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7E" w:rsidRDefault="00C63EEB" w:rsidP="00C83E08">
      <w:pPr>
        <w:spacing w:after="0" w:line="240" w:lineRule="auto"/>
        <w:rPr>
          <w:rFonts w:ascii="Segoe UI" w:hAnsi="Segoe UI" w:cs="Segoe UI"/>
          <w:b/>
          <w:color w:val="000000" w:themeColor="text1"/>
          <w:sz w:val="32"/>
          <w:szCs w:val="20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-233680</wp:posOffset>
            </wp:positionV>
            <wp:extent cx="743585" cy="819785"/>
            <wp:effectExtent l="0" t="0" r="0" b="0"/>
            <wp:wrapTight wrapText="bothSides">
              <wp:wrapPolygon edited="0">
                <wp:start x="0" y="0"/>
                <wp:lineTo x="0" y="21081"/>
                <wp:lineTo x="21028" y="21081"/>
                <wp:lineTo x="210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F531A" w:rsidRPr="00042945">
        <w:rPr>
          <w:rFonts w:ascii="Segoe UI" w:hAnsi="Segoe UI" w:cs="Segoe UI"/>
          <w:b/>
          <w:color w:val="000000" w:themeColor="text1"/>
          <w:sz w:val="32"/>
          <w:szCs w:val="20"/>
        </w:rPr>
        <w:t>MOAZZAM</w:t>
      </w:r>
    </w:p>
    <w:p w:rsidR="008F531A" w:rsidRPr="00042945" w:rsidRDefault="0042727E" w:rsidP="00C83E08">
      <w:pPr>
        <w:spacing w:after="0" w:line="240" w:lineRule="auto"/>
        <w:rPr>
          <w:rFonts w:ascii="Segoe UI" w:hAnsi="Segoe UI" w:cs="Segoe UI"/>
          <w:b/>
          <w:color w:val="000000" w:themeColor="text1"/>
          <w:sz w:val="32"/>
          <w:szCs w:val="20"/>
        </w:rPr>
      </w:pPr>
      <w:hyperlink r:id="rId10" w:history="1">
        <w:r w:rsidRPr="00591A05">
          <w:rPr>
            <w:rStyle w:val="Hyperlink"/>
            <w:rFonts w:ascii="Segoe UI" w:hAnsi="Segoe UI" w:cs="Segoe UI"/>
            <w:b/>
            <w:sz w:val="32"/>
            <w:szCs w:val="20"/>
          </w:rPr>
          <w:t>MOAZZAM.355295@2freemail.com</w:t>
        </w:r>
      </w:hyperlink>
      <w:r>
        <w:rPr>
          <w:rFonts w:ascii="Segoe UI" w:hAnsi="Segoe UI" w:cs="Segoe UI"/>
          <w:b/>
          <w:color w:val="000000" w:themeColor="text1"/>
          <w:sz w:val="32"/>
          <w:szCs w:val="20"/>
        </w:rPr>
        <w:t xml:space="preserve"> </w:t>
      </w:r>
      <w:r w:rsidRPr="0042727E">
        <w:rPr>
          <w:rFonts w:ascii="Segoe UI" w:hAnsi="Segoe UI" w:cs="Segoe UI"/>
          <w:b/>
          <w:color w:val="000000" w:themeColor="text1"/>
          <w:sz w:val="32"/>
          <w:szCs w:val="20"/>
        </w:rPr>
        <w:tab/>
      </w:r>
      <w:r w:rsidR="008F531A" w:rsidRPr="00042945">
        <w:rPr>
          <w:rFonts w:ascii="Segoe UI" w:hAnsi="Segoe UI" w:cs="Segoe UI"/>
          <w:b/>
          <w:color w:val="000000" w:themeColor="text1"/>
          <w:sz w:val="32"/>
          <w:szCs w:val="20"/>
        </w:rPr>
        <w:t xml:space="preserve"> </w:t>
      </w:r>
    </w:p>
    <w:p w:rsidR="00EF2C18" w:rsidRPr="00042945" w:rsidRDefault="00EF2C18" w:rsidP="00EF2C18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:rsidR="00F911FE" w:rsidRPr="00042945" w:rsidRDefault="00D10627" w:rsidP="0092737A">
      <w:pPr>
        <w:pBdr>
          <w:top w:val="single" w:sz="4" w:space="1" w:color="auto"/>
          <w:bottom w:val="single" w:sz="4" w:space="1" w:color="auto"/>
        </w:pBdr>
        <w:shd w:val="clear" w:color="auto" w:fill="365F91" w:themeFill="accent1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28"/>
          <w:szCs w:val="20"/>
        </w:rPr>
      </w:pPr>
      <w:r w:rsidRPr="00042945">
        <w:rPr>
          <w:rFonts w:ascii="Segoe UI" w:hAnsi="Segoe UI" w:cs="Segoe UI"/>
          <w:b/>
          <w:color w:val="FFFFFF" w:themeColor="background1"/>
          <w:sz w:val="28"/>
          <w:szCs w:val="20"/>
        </w:rPr>
        <w:t>ADMINISTRATION AND</w:t>
      </w:r>
      <w:r w:rsidR="00902EB0">
        <w:rPr>
          <w:rFonts w:ascii="Segoe UI" w:hAnsi="Segoe UI" w:cs="Segoe UI"/>
          <w:b/>
          <w:color w:val="FFFFFF" w:themeColor="background1"/>
          <w:sz w:val="28"/>
          <w:szCs w:val="20"/>
        </w:rPr>
        <w:t xml:space="preserve"> </w:t>
      </w:r>
      <w:r w:rsidR="00516661">
        <w:rPr>
          <w:rFonts w:ascii="Segoe UI" w:hAnsi="Segoe UI" w:cs="Segoe UI"/>
          <w:b/>
          <w:color w:val="FFFFFF" w:themeColor="background1"/>
          <w:sz w:val="28"/>
          <w:szCs w:val="20"/>
        </w:rPr>
        <w:t>OPERATIONS</w:t>
      </w:r>
      <w:r w:rsidR="00D05F30" w:rsidRPr="00042945">
        <w:rPr>
          <w:rFonts w:ascii="Segoe UI" w:hAnsi="Segoe UI" w:cs="Segoe UI"/>
          <w:b/>
          <w:color w:val="FFFFFF" w:themeColor="background1"/>
          <w:sz w:val="28"/>
          <w:szCs w:val="20"/>
        </w:rPr>
        <w:t>PROFILE</w:t>
      </w:r>
    </w:p>
    <w:p w:rsidR="00EF2C18" w:rsidRDefault="00EF2C18" w:rsidP="00EF2C18">
      <w:pPr>
        <w:spacing w:after="0" w:line="240" w:lineRule="auto"/>
        <w:jc w:val="center"/>
        <w:rPr>
          <w:rFonts w:ascii="Segoe UI" w:hAnsi="Segoe UI" w:cs="Segoe UI"/>
          <w:i/>
          <w:color w:val="000000" w:themeColor="text1"/>
          <w:sz w:val="20"/>
          <w:szCs w:val="20"/>
        </w:rPr>
      </w:pPr>
    </w:p>
    <w:p w:rsidR="00D7606B" w:rsidRPr="00B02931" w:rsidRDefault="001A1A12" w:rsidP="00D7606B">
      <w:pPr>
        <w:spacing w:after="0" w:line="240" w:lineRule="auto"/>
        <w:jc w:val="center"/>
        <w:rPr>
          <w:rFonts w:ascii="Segoe UI" w:hAnsi="Segoe UI" w:cs="Segoe UI"/>
          <w:i/>
          <w:color w:val="000000" w:themeColor="text1"/>
          <w:sz w:val="2"/>
          <w:szCs w:val="20"/>
        </w:rPr>
      </w:pPr>
      <w:r>
        <w:rPr>
          <w:rFonts w:ascii="Segoe UI" w:hAnsi="Segoe UI" w:cs="Segoe UI"/>
          <w:i/>
          <w:color w:val="000000" w:themeColor="text1"/>
          <w:sz w:val="2"/>
          <w:szCs w:val="20"/>
        </w:rPr>
        <w:pict>
          <v:rect id="_x0000_i1025" style="width:0;height:1.5pt" o:hralign="center" o:hrstd="t" o:hr="t" fillcolor="#a0a0a0" stroked="f"/>
        </w:pict>
      </w:r>
    </w:p>
    <w:p w:rsidR="00D7606B" w:rsidRDefault="00D7606B" w:rsidP="00D7606B">
      <w:pPr>
        <w:spacing w:after="0" w:line="240" w:lineRule="auto"/>
        <w:jc w:val="center"/>
        <w:rPr>
          <w:rFonts w:ascii="Segoe UI" w:hAnsi="Segoe UI" w:cs="Segoe UI"/>
          <w:i/>
          <w:color w:val="000000" w:themeColor="text1"/>
          <w:sz w:val="20"/>
          <w:szCs w:val="20"/>
        </w:rPr>
      </w:pPr>
      <w:r w:rsidRPr="00D7606B">
        <w:rPr>
          <w:rFonts w:ascii="Segoe UI" w:hAnsi="Segoe UI" w:cs="Segoe UI"/>
          <w:i/>
          <w:color w:val="000000" w:themeColor="text1"/>
          <w:sz w:val="20"/>
          <w:szCs w:val="20"/>
        </w:rPr>
        <w:t>Built Success School System and recruited highly motivated academic staff and focused administration staff; enrolled a high number of students in a short period and enabled the school to become one of the reputed institute</w:t>
      </w:r>
      <w:r w:rsidR="006E641F">
        <w:rPr>
          <w:rFonts w:ascii="Segoe UI" w:hAnsi="Segoe UI" w:cs="Segoe UI"/>
          <w:i/>
          <w:color w:val="000000" w:themeColor="text1"/>
          <w:sz w:val="20"/>
          <w:szCs w:val="20"/>
        </w:rPr>
        <w:t>s</w:t>
      </w:r>
    </w:p>
    <w:p w:rsidR="00D7606B" w:rsidRPr="00042945" w:rsidRDefault="00D7606B" w:rsidP="00EF2C18">
      <w:pPr>
        <w:spacing w:after="0" w:line="240" w:lineRule="auto"/>
        <w:jc w:val="center"/>
        <w:rPr>
          <w:rFonts w:ascii="Segoe UI" w:hAnsi="Segoe UI" w:cs="Segoe UI"/>
          <w:i/>
          <w:color w:val="000000" w:themeColor="text1"/>
          <w:sz w:val="20"/>
          <w:szCs w:val="20"/>
        </w:rPr>
      </w:pPr>
    </w:p>
    <w:p w:rsidR="00525031" w:rsidRPr="00042945" w:rsidRDefault="00525031" w:rsidP="00DE3621">
      <w:pPr>
        <w:shd w:val="clear" w:color="auto" w:fill="DBE5F1" w:themeFill="accent1" w:themeFillTint="33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4"/>
          <w:szCs w:val="20"/>
        </w:rPr>
        <w:t>PROFILE SUMMARY</w:t>
      </w:r>
    </w:p>
    <w:p w:rsidR="0020178D" w:rsidRDefault="00623B37" w:rsidP="000429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>Dynamic individual exhibiting entrepreneurial skills</w:t>
      </w:r>
      <w:r w:rsidR="00603471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with </w:t>
      </w:r>
      <w:r w:rsidR="0020178D" w:rsidRPr="00042945">
        <w:rPr>
          <w:rFonts w:ascii="Segoe UI" w:hAnsi="Segoe UI" w:cs="Segoe UI"/>
          <w:color w:val="000000" w:themeColor="text1"/>
          <w:sz w:val="20"/>
          <w:szCs w:val="20"/>
        </w:rPr>
        <w:t>2 years</w:t>
      </w:r>
      <w:r w:rsidR="00603471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of experience in</w:t>
      </w:r>
      <w:r w:rsidR="00636A22">
        <w:rPr>
          <w:rFonts w:ascii="Segoe UI" w:hAnsi="Segoe UI" w:cs="Segoe UI"/>
          <w:color w:val="000000" w:themeColor="text1"/>
          <w:sz w:val="20"/>
          <w:szCs w:val="20"/>
        </w:rPr>
        <w:t xml:space="preserve"> two</w:t>
      </w:r>
      <w:r w:rsidR="00603471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self-owned v</w:t>
      </w:r>
      <w:r w:rsidR="00636A22">
        <w:rPr>
          <w:rFonts w:ascii="Segoe UI" w:hAnsi="Segoe UI" w:cs="Segoe UI"/>
          <w:color w:val="000000" w:themeColor="text1"/>
          <w:sz w:val="20"/>
          <w:szCs w:val="20"/>
        </w:rPr>
        <w:t xml:space="preserve">entures- Success School System and Taste Pvt. Ltd </w:t>
      </w:r>
      <w:r w:rsidR="00603471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as 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Education </w:t>
      </w:r>
      <w:r w:rsidR="00603471" w:rsidRPr="00042945">
        <w:rPr>
          <w:rFonts w:ascii="Segoe UI" w:hAnsi="Segoe UI" w:cs="Segoe UI"/>
          <w:color w:val="000000" w:themeColor="text1"/>
          <w:sz w:val="20"/>
          <w:szCs w:val="20"/>
        </w:rPr>
        <w:t>Administrator</w:t>
      </w:r>
    </w:p>
    <w:p w:rsidR="0005397B" w:rsidRPr="0005397B" w:rsidRDefault="0005397B" w:rsidP="000539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5397B">
        <w:rPr>
          <w:rFonts w:ascii="Segoe UI" w:hAnsi="Segoe UI" w:cs="Segoe UI"/>
          <w:color w:val="000000" w:themeColor="text1"/>
          <w:sz w:val="20"/>
          <w:szCs w:val="20"/>
        </w:rPr>
        <w:t>Sound knowledge of assisting with recruitment, public or alumni relations and marketing activities; and administer</w:t>
      </w:r>
      <w:r>
        <w:rPr>
          <w:rFonts w:ascii="Segoe UI" w:hAnsi="Segoe UI" w:cs="Segoe UI"/>
          <w:color w:val="000000" w:themeColor="text1"/>
          <w:sz w:val="20"/>
          <w:szCs w:val="20"/>
        </w:rPr>
        <w:t>ing</w:t>
      </w:r>
      <w:r w:rsidRPr="0005397B">
        <w:rPr>
          <w:rFonts w:ascii="Segoe UI" w:hAnsi="Segoe UI" w:cs="Segoe UI"/>
          <w:color w:val="000000" w:themeColor="text1"/>
          <w:sz w:val="20"/>
          <w:szCs w:val="20"/>
        </w:rPr>
        <w:t xml:space="preserve"> the 'student lifecycle' from registration or admission to graduation or leaving</w:t>
      </w:r>
    </w:p>
    <w:p w:rsidR="0000163A" w:rsidRDefault="008E212B" w:rsidP="0000163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Proficient in </w:t>
      </w:r>
      <w:r w:rsidR="00C84CBE" w:rsidRPr="00C84CBE">
        <w:rPr>
          <w:rFonts w:ascii="Segoe UI" w:hAnsi="Segoe UI" w:cs="Segoe UI"/>
          <w:color w:val="000000" w:themeColor="text1"/>
          <w:sz w:val="20"/>
          <w:szCs w:val="20"/>
        </w:rPr>
        <w:t xml:space="preserve">providing administrative support to teachers, lecturers and senior management professionals in order to make sure that the institution is run in the most efficient </w:t>
      </w:r>
      <w:r w:rsidR="0007407A">
        <w:rPr>
          <w:rFonts w:ascii="Segoe UI" w:hAnsi="Segoe UI" w:cs="Segoe UI"/>
          <w:color w:val="000000" w:themeColor="text1"/>
          <w:sz w:val="20"/>
          <w:szCs w:val="20"/>
        </w:rPr>
        <w:t>and cost-effective way possible</w:t>
      </w:r>
    </w:p>
    <w:p w:rsidR="00EF2C18" w:rsidRPr="0000163A" w:rsidRDefault="0000163A" w:rsidP="0000163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An excellent communicator, skilled in </w:t>
      </w:r>
      <w:r w:rsidRPr="0000163A">
        <w:rPr>
          <w:rFonts w:ascii="Segoe UI" w:hAnsi="Segoe UI" w:cs="Segoe UI"/>
          <w:color w:val="000000" w:themeColor="text1"/>
          <w:sz w:val="20"/>
          <w:szCs w:val="20"/>
        </w:rPr>
        <w:t>coordinating education-specific activities, such as admissions, course schedules, quality assurance, careers fairs and other on-campus recruitmen</w:t>
      </w:r>
      <w:r w:rsidR="00F93306">
        <w:rPr>
          <w:rFonts w:ascii="Segoe UI" w:hAnsi="Segoe UI" w:cs="Segoe UI"/>
          <w:color w:val="000000" w:themeColor="text1"/>
          <w:sz w:val="20"/>
          <w:szCs w:val="20"/>
        </w:rPr>
        <w:t>t events</w:t>
      </w:r>
    </w:p>
    <w:p w:rsidR="0000163A" w:rsidRPr="00042945" w:rsidRDefault="0000163A" w:rsidP="00EF2C1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E6227E" w:rsidRPr="00042945" w:rsidRDefault="00E6227E" w:rsidP="00DE3621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4"/>
          <w:szCs w:val="20"/>
        </w:rPr>
        <w:t>AREAS OF EXPERTISE</w:t>
      </w:r>
    </w:p>
    <w:p w:rsidR="00695F23" w:rsidRPr="00042945" w:rsidRDefault="00EF2C18" w:rsidP="00042945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Market Trends </w:t>
      </w:r>
      <w:r w:rsidR="00D10627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Trend Analysis </w:t>
      </w:r>
      <w:r w:rsidR="00D10627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Market Analysis </w:t>
      </w:r>
      <w:r w:rsidR="00D10627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Research </w:t>
      </w:r>
      <w:r w:rsidR="00D72D34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Marketing </w:t>
      </w:r>
      <w:r w:rsidR="00D72D34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Supplier And Distributors Management </w:t>
      </w:r>
      <w:r w:rsidR="00D72D34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Stakeholders’ Engagement </w:t>
      </w:r>
      <w:r w:rsidR="00D72D34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Customer Engagement </w:t>
      </w:r>
      <w:r w:rsidR="00D72D34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Product Development </w:t>
      </w:r>
      <w:r w:rsidR="00D72D34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Public Relations </w:t>
      </w:r>
      <w:r w:rsidR="00B07C5E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Student Engagement  </w:t>
      </w:r>
      <w:r w:rsidR="0038395D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Documentation </w:t>
      </w:r>
      <w:r w:rsidR="0038395D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Relationship Building </w:t>
      </w:r>
      <w:r w:rsidR="0038395D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Market Research </w:t>
      </w:r>
      <w:r w:rsidR="0038395D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="00507DB4">
        <w:rPr>
          <w:rFonts w:ascii="Segoe UI" w:hAnsi="Segoe UI" w:cs="Segoe UI"/>
          <w:color w:val="000000" w:themeColor="text1"/>
          <w:sz w:val="20"/>
          <w:szCs w:val="20"/>
        </w:rPr>
        <w:t xml:space="preserve"> MS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Office </w:t>
      </w:r>
      <w:r w:rsidR="0038395D" w:rsidRPr="00042945">
        <w:rPr>
          <w:rFonts w:ascii="Segoe UI" w:hAnsi="Segoe UI" w:cs="Segoe UI"/>
          <w:color w:val="000000" w:themeColor="text1"/>
          <w:sz w:val="20"/>
          <w:szCs w:val="20"/>
        </w:rPr>
        <w:sym w:font="Wingdings" w:char="F09F"/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Mindjet (A Mind Mapping, Innovation And Project Management Software</w:t>
      </w:r>
    </w:p>
    <w:p w:rsidR="00695F23" w:rsidRPr="00042945" w:rsidRDefault="00695F23" w:rsidP="00EF2C18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:rsidR="00525031" w:rsidRPr="00042945" w:rsidRDefault="00525031" w:rsidP="00DE3621">
      <w:pPr>
        <w:shd w:val="clear" w:color="auto" w:fill="C6D9F1" w:themeFill="text2" w:themeFillTint="33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4"/>
          <w:szCs w:val="20"/>
        </w:rPr>
        <w:t>CAREER CONTOUR</w:t>
      </w:r>
    </w:p>
    <w:p w:rsidR="00DE3621" w:rsidRPr="00042945" w:rsidRDefault="00DE3621" w:rsidP="00DE3621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6"/>
          <w:szCs w:val="20"/>
        </w:rPr>
      </w:pPr>
    </w:p>
    <w:p w:rsidR="00DE3621" w:rsidRPr="00042945" w:rsidRDefault="00DE3621" w:rsidP="00042945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December 2015 to January 2017 with </w:t>
      </w:r>
      <w:r w:rsidRPr="00507DB4">
        <w:rPr>
          <w:rFonts w:ascii="Segoe UI" w:hAnsi="Segoe UI" w:cs="Segoe UI"/>
          <w:b/>
          <w:color w:val="000000" w:themeColor="text1"/>
          <w:sz w:val="20"/>
          <w:szCs w:val="20"/>
        </w:rPr>
        <w:t>Success School System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, Lahore, Pakistan as </w:t>
      </w:r>
      <w:r w:rsidRPr="00507DB4">
        <w:rPr>
          <w:rFonts w:ascii="Segoe UI" w:hAnsi="Segoe UI" w:cs="Segoe UI"/>
          <w:b/>
          <w:color w:val="000000" w:themeColor="text1"/>
          <w:sz w:val="20"/>
          <w:szCs w:val="20"/>
        </w:rPr>
        <w:t>Administrator / Owner</w:t>
      </w:r>
    </w:p>
    <w:p w:rsidR="00DE3621" w:rsidRPr="00042945" w:rsidRDefault="00DE3621" w:rsidP="00042945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June 2015 to September 2015 with </w:t>
      </w:r>
      <w:r w:rsidRPr="00507DB4">
        <w:rPr>
          <w:rFonts w:ascii="Segoe UI" w:hAnsi="Segoe UI" w:cs="Segoe UI"/>
          <w:b/>
          <w:color w:val="000000" w:themeColor="text1"/>
          <w:sz w:val="20"/>
          <w:szCs w:val="20"/>
        </w:rPr>
        <w:t>Fresh Futures Malaysia SDN BHD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as Intern- </w:t>
      </w:r>
      <w:r w:rsidRPr="00507DB4">
        <w:rPr>
          <w:rFonts w:ascii="Segoe UI" w:hAnsi="Segoe UI" w:cs="Segoe UI"/>
          <w:b/>
          <w:color w:val="000000" w:themeColor="text1"/>
          <w:sz w:val="20"/>
          <w:szCs w:val="20"/>
        </w:rPr>
        <w:t>Administrator</w:t>
      </w:r>
    </w:p>
    <w:p w:rsidR="00DE3621" w:rsidRPr="00042945" w:rsidRDefault="00DE3621" w:rsidP="00042945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August 2013 to September 2014 with </w:t>
      </w:r>
      <w:r w:rsidRPr="00507DB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Taste </w:t>
      </w:r>
      <w:proofErr w:type="spellStart"/>
      <w:r w:rsidRPr="00507DB4">
        <w:rPr>
          <w:rFonts w:ascii="Segoe UI" w:hAnsi="Segoe UI" w:cs="Segoe UI"/>
          <w:b/>
          <w:color w:val="000000" w:themeColor="text1"/>
          <w:sz w:val="20"/>
          <w:szCs w:val="20"/>
        </w:rPr>
        <w:t>Pvt.</w:t>
      </w:r>
      <w:proofErr w:type="spellEnd"/>
      <w:r w:rsidRPr="00507DB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Lt</w:t>
      </w:r>
      <w:r w:rsidR="00AE459E" w:rsidRPr="00507DB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d, </w:t>
      </w:r>
      <w:r w:rsidR="00AE459E">
        <w:rPr>
          <w:rFonts w:ascii="Segoe UI" w:hAnsi="Segoe UI" w:cs="Segoe UI"/>
          <w:color w:val="000000" w:themeColor="text1"/>
          <w:sz w:val="20"/>
          <w:szCs w:val="20"/>
        </w:rPr>
        <w:t xml:space="preserve">Lahore, Pakistan as </w:t>
      </w:r>
      <w:r w:rsidR="00AE459E" w:rsidRPr="00507DB4">
        <w:rPr>
          <w:rFonts w:ascii="Segoe UI" w:hAnsi="Segoe UI" w:cs="Segoe UI"/>
          <w:b/>
          <w:color w:val="000000" w:themeColor="text1"/>
          <w:sz w:val="20"/>
          <w:szCs w:val="20"/>
        </w:rPr>
        <w:t>Owner- C</w:t>
      </w:r>
      <w:r w:rsidRPr="00507DB4">
        <w:rPr>
          <w:rFonts w:ascii="Segoe UI" w:hAnsi="Segoe UI" w:cs="Segoe UI"/>
          <w:b/>
          <w:color w:val="000000" w:themeColor="text1"/>
          <w:sz w:val="20"/>
          <w:szCs w:val="20"/>
        </w:rPr>
        <w:t>EO</w:t>
      </w:r>
    </w:p>
    <w:p w:rsidR="00DE3621" w:rsidRPr="00042945" w:rsidRDefault="00DE3621" w:rsidP="00EF2C18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</w:p>
    <w:p w:rsidR="00A03A72" w:rsidRPr="00042945" w:rsidRDefault="00AD0A19" w:rsidP="00EF2C18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042945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Key R</w:t>
      </w:r>
      <w:r w:rsidR="00A03A72" w:rsidRPr="00042945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 xml:space="preserve">esponsibilities as </w:t>
      </w:r>
      <w:r w:rsidRPr="00042945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 xml:space="preserve">Education </w:t>
      </w:r>
      <w:r w:rsidR="00A03A72" w:rsidRPr="00042945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 xml:space="preserve">Administrator </w:t>
      </w:r>
    </w:p>
    <w:p w:rsidR="00B0602E" w:rsidRPr="00042945" w:rsidRDefault="003B3136" w:rsidP="000429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>Managed day</w:t>
      </w:r>
      <w:r w:rsidR="004F0DDD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-to day </w:t>
      </w:r>
      <w:r w:rsidR="00946632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activities and </w:t>
      </w:r>
      <w:r w:rsidR="004F0DDD" w:rsidRPr="00042945">
        <w:rPr>
          <w:rFonts w:ascii="Segoe UI" w:hAnsi="Segoe UI" w:cs="Segoe UI"/>
          <w:color w:val="000000" w:themeColor="text1"/>
          <w:sz w:val="20"/>
          <w:szCs w:val="20"/>
        </w:rPr>
        <w:t>operations of the educational program, which</w:t>
      </w:r>
      <w:r w:rsidR="00946632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include</w:t>
      </w:r>
      <w:r w:rsidR="004F0DDD" w:rsidRPr="00042945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="00B0602E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maintaining academic mark sheets, class performance records, academic files and other critical documents of students</w:t>
      </w:r>
    </w:p>
    <w:p w:rsidR="00B0602E" w:rsidRPr="00042945" w:rsidRDefault="004F0DDD" w:rsidP="000429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>M</w:t>
      </w:r>
      <w:r w:rsidR="00946632" w:rsidRPr="00042945">
        <w:rPr>
          <w:rFonts w:ascii="Segoe UI" w:hAnsi="Segoe UI" w:cs="Segoe UI"/>
          <w:color w:val="000000" w:themeColor="text1"/>
          <w:sz w:val="20"/>
          <w:szCs w:val="20"/>
        </w:rPr>
        <w:t>anage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>d a large</w:t>
      </w:r>
      <w:r w:rsidR="00946632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scope of the selec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tion process which </w:t>
      </w:r>
      <w:r w:rsidR="003B3136" w:rsidRPr="00042945">
        <w:rPr>
          <w:rFonts w:ascii="Segoe UI" w:hAnsi="Segoe UI" w:cs="Segoe UI"/>
          <w:color w:val="000000" w:themeColor="text1"/>
          <w:sz w:val="20"/>
          <w:szCs w:val="20"/>
        </w:rPr>
        <w:t>included creating</w:t>
      </w:r>
      <w:r w:rsidR="002B7449" w:rsidRPr="00042945">
        <w:rPr>
          <w:rFonts w:ascii="Segoe UI" w:hAnsi="Segoe UI" w:cs="Segoe UI"/>
          <w:color w:val="000000" w:themeColor="text1"/>
          <w:sz w:val="20"/>
          <w:szCs w:val="20"/>
        </w:rPr>
        <w:t>&amp;</w:t>
      </w:r>
      <w:r w:rsidR="00946632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p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roposing selection criteria, pre-employment </w:t>
      </w:r>
      <w:r w:rsidR="00E52C5E" w:rsidRPr="00042945">
        <w:rPr>
          <w:rFonts w:ascii="Segoe UI" w:hAnsi="Segoe UI" w:cs="Segoe UI"/>
          <w:color w:val="000000" w:themeColor="text1"/>
          <w:sz w:val="20"/>
          <w:szCs w:val="20"/>
        </w:rPr>
        <w:t>screening, etc.</w:t>
      </w:r>
      <w:r w:rsidR="00BF7559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; </w:t>
      </w:r>
      <w:r w:rsidR="002B7449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a</w:t>
      </w:r>
      <w:r w:rsidR="00BF7559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dminister</w:t>
      </w:r>
      <w:r w:rsidR="002B7449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ed</w:t>
      </w:r>
      <w:r w:rsidR="00BF7559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the 'student lifecycle' </w:t>
      </w:r>
      <w:r w:rsidR="00507DB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starting </w:t>
      </w:r>
      <w:r w:rsidR="00BF7559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from </w:t>
      </w:r>
      <w:r w:rsidR="00B0602E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admission to leaving</w:t>
      </w:r>
    </w:p>
    <w:p w:rsidR="00E25AC8" w:rsidRPr="00042945" w:rsidRDefault="0005646E" w:rsidP="000429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>Assisted school</w:t>
      </w: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committees-</w:t>
      </w:r>
      <w:r w:rsidR="0056208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academic boards, g</w:t>
      </w: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overning bodies and </w:t>
      </w:r>
      <w:r w:rsidR="0061142A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administration department in carrying out tasks such as </w:t>
      </w:r>
      <w:r w:rsidR="00B0602E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student enrolment, staff or teacher </w:t>
      </w:r>
      <w:r w:rsidR="0056208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recruitment,</w:t>
      </w:r>
      <w:r w:rsidR="00E25AC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public or alumni relations, </w:t>
      </w:r>
      <w:r w:rsidR="0056208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marketing activities</w:t>
      </w:r>
      <w:r w:rsidR="00E25AC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and</w:t>
      </w:r>
      <w:r w:rsidR="00D30CA6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developmen</w:t>
      </w:r>
      <w:r w:rsidR="00E25AC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t of future information systems</w:t>
      </w:r>
    </w:p>
    <w:p w:rsidR="00E25AC8" w:rsidRPr="00042945" w:rsidRDefault="00E25AC8" w:rsidP="000429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P</w:t>
      </w:r>
      <w:r w:rsidR="0056208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rovide</w:t>
      </w: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d</w:t>
      </w:r>
      <w:r w:rsidR="00507DB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administrative support to</w:t>
      </w:r>
      <w:r w:rsidR="0056208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academic team of </w:t>
      </w:r>
      <w:r w:rsidR="003B3136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teachers;</w:t>
      </w:r>
      <w:r w:rsidR="003B3136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created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Timetable for all grades and planned educational events</w:t>
      </w:r>
    </w:p>
    <w:p w:rsidR="00CD2A06" w:rsidRPr="00042945" w:rsidRDefault="00E25AC8" w:rsidP="000429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C</w:t>
      </w:r>
      <w:r w:rsidR="0056208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oordinate</w:t>
      </w:r>
      <w:r w:rsidR="00076B95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d with the academic staff in implementing</w:t>
      </w:r>
      <w:r w:rsidR="0056208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examination </w:t>
      </w:r>
      <w:r w:rsidR="003B3136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procedure</w:t>
      </w:r>
      <w:r w:rsidR="003B3136">
        <w:rPr>
          <w:rFonts w:ascii="Segoe UI" w:eastAsia="Times New Roman" w:hAnsi="Segoe UI" w:cs="Segoe UI"/>
          <w:color w:val="000000" w:themeColor="text1"/>
          <w:sz w:val="20"/>
          <w:szCs w:val="20"/>
        </w:rPr>
        <w:t>s</w:t>
      </w:r>
      <w:r w:rsidR="003B3136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and</w:t>
      </w:r>
      <w:r w:rsidR="00CD2A06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assessment processes</w:t>
      </w:r>
    </w:p>
    <w:p w:rsidR="00E25421" w:rsidRPr="00042945" w:rsidRDefault="00CD2A06" w:rsidP="000429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>A</w:t>
      </w:r>
      <w:r w:rsidR="007E4239" w:rsidRPr="00042945">
        <w:rPr>
          <w:rFonts w:ascii="Segoe UI" w:hAnsi="Segoe UI" w:cs="Segoe UI"/>
          <w:color w:val="000000" w:themeColor="text1"/>
          <w:sz w:val="20"/>
          <w:szCs w:val="20"/>
        </w:rPr>
        <w:t>nalyzed course structure &amp; evaluation process and p</w:t>
      </w:r>
      <w:r w:rsidR="00076B95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rovided inputs &amp; recommendations </w:t>
      </w:r>
      <w:r w:rsidR="007E4239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before </w:t>
      </w:r>
      <w:r w:rsidR="003B3136" w:rsidRPr="00042945">
        <w:rPr>
          <w:rFonts w:ascii="Segoe UI" w:hAnsi="Segoe UI" w:cs="Segoe UI"/>
          <w:color w:val="000000" w:themeColor="text1"/>
          <w:sz w:val="20"/>
          <w:szCs w:val="20"/>
        </w:rPr>
        <w:t>finalizing the</w:t>
      </w:r>
      <w:r w:rsidR="007E4239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0392D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course </w:t>
      </w:r>
      <w:r w:rsidR="007E4239" w:rsidRPr="00042945">
        <w:rPr>
          <w:rFonts w:ascii="Segoe UI" w:hAnsi="Segoe UI" w:cs="Segoe UI"/>
          <w:color w:val="000000" w:themeColor="text1"/>
          <w:sz w:val="20"/>
          <w:szCs w:val="20"/>
        </w:rPr>
        <w:t>benchmarks</w:t>
      </w:r>
      <w:r w:rsidR="00516661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="00E25421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ensuring</w:t>
      </w:r>
      <w:r w:rsidR="00E25421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high level of quality</w:t>
      </w:r>
    </w:p>
    <w:p w:rsidR="000838C4" w:rsidRPr="00042945" w:rsidRDefault="003B3136" w:rsidP="000429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Prepared monthly</w:t>
      </w:r>
      <w:r w:rsidR="00E25421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="003C1B67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budget</w:t>
      </w:r>
      <w:r w:rsidR="0051666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and processed </w:t>
      </w:r>
      <w:r w:rsidR="00E25421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expense invoices</w:t>
      </w:r>
      <w:r w:rsidR="0051666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daily</w:t>
      </w:r>
      <w:r w:rsidR="004D1519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; c</w:t>
      </w:r>
      <w:r w:rsidR="00D30CA6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ontribute</w:t>
      </w:r>
      <w:r w:rsidR="004D1519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d in</w:t>
      </w:r>
      <w:r w:rsidR="00D30CA6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policy </w:t>
      </w:r>
      <w:r w:rsidR="00516661">
        <w:rPr>
          <w:rFonts w:ascii="Segoe UI" w:eastAsia="Times New Roman" w:hAnsi="Segoe UI" w:cs="Segoe UI"/>
          <w:color w:val="000000" w:themeColor="text1"/>
          <w:sz w:val="20"/>
          <w:szCs w:val="20"/>
        </w:rPr>
        <w:t>making</w:t>
      </w:r>
    </w:p>
    <w:p w:rsidR="0066620A" w:rsidRPr="00042945" w:rsidRDefault="0066620A" w:rsidP="0004294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Provided logistics support in </w:t>
      </w:r>
      <w:r w:rsidR="00D30CA6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purchase </w:t>
      </w: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of </w:t>
      </w:r>
      <w:r w:rsidR="00D30CA6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goods and </w:t>
      </w: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equipment for the institution</w:t>
      </w:r>
    </w:p>
    <w:p w:rsidR="007D68FC" w:rsidRPr="00042945" w:rsidRDefault="0066620A" w:rsidP="0004294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Organiz</w:t>
      </w:r>
      <w:r w:rsidR="0056208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e</w:t>
      </w: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d&amp;</w:t>
      </w:r>
      <w:r w:rsidR="0056208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facilitate</w:t>
      </w: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>d</w:t>
      </w:r>
      <w:r w:rsidR="00562088"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 variety of educational or social activities</w:t>
      </w: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and </w:t>
      </w:r>
      <w:r w:rsidR="003B3136" w:rsidRPr="00042945">
        <w:rPr>
          <w:rFonts w:ascii="Segoe UI" w:hAnsi="Segoe UI" w:cs="Segoe UI"/>
          <w:color w:val="000000" w:themeColor="text1"/>
          <w:sz w:val="20"/>
          <w:szCs w:val="20"/>
        </w:rPr>
        <w:t>planned school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D68FC" w:rsidRPr="00042945">
        <w:rPr>
          <w:rFonts w:ascii="Segoe UI" w:hAnsi="Segoe UI" w:cs="Segoe UI"/>
          <w:color w:val="000000" w:themeColor="text1"/>
          <w:sz w:val="20"/>
          <w:szCs w:val="20"/>
        </w:rPr>
        <w:t>events</w:t>
      </w:r>
    </w:p>
    <w:p w:rsidR="00427987" w:rsidRDefault="00427987" w:rsidP="000429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Organized academic board meetings which involved coordinating with board members, setting up meeting time and sending invitation letters along with the meeting agenda; 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>prepared and submitted report of ‘minutes of meeting’ fo</w:t>
      </w:r>
      <w:r w:rsidR="00D959A8">
        <w:rPr>
          <w:rFonts w:ascii="Segoe UI" w:hAnsi="Segoe UI" w:cs="Segoe UI"/>
          <w:color w:val="000000" w:themeColor="text1"/>
          <w:sz w:val="20"/>
          <w:szCs w:val="20"/>
        </w:rPr>
        <w:t>r the earlier academic meeting</w:t>
      </w:r>
    </w:p>
    <w:p w:rsidR="00D959A8" w:rsidRDefault="00D959A8" w:rsidP="00D959A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D959A8" w:rsidRDefault="00D959A8" w:rsidP="00D959A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D959A8" w:rsidRPr="00D959A8" w:rsidRDefault="00D959A8" w:rsidP="00D959A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2B7449" w:rsidRPr="00042945" w:rsidRDefault="002B7449" w:rsidP="00EF2C1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AD0A19" w:rsidRPr="00042945" w:rsidRDefault="00AD0A19" w:rsidP="00AD0A19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042945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lastRenderedPageBreak/>
        <w:t xml:space="preserve">Key Responsibilities as Owner at Taste </w:t>
      </w:r>
      <w:proofErr w:type="spellStart"/>
      <w:r w:rsidRPr="00042945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Pvt.</w:t>
      </w:r>
      <w:proofErr w:type="spellEnd"/>
      <w:r w:rsidRPr="00042945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 xml:space="preserve"> Ltd </w:t>
      </w:r>
    </w:p>
    <w:p w:rsidR="0066620A" w:rsidRPr="00042945" w:rsidRDefault="0066620A" w:rsidP="00EF2C18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val="en-US"/>
        </w:rPr>
      </w:pPr>
    </w:p>
    <w:p w:rsidR="00C16E49" w:rsidRPr="00042945" w:rsidRDefault="00C16E49" w:rsidP="000429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>Recruited, trained and manage</w:t>
      </w:r>
      <w:r w:rsidR="00516661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manpower; oversaw</w:t>
      </w:r>
      <w:r w:rsidR="00516661">
        <w:rPr>
          <w:rFonts w:ascii="Segoe UI" w:hAnsi="Segoe UI" w:cs="Segoe UI"/>
          <w:color w:val="000000" w:themeColor="text1"/>
          <w:sz w:val="20"/>
          <w:szCs w:val="20"/>
        </w:rPr>
        <w:t xml:space="preserve"> workforce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training and monitored performance of company </w:t>
      </w:r>
      <w:r w:rsidR="00516661">
        <w:rPr>
          <w:rFonts w:ascii="Segoe UI" w:hAnsi="Segoe UI" w:cs="Segoe UI"/>
          <w:color w:val="000000" w:themeColor="text1"/>
          <w:sz w:val="20"/>
          <w:szCs w:val="20"/>
        </w:rPr>
        <w:t>staff</w:t>
      </w:r>
    </w:p>
    <w:p w:rsidR="00AD0A19" w:rsidRPr="00042945" w:rsidRDefault="00C16E49" w:rsidP="000429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>Analyzed market trends</w:t>
      </w:r>
      <w:r w:rsidR="00516661">
        <w:rPr>
          <w:rFonts w:ascii="Segoe UI" w:hAnsi="Segoe UI" w:cs="Segoe UI"/>
          <w:color w:val="000000" w:themeColor="text1"/>
          <w:sz w:val="20"/>
          <w:szCs w:val="20"/>
        </w:rPr>
        <w:t xml:space="preserve"> and</w:t>
      </w:r>
      <w:r w:rsidR="00AD0A19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3B3136" w:rsidRPr="00042945">
        <w:rPr>
          <w:rFonts w:ascii="Segoe UI" w:hAnsi="Segoe UI" w:cs="Segoe UI"/>
          <w:color w:val="000000" w:themeColor="text1"/>
          <w:sz w:val="20"/>
          <w:szCs w:val="20"/>
        </w:rPr>
        <w:t>introduced</w:t>
      </w:r>
      <w:r w:rsidR="00AD0A19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new 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FMCG </w:t>
      </w:r>
      <w:r w:rsidR="00AD0A19" w:rsidRPr="00042945">
        <w:rPr>
          <w:rFonts w:ascii="Segoe UI" w:hAnsi="Segoe UI" w:cs="Segoe UI"/>
          <w:color w:val="000000" w:themeColor="text1"/>
          <w:sz w:val="20"/>
          <w:szCs w:val="20"/>
        </w:rPr>
        <w:t>product range -‘</w:t>
      </w:r>
      <w:r w:rsidR="007668CC" w:rsidRPr="00042945">
        <w:rPr>
          <w:rFonts w:ascii="Segoe UI" w:hAnsi="Segoe UI" w:cs="Segoe UI"/>
          <w:color w:val="000000" w:themeColor="text1"/>
          <w:sz w:val="20"/>
          <w:szCs w:val="20"/>
        </w:rPr>
        <w:t>Taste Salt and Spices</w:t>
      </w:r>
      <w:r w:rsidR="00AD0A19" w:rsidRPr="00042945">
        <w:rPr>
          <w:rFonts w:ascii="Segoe UI" w:hAnsi="Segoe UI" w:cs="Segoe UI"/>
          <w:color w:val="000000" w:themeColor="text1"/>
          <w:sz w:val="20"/>
          <w:szCs w:val="20"/>
        </w:rPr>
        <w:t>’</w:t>
      </w:r>
    </w:p>
    <w:p w:rsidR="005E2A6E" w:rsidRDefault="00C16E49" w:rsidP="00EF2C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>Designed and implemented a strategic business plan that expands existing customer base</w:t>
      </w:r>
      <w:r w:rsidR="00427987" w:rsidRPr="00042945">
        <w:rPr>
          <w:rFonts w:ascii="Segoe UI" w:hAnsi="Segoe UI" w:cs="Segoe UI"/>
          <w:color w:val="000000" w:themeColor="text1"/>
          <w:sz w:val="20"/>
          <w:szCs w:val="20"/>
        </w:rPr>
        <w:t>; prepared sales, revenue and expenses reports</w:t>
      </w:r>
    </w:p>
    <w:p w:rsidR="003B3136" w:rsidRPr="003B3136" w:rsidRDefault="003B3136" w:rsidP="003B3136">
      <w:pPr>
        <w:pStyle w:val="ListParagraph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205C40" w:rsidRPr="00042945" w:rsidRDefault="00205C40" w:rsidP="00DE3621">
      <w:pPr>
        <w:shd w:val="clear" w:color="auto" w:fill="C6D9F1" w:themeFill="text2" w:themeFillTint="33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4"/>
          <w:szCs w:val="20"/>
        </w:rPr>
        <w:t>PROJECTS HANDLED</w:t>
      </w:r>
    </w:p>
    <w:p w:rsidR="00205C40" w:rsidRPr="00042945" w:rsidRDefault="00205C40" w:rsidP="00EF2C1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695"/>
      </w:tblGrid>
      <w:tr w:rsidR="00EF2C18" w:rsidRPr="00042945" w:rsidTr="00042945">
        <w:tc>
          <w:tcPr>
            <w:tcW w:w="2988" w:type="dxa"/>
            <w:shd w:val="clear" w:color="auto" w:fill="F2F2F2" w:themeFill="background1" w:themeFillShade="F2"/>
          </w:tcPr>
          <w:p w:rsidR="0038395D" w:rsidRPr="00042945" w:rsidRDefault="0038395D" w:rsidP="00516661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Project Name</w:t>
            </w:r>
          </w:p>
        </w:tc>
        <w:tc>
          <w:tcPr>
            <w:tcW w:w="7695" w:type="dxa"/>
            <w:shd w:val="clear" w:color="auto" w:fill="F2F2F2" w:themeFill="background1" w:themeFillShade="F2"/>
          </w:tcPr>
          <w:p w:rsidR="0038395D" w:rsidRPr="00042945" w:rsidRDefault="0038395D" w:rsidP="00516661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EF2C18" w:rsidRPr="00042945" w:rsidTr="00042945">
        <w:tc>
          <w:tcPr>
            <w:tcW w:w="2988" w:type="dxa"/>
            <w:shd w:val="clear" w:color="auto" w:fill="F2F2F2" w:themeFill="background1" w:themeFillShade="F2"/>
          </w:tcPr>
          <w:p w:rsidR="0038395D" w:rsidRPr="00042945" w:rsidRDefault="001A524B" w:rsidP="00053E2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Establish a</w:t>
            </w:r>
            <w:r w:rsidR="00042945"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Milk Packing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Plant </w:t>
            </w:r>
            <w:r w:rsidR="009437A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</w:t>
            </w:r>
            <w:r w:rsidR="00042945"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 Lahore, Pakistan</w:t>
            </w:r>
          </w:p>
        </w:tc>
        <w:tc>
          <w:tcPr>
            <w:tcW w:w="7695" w:type="dxa"/>
            <w:shd w:val="clear" w:color="auto" w:fill="F2F2F2" w:themeFill="background1" w:themeFillShade="F2"/>
          </w:tcPr>
          <w:p w:rsidR="0038395D" w:rsidRPr="00042945" w:rsidRDefault="00CC02D4" w:rsidP="0004294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Prepared the</w:t>
            </w:r>
            <w:r w:rsidR="00AF2417"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042945"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Business Development Proposal </w:t>
            </w:r>
            <w:r w:rsidR="00AF2417"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(Major Project Module) for Westminster International College, Malaysia 4 months</w:t>
            </w:r>
          </w:p>
        </w:tc>
      </w:tr>
      <w:tr w:rsidR="00EF2C18" w:rsidRPr="00042945" w:rsidTr="00042945">
        <w:tc>
          <w:tcPr>
            <w:tcW w:w="2988" w:type="dxa"/>
            <w:shd w:val="clear" w:color="auto" w:fill="F2F2F2" w:themeFill="background1" w:themeFillShade="F2"/>
          </w:tcPr>
          <w:p w:rsidR="0038395D" w:rsidRPr="00042945" w:rsidRDefault="00AF2417" w:rsidP="00053E2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Social Entrepreneurship Idea </w:t>
            </w:r>
            <w:r w:rsidR="00042945"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for </w:t>
            </w:r>
            <w:r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Yes Network Pakistan</w:t>
            </w:r>
          </w:p>
        </w:tc>
        <w:tc>
          <w:tcPr>
            <w:tcW w:w="7695" w:type="dxa"/>
            <w:shd w:val="clear" w:color="auto" w:fill="F2F2F2" w:themeFill="background1" w:themeFillShade="F2"/>
          </w:tcPr>
          <w:p w:rsidR="0038395D" w:rsidRPr="00042945" w:rsidRDefault="00AF2417" w:rsidP="009437A3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Led a team of 3 </w:t>
            </w:r>
            <w:r w:rsidR="009437A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in conducting research </w:t>
            </w:r>
            <w:r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and </w:t>
            </w:r>
            <w:r w:rsidR="00781C74"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present</w:t>
            </w:r>
            <w:r w:rsidR="009437A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ing</w:t>
            </w:r>
            <w:r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 report for </w:t>
            </w:r>
            <w:r w:rsidR="009437A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University o</w:t>
            </w:r>
            <w:r w:rsidR="00781C74"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f Management </w:t>
            </w:r>
            <w:r w:rsidR="00042945"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</w:t>
            </w:r>
            <w:r w:rsidR="00781C74" w:rsidRPr="0004294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nd Technology in 1 month</w:t>
            </w:r>
          </w:p>
        </w:tc>
      </w:tr>
    </w:tbl>
    <w:p w:rsidR="00F60006" w:rsidRPr="00042945" w:rsidRDefault="00F60006" w:rsidP="00EF2C1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525031" w:rsidRPr="00042945" w:rsidRDefault="00FC4798" w:rsidP="00DE3621">
      <w:pPr>
        <w:shd w:val="clear" w:color="auto" w:fill="C6D9F1" w:themeFill="text2" w:themeFillTint="33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4"/>
          <w:szCs w:val="20"/>
        </w:rPr>
        <w:t>ACADEMIC CREDENTIALS</w:t>
      </w:r>
    </w:p>
    <w:p w:rsidR="00DE3621" w:rsidRPr="00042945" w:rsidRDefault="00DE3621" w:rsidP="003A47F4">
      <w:pPr>
        <w:tabs>
          <w:tab w:val="right" w:pos="10440"/>
        </w:tabs>
        <w:spacing w:after="0" w:line="240" w:lineRule="auto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0"/>
          <w:szCs w:val="20"/>
        </w:rPr>
        <w:t>MBA (International Business and Marketing Management)</w:t>
      </w:r>
      <w:r w:rsidRPr="00042945">
        <w:rPr>
          <w:rFonts w:ascii="Segoe UI" w:hAnsi="Segoe UI" w:cs="Segoe UI"/>
          <w:b/>
          <w:color w:val="000000" w:themeColor="text1"/>
          <w:sz w:val="20"/>
          <w:szCs w:val="20"/>
        </w:rPr>
        <w:tab/>
        <w:t>2015</w:t>
      </w:r>
    </w:p>
    <w:p w:rsidR="00DE3621" w:rsidRPr="00042945" w:rsidRDefault="00DE3621" w:rsidP="00DE3621">
      <w:pPr>
        <w:spacing w:after="0" w:line="240" w:lineRule="auto"/>
        <w:rPr>
          <w:rFonts w:ascii="Segoe UI" w:hAnsi="Segoe UI" w:cs="Segoe UI"/>
          <w:i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i/>
          <w:color w:val="000000" w:themeColor="text1"/>
          <w:sz w:val="20"/>
          <w:szCs w:val="20"/>
        </w:rPr>
        <w:t>Westminster International College, Malaysia (Cardiff Metropolitan University, UK</w:t>
      </w:r>
    </w:p>
    <w:p w:rsidR="003A47F4" w:rsidRPr="00042945" w:rsidRDefault="003A47F4" w:rsidP="00DE3621">
      <w:pPr>
        <w:spacing w:after="0" w:line="240" w:lineRule="auto"/>
        <w:rPr>
          <w:rFonts w:ascii="Segoe UI" w:hAnsi="Segoe UI" w:cs="Segoe UI"/>
          <w:i/>
          <w:color w:val="000000" w:themeColor="text1"/>
          <w:sz w:val="20"/>
          <w:szCs w:val="20"/>
        </w:rPr>
      </w:pPr>
    </w:p>
    <w:p w:rsidR="003A47F4" w:rsidRPr="00042945" w:rsidRDefault="003A47F4" w:rsidP="003A47F4">
      <w:pPr>
        <w:tabs>
          <w:tab w:val="right" w:pos="10440"/>
        </w:tabs>
        <w:spacing w:after="0" w:line="240" w:lineRule="auto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0"/>
          <w:szCs w:val="20"/>
        </w:rPr>
        <w:t>BBA (H) Marketing, Human Resource Management</w:t>
      </w:r>
      <w:r w:rsidRPr="00042945">
        <w:rPr>
          <w:rFonts w:ascii="Segoe UI" w:hAnsi="Segoe UI" w:cs="Segoe UI"/>
          <w:b/>
          <w:color w:val="000000" w:themeColor="text1"/>
          <w:sz w:val="20"/>
          <w:szCs w:val="20"/>
        </w:rPr>
        <w:tab/>
        <w:t>2013</w:t>
      </w:r>
    </w:p>
    <w:p w:rsidR="00DE3621" w:rsidRPr="00042945" w:rsidRDefault="003A47F4" w:rsidP="00DE3621">
      <w:pPr>
        <w:spacing w:after="0" w:line="240" w:lineRule="auto"/>
        <w:rPr>
          <w:rFonts w:ascii="Segoe UI" w:hAnsi="Segoe UI" w:cs="Segoe UI"/>
          <w:bCs/>
          <w:i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bCs/>
          <w:i/>
          <w:color w:val="000000" w:themeColor="text1"/>
          <w:sz w:val="20"/>
          <w:szCs w:val="20"/>
        </w:rPr>
        <w:t>University of Management and Technology, Lahore</w:t>
      </w:r>
    </w:p>
    <w:p w:rsidR="003A47F4" w:rsidRPr="00042945" w:rsidRDefault="003A47F4" w:rsidP="00DE3621">
      <w:pPr>
        <w:spacing w:after="0" w:line="240" w:lineRule="auto"/>
        <w:rPr>
          <w:rFonts w:ascii="Segoe UI" w:hAnsi="Segoe UI" w:cs="Segoe UI"/>
          <w:bCs/>
          <w:i/>
          <w:color w:val="000000" w:themeColor="text1"/>
          <w:sz w:val="20"/>
          <w:szCs w:val="20"/>
        </w:rPr>
      </w:pPr>
    </w:p>
    <w:p w:rsidR="003A47F4" w:rsidRPr="00042945" w:rsidRDefault="00042945" w:rsidP="003A47F4">
      <w:pPr>
        <w:tabs>
          <w:tab w:val="right" w:pos="10440"/>
        </w:tabs>
        <w:spacing w:after="0" w:line="240" w:lineRule="auto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0"/>
          <w:szCs w:val="20"/>
        </w:rPr>
        <w:t>12th</w:t>
      </w:r>
      <w:r w:rsidR="003A47F4" w:rsidRPr="00042945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, </w:t>
      </w:r>
      <w:proofErr w:type="spellStart"/>
      <w:r w:rsidR="003A47F4" w:rsidRPr="00042945">
        <w:rPr>
          <w:rFonts w:ascii="Segoe UI" w:hAnsi="Segoe UI" w:cs="Segoe UI"/>
          <w:b/>
          <w:color w:val="000000" w:themeColor="text1"/>
          <w:sz w:val="20"/>
          <w:szCs w:val="20"/>
        </w:rPr>
        <w:t>FSc</w:t>
      </w:r>
      <w:proofErr w:type="spellEnd"/>
      <w:r w:rsidR="003A47F4" w:rsidRPr="00042945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(Pre – Medical)</w:t>
      </w:r>
      <w:r w:rsidR="003A47F4" w:rsidRPr="00042945">
        <w:rPr>
          <w:rFonts w:ascii="Segoe UI" w:hAnsi="Segoe UI" w:cs="Segoe UI"/>
          <w:b/>
          <w:color w:val="000000" w:themeColor="text1"/>
          <w:sz w:val="20"/>
          <w:szCs w:val="20"/>
        </w:rPr>
        <w:tab/>
        <w:t>2008</w:t>
      </w:r>
    </w:p>
    <w:p w:rsidR="003A47F4" w:rsidRPr="00042945" w:rsidRDefault="003A47F4" w:rsidP="00DE3621">
      <w:pPr>
        <w:spacing w:after="0" w:line="240" w:lineRule="auto"/>
        <w:rPr>
          <w:rFonts w:ascii="Segoe UI" w:hAnsi="Segoe UI" w:cs="Segoe UI"/>
          <w:i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BISE Lahore </w:t>
      </w:r>
    </w:p>
    <w:p w:rsidR="003A47F4" w:rsidRPr="00042945" w:rsidRDefault="003A47F4" w:rsidP="00DE3621">
      <w:pPr>
        <w:spacing w:after="0" w:line="240" w:lineRule="auto"/>
        <w:rPr>
          <w:rFonts w:ascii="Segoe UI" w:hAnsi="Segoe UI" w:cs="Segoe UI"/>
          <w:i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i/>
          <w:color w:val="000000" w:themeColor="text1"/>
          <w:sz w:val="20"/>
          <w:szCs w:val="20"/>
        </w:rPr>
        <w:t>51%</w:t>
      </w:r>
    </w:p>
    <w:p w:rsidR="003A47F4" w:rsidRPr="00042945" w:rsidRDefault="003A47F4" w:rsidP="00DE3621">
      <w:pPr>
        <w:spacing w:after="0" w:line="240" w:lineRule="auto"/>
        <w:rPr>
          <w:rFonts w:ascii="Segoe UI" w:hAnsi="Segoe UI" w:cs="Segoe UI"/>
          <w:i/>
          <w:color w:val="000000" w:themeColor="text1"/>
          <w:sz w:val="20"/>
          <w:szCs w:val="20"/>
        </w:rPr>
      </w:pPr>
    </w:p>
    <w:p w:rsidR="003A47F4" w:rsidRPr="00042945" w:rsidRDefault="009437A3" w:rsidP="003A47F4">
      <w:pPr>
        <w:tabs>
          <w:tab w:val="right" w:pos="10440"/>
        </w:tabs>
        <w:spacing w:after="0" w:line="240" w:lineRule="auto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10th</w:t>
      </w:r>
      <w:r w:rsidR="003A47F4" w:rsidRPr="00042945">
        <w:rPr>
          <w:rFonts w:ascii="Segoe UI" w:hAnsi="Segoe UI" w:cs="Segoe UI"/>
          <w:b/>
          <w:color w:val="000000" w:themeColor="text1"/>
          <w:sz w:val="20"/>
          <w:szCs w:val="20"/>
        </w:rPr>
        <w:t>, Matric (Science)</w:t>
      </w:r>
      <w:r w:rsidR="003A47F4" w:rsidRPr="00042945">
        <w:rPr>
          <w:rFonts w:ascii="Segoe UI" w:hAnsi="Segoe UI" w:cs="Segoe UI"/>
          <w:b/>
          <w:color w:val="000000" w:themeColor="text1"/>
          <w:sz w:val="20"/>
          <w:szCs w:val="20"/>
        </w:rPr>
        <w:tab/>
        <w:t>2006</w:t>
      </w:r>
    </w:p>
    <w:p w:rsidR="003A47F4" w:rsidRPr="00042945" w:rsidRDefault="003A47F4" w:rsidP="00DE3621">
      <w:pPr>
        <w:spacing w:after="0" w:line="240" w:lineRule="auto"/>
        <w:rPr>
          <w:rFonts w:ascii="Segoe UI" w:hAnsi="Segoe UI" w:cs="Segoe UI"/>
          <w:i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BISE Lahore </w:t>
      </w:r>
    </w:p>
    <w:p w:rsidR="0074020A" w:rsidRPr="00042945" w:rsidRDefault="003A47F4" w:rsidP="003A47F4">
      <w:pPr>
        <w:spacing w:after="0" w:line="240" w:lineRule="auto"/>
        <w:rPr>
          <w:rFonts w:ascii="Segoe UI" w:hAnsi="Segoe UI" w:cs="Segoe UI"/>
          <w:i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i/>
          <w:color w:val="000000" w:themeColor="text1"/>
          <w:sz w:val="20"/>
          <w:szCs w:val="20"/>
        </w:rPr>
        <w:t>70 %</w:t>
      </w:r>
    </w:p>
    <w:p w:rsidR="00EF2C18" w:rsidRPr="00042945" w:rsidRDefault="00EF2C18" w:rsidP="00DE3621">
      <w:pPr>
        <w:shd w:val="clear" w:color="auto" w:fill="C6D9F1" w:themeFill="text2" w:themeFillTint="33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4"/>
          <w:szCs w:val="20"/>
        </w:rPr>
        <w:t>EXTRACURRICULAR ACTIVITIES</w:t>
      </w:r>
    </w:p>
    <w:p w:rsidR="00EF2C18" w:rsidRPr="00042945" w:rsidRDefault="00EF2C18" w:rsidP="00EF2C18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:rsidR="0092737A" w:rsidRPr="00042945" w:rsidRDefault="0092737A" w:rsidP="000429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Visited ‘The Mega Careers And Study Fair 2015’ held in Kuala Lumpur Conventional Center – Kuala </w:t>
      </w:r>
      <w:proofErr w:type="spellStart"/>
      <w:r w:rsidRPr="00042945">
        <w:rPr>
          <w:rFonts w:ascii="Segoe UI" w:hAnsi="Segoe UI" w:cs="Segoe UI"/>
          <w:color w:val="000000" w:themeColor="text1"/>
          <w:sz w:val="20"/>
          <w:szCs w:val="20"/>
        </w:rPr>
        <w:t>Lampur</w:t>
      </w:r>
      <w:proofErr w:type="spellEnd"/>
      <w:r w:rsidRPr="00042945">
        <w:rPr>
          <w:rFonts w:ascii="Segoe UI" w:hAnsi="Segoe UI" w:cs="Segoe UI"/>
          <w:color w:val="000000" w:themeColor="text1"/>
          <w:sz w:val="20"/>
          <w:szCs w:val="20"/>
        </w:rPr>
        <w:t>, an International exhibition which provided information about the recent job trends and upcoming study courses in Malaysia</w:t>
      </w:r>
    </w:p>
    <w:p w:rsidR="00EF2C18" w:rsidRPr="00042945" w:rsidRDefault="00EF2C18" w:rsidP="000429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>Visited ‘The Hotel Show 2014’ hel</w:t>
      </w:r>
      <w:r w:rsidR="009437A3">
        <w:rPr>
          <w:rFonts w:ascii="Segoe UI" w:hAnsi="Segoe UI" w:cs="Segoe UI"/>
          <w:color w:val="000000" w:themeColor="text1"/>
          <w:sz w:val="20"/>
          <w:szCs w:val="20"/>
        </w:rPr>
        <w:t>d in World Trade Center - Dubai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>, an International exhibition which showcased latest inventions and developments in the hotel industry</w:t>
      </w:r>
    </w:p>
    <w:p w:rsidR="00EF2C18" w:rsidRPr="00042945" w:rsidRDefault="00EF2C18" w:rsidP="000429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>Participated in ‘Gulf Food International 2013’ held in World Trade Center – Dubai, an International exhibition on food</w:t>
      </w:r>
      <w:r w:rsidR="009437A3">
        <w:rPr>
          <w:rFonts w:ascii="Segoe UI" w:hAnsi="Segoe UI" w:cs="Segoe UI"/>
          <w:color w:val="000000" w:themeColor="text1"/>
          <w:sz w:val="20"/>
          <w:szCs w:val="20"/>
        </w:rPr>
        <w:t xml:space="preserve"> and beverages i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>ndustry which introduced latest developments and trends in manufacturing and packaging of FMCG products</w:t>
      </w:r>
    </w:p>
    <w:p w:rsidR="00603471" w:rsidRPr="00042945" w:rsidRDefault="00603471" w:rsidP="00603471">
      <w:pPr>
        <w:spacing w:after="0" w:line="240" w:lineRule="auto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</w:p>
    <w:p w:rsidR="005D1524" w:rsidRPr="00042945" w:rsidRDefault="00525031" w:rsidP="00DE3621">
      <w:pPr>
        <w:shd w:val="clear" w:color="auto" w:fill="C6D9F1" w:themeFill="text2" w:themeFillTint="33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4"/>
          <w:szCs w:val="20"/>
        </w:rPr>
        <w:t>PERSONAL DOSSIER</w:t>
      </w:r>
    </w:p>
    <w:p w:rsidR="004D1519" w:rsidRPr="00042945" w:rsidRDefault="00EF2C18" w:rsidP="00CC02D4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D.O.B: 08-09-1990 || </w:t>
      </w:r>
      <w:r w:rsidR="002A3ABD" w:rsidRPr="00042945">
        <w:rPr>
          <w:rFonts w:ascii="Segoe UI" w:hAnsi="Segoe UI" w:cs="Segoe UI"/>
          <w:color w:val="000000" w:themeColor="text1"/>
          <w:sz w:val="20"/>
          <w:szCs w:val="20"/>
        </w:rPr>
        <w:t>Linguistic Abilities: English and Urdu</w:t>
      </w:r>
      <w:r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|| </w:t>
      </w:r>
      <w:r w:rsidR="00631D00" w:rsidRPr="00042945">
        <w:rPr>
          <w:rFonts w:ascii="Segoe UI" w:hAnsi="Segoe UI" w:cs="Segoe UI"/>
          <w:color w:val="000000" w:themeColor="text1"/>
          <w:sz w:val="20"/>
          <w:szCs w:val="20"/>
        </w:rPr>
        <w:t>Nationality: Pakistani</w:t>
      </w:r>
    </w:p>
    <w:sectPr w:rsidR="004D1519" w:rsidRPr="00042945" w:rsidSect="00B124FA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12" w:rsidRDefault="001A1A12" w:rsidP="00CD6B34">
      <w:pPr>
        <w:spacing w:after="0" w:line="240" w:lineRule="auto"/>
      </w:pPr>
      <w:r>
        <w:separator/>
      </w:r>
    </w:p>
  </w:endnote>
  <w:endnote w:type="continuationSeparator" w:id="0">
    <w:p w:rsidR="001A1A12" w:rsidRDefault="001A1A12" w:rsidP="00CD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82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519" w:rsidRDefault="001A1A12">
        <w:pPr>
          <w:pStyle w:val="Footer"/>
          <w:jc w:val="right"/>
        </w:pPr>
      </w:p>
    </w:sdtContent>
  </w:sdt>
  <w:p w:rsidR="004D1519" w:rsidRDefault="004D1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12" w:rsidRDefault="001A1A12" w:rsidP="00CD6B34">
      <w:pPr>
        <w:spacing w:after="0" w:line="240" w:lineRule="auto"/>
      </w:pPr>
      <w:r>
        <w:separator/>
      </w:r>
    </w:p>
  </w:footnote>
  <w:footnote w:type="continuationSeparator" w:id="0">
    <w:p w:rsidR="001A1A12" w:rsidRDefault="001A1A12" w:rsidP="00CD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E0F6"/>
      </v:shape>
    </w:pict>
  </w:numPicBullet>
  <w:abstractNum w:abstractNumId="0">
    <w:nsid w:val="046A0608"/>
    <w:multiLevelType w:val="multilevel"/>
    <w:tmpl w:val="2F1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A49FA"/>
    <w:multiLevelType w:val="hybridMultilevel"/>
    <w:tmpl w:val="884E9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80669"/>
    <w:multiLevelType w:val="hybridMultilevel"/>
    <w:tmpl w:val="CB2CDF9E"/>
    <w:lvl w:ilvl="0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155A606C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6166E55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41F2438A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95E4D85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38B27BE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E142382E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A4A27840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20F03EEC"/>
    <w:multiLevelType w:val="hybridMultilevel"/>
    <w:tmpl w:val="25D02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D1D30"/>
    <w:multiLevelType w:val="hybridMultilevel"/>
    <w:tmpl w:val="1B1EC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E077EB"/>
    <w:multiLevelType w:val="hybridMultilevel"/>
    <w:tmpl w:val="A644F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76371"/>
    <w:multiLevelType w:val="hybridMultilevel"/>
    <w:tmpl w:val="ECFC4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944067"/>
    <w:multiLevelType w:val="hybridMultilevel"/>
    <w:tmpl w:val="E7F4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05F4"/>
    <w:multiLevelType w:val="hybridMultilevel"/>
    <w:tmpl w:val="13F4D7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9639E7"/>
    <w:multiLevelType w:val="hybridMultilevel"/>
    <w:tmpl w:val="0736E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60F29"/>
    <w:multiLevelType w:val="multilevel"/>
    <w:tmpl w:val="8774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FE20DF"/>
    <w:multiLevelType w:val="hybridMultilevel"/>
    <w:tmpl w:val="6B6687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9102C5"/>
    <w:multiLevelType w:val="hybridMultilevel"/>
    <w:tmpl w:val="EE864D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AB6DB7"/>
    <w:multiLevelType w:val="hybridMultilevel"/>
    <w:tmpl w:val="A9F6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D55A51"/>
    <w:multiLevelType w:val="hybridMultilevel"/>
    <w:tmpl w:val="473C2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5E3670"/>
    <w:multiLevelType w:val="hybridMultilevel"/>
    <w:tmpl w:val="0F8CCBFC"/>
    <w:lvl w:ilvl="0" w:tplc="88FC8BB4">
      <w:start w:val="1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5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4FA"/>
    <w:rsid w:val="0000163A"/>
    <w:rsid w:val="00002B8F"/>
    <w:rsid w:val="00005276"/>
    <w:rsid w:val="0001360E"/>
    <w:rsid w:val="00015BA8"/>
    <w:rsid w:val="000261D6"/>
    <w:rsid w:val="00032DA9"/>
    <w:rsid w:val="00037AC2"/>
    <w:rsid w:val="00042945"/>
    <w:rsid w:val="000535C2"/>
    <w:rsid w:val="0005397B"/>
    <w:rsid w:val="00053E22"/>
    <w:rsid w:val="0005646E"/>
    <w:rsid w:val="000628E0"/>
    <w:rsid w:val="00062C62"/>
    <w:rsid w:val="00070DBF"/>
    <w:rsid w:val="0007407A"/>
    <w:rsid w:val="00076B95"/>
    <w:rsid w:val="00081078"/>
    <w:rsid w:val="000838C4"/>
    <w:rsid w:val="000A2C7D"/>
    <w:rsid w:val="000E794F"/>
    <w:rsid w:val="000F6591"/>
    <w:rsid w:val="00102D36"/>
    <w:rsid w:val="001031E3"/>
    <w:rsid w:val="001177D2"/>
    <w:rsid w:val="0012516C"/>
    <w:rsid w:val="001354BB"/>
    <w:rsid w:val="00141BAC"/>
    <w:rsid w:val="00141D2B"/>
    <w:rsid w:val="00150C3B"/>
    <w:rsid w:val="00155F7C"/>
    <w:rsid w:val="00167447"/>
    <w:rsid w:val="00197CDD"/>
    <w:rsid w:val="001A15E8"/>
    <w:rsid w:val="001A1A12"/>
    <w:rsid w:val="001A524B"/>
    <w:rsid w:val="001C1D6F"/>
    <w:rsid w:val="001C5F81"/>
    <w:rsid w:val="0020178D"/>
    <w:rsid w:val="00204C04"/>
    <w:rsid w:val="0020500F"/>
    <w:rsid w:val="00205C40"/>
    <w:rsid w:val="00206CBE"/>
    <w:rsid w:val="00206DB2"/>
    <w:rsid w:val="00224DF6"/>
    <w:rsid w:val="002426F9"/>
    <w:rsid w:val="00265EC3"/>
    <w:rsid w:val="002846F1"/>
    <w:rsid w:val="002A3ABD"/>
    <w:rsid w:val="002B18D1"/>
    <w:rsid w:val="002B7449"/>
    <w:rsid w:val="002D128B"/>
    <w:rsid w:val="002D1B16"/>
    <w:rsid w:val="002F1A2A"/>
    <w:rsid w:val="0031288A"/>
    <w:rsid w:val="00312C22"/>
    <w:rsid w:val="00333482"/>
    <w:rsid w:val="00346AC9"/>
    <w:rsid w:val="003578B2"/>
    <w:rsid w:val="0037140C"/>
    <w:rsid w:val="00374FD6"/>
    <w:rsid w:val="00382397"/>
    <w:rsid w:val="0038395D"/>
    <w:rsid w:val="00385BA4"/>
    <w:rsid w:val="00390782"/>
    <w:rsid w:val="003A2EFB"/>
    <w:rsid w:val="003A47F4"/>
    <w:rsid w:val="003A55C0"/>
    <w:rsid w:val="003B0231"/>
    <w:rsid w:val="003B08C5"/>
    <w:rsid w:val="003B3136"/>
    <w:rsid w:val="003C1B67"/>
    <w:rsid w:val="003C37AB"/>
    <w:rsid w:val="003C38F7"/>
    <w:rsid w:val="003F5121"/>
    <w:rsid w:val="003F54C0"/>
    <w:rsid w:val="004014B7"/>
    <w:rsid w:val="00402022"/>
    <w:rsid w:val="00411940"/>
    <w:rsid w:val="004164D4"/>
    <w:rsid w:val="0042727E"/>
    <w:rsid w:val="00427987"/>
    <w:rsid w:val="00435F27"/>
    <w:rsid w:val="00466801"/>
    <w:rsid w:val="004A3F15"/>
    <w:rsid w:val="004B0068"/>
    <w:rsid w:val="004B03F0"/>
    <w:rsid w:val="004B0FFD"/>
    <w:rsid w:val="004B148C"/>
    <w:rsid w:val="004B154D"/>
    <w:rsid w:val="004B2171"/>
    <w:rsid w:val="004B2FD7"/>
    <w:rsid w:val="004B306A"/>
    <w:rsid w:val="004C4450"/>
    <w:rsid w:val="004D1519"/>
    <w:rsid w:val="004D45C7"/>
    <w:rsid w:val="004D7F35"/>
    <w:rsid w:val="004E464F"/>
    <w:rsid w:val="004F0DDD"/>
    <w:rsid w:val="004F611E"/>
    <w:rsid w:val="005010B3"/>
    <w:rsid w:val="00502884"/>
    <w:rsid w:val="00507DB4"/>
    <w:rsid w:val="00516661"/>
    <w:rsid w:val="00523239"/>
    <w:rsid w:val="00525031"/>
    <w:rsid w:val="005446AB"/>
    <w:rsid w:val="00562088"/>
    <w:rsid w:val="005679EA"/>
    <w:rsid w:val="0058155A"/>
    <w:rsid w:val="005831D6"/>
    <w:rsid w:val="005D1524"/>
    <w:rsid w:val="005D1E54"/>
    <w:rsid w:val="005D2EFD"/>
    <w:rsid w:val="005E2A6E"/>
    <w:rsid w:val="005F7FC6"/>
    <w:rsid w:val="00603471"/>
    <w:rsid w:val="0061142A"/>
    <w:rsid w:val="00616DA2"/>
    <w:rsid w:val="00623B37"/>
    <w:rsid w:val="00627B85"/>
    <w:rsid w:val="00631D00"/>
    <w:rsid w:val="00636A22"/>
    <w:rsid w:val="0066620A"/>
    <w:rsid w:val="00691474"/>
    <w:rsid w:val="00695F23"/>
    <w:rsid w:val="006A211C"/>
    <w:rsid w:val="006B1185"/>
    <w:rsid w:val="006B4B68"/>
    <w:rsid w:val="006C2E3C"/>
    <w:rsid w:val="006C62F5"/>
    <w:rsid w:val="006C76C3"/>
    <w:rsid w:val="006D2388"/>
    <w:rsid w:val="006E641F"/>
    <w:rsid w:val="006F617C"/>
    <w:rsid w:val="007010D8"/>
    <w:rsid w:val="0070392D"/>
    <w:rsid w:val="00707226"/>
    <w:rsid w:val="0071397F"/>
    <w:rsid w:val="00734BBC"/>
    <w:rsid w:val="0074020A"/>
    <w:rsid w:val="0075025C"/>
    <w:rsid w:val="00762061"/>
    <w:rsid w:val="0076220E"/>
    <w:rsid w:val="007668CC"/>
    <w:rsid w:val="00777B64"/>
    <w:rsid w:val="00781C74"/>
    <w:rsid w:val="007C30E1"/>
    <w:rsid w:val="007D0943"/>
    <w:rsid w:val="007D3F29"/>
    <w:rsid w:val="007D68FC"/>
    <w:rsid w:val="007E27AB"/>
    <w:rsid w:val="007E4239"/>
    <w:rsid w:val="007F1B9C"/>
    <w:rsid w:val="007F2D9E"/>
    <w:rsid w:val="007F5BBD"/>
    <w:rsid w:val="00814C82"/>
    <w:rsid w:val="00816F89"/>
    <w:rsid w:val="008202E2"/>
    <w:rsid w:val="00826EBD"/>
    <w:rsid w:val="00836BA6"/>
    <w:rsid w:val="00843942"/>
    <w:rsid w:val="00845795"/>
    <w:rsid w:val="00872C41"/>
    <w:rsid w:val="00872D02"/>
    <w:rsid w:val="00873530"/>
    <w:rsid w:val="00876811"/>
    <w:rsid w:val="008A19F9"/>
    <w:rsid w:val="008A2ACF"/>
    <w:rsid w:val="008A5F0E"/>
    <w:rsid w:val="008A6042"/>
    <w:rsid w:val="008C1647"/>
    <w:rsid w:val="008C3448"/>
    <w:rsid w:val="008D1A6F"/>
    <w:rsid w:val="008E212B"/>
    <w:rsid w:val="008F2758"/>
    <w:rsid w:val="008F393D"/>
    <w:rsid w:val="008F531A"/>
    <w:rsid w:val="008F7A68"/>
    <w:rsid w:val="00902EB0"/>
    <w:rsid w:val="0092737A"/>
    <w:rsid w:val="009322C2"/>
    <w:rsid w:val="009437A3"/>
    <w:rsid w:val="00946632"/>
    <w:rsid w:val="009479BC"/>
    <w:rsid w:val="0095549C"/>
    <w:rsid w:val="0095639B"/>
    <w:rsid w:val="00965920"/>
    <w:rsid w:val="00975ADA"/>
    <w:rsid w:val="00981212"/>
    <w:rsid w:val="009A0D87"/>
    <w:rsid w:val="009B1B88"/>
    <w:rsid w:val="009B7072"/>
    <w:rsid w:val="009C697A"/>
    <w:rsid w:val="009D015C"/>
    <w:rsid w:val="00A03A72"/>
    <w:rsid w:val="00A04023"/>
    <w:rsid w:val="00A15C60"/>
    <w:rsid w:val="00A30248"/>
    <w:rsid w:val="00A30614"/>
    <w:rsid w:val="00A34CDA"/>
    <w:rsid w:val="00A90A24"/>
    <w:rsid w:val="00A93079"/>
    <w:rsid w:val="00A9329A"/>
    <w:rsid w:val="00AD0A19"/>
    <w:rsid w:val="00AE225A"/>
    <w:rsid w:val="00AE459E"/>
    <w:rsid w:val="00AE5BF7"/>
    <w:rsid w:val="00AF2417"/>
    <w:rsid w:val="00AF4B00"/>
    <w:rsid w:val="00B00A2A"/>
    <w:rsid w:val="00B02931"/>
    <w:rsid w:val="00B0602E"/>
    <w:rsid w:val="00B07C5E"/>
    <w:rsid w:val="00B124FA"/>
    <w:rsid w:val="00B41ABD"/>
    <w:rsid w:val="00B41BBE"/>
    <w:rsid w:val="00B41FC1"/>
    <w:rsid w:val="00B453AA"/>
    <w:rsid w:val="00B459C3"/>
    <w:rsid w:val="00B70367"/>
    <w:rsid w:val="00B75EB2"/>
    <w:rsid w:val="00BB1AAB"/>
    <w:rsid w:val="00BB3138"/>
    <w:rsid w:val="00BD1277"/>
    <w:rsid w:val="00BD6C9A"/>
    <w:rsid w:val="00BF7559"/>
    <w:rsid w:val="00C0256E"/>
    <w:rsid w:val="00C16E49"/>
    <w:rsid w:val="00C221B4"/>
    <w:rsid w:val="00C3125C"/>
    <w:rsid w:val="00C344F0"/>
    <w:rsid w:val="00C40EA3"/>
    <w:rsid w:val="00C473D5"/>
    <w:rsid w:val="00C63EEB"/>
    <w:rsid w:val="00C67A73"/>
    <w:rsid w:val="00C67C76"/>
    <w:rsid w:val="00C74E7C"/>
    <w:rsid w:val="00C83E08"/>
    <w:rsid w:val="00C84CBE"/>
    <w:rsid w:val="00C8655C"/>
    <w:rsid w:val="00CA0A41"/>
    <w:rsid w:val="00CB181B"/>
    <w:rsid w:val="00CB33BF"/>
    <w:rsid w:val="00CC00A3"/>
    <w:rsid w:val="00CC02D4"/>
    <w:rsid w:val="00CD1F1E"/>
    <w:rsid w:val="00CD2A06"/>
    <w:rsid w:val="00CD67CD"/>
    <w:rsid w:val="00CD6B34"/>
    <w:rsid w:val="00CE0784"/>
    <w:rsid w:val="00CF68A0"/>
    <w:rsid w:val="00D04437"/>
    <w:rsid w:val="00D05F30"/>
    <w:rsid w:val="00D10627"/>
    <w:rsid w:val="00D142F0"/>
    <w:rsid w:val="00D22208"/>
    <w:rsid w:val="00D2373B"/>
    <w:rsid w:val="00D30CA6"/>
    <w:rsid w:val="00D30CA9"/>
    <w:rsid w:val="00D35D6B"/>
    <w:rsid w:val="00D40E6C"/>
    <w:rsid w:val="00D431BE"/>
    <w:rsid w:val="00D45384"/>
    <w:rsid w:val="00D53A20"/>
    <w:rsid w:val="00D53E75"/>
    <w:rsid w:val="00D5580A"/>
    <w:rsid w:val="00D67801"/>
    <w:rsid w:val="00D72D34"/>
    <w:rsid w:val="00D7400F"/>
    <w:rsid w:val="00D7606B"/>
    <w:rsid w:val="00D94628"/>
    <w:rsid w:val="00D959A8"/>
    <w:rsid w:val="00DA5745"/>
    <w:rsid w:val="00DC6BA3"/>
    <w:rsid w:val="00DC7E6C"/>
    <w:rsid w:val="00DE3621"/>
    <w:rsid w:val="00DE5C69"/>
    <w:rsid w:val="00DF1B5E"/>
    <w:rsid w:val="00E079F0"/>
    <w:rsid w:val="00E25421"/>
    <w:rsid w:val="00E25AC8"/>
    <w:rsid w:val="00E34B93"/>
    <w:rsid w:val="00E36850"/>
    <w:rsid w:val="00E37A96"/>
    <w:rsid w:val="00E46DC2"/>
    <w:rsid w:val="00E51871"/>
    <w:rsid w:val="00E52C5E"/>
    <w:rsid w:val="00E5630D"/>
    <w:rsid w:val="00E6227E"/>
    <w:rsid w:val="00E82680"/>
    <w:rsid w:val="00E86A49"/>
    <w:rsid w:val="00E930FF"/>
    <w:rsid w:val="00E9692D"/>
    <w:rsid w:val="00EE503A"/>
    <w:rsid w:val="00EF2C18"/>
    <w:rsid w:val="00EF5831"/>
    <w:rsid w:val="00F16D0B"/>
    <w:rsid w:val="00F3029C"/>
    <w:rsid w:val="00F334AF"/>
    <w:rsid w:val="00F44794"/>
    <w:rsid w:val="00F54710"/>
    <w:rsid w:val="00F5777F"/>
    <w:rsid w:val="00F60006"/>
    <w:rsid w:val="00F90F97"/>
    <w:rsid w:val="00F911FE"/>
    <w:rsid w:val="00F92156"/>
    <w:rsid w:val="00F93306"/>
    <w:rsid w:val="00F9482F"/>
    <w:rsid w:val="00FC4798"/>
    <w:rsid w:val="00FD311A"/>
    <w:rsid w:val="00FD798E"/>
    <w:rsid w:val="00FE6E56"/>
    <w:rsid w:val="00FF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1A"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4C4450"/>
    <w:pPr>
      <w:keepNext/>
      <w:spacing w:after="0" w:line="240" w:lineRule="auto"/>
      <w:ind w:left="2160"/>
      <w:outlineLvl w:val="2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45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4C4450"/>
    <w:pPr>
      <w:keepNext/>
      <w:spacing w:after="0" w:line="240" w:lineRule="auto"/>
      <w:ind w:left="2160"/>
      <w:outlineLvl w:val="8"/>
    </w:pPr>
    <w:rPr>
      <w:rFonts w:ascii="Arial" w:eastAsia="Times New Roman" w:hAnsi="Arial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4450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4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C4450"/>
    <w:rPr>
      <w:rFonts w:ascii="Arial" w:eastAsia="Times New Roman" w:hAnsi="Arial"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4C4450"/>
  </w:style>
  <w:style w:type="character" w:styleId="Hyperlink">
    <w:name w:val="Hyperlink"/>
    <w:basedOn w:val="DefaultParagraphFont"/>
    <w:semiHidden/>
    <w:rsid w:val="004C4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450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34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7AB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00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B4"/>
    <w:rPr>
      <w:rFonts w:ascii="Tahoma" w:hAnsi="Tahoma" w:cs="Tahoma"/>
      <w:sz w:val="16"/>
      <w:szCs w:val="16"/>
      <w:lang w:val="en-GB"/>
    </w:rPr>
  </w:style>
  <w:style w:type="paragraph" w:customStyle="1" w:styleId="Aaoeeu">
    <w:name w:val="Aaoeeu"/>
    <w:rsid w:val="005E2A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OiaeaeiYiio2">
    <w:name w:val="O?ia eaeiYiio 2"/>
    <w:basedOn w:val="Aaoeeu"/>
    <w:rsid w:val="005E2A6E"/>
    <w:pPr>
      <w:jc w:val="right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4C4450"/>
    <w:pPr>
      <w:keepNext/>
      <w:spacing w:after="0" w:line="240" w:lineRule="auto"/>
      <w:ind w:left="2160"/>
      <w:outlineLvl w:val="2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45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4C4450"/>
    <w:pPr>
      <w:keepNext/>
      <w:spacing w:after="0" w:line="240" w:lineRule="auto"/>
      <w:ind w:left="2160"/>
      <w:outlineLvl w:val="8"/>
    </w:pPr>
    <w:rPr>
      <w:rFonts w:ascii="Arial" w:eastAsia="Times New Roman" w:hAnsi="Arial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4450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4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C4450"/>
    <w:rPr>
      <w:rFonts w:ascii="Arial" w:eastAsia="Times New Roman" w:hAnsi="Arial"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4C4450"/>
  </w:style>
  <w:style w:type="character" w:styleId="Hyperlink">
    <w:name w:val="Hyperlink"/>
    <w:basedOn w:val="DefaultParagraphFont"/>
    <w:semiHidden/>
    <w:rsid w:val="004C4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450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34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7AB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00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B4"/>
    <w:rPr>
      <w:rFonts w:ascii="Tahoma" w:hAnsi="Tahoma" w:cs="Tahoma"/>
      <w:sz w:val="16"/>
      <w:szCs w:val="16"/>
      <w:lang w:val="en-GB"/>
    </w:rPr>
  </w:style>
  <w:style w:type="paragraph" w:customStyle="1" w:styleId="Aaoeeu">
    <w:name w:val="Aaoeeu"/>
    <w:rsid w:val="005E2A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OiaeaeiYiio2">
    <w:name w:val="O?ia eaeiYiio 2"/>
    <w:basedOn w:val="Aaoeeu"/>
    <w:rsid w:val="005E2A6E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7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24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AZZAM.35529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3DE5-835A-4B60-A162-68BFAAC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GSR-Vidhi</dc:creator>
  <cp:lastModifiedBy>602HRDESK</cp:lastModifiedBy>
  <cp:revision>6</cp:revision>
  <dcterms:created xsi:type="dcterms:W3CDTF">2017-03-15T08:23:00Z</dcterms:created>
  <dcterms:modified xsi:type="dcterms:W3CDTF">2017-07-10T09:41:00Z</dcterms:modified>
</cp:coreProperties>
</file>