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F1" w:rsidRDefault="0012190C" w:rsidP="00E82355">
      <w:pPr>
        <w:spacing w:after="0" w:line="240" w:lineRule="auto"/>
        <w:jc w:val="both"/>
        <w:rPr>
          <w:rFonts w:cs="Times New Roman"/>
          <w:b/>
          <w:bCs/>
          <w:sz w:val="34"/>
          <w:szCs w:val="34"/>
          <w:lang w:val="pt-BR"/>
        </w:rPr>
      </w:pPr>
      <w:r>
        <w:rPr>
          <w:rFonts w:cs="Times New Roman"/>
          <w:b/>
          <w:bCs/>
          <w:noProof/>
          <w:sz w:val="34"/>
          <w:szCs w:val="34"/>
        </w:rPr>
        <w:drawing>
          <wp:anchor distT="0" distB="0" distL="114300" distR="114300" simplePos="0" relativeHeight="251659264" behindDoc="0" locked="0" layoutInCell="1" allowOverlap="1">
            <wp:simplePos x="0" y="0"/>
            <wp:positionH relativeFrom="column">
              <wp:posOffset>5040844</wp:posOffset>
            </wp:positionH>
            <wp:positionV relativeFrom="paragraph">
              <wp:posOffset>-167357</wp:posOffset>
            </wp:positionV>
            <wp:extent cx="835765" cy="1105469"/>
            <wp:effectExtent l="19050" t="0" r="24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jpg"/>
                    <pic:cNvPicPr/>
                  </pic:nvPicPr>
                  <pic:blipFill rotWithShape="1">
                    <a:blip r:embed="rId8" cstate="print">
                      <a:extLst>
                        <a:ext uri="{28A0092B-C50C-407E-A947-70E740481C1C}">
                          <a14:useLocalDpi xmlns:a14="http://schemas.microsoft.com/office/drawing/2010/main" val="0"/>
                        </a:ext>
                      </a:extLst>
                    </a:blip>
                    <a:srcRect l="48829" t="20810" r="9254" b="23162"/>
                    <a:stretch/>
                  </pic:blipFill>
                  <pic:spPr bwMode="auto">
                    <a:xfrm>
                      <a:off x="0" y="0"/>
                      <a:ext cx="838100" cy="1108558"/>
                    </a:xfrm>
                    <a:prstGeom prst="rect">
                      <a:avLst/>
                    </a:prstGeom>
                    <a:ln>
                      <a:noFill/>
                    </a:ln>
                    <a:extLst>
                      <a:ext uri="{53640926-AAD7-44D8-BBD7-CCE9431645EC}">
                        <a14:shadowObscured xmlns:a14="http://schemas.microsoft.com/office/drawing/2010/main"/>
                      </a:ext>
                    </a:extLst>
                  </pic:spPr>
                </pic:pic>
              </a:graphicData>
            </a:graphic>
          </wp:anchor>
        </w:drawing>
      </w:r>
      <w:r w:rsidRPr="00C47AA0">
        <w:rPr>
          <w:rFonts w:cs="Times New Roman"/>
          <w:b/>
          <w:bCs/>
          <w:sz w:val="34"/>
          <w:szCs w:val="34"/>
          <w:lang w:val="pt-BR"/>
        </w:rPr>
        <w:t>Bahaa</w:t>
      </w:r>
    </w:p>
    <w:p w:rsidR="0012190C" w:rsidRPr="00C47AA0" w:rsidRDefault="00154FF1" w:rsidP="00E82355">
      <w:pPr>
        <w:spacing w:after="0" w:line="240" w:lineRule="auto"/>
        <w:jc w:val="both"/>
        <w:rPr>
          <w:rFonts w:cs="Times New Roman"/>
          <w:b/>
          <w:bCs/>
          <w:sz w:val="34"/>
          <w:szCs w:val="34"/>
          <w:lang w:val="pt-BR"/>
        </w:rPr>
      </w:pPr>
      <w:hyperlink r:id="rId9" w:history="1">
        <w:r w:rsidRPr="00DC1DB4">
          <w:rPr>
            <w:rStyle w:val="Hyperlink"/>
            <w:rFonts w:cs="Times New Roman"/>
            <w:b/>
            <w:bCs/>
            <w:sz w:val="34"/>
            <w:szCs w:val="34"/>
            <w:lang w:val="pt-BR"/>
          </w:rPr>
          <w:t>Bahaa.358146@2freemail.com</w:t>
        </w:r>
      </w:hyperlink>
      <w:r>
        <w:rPr>
          <w:rFonts w:cs="Times New Roman"/>
          <w:b/>
          <w:bCs/>
          <w:sz w:val="34"/>
          <w:szCs w:val="34"/>
          <w:lang w:val="pt-BR"/>
        </w:rPr>
        <w:t xml:space="preserve"> </w:t>
      </w:r>
      <w:r w:rsidR="0012190C">
        <w:rPr>
          <w:rFonts w:cs="Times New Roman"/>
          <w:b/>
          <w:bCs/>
          <w:sz w:val="34"/>
          <w:szCs w:val="34"/>
          <w:lang w:val="pt-BR"/>
        </w:rPr>
        <w:tab/>
      </w:r>
      <w:r w:rsidR="0012190C">
        <w:rPr>
          <w:rFonts w:cs="Times New Roman"/>
          <w:b/>
          <w:bCs/>
          <w:sz w:val="34"/>
          <w:szCs w:val="34"/>
          <w:lang w:val="pt-BR"/>
        </w:rPr>
        <w:tab/>
      </w:r>
      <w:r w:rsidR="0012190C">
        <w:rPr>
          <w:rFonts w:cs="Times New Roman"/>
          <w:b/>
          <w:bCs/>
          <w:sz w:val="34"/>
          <w:szCs w:val="34"/>
          <w:lang w:val="pt-BR"/>
        </w:rPr>
        <w:tab/>
      </w:r>
      <w:r w:rsidR="0012190C">
        <w:rPr>
          <w:rFonts w:cs="Times New Roman"/>
          <w:b/>
          <w:bCs/>
          <w:sz w:val="34"/>
          <w:szCs w:val="34"/>
          <w:lang w:val="pt-BR"/>
        </w:rPr>
        <w:tab/>
      </w:r>
      <w:r w:rsidR="0012190C">
        <w:rPr>
          <w:rFonts w:cs="Times New Roman"/>
          <w:b/>
          <w:bCs/>
          <w:sz w:val="34"/>
          <w:szCs w:val="34"/>
          <w:lang w:val="pt-BR"/>
        </w:rPr>
        <w:tab/>
      </w:r>
      <w:r w:rsidR="0012190C">
        <w:rPr>
          <w:rFonts w:cs="Times New Roman"/>
          <w:b/>
          <w:bCs/>
          <w:sz w:val="34"/>
          <w:szCs w:val="34"/>
          <w:lang w:val="pt-BR"/>
        </w:rPr>
        <w:tab/>
      </w:r>
      <w:r w:rsidR="0012190C" w:rsidRPr="00C47AA0">
        <w:rPr>
          <w:rFonts w:cs="Times New Roman"/>
          <w:b/>
          <w:bCs/>
          <w:sz w:val="34"/>
          <w:szCs w:val="34"/>
          <w:lang w:val="pt-BR"/>
        </w:rPr>
        <w:t xml:space="preserve"> </w:t>
      </w:r>
    </w:p>
    <w:p w:rsidR="00362FDA" w:rsidRDefault="00911E39" w:rsidP="00E82355">
      <w:pPr>
        <w:jc w:val="both"/>
        <w:rPr>
          <w:lang w:bidi="ar-QA"/>
        </w:rPr>
      </w:pPr>
      <w:r>
        <w:rPr>
          <w:rFonts w:cs="Times New Roman"/>
          <w:b/>
          <w:bCs/>
          <w:color w:val="993300"/>
          <w:u w:val="single"/>
        </w:rPr>
        <w:t xml:space="preserve">Profile </w:t>
      </w:r>
      <w:r w:rsidR="00362FDA" w:rsidRPr="00C47AA0">
        <w:rPr>
          <w:rFonts w:cs="Times New Roman"/>
          <w:b/>
          <w:bCs/>
          <w:color w:val="993300"/>
          <w:u w:val="single"/>
        </w:rPr>
        <w:t>Summary</w:t>
      </w:r>
    </w:p>
    <w:p w:rsidR="00E8034A" w:rsidRDefault="00911E39" w:rsidP="00066098">
      <w:pPr>
        <w:jc w:val="both"/>
        <w:rPr>
          <w:rFonts w:cs="Arial"/>
          <w:color w:val="333333"/>
          <w:sz w:val="20"/>
          <w:szCs w:val="20"/>
          <w:shd w:val="clear" w:color="auto" w:fill="FFFFFF"/>
        </w:rPr>
      </w:pPr>
      <w:r w:rsidRPr="00911E39">
        <w:rPr>
          <w:rFonts w:cs="Arial"/>
          <w:color w:val="333333"/>
          <w:sz w:val="20"/>
          <w:szCs w:val="20"/>
          <w:shd w:val="clear" w:color="auto" w:fill="FFFFFF"/>
        </w:rPr>
        <w:t xml:space="preserve">Senior HR Professional with experience </w:t>
      </w:r>
      <w:r w:rsidR="00E8034A">
        <w:rPr>
          <w:rFonts w:cs="Arial"/>
          <w:color w:val="333333"/>
          <w:sz w:val="20"/>
          <w:szCs w:val="20"/>
          <w:shd w:val="clear" w:color="auto" w:fill="FFFFFF"/>
        </w:rPr>
        <w:t xml:space="preserve">in </w:t>
      </w:r>
      <w:r w:rsidRPr="00911E39">
        <w:rPr>
          <w:rFonts w:cs="Arial"/>
          <w:color w:val="333333"/>
          <w:sz w:val="20"/>
          <w:szCs w:val="20"/>
          <w:shd w:val="clear" w:color="auto" w:fill="FFFFFF"/>
        </w:rPr>
        <w:t xml:space="preserve">leading human resources </w:t>
      </w:r>
      <w:r w:rsidR="00E8034A">
        <w:rPr>
          <w:rFonts w:cs="Arial"/>
          <w:color w:val="333333"/>
          <w:sz w:val="20"/>
          <w:szCs w:val="20"/>
          <w:shd w:val="clear" w:color="auto" w:fill="FFFFFF"/>
        </w:rPr>
        <w:t>functions</w:t>
      </w:r>
      <w:r w:rsidRPr="00911E39">
        <w:rPr>
          <w:rFonts w:cs="Arial"/>
          <w:color w:val="333333"/>
          <w:sz w:val="20"/>
          <w:szCs w:val="20"/>
          <w:shd w:val="clear" w:color="auto" w:fill="FFFFFF"/>
        </w:rPr>
        <w:t xml:space="preserve"> while working in financial services and retail firms. </w:t>
      </w:r>
      <w:r w:rsidR="00E8034A">
        <w:rPr>
          <w:rFonts w:cs="Arial"/>
          <w:color w:val="333333"/>
          <w:sz w:val="20"/>
          <w:szCs w:val="20"/>
          <w:shd w:val="clear" w:color="auto" w:fill="FFFFFF"/>
        </w:rPr>
        <w:t xml:space="preserve"> Leading and developing the </w:t>
      </w:r>
      <w:r w:rsidR="00E8034A" w:rsidRPr="00911E39">
        <w:rPr>
          <w:rFonts w:cs="Arial"/>
          <w:color w:val="333333"/>
          <w:sz w:val="20"/>
          <w:szCs w:val="20"/>
          <w:shd w:val="clear" w:color="auto" w:fill="FFFFFF"/>
        </w:rPr>
        <w:t xml:space="preserve">HR </w:t>
      </w:r>
      <w:r w:rsidR="00E8034A">
        <w:rPr>
          <w:rFonts w:cs="Arial"/>
          <w:color w:val="333333"/>
          <w:sz w:val="20"/>
          <w:szCs w:val="20"/>
          <w:shd w:val="clear" w:color="auto" w:fill="FFFFFF"/>
        </w:rPr>
        <w:t xml:space="preserve">team is my passionate along with the other key skills </w:t>
      </w:r>
      <w:r w:rsidR="00121412">
        <w:rPr>
          <w:rFonts w:cs="Arial"/>
          <w:color w:val="333333"/>
          <w:sz w:val="20"/>
          <w:szCs w:val="20"/>
          <w:shd w:val="clear" w:color="auto" w:fill="FFFFFF"/>
        </w:rPr>
        <w:t xml:space="preserve">as explained within my </w:t>
      </w:r>
      <w:r w:rsidR="00066098">
        <w:rPr>
          <w:rFonts w:cs="Arial"/>
          <w:color w:val="333333"/>
          <w:sz w:val="20"/>
          <w:szCs w:val="20"/>
          <w:shd w:val="clear" w:color="auto" w:fill="FFFFFF"/>
        </w:rPr>
        <w:t xml:space="preserve">career </w:t>
      </w:r>
      <w:proofErr w:type="gramStart"/>
      <w:r w:rsidR="00066098">
        <w:rPr>
          <w:rFonts w:cs="Arial"/>
          <w:color w:val="333333"/>
          <w:sz w:val="20"/>
          <w:szCs w:val="20"/>
          <w:shd w:val="clear" w:color="auto" w:fill="FFFFFF"/>
        </w:rPr>
        <w:t>details.</w:t>
      </w:r>
      <w:proofErr w:type="gramEnd"/>
    </w:p>
    <w:p w:rsidR="00121412" w:rsidRDefault="008A32F8" w:rsidP="00E8034A">
      <w:pPr>
        <w:jc w:val="both"/>
        <w:rPr>
          <w:rFonts w:cs="Arial"/>
          <w:color w:val="333333"/>
          <w:sz w:val="20"/>
          <w:szCs w:val="20"/>
          <w:shd w:val="clear" w:color="auto" w:fill="FFFFFF"/>
        </w:rPr>
      </w:pPr>
      <w:proofErr w:type="gramStart"/>
      <w:r>
        <w:rPr>
          <w:rFonts w:cs="Arial"/>
          <w:color w:val="333333"/>
          <w:sz w:val="20"/>
          <w:szCs w:val="20"/>
          <w:shd w:val="clear" w:color="auto" w:fill="FFFFFF"/>
        </w:rPr>
        <w:t>V</w:t>
      </w:r>
      <w:r w:rsidR="00121412" w:rsidRPr="00911E39">
        <w:rPr>
          <w:rFonts w:cs="Arial"/>
          <w:color w:val="333333"/>
          <w:sz w:val="20"/>
          <w:szCs w:val="20"/>
          <w:shd w:val="clear" w:color="auto" w:fill="FFFFFF"/>
        </w:rPr>
        <w:t>alued by my colleagues and management for my experience in visualizing the big picture and translating vision into a reality by providing directional leadership and transforming teams into high performing culture.</w:t>
      </w:r>
      <w:proofErr w:type="gramEnd"/>
    </w:p>
    <w:p w:rsidR="00911E39" w:rsidRDefault="00911E39" w:rsidP="00E8034A">
      <w:pPr>
        <w:jc w:val="both"/>
        <w:rPr>
          <w:rFonts w:cs="Arial"/>
          <w:color w:val="333333"/>
          <w:sz w:val="20"/>
          <w:szCs w:val="20"/>
          <w:shd w:val="clear" w:color="auto" w:fill="FFFFFF"/>
        </w:rPr>
      </w:pPr>
      <w:r w:rsidRPr="00911E39">
        <w:rPr>
          <w:rFonts w:cs="Arial"/>
          <w:color w:val="333333"/>
          <w:sz w:val="20"/>
          <w:szCs w:val="20"/>
          <w:shd w:val="clear" w:color="auto" w:fill="FFFFFF"/>
        </w:rPr>
        <w:t>Some of the major organizations I worked in were: Commercial International Bank (CIB</w:t>
      </w:r>
      <w:r w:rsidR="00B771C2" w:rsidRPr="00911E39">
        <w:rPr>
          <w:rFonts w:cs="Arial"/>
          <w:color w:val="333333"/>
          <w:sz w:val="20"/>
          <w:szCs w:val="20"/>
          <w:shd w:val="clear" w:color="auto" w:fill="FFFFFF"/>
        </w:rPr>
        <w:t>)</w:t>
      </w:r>
      <w:r w:rsidR="00B771C2">
        <w:rPr>
          <w:rFonts w:cs="Arial"/>
          <w:color w:val="333333"/>
          <w:sz w:val="20"/>
          <w:szCs w:val="20"/>
          <w:shd w:val="clear" w:color="auto" w:fill="FFFFFF"/>
        </w:rPr>
        <w:t xml:space="preserve"> -</w:t>
      </w:r>
      <w:r>
        <w:rPr>
          <w:rFonts w:cs="Arial"/>
          <w:color w:val="333333"/>
          <w:sz w:val="20"/>
          <w:szCs w:val="20"/>
          <w:shd w:val="clear" w:color="auto" w:fill="FFFFFF"/>
        </w:rPr>
        <w:t xml:space="preserve"> Egypt</w:t>
      </w:r>
      <w:r w:rsidRPr="00911E39">
        <w:rPr>
          <w:rFonts w:cs="Arial"/>
          <w:color w:val="333333"/>
          <w:sz w:val="20"/>
          <w:szCs w:val="20"/>
          <w:shd w:val="clear" w:color="auto" w:fill="FFFFFF"/>
        </w:rPr>
        <w:t>, Arab Bank</w:t>
      </w:r>
      <w:r>
        <w:rPr>
          <w:rFonts w:cs="Arial"/>
          <w:color w:val="333333"/>
          <w:sz w:val="20"/>
          <w:szCs w:val="20"/>
          <w:shd w:val="clear" w:color="auto" w:fill="FFFFFF"/>
        </w:rPr>
        <w:t>-Egypt</w:t>
      </w:r>
      <w:r w:rsidRPr="00911E39">
        <w:rPr>
          <w:rFonts w:cs="Arial"/>
          <w:color w:val="333333"/>
          <w:sz w:val="20"/>
          <w:szCs w:val="20"/>
          <w:shd w:val="clear" w:color="auto" w:fill="FFFFFF"/>
        </w:rPr>
        <w:t xml:space="preserve">, </w:t>
      </w:r>
      <w:proofErr w:type="spellStart"/>
      <w:r w:rsidRPr="00911E39">
        <w:rPr>
          <w:rFonts w:cs="Arial"/>
          <w:color w:val="333333"/>
          <w:sz w:val="20"/>
          <w:szCs w:val="20"/>
          <w:shd w:val="clear" w:color="auto" w:fill="FFFFFF"/>
        </w:rPr>
        <w:t>Mashreq</w:t>
      </w:r>
      <w:proofErr w:type="spellEnd"/>
      <w:r w:rsidRPr="00911E39">
        <w:rPr>
          <w:rFonts w:cs="Arial"/>
          <w:color w:val="333333"/>
          <w:sz w:val="20"/>
          <w:szCs w:val="20"/>
          <w:shd w:val="clear" w:color="auto" w:fill="FFFFFF"/>
        </w:rPr>
        <w:t xml:space="preserve"> Bank - </w:t>
      </w:r>
      <w:r>
        <w:rPr>
          <w:rFonts w:cs="Arial"/>
          <w:color w:val="333333"/>
          <w:sz w:val="20"/>
          <w:szCs w:val="20"/>
          <w:shd w:val="clear" w:color="auto" w:fill="FFFFFF"/>
        </w:rPr>
        <w:t>Qatar</w:t>
      </w:r>
      <w:r w:rsidRPr="00911E39">
        <w:rPr>
          <w:rFonts w:cs="Arial"/>
          <w:color w:val="333333"/>
          <w:sz w:val="20"/>
          <w:szCs w:val="20"/>
          <w:shd w:val="clear" w:color="auto" w:fill="FFFFFF"/>
        </w:rPr>
        <w:t xml:space="preserve">, Al </w:t>
      </w:r>
      <w:proofErr w:type="spellStart"/>
      <w:r w:rsidRPr="00911E39">
        <w:rPr>
          <w:rFonts w:cs="Arial"/>
          <w:color w:val="333333"/>
          <w:sz w:val="20"/>
          <w:szCs w:val="20"/>
          <w:shd w:val="clear" w:color="auto" w:fill="FFFFFF"/>
        </w:rPr>
        <w:t>Khaliji</w:t>
      </w:r>
      <w:proofErr w:type="spellEnd"/>
      <w:r w:rsidRPr="00911E39">
        <w:rPr>
          <w:rFonts w:cs="Arial"/>
          <w:color w:val="333333"/>
          <w:sz w:val="20"/>
          <w:szCs w:val="20"/>
          <w:shd w:val="clear" w:color="auto" w:fill="FFFFFF"/>
        </w:rPr>
        <w:t xml:space="preserve"> Bank – </w:t>
      </w:r>
      <w:r>
        <w:rPr>
          <w:rFonts w:cs="Arial"/>
          <w:color w:val="333333"/>
          <w:sz w:val="20"/>
          <w:szCs w:val="20"/>
          <w:shd w:val="clear" w:color="auto" w:fill="FFFFFF"/>
        </w:rPr>
        <w:t>Qatar</w:t>
      </w:r>
      <w:r w:rsidRPr="00911E39">
        <w:rPr>
          <w:rFonts w:cs="Arial"/>
          <w:color w:val="333333"/>
          <w:sz w:val="20"/>
          <w:szCs w:val="20"/>
          <w:shd w:val="clear" w:color="auto" w:fill="FFFFFF"/>
        </w:rPr>
        <w:t xml:space="preserve">, AZADEA </w:t>
      </w:r>
      <w:r w:rsidR="00F94EF7">
        <w:rPr>
          <w:rFonts w:cs="Arial"/>
          <w:color w:val="333333"/>
          <w:sz w:val="20"/>
          <w:szCs w:val="20"/>
          <w:shd w:val="clear" w:color="auto" w:fill="FFFFFF"/>
        </w:rPr>
        <w:t>group</w:t>
      </w:r>
      <w:r w:rsidR="00B771C2">
        <w:rPr>
          <w:rFonts w:cs="Arial"/>
          <w:color w:val="333333"/>
          <w:sz w:val="20"/>
          <w:szCs w:val="20"/>
          <w:shd w:val="clear" w:color="auto" w:fill="FFFFFF"/>
        </w:rPr>
        <w:t xml:space="preserve"> -</w:t>
      </w:r>
      <w:r>
        <w:rPr>
          <w:rFonts w:cs="Arial"/>
          <w:color w:val="333333"/>
          <w:sz w:val="20"/>
          <w:szCs w:val="20"/>
          <w:shd w:val="clear" w:color="auto" w:fill="FFFFFF"/>
        </w:rPr>
        <w:t xml:space="preserve"> Egypt</w:t>
      </w:r>
      <w:r w:rsidRPr="00911E39">
        <w:rPr>
          <w:rFonts w:cs="Arial"/>
          <w:color w:val="333333"/>
          <w:sz w:val="20"/>
          <w:szCs w:val="20"/>
          <w:shd w:val="clear" w:color="auto" w:fill="FFFFFF"/>
        </w:rPr>
        <w:t xml:space="preserve">, and Al </w:t>
      </w:r>
      <w:proofErr w:type="spellStart"/>
      <w:r w:rsidRPr="00911E39">
        <w:rPr>
          <w:rFonts w:cs="Arial"/>
          <w:color w:val="333333"/>
          <w:sz w:val="20"/>
          <w:szCs w:val="20"/>
          <w:shd w:val="clear" w:color="auto" w:fill="FFFFFF"/>
        </w:rPr>
        <w:t>Ahly</w:t>
      </w:r>
      <w:proofErr w:type="spellEnd"/>
      <w:r w:rsidRPr="00911E39">
        <w:rPr>
          <w:rFonts w:cs="Arial"/>
          <w:color w:val="333333"/>
          <w:sz w:val="20"/>
          <w:szCs w:val="20"/>
          <w:shd w:val="clear" w:color="auto" w:fill="FFFFFF"/>
        </w:rPr>
        <w:t xml:space="preserve"> Bank of Kuwait</w:t>
      </w:r>
      <w:r>
        <w:rPr>
          <w:rFonts w:cs="Arial"/>
          <w:color w:val="333333"/>
          <w:sz w:val="20"/>
          <w:szCs w:val="20"/>
          <w:shd w:val="clear" w:color="auto" w:fill="FFFFFF"/>
        </w:rPr>
        <w:t>- Egypt</w:t>
      </w:r>
      <w:r w:rsidRPr="00911E39">
        <w:rPr>
          <w:rFonts w:cs="Arial"/>
          <w:color w:val="333333"/>
          <w:sz w:val="20"/>
          <w:szCs w:val="20"/>
          <w:shd w:val="clear" w:color="auto" w:fill="FFFFFF"/>
        </w:rPr>
        <w:t>.</w:t>
      </w:r>
      <w:r w:rsidR="00E8034A">
        <w:rPr>
          <w:rFonts w:cs="Arial"/>
          <w:color w:val="333333"/>
          <w:sz w:val="20"/>
          <w:szCs w:val="20"/>
          <w:shd w:val="clear" w:color="auto" w:fill="FFFFFF"/>
        </w:rPr>
        <w:t xml:space="preserve"> </w:t>
      </w:r>
    </w:p>
    <w:p w:rsidR="00B771C2" w:rsidRDefault="008A32F8" w:rsidP="008A32F8">
      <w:pPr>
        <w:pBdr>
          <w:bottom w:val="single" w:sz="4" w:space="1" w:color="auto"/>
        </w:pBdr>
        <w:spacing w:after="0"/>
        <w:jc w:val="both"/>
        <w:rPr>
          <w:rFonts w:cs="Arial"/>
          <w:color w:val="333333"/>
          <w:sz w:val="20"/>
          <w:szCs w:val="20"/>
          <w:shd w:val="clear" w:color="auto" w:fill="FFFFFF"/>
        </w:rPr>
      </w:pPr>
      <w:r>
        <w:rPr>
          <w:rFonts w:cs="Arial"/>
          <w:color w:val="333333"/>
          <w:sz w:val="20"/>
          <w:szCs w:val="20"/>
          <w:shd w:val="clear" w:color="auto" w:fill="FFFFFF"/>
        </w:rPr>
        <w:t xml:space="preserve">Holder of </w:t>
      </w:r>
      <w:r w:rsidR="00911E39" w:rsidRPr="00911E39">
        <w:rPr>
          <w:rFonts w:cs="Arial"/>
          <w:color w:val="333333"/>
          <w:sz w:val="20"/>
          <w:szCs w:val="20"/>
          <w:shd w:val="clear" w:color="auto" w:fill="FFFFFF"/>
        </w:rPr>
        <w:t xml:space="preserve">MSc in Human Resources Management from the University of Louisville, KY, USA </w:t>
      </w:r>
      <w:r w:rsidR="008354DE">
        <w:rPr>
          <w:rFonts w:cs="Arial"/>
          <w:color w:val="333333"/>
          <w:sz w:val="20"/>
          <w:szCs w:val="20"/>
          <w:shd w:val="clear" w:color="auto" w:fill="FFFFFF"/>
        </w:rPr>
        <w:t xml:space="preserve">, </w:t>
      </w:r>
      <w:r w:rsidR="00911E39" w:rsidRPr="00911E39">
        <w:rPr>
          <w:rFonts w:cs="Arial"/>
          <w:color w:val="333333"/>
          <w:sz w:val="20"/>
          <w:szCs w:val="20"/>
          <w:shd w:val="clear" w:color="auto" w:fill="FFFFFF"/>
        </w:rPr>
        <w:t>Diploma in HRM from the American University in Cairo</w:t>
      </w:r>
      <w:r w:rsidR="008354DE">
        <w:rPr>
          <w:rFonts w:cs="Arial"/>
          <w:color w:val="333333"/>
          <w:sz w:val="20"/>
          <w:szCs w:val="20"/>
          <w:shd w:val="clear" w:color="auto" w:fill="FFFFFF"/>
        </w:rPr>
        <w:t xml:space="preserve"> and enrolled for the CIPD certificate (expected 2017)</w:t>
      </w:r>
      <w:r w:rsidR="00911E39" w:rsidRPr="00911E39">
        <w:rPr>
          <w:rFonts w:cs="Arial"/>
          <w:color w:val="333333"/>
          <w:sz w:val="20"/>
          <w:szCs w:val="20"/>
          <w:shd w:val="clear" w:color="auto" w:fill="FFFFFF"/>
        </w:rPr>
        <w:t>.</w:t>
      </w:r>
    </w:p>
    <w:p w:rsidR="00B771C2" w:rsidRPr="00B771C2" w:rsidRDefault="00B771C2" w:rsidP="00E82355">
      <w:pPr>
        <w:pBdr>
          <w:bottom w:val="single" w:sz="4" w:space="1" w:color="auto"/>
        </w:pBdr>
        <w:jc w:val="both"/>
        <w:rPr>
          <w:rFonts w:cs="Arial"/>
          <w:color w:val="333333"/>
          <w:sz w:val="20"/>
          <w:szCs w:val="20"/>
          <w:shd w:val="clear" w:color="auto" w:fill="FFFFFF"/>
        </w:rPr>
      </w:pPr>
    </w:p>
    <w:p w:rsidR="00911E39" w:rsidRDefault="00911E39" w:rsidP="00E82355">
      <w:pPr>
        <w:jc w:val="both"/>
        <w:rPr>
          <w:rFonts w:cs="Times New Roman"/>
          <w:b/>
          <w:bCs/>
          <w:color w:val="993300"/>
          <w:u w:val="single"/>
        </w:rPr>
      </w:pPr>
      <w:r w:rsidRPr="00911E39">
        <w:rPr>
          <w:rFonts w:cs="Times New Roman"/>
          <w:b/>
          <w:bCs/>
          <w:color w:val="993300"/>
          <w:u w:val="single"/>
        </w:rPr>
        <w:t xml:space="preserve">Skills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8"/>
      </w:tblGrid>
      <w:tr w:rsidR="0024429C" w:rsidTr="001E19DC">
        <w:tc>
          <w:tcPr>
            <w:tcW w:w="3652" w:type="dxa"/>
          </w:tcPr>
          <w:p w:rsidR="0024429C" w:rsidRPr="00B771C2" w:rsidRDefault="0024429C" w:rsidP="00E82355">
            <w:pPr>
              <w:pStyle w:val="ListParagraph"/>
              <w:numPr>
                <w:ilvl w:val="0"/>
                <w:numId w:val="9"/>
              </w:numPr>
              <w:spacing w:after="0"/>
              <w:ind w:left="283" w:hanging="283"/>
              <w:jc w:val="both"/>
              <w:rPr>
                <w:rFonts w:cs="Times New Roman"/>
                <w:sz w:val="20"/>
                <w:szCs w:val="20"/>
              </w:rPr>
            </w:pPr>
            <w:r w:rsidRPr="00B771C2">
              <w:rPr>
                <w:rFonts w:cs="Times New Roman"/>
                <w:sz w:val="20"/>
                <w:szCs w:val="20"/>
              </w:rPr>
              <w:t>Talent Acquisition</w:t>
            </w:r>
            <w:r w:rsidRPr="00B771C2">
              <w:rPr>
                <w:rFonts w:cs="Times New Roman"/>
                <w:sz w:val="20"/>
                <w:szCs w:val="20"/>
              </w:rPr>
              <w:tab/>
            </w:r>
          </w:p>
        </w:tc>
        <w:tc>
          <w:tcPr>
            <w:tcW w:w="3828" w:type="dxa"/>
          </w:tcPr>
          <w:p w:rsidR="0024429C" w:rsidRPr="00B771C2" w:rsidRDefault="0024429C" w:rsidP="00E82355">
            <w:pPr>
              <w:pStyle w:val="ListParagraph"/>
              <w:numPr>
                <w:ilvl w:val="0"/>
                <w:numId w:val="9"/>
              </w:numPr>
              <w:spacing w:after="0"/>
              <w:ind w:left="425"/>
              <w:jc w:val="both"/>
              <w:rPr>
                <w:rFonts w:cs="Times New Roman"/>
                <w:sz w:val="20"/>
                <w:szCs w:val="20"/>
              </w:rPr>
            </w:pPr>
            <w:r w:rsidRPr="00B771C2">
              <w:rPr>
                <w:rFonts w:cs="Times New Roman"/>
                <w:sz w:val="20"/>
                <w:szCs w:val="20"/>
              </w:rPr>
              <w:t>Performance Management</w:t>
            </w:r>
          </w:p>
        </w:tc>
      </w:tr>
      <w:tr w:rsidR="0024429C" w:rsidTr="001E19DC">
        <w:tc>
          <w:tcPr>
            <w:tcW w:w="3652" w:type="dxa"/>
          </w:tcPr>
          <w:p w:rsidR="0024429C" w:rsidRPr="00B771C2" w:rsidRDefault="0024429C" w:rsidP="00E82355">
            <w:pPr>
              <w:pStyle w:val="ListParagraph"/>
              <w:numPr>
                <w:ilvl w:val="0"/>
                <w:numId w:val="1"/>
              </w:numPr>
              <w:spacing w:after="0"/>
              <w:ind w:left="283" w:hanging="283"/>
              <w:jc w:val="both"/>
              <w:rPr>
                <w:rFonts w:cs="Times New Roman"/>
                <w:sz w:val="20"/>
                <w:szCs w:val="20"/>
              </w:rPr>
            </w:pPr>
            <w:r w:rsidRPr="00B771C2">
              <w:rPr>
                <w:rFonts w:cs="Times New Roman"/>
                <w:sz w:val="20"/>
                <w:szCs w:val="20"/>
              </w:rPr>
              <w:t>Employee Engagement</w:t>
            </w:r>
          </w:p>
        </w:tc>
        <w:tc>
          <w:tcPr>
            <w:tcW w:w="3828" w:type="dxa"/>
          </w:tcPr>
          <w:p w:rsidR="0024429C" w:rsidRPr="00B771C2" w:rsidRDefault="001E19DC" w:rsidP="00E82355">
            <w:pPr>
              <w:pStyle w:val="ListParagraph"/>
              <w:numPr>
                <w:ilvl w:val="0"/>
                <w:numId w:val="9"/>
              </w:numPr>
              <w:spacing w:after="0"/>
              <w:ind w:left="425"/>
              <w:jc w:val="both"/>
              <w:rPr>
                <w:rFonts w:cs="Times New Roman"/>
                <w:sz w:val="20"/>
                <w:szCs w:val="20"/>
              </w:rPr>
            </w:pPr>
            <w:r w:rsidRPr="00B771C2">
              <w:rPr>
                <w:rFonts w:cs="Times New Roman"/>
                <w:sz w:val="20"/>
                <w:szCs w:val="20"/>
              </w:rPr>
              <w:t>Reward Management</w:t>
            </w:r>
          </w:p>
        </w:tc>
      </w:tr>
      <w:tr w:rsidR="0024429C" w:rsidTr="001E19DC">
        <w:tc>
          <w:tcPr>
            <w:tcW w:w="3652" w:type="dxa"/>
          </w:tcPr>
          <w:p w:rsidR="0024429C" w:rsidRPr="00B771C2" w:rsidRDefault="001E19DC" w:rsidP="00E82355">
            <w:pPr>
              <w:pStyle w:val="ListParagraph"/>
              <w:numPr>
                <w:ilvl w:val="0"/>
                <w:numId w:val="1"/>
              </w:numPr>
              <w:spacing w:after="0"/>
              <w:ind w:left="284" w:hanging="283"/>
              <w:jc w:val="both"/>
              <w:rPr>
                <w:rFonts w:cs="Times New Roman"/>
                <w:sz w:val="20"/>
                <w:szCs w:val="20"/>
              </w:rPr>
            </w:pPr>
            <w:r w:rsidRPr="00B771C2">
              <w:rPr>
                <w:rFonts w:cs="Times New Roman"/>
                <w:sz w:val="20"/>
                <w:szCs w:val="20"/>
              </w:rPr>
              <w:t>Talent Development</w:t>
            </w:r>
          </w:p>
        </w:tc>
        <w:tc>
          <w:tcPr>
            <w:tcW w:w="3828" w:type="dxa"/>
          </w:tcPr>
          <w:p w:rsidR="0024429C" w:rsidRPr="00B771C2" w:rsidRDefault="001E19DC" w:rsidP="00E82355">
            <w:pPr>
              <w:pStyle w:val="ListParagraph"/>
              <w:numPr>
                <w:ilvl w:val="0"/>
                <w:numId w:val="1"/>
              </w:numPr>
              <w:spacing w:after="0"/>
              <w:ind w:left="425"/>
              <w:jc w:val="both"/>
              <w:rPr>
                <w:rFonts w:cs="Times New Roman"/>
                <w:sz w:val="20"/>
                <w:szCs w:val="20"/>
              </w:rPr>
            </w:pPr>
            <w:r w:rsidRPr="00B771C2">
              <w:rPr>
                <w:rFonts w:cs="Times New Roman"/>
                <w:sz w:val="20"/>
                <w:szCs w:val="20"/>
              </w:rPr>
              <w:t>Outsourcing alternatives</w:t>
            </w:r>
          </w:p>
        </w:tc>
      </w:tr>
      <w:tr w:rsidR="001E19DC" w:rsidTr="001E19DC">
        <w:tc>
          <w:tcPr>
            <w:tcW w:w="3652" w:type="dxa"/>
          </w:tcPr>
          <w:p w:rsidR="001E19DC" w:rsidRPr="00B771C2" w:rsidRDefault="001E19DC" w:rsidP="00E82355">
            <w:pPr>
              <w:pStyle w:val="ListParagraph"/>
              <w:numPr>
                <w:ilvl w:val="0"/>
                <w:numId w:val="1"/>
              </w:numPr>
              <w:spacing w:after="0"/>
              <w:ind w:left="284" w:hanging="283"/>
              <w:jc w:val="both"/>
              <w:rPr>
                <w:rFonts w:cs="Times New Roman"/>
                <w:sz w:val="20"/>
                <w:szCs w:val="20"/>
              </w:rPr>
            </w:pPr>
            <w:r w:rsidRPr="00B771C2">
              <w:rPr>
                <w:rFonts w:cs="Times New Roman"/>
                <w:sz w:val="20"/>
                <w:szCs w:val="20"/>
              </w:rPr>
              <w:t>Employee Relations</w:t>
            </w:r>
          </w:p>
        </w:tc>
        <w:tc>
          <w:tcPr>
            <w:tcW w:w="3828" w:type="dxa"/>
          </w:tcPr>
          <w:p w:rsidR="001E19DC" w:rsidRPr="00B771C2" w:rsidRDefault="001E19DC" w:rsidP="00E82355">
            <w:pPr>
              <w:pStyle w:val="ListParagraph"/>
              <w:numPr>
                <w:ilvl w:val="0"/>
                <w:numId w:val="9"/>
              </w:numPr>
              <w:spacing w:after="0"/>
              <w:ind w:left="425"/>
              <w:jc w:val="both"/>
              <w:rPr>
                <w:rFonts w:cs="Times New Roman"/>
                <w:sz w:val="20"/>
                <w:szCs w:val="20"/>
              </w:rPr>
            </w:pPr>
            <w:r w:rsidRPr="00B771C2">
              <w:rPr>
                <w:rFonts w:cs="Times New Roman"/>
                <w:sz w:val="20"/>
                <w:szCs w:val="20"/>
              </w:rPr>
              <w:t>H</w:t>
            </w:r>
            <w:r w:rsidR="007E1888">
              <w:rPr>
                <w:rFonts w:cs="Times New Roman"/>
                <w:sz w:val="20"/>
                <w:szCs w:val="20"/>
              </w:rPr>
              <w:t>I</w:t>
            </w:r>
            <w:r w:rsidRPr="00B771C2">
              <w:rPr>
                <w:rFonts w:cs="Times New Roman"/>
                <w:sz w:val="20"/>
                <w:szCs w:val="20"/>
              </w:rPr>
              <w:t>RS</w:t>
            </w:r>
          </w:p>
        </w:tc>
      </w:tr>
      <w:tr w:rsidR="001E19DC" w:rsidTr="001E19DC">
        <w:tc>
          <w:tcPr>
            <w:tcW w:w="3652" w:type="dxa"/>
          </w:tcPr>
          <w:p w:rsidR="001E19DC" w:rsidRPr="00B771C2" w:rsidRDefault="001E19DC" w:rsidP="00E82355">
            <w:pPr>
              <w:pStyle w:val="ListParagraph"/>
              <w:numPr>
                <w:ilvl w:val="0"/>
                <w:numId w:val="1"/>
              </w:numPr>
              <w:spacing w:after="0"/>
              <w:ind w:left="284" w:hanging="283"/>
              <w:jc w:val="both"/>
              <w:rPr>
                <w:rFonts w:cs="Times New Roman"/>
                <w:sz w:val="20"/>
                <w:szCs w:val="20"/>
              </w:rPr>
            </w:pPr>
            <w:r w:rsidRPr="00B771C2">
              <w:rPr>
                <w:rFonts w:cs="Times New Roman"/>
                <w:sz w:val="20"/>
                <w:szCs w:val="20"/>
              </w:rPr>
              <w:t xml:space="preserve">Change Management </w:t>
            </w:r>
          </w:p>
        </w:tc>
        <w:tc>
          <w:tcPr>
            <w:tcW w:w="3828" w:type="dxa"/>
          </w:tcPr>
          <w:p w:rsidR="001E19DC" w:rsidRPr="00B771C2" w:rsidRDefault="001E19DC" w:rsidP="00E82355">
            <w:pPr>
              <w:pStyle w:val="ListParagraph"/>
              <w:numPr>
                <w:ilvl w:val="0"/>
                <w:numId w:val="9"/>
              </w:numPr>
              <w:spacing w:after="0"/>
              <w:ind w:left="425"/>
              <w:jc w:val="both"/>
              <w:rPr>
                <w:rFonts w:cs="Times New Roman"/>
                <w:sz w:val="20"/>
                <w:szCs w:val="20"/>
              </w:rPr>
            </w:pPr>
            <w:r w:rsidRPr="00B771C2">
              <w:rPr>
                <w:rFonts w:cs="Times New Roman"/>
                <w:sz w:val="20"/>
                <w:szCs w:val="20"/>
              </w:rPr>
              <w:t>Policies &amp; Procedures</w:t>
            </w:r>
          </w:p>
        </w:tc>
      </w:tr>
      <w:tr w:rsidR="001E19DC" w:rsidTr="001E19DC">
        <w:tc>
          <w:tcPr>
            <w:tcW w:w="3652" w:type="dxa"/>
          </w:tcPr>
          <w:p w:rsidR="001E19DC" w:rsidRPr="00B771C2" w:rsidRDefault="001E19DC" w:rsidP="00E82355">
            <w:pPr>
              <w:pStyle w:val="ListParagraph"/>
              <w:numPr>
                <w:ilvl w:val="0"/>
                <w:numId w:val="1"/>
              </w:numPr>
              <w:spacing w:after="0"/>
              <w:ind w:left="284" w:hanging="283"/>
              <w:jc w:val="both"/>
              <w:rPr>
                <w:rFonts w:cs="Times New Roman"/>
                <w:sz w:val="20"/>
                <w:szCs w:val="20"/>
              </w:rPr>
            </w:pPr>
            <w:r w:rsidRPr="00B771C2">
              <w:rPr>
                <w:rFonts w:cs="Times New Roman"/>
                <w:sz w:val="20"/>
                <w:szCs w:val="20"/>
              </w:rPr>
              <w:t>Manpower Planning</w:t>
            </w:r>
          </w:p>
        </w:tc>
        <w:tc>
          <w:tcPr>
            <w:tcW w:w="3828" w:type="dxa"/>
          </w:tcPr>
          <w:p w:rsidR="001E19DC" w:rsidRPr="00B771C2" w:rsidRDefault="001E19DC" w:rsidP="00E82355">
            <w:pPr>
              <w:pStyle w:val="ListParagraph"/>
              <w:numPr>
                <w:ilvl w:val="0"/>
                <w:numId w:val="9"/>
              </w:numPr>
              <w:spacing w:after="0"/>
              <w:ind w:left="425"/>
              <w:jc w:val="both"/>
              <w:rPr>
                <w:rFonts w:cs="Times New Roman"/>
                <w:sz w:val="20"/>
                <w:szCs w:val="20"/>
              </w:rPr>
            </w:pPr>
            <w:r w:rsidRPr="00B771C2">
              <w:rPr>
                <w:rFonts w:cs="Times New Roman"/>
                <w:sz w:val="20"/>
                <w:szCs w:val="20"/>
              </w:rPr>
              <w:t>Budgeting</w:t>
            </w:r>
          </w:p>
        </w:tc>
      </w:tr>
    </w:tbl>
    <w:p w:rsidR="0024429C" w:rsidRDefault="0024429C" w:rsidP="00E82355">
      <w:pPr>
        <w:pStyle w:val="ListParagraph"/>
        <w:spacing w:after="0"/>
        <w:ind w:left="284"/>
        <w:jc w:val="both"/>
        <w:rPr>
          <w:rFonts w:cs="Times New Roman"/>
        </w:rPr>
      </w:pPr>
    </w:p>
    <w:p w:rsidR="00F94EF7" w:rsidRPr="0062720B" w:rsidRDefault="00F94EF7" w:rsidP="00E82355">
      <w:pPr>
        <w:pBdr>
          <w:top w:val="single" w:sz="4" w:space="1" w:color="auto"/>
        </w:pBdr>
        <w:spacing w:after="0"/>
        <w:jc w:val="both"/>
        <w:rPr>
          <w:rFonts w:cs="Times New Roman"/>
          <w:b/>
          <w:bCs/>
          <w:color w:val="993300"/>
          <w:sz w:val="10"/>
          <w:szCs w:val="10"/>
          <w:u w:val="single"/>
        </w:rPr>
      </w:pPr>
    </w:p>
    <w:p w:rsidR="00F94EF7" w:rsidRPr="0062720B" w:rsidRDefault="00F94EF7" w:rsidP="00E82355">
      <w:pPr>
        <w:pBdr>
          <w:top w:val="single" w:sz="4" w:space="1" w:color="auto"/>
        </w:pBdr>
        <w:jc w:val="both"/>
        <w:rPr>
          <w:rFonts w:cs="Times New Roman"/>
          <w:b/>
          <w:bCs/>
          <w:color w:val="993300"/>
          <w:sz w:val="24"/>
          <w:szCs w:val="24"/>
          <w:u w:val="single"/>
        </w:rPr>
      </w:pPr>
      <w:r w:rsidRPr="0062720B">
        <w:rPr>
          <w:rFonts w:cs="Times New Roman"/>
          <w:b/>
          <w:bCs/>
          <w:color w:val="993300"/>
          <w:sz w:val="24"/>
          <w:szCs w:val="24"/>
          <w:u w:val="single"/>
        </w:rPr>
        <w:t>Work Experience</w:t>
      </w:r>
    </w:p>
    <w:p w:rsidR="00B771C2" w:rsidRPr="00B771C2" w:rsidRDefault="00B771C2"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B771C2">
        <w:rPr>
          <w:rFonts w:asciiTheme="minorHAnsi" w:hAnsiTheme="minorHAnsi" w:cs="Arial"/>
          <w:color w:val="000000"/>
        </w:rPr>
        <w:t>Head of Human Resources department</w:t>
      </w:r>
    </w:p>
    <w:p w:rsidR="00B771C2" w:rsidRPr="00B771C2" w:rsidRDefault="00B771C2" w:rsidP="00E82355">
      <w:pPr>
        <w:pStyle w:val="Heading4"/>
        <w:shd w:val="clear" w:color="auto" w:fill="FFFFFF"/>
        <w:spacing w:before="0" w:beforeAutospacing="0" w:after="0" w:afterAutospacing="0" w:line="270" w:lineRule="atLeast"/>
        <w:jc w:val="both"/>
        <w:textAlignment w:val="center"/>
        <w:rPr>
          <w:rStyle w:val="Hyperlink"/>
          <w:rFonts w:asciiTheme="minorHAnsi" w:hAnsiTheme="minorHAnsi"/>
          <w:b w:val="0"/>
          <w:bCs w:val="0"/>
          <w:color w:val="434649"/>
          <w:sz w:val="21"/>
          <w:szCs w:val="21"/>
          <w:u w:val="none"/>
          <w:bdr w:val="none" w:sz="0" w:space="0" w:color="auto" w:frame="1"/>
        </w:rPr>
      </w:pPr>
      <w:r w:rsidRPr="00B771C2">
        <w:rPr>
          <w:rStyle w:val="Hyperlink"/>
          <w:rFonts w:asciiTheme="minorHAnsi" w:hAnsiTheme="minorHAnsi"/>
          <w:b w:val="0"/>
          <w:bCs w:val="0"/>
          <w:color w:val="434649"/>
          <w:sz w:val="21"/>
          <w:szCs w:val="21"/>
          <w:u w:val="none"/>
          <w:bdr w:val="none" w:sz="0" w:space="0" w:color="auto" w:frame="1"/>
        </w:rPr>
        <w:t xml:space="preserve">Carina </w:t>
      </w:r>
      <w:r w:rsidR="0062720B" w:rsidRPr="00B771C2">
        <w:rPr>
          <w:rStyle w:val="Hyperlink"/>
          <w:rFonts w:asciiTheme="minorHAnsi" w:hAnsiTheme="minorHAnsi"/>
          <w:b w:val="0"/>
          <w:bCs w:val="0"/>
          <w:color w:val="434649"/>
          <w:sz w:val="21"/>
          <w:szCs w:val="21"/>
          <w:u w:val="none"/>
          <w:bdr w:val="none" w:sz="0" w:space="0" w:color="auto" w:frame="1"/>
        </w:rPr>
        <w:t>wears</w:t>
      </w:r>
      <w:r w:rsidRPr="00B771C2">
        <w:rPr>
          <w:rStyle w:val="Hyperlink"/>
          <w:rFonts w:asciiTheme="minorHAnsi" w:hAnsiTheme="minorHAnsi"/>
          <w:b w:val="0"/>
          <w:bCs w:val="0"/>
          <w:color w:val="434649"/>
          <w:sz w:val="21"/>
          <w:szCs w:val="21"/>
          <w:u w:val="none"/>
          <w:bdr w:val="none" w:sz="0" w:space="0" w:color="auto" w:frame="1"/>
        </w:rPr>
        <w:t xml:space="preserve"> Co. – Egypt, (Retail co.) </w:t>
      </w:r>
    </w:p>
    <w:p w:rsidR="00B771C2" w:rsidRPr="00B771C2" w:rsidRDefault="00B771C2" w:rsidP="00B55174">
      <w:pPr>
        <w:ind w:right="176"/>
        <w:contextualSpacing/>
        <w:jc w:val="both"/>
        <w:rPr>
          <w:rStyle w:val="experience-date-locale"/>
          <w:rFonts w:cs="Arial"/>
          <w:color w:val="66696A"/>
          <w:sz w:val="20"/>
          <w:szCs w:val="20"/>
          <w:bdr w:val="none" w:sz="0" w:space="0" w:color="auto" w:frame="1"/>
        </w:rPr>
      </w:pPr>
      <w:r w:rsidRPr="00B771C2">
        <w:rPr>
          <w:rStyle w:val="experience-date-locale"/>
          <w:rFonts w:cs="Arial"/>
          <w:color w:val="66696A"/>
          <w:sz w:val="20"/>
          <w:szCs w:val="20"/>
          <w:bdr w:val="none" w:sz="0" w:space="0" w:color="auto" w:frame="1"/>
        </w:rPr>
        <w:t xml:space="preserve">May 2016 – </w:t>
      </w:r>
      <w:r w:rsidR="00B55174">
        <w:rPr>
          <w:rStyle w:val="experience-date-locale"/>
          <w:rFonts w:cs="Arial"/>
          <w:color w:val="66696A"/>
          <w:sz w:val="20"/>
          <w:szCs w:val="20"/>
          <w:bdr w:val="none" w:sz="0" w:space="0" w:color="auto" w:frame="1"/>
        </w:rPr>
        <w:t>Dec 2016</w:t>
      </w:r>
      <w:r w:rsidRPr="00B771C2">
        <w:rPr>
          <w:rStyle w:val="experience-date-locale"/>
          <w:rFonts w:cs="Arial"/>
          <w:color w:val="66696A"/>
          <w:sz w:val="20"/>
          <w:szCs w:val="20"/>
          <w:bdr w:val="none" w:sz="0" w:space="0" w:color="auto" w:frame="1"/>
        </w:rPr>
        <w:t xml:space="preserve">  </w:t>
      </w:r>
    </w:p>
    <w:p w:rsidR="00206BA5" w:rsidRPr="00206BA5" w:rsidRDefault="00354C74" w:rsidP="00354C74">
      <w:pPr>
        <w:pStyle w:val="ListParagraph"/>
        <w:numPr>
          <w:ilvl w:val="0"/>
          <w:numId w:val="12"/>
        </w:numPr>
        <w:ind w:left="426"/>
        <w:jc w:val="both"/>
        <w:rPr>
          <w:rFonts w:cs="Arial"/>
          <w:color w:val="333333"/>
          <w:sz w:val="20"/>
          <w:szCs w:val="20"/>
          <w:shd w:val="clear" w:color="auto" w:fill="FFFFFF"/>
        </w:rPr>
      </w:pPr>
      <w:r>
        <w:rPr>
          <w:rFonts w:cs="Arial"/>
          <w:color w:val="333333"/>
          <w:sz w:val="20"/>
          <w:szCs w:val="20"/>
          <w:shd w:val="clear" w:color="auto" w:fill="FFFFFF"/>
        </w:rPr>
        <w:t>Responsible for e</w:t>
      </w:r>
      <w:r w:rsidR="00206BA5" w:rsidRPr="00206BA5">
        <w:rPr>
          <w:rFonts w:cs="Arial"/>
          <w:color w:val="333333"/>
          <w:sz w:val="20"/>
          <w:szCs w:val="20"/>
          <w:shd w:val="clear" w:color="auto" w:fill="FFFFFF"/>
        </w:rPr>
        <w:t>nhanc</w:t>
      </w:r>
      <w:r>
        <w:rPr>
          <w:rFonts w:cs="Arial"/>
          <w:color w:val="333333"/>
          <w:sz w:val="20"/>
          <w:szCs w:val="20"/>
          <w:shd w:val="clear" w:color="auto" w:fill="FFFFFF"/>
        </w:rPr>
        <w:t>ing</w:t>
      </w:r>
      <w:r w:rsidR="00206BA5" w:rsidRPr="00206BA5">
        <w:rPr>
          <w:rFonts w:cs="Arial"/>
          <w:color w:val="333333"/>
          <w:sz w:val="20"/>
          <w:szCs w:val="20"/>
          <w:shd w:val="clear" w:color="auto" w:fill="FFFFFF"/>
        </w:rPr>
        <w:t xml:space="preserve"> the </w:t>
      </w:r>
      <w:r>
        <w:rPr>
          <w:rFonts w:cs="Arial"/>
          <w:color w:val="333333"/>
          <w:sz w:val="20"/>
          <w:szCs w:val="20"/>
          <w:shd w:val="clear" w:color="auto" w:fill="FFFFFF"/>
        </w:rPr>
        <w:t xml:space="preserve">company </w:t>
      </w:r>
      <w:r w:rsidR="00206BA5" w:rsidRPr="00206BA5">
        <w:rPr>
          <w:rFonts w:cs="Arial"/>
          <w:color w:val="333333"/>
          <w:sz w:val="20"/>
          <w:szCs w:val="20"/>
          <w:shd w:val="clear" w:color="auto" w:fill="FFFFFF"/>
        </w:rPr>
        <w:t xml:space="preserve">org chart and develop all the </w:t>
      </w:r>
      <w:r>
        <w:rPr>
          <w:rFonts w:cs="Arial"/>
          <w:color w:val="333333"/>
          <w:sz w:val="20"/>
          <w:szCs w:val="20"/>
          <w:shd w:val="clear" w:color="auto" w:fill="FFFFFF"/>
        </w:rPr>
        <w:t>needed JDs till be approved.</w:t>
      </w:r>
    </w:p>
    <w:p w:rsidR="00206BA5" w:rsidRPr="00206BA5" w:rsidRDefault="00206BA5" w:rsidP="00F832C1">
      <w:pPr>
        <w:pStyle w:val="ListParagraph"/>
        <w:numPr>
          <w:ilvl w:val="0"/>
          <w:numId w:val="12"/>
        </w:numPr>
        <w:ind w:left="426"/>
        <w:jc w:val="both"/>
        <w:rPr>
          <w:rFonts w:cs="Arial"/>
          <w:color w:val="333333"/>
          <w:sz w:val="20"/>
          <w:szCs w:val="20"/>
          <w:shd w:val="clear" w:color="auto" w:fill="FFFFFF"/>
        </w:rPr>
      </w:pPr>
      <w:r w:rsidRPr="00206BA5">
        <w:rPr>
          <w:rFonts w:cs="Arial"/>
          <w:color w:val="333333"/>
          <w:sz w:val="20"/>
          <w:szCs w:val="20"/>
          <w:shd w:val="clear" w:color="auto" w:fill="FFFFFF"/>
        </w:rPr>
        <w:t xml:space="preserve">Review and update the salary scheme and </w:t>
      </w:r>
      <w:r w:rsidR="00F832C1">
        <w:rPr>
          <w:rFonts w:cs="Arial"/>
          <w:color w:val="333333"/>
          <w:sz w:val="20"/>
          <w:szCs w:val="20"/>
          <w:shd w:val="clear" w:color="auto" w:fill="FFFFFF"/>
        </w:rPr>
        <w:t xml:space="preserve">introduce a plan to narrowing </w:t>
      </w:r>
      <w:r w:rsidRPr="00206BA5">
        <w:rPr>
          <w:rFonts w:cs="Arial"/>
          <w:color w:val="333333"/>
          <w:sz w:val="20"/>
          <w:szCs w:val="20"/>
          <w:shd w:val="clear" w:color="auto" w:fill="FFFFFF"/>
        </w:rPr>
        <w:t xml:space="preserve">the gap between the current pay and the market </w:t>
      </w:r>
      <w:proofErr w:type="gramStart"/>
      <w:r>
        <w:rPr>
          <w:rFonts w:cs="Arial"/>
          <w:color w:val="333333"/>
          <w:sz w:val="20"/>
          <w:szCs w:val="20"/>
          <w:shd w:val="clear" w:color="auto" w:fill="FFFFFF"/>
        </w:rPr>
        <w:t>average</w:t>
      </w:r>
      <w:r w:rsidR="00F832C1">
        <w:rPr>
          <w:rFonts w:cs="Arial"/>
          <w:color w:val="333333"/>
          <w:sz w:val="20"/>
          <w:szCs w:val="20"/>
          <w:shd w:val="clear" w:color="auto" w:fill="FFFFFF"/>
        </w:rPr>
        <w:t xml:space="preserve"> </w:t>
      </w:r>
      <w:r w:rsidRPr="00206BA5">
        <w:rPr>
          <w:rFonts w:cs="Arial"/>
          <w:color w:val="333333"/>
          <w:sz w:val="20"/>
          <w:szCs w:val="20"/>
          <w:shd w:val="clear" w:color="auto" w:fill="FFFFFF"/>
        </w:rPr>
        <w:t>.</w:t>
      </w:r>
      <w:proofErr w:type="gramEnd"/>
      <w:r w:rsidRPr="00206BA5">
        <w:rPr>
          <w:rFonts w:cs="Arial"/>
          <w:color w:val="333333"/>
          <w:sz w:val="20"/>
          <w:szCs w:val="20"/>
          <w:shd w:val="clear" w:color="auto" w:fill="FFFFFF"/>
        </w:rPr>
        <w:t xml:space="preserve"> </w:t>
      </w:r>
    </w:p>
    <w:p w:rsidR="00E82355" w:rsidRPr="0062720B" w:rsidRDefault="00E82355" w:rsidP="0062720B">
      <w:pPr>
        <w:pStyle w:val="ListParagraph"/>
        <w:numPr>
          <w:ilvl w:val="0"/>
          <w:numId w:val="12"/>
        </w:numPr>
        <w:ind w:left="426"/>
        <w:jc w:val="both"/>
        <w:rPr>
          <w:lang w:bidi="ar-QA"/>
        </w:rPr>
      </w:pPr>
      <w:r w:rsidRPr="0062720B">
        <w:rPr>
          <w:rFonts w:cs="Arial"/>
          <w:color w:val="333333"/>
          <w:sz w:val="20"/>
          <w:szCs w:val="20"/>
          <w:shd w:val="clear" w:color="auto" w:fill="FFFFFF"/>
        </w:rPr>
        <w:t>Manage the administration, implementation and development of all employee benefits programs such as End of Service, medical insurance, life insurance etc.</w:t>
      </w:r>
    </w:p>
    <w:p w:rsidR="00E82355" w:rsidRPr="0062720B" w:rsidRDefault="00206BA5" w:rsidP="00206BA5">
      <w:pPr>
        <w:pStyle w:val="ListParagraph"/>
        <w:numPr>
          <w:ilvl w:val="0"/>
          <w:numId w:val="12"/>
        </w:numPr>
        <w:ind w:left="426"/>
        <w:jc w:val="both"/>
        <w:rPr>
          <w:lang w:bidi="ar-QA"/>
        </w:rPr>
      </w:pPr>
      <w:r>
        <w:rPr>
          <w:rFonts w:cs="Arial"/>
          <w:color w:val="333333"/>
          <w:sz w:val="20"/>
          <w:szCs w:val="20"/>
          <w:shd w:val="clear" w:color="auto" w:fill="FFFFFF"/>
        </w:rPr>
        <w:t xml:space="preserve">Lead </w:t>
      </w:r>
      <w:r w:rsidR="00E82355" w:rsidRPr="0062720B">
        <w:rPr>
          <w:rFonts w:cs="Arial"/>
          <w:color w:val="333333"/>
          <w:sz w:val="20"/>
          <w:szCs w:val="20"/>
          <w:shd w:val="clear" w:color="auto" w:fill="FFFFFF"/>
        </w:rPr>
        <w:t xml:space="preserve">the career development plan within the company &amp; follow up </w:t>
      </w:r>
      <w:r w:rsidR="00E12886">
        <w:rPr>
          <w:rFonts w:cs="Arial"/>
          <w:color w:val="333333"/>
          <w:sz w:val="20"/>
          <w:szCs w:val="20"/>
          <w:shd w:val="clear" w:color="auto" w:fill="FFFFFF"/>
        </w:rPr>
        <w:t xml:space="preserve">closely </w:t>
      </w:r>
      <w:r w:rsidR="00E82355" w:rsidRPr="0062720B">
        <w:rPr>
          <w:rFonts w:cs="Arial"/>
          <w:color w:val="333333"/>
          <w:sz w:val="20"/>
          <w:szCs w:val="20"/>
          <w:shd w:val="clear" w:color="auto" w:fill="FFFFFF"/>
        </w:rPr>
        <w:t>the implementation process.</w:t>
      </w:r>
    </w:p>
    <w:p w:rsidR="00E82355" w:rsidRPr="0062720B" w:rsidRDefault="00E82355" w:rsidP="00E12886">
      <w:pPr>
        <w:pStyle w:val="ListParagraph"/>
        <w:numPr>
          <w:ilvl w:val="0"/>
          <w:numId w:val="12"/>
        </w:numPr>
        <w:ind w:left="426"/>
        <w:jc w:val="both"/>
        <w:rPr>
          <w:lang w:bidi="ar-QA"/>
        </w:rPr>
      </w:pPr>
      <w:r w:rsidRPr="0062720B">
        <w:rPr>
          <w:rFonts w:cs="Arial"/>
          <w:color w:val="333333"/>
          <w:sz w:val="20"/>
          <w:szCs w:val="20"/>
          <w:shd w:val="clear" w:color="auto" w:fill="FFFFFF"/>
        </w:rPr>
        <w:t xml:space="preserve">Responsible for </w:t>
      </w:r>
      <w:r w:rsidR="00E12886">
        <w:rPr>
          <w:rFonts w:cs="Arial"/>
          <w:color w:val="333333"/>
          <w:sz w:val="20"/>
          <w:szCs w:val="20"/>
          <w:shd w:val="clear" w:color="auto" w:fill="FFFFFF"/>
        </w:rPr>
        <w:t xml:space="preserve">budgeting, estimating and </w:t>
      </w:r>
      <w:r w:rsidRPr="0062720B">
        <w:rPr>
          <w:rFonts w:cs="Arial"/>
          <w:color w:val="333333"/>
          <w:sz w:val="20"/>
          <w:szCs w:val="20"/>
          <w:shd w:val="clear" w:color="auto" w:fill="FFFFFF"/>
        </w:rPr>
        <w:t xml:space="preserve">fulfilling </w:t>
      </w:r>
      <w:r w:rsidR="00206BA5">
        <w:rPr>
          <w:rFonts w:cs="Arial"/>
          <w:color w:val="333333"/>
          <w:sz w:val="20"/>
          <w:szCs w:val="20"/>
          <w:shd w:val="clear" w:color="auto" w:fill="FFFFFF"/>
        </w:rPr>
        <w:t xml:space="preserve">the expansion plan's </w:t>
      </w:r>
      <w:r w:rsidRPr="0062720B">
        <w:rPr>
          <w:rFonts w:cs="Arial"/>
          <w:color w:val="333333"/>
          <w:sz w:val="20"/>
          <w:szCs w:val="20"/>
          <w:shd w:val="clear" w:color="auto" w:fill="FFFFFF"/>
        </w:rPr>
        <w:t>vacancies</w:t>
      </w:r>
      <w:r w:rsidR="00E12886">
        <w:rPr>
          <w:rFonts w:cs="Arial"/>
          <w:color w:val="333333"/>
          <w:sz w:val="20"/>
          <w:szCs w:val="20"/>
          <w:shd w:val="clear" w:color="auto" w:fill="FFFFFF"/>
        </w:rPr>
        <w:t xml:space="preserve">. </w:t>
      </w:r>
    </w:p>
    <w:p w:rsidR="00E82355" w:rsidRDefault="00206BA5" w:rsidP="003314C5">
      <w:pPr>
        <w:pStyle w:val="ListParagraph"/>
        <w:numPr>
          <w:ilvl w:val="0"/>
          <w:numId w:val="12"/>
        </w:numPr>
        <w:ind w:left="426"/>
        <w:jc w:val="both"/>
        <w:rPr>
          <w:lang w:bidi="ar-QA"/>
        </w:rPr>
      </w:pPr>
      <w:r>
        <w:rPr>
          <w:rFonts w:cs="Arial"/>
          <w:color w:val="333333"/>
          <w:sz w:val="20"/>
          <w:szCs w:val="20"/>
          <w:shd w:val="clear" w:color="auto" w:fill="FFFFFF"/>
        </w:rPr>
        <w:t xml:space="preserve">Establishing a reliable and effective </w:t>
      </w:r>
      <w:r w:rsidR="00E82355" w:rsidRPr="0062720B">
        <w:rPr>
          <w:rFonts w:cs="Arial"/>
          <w:color w:val="333333"/>
          <w:sz w:val="20"/>
          <w:szCs w:val="20"/>
          <w:shd w:val="clear" w:color="auto" w:fill="FFFFFF"/>
        </w:rPr>
        <w:t xml:space="preserve">communication </w:t>
      </w:r>
      <w:r>
        <w:rPr>
          <w:rFonts w:cs="Arial"/>
          <w:color w:val="333333"/>
          <w:sz w:val="20"/>
          <w:szCs w:val="20"/>
          <w:shd w:val="clear" w:color="auto" w:fill="FFFFFF"/>
        </w:rPr>
        <w:t xml:space="preserve">channel between </w:t>
      </w:r>
      <w:r w:rsidR="00E82355" w:rsidRPr="0062720B">
        <w:rPr>
          <w:rFonts w:cs="Arial"/>
          <w:color w:val="333333"/>
          <w:sz w:val="20"/>
          <w:szCs w:val="20"/>
          <w:shd w:val="clear" w:color="auto" w:fill="FFFFFF"/>
        </w:rPr>
        <w:t>management</w:t>
      </w:r>
      <w:r>
        <w:rPr>
          <w:rFonts w:cs="Arial"/>
          <w:color w:val="333333"/>
          <w:sz w:val="20"/>
          <w:szCs w:val="20"/>
          <w:shd w:val="clear" w:color="auto" w:fill="FFFFFF"/>
        </w:rPr>
        <w:t xml:space="preserve"> and</w:t>
      </w:r>
      <w:r w:rsidR="003314C5">
        <w:rPr>
          <w:rFonts w:cs="Arial"/>
          <w:color w:val="333333"/>
          <w:sz w:val="20"/>
          <w:szCs w:val="20"/>
          <w:shd w:val="clear" w:color="auto" w:fill="FFFFFF"/>
        </w:rPr>
        <w:t xml:space="preserve"> employees and</w:t>
      </w:r>
      <w:r>
        <w:rPr>
          <w:rFonts w:cs="Arial"/>
          <w:color w:val="333333"/>
          <w:sz w:val="20"/>
          <w:szCs w:val="20"/>
          <w:shd w:val="clear" w:color="auto" w:fill="FFFFFF"/>
        </w:rPr>
        <w:t xml:space="preserve"> </w:t>
      </w:r>
      <w:r w:rsidR="003314C5">
        <w:rPr>
          <w:rFonts w:cs="Arial"/>
          <w:color w:val="333333"/>
          <w:sz w:val="20"/>
          <w:szCs w:val="20"/>
          <w:shd w:val="clear" w:color="auto" w:fill="FFFFFF"/>
        </w:rPr>
        <w:t xml:space="preserve">the </w:t>
      </w:r>
      <w:r>
        <w:rPr>
          <w:rFonts w:cs="Arial"/>
          <w:color w:val="333333"/>
          <w:sz w:val="20"/>
          <w:szCs w:val="20"/>
          <w:shd w:val="clear" w:color="auto" w:fill="FFFFFF"/>
        </w:rPr>
        <w:t>vise versa</w:t>
      </w:r>
      <w:r w:rsidR="00E82355" w:rsidRPr="0062720B">
        <w:rPr>
          <w:rFonts w:cs="Arial"/>
          <w:color w:val="333333"/>
          <w:sz w:val="20"/>
          <w:szCs w:val="20"/>
          <w:shd w:val="clear" w:color="auto" w:fill="FFFFFF"/>
        </w:rPr>
        <w:t>.</w:t>
      </w:r>
    </w:p>
    <w:p w:rsidR="00B771C2" w:rsidRPr="00B771C2" w:rsidRDefault="00B771C2"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B771C2">
        <w:rPr>
          <w:rFonts w:asciiTheme="minorHAnsi" w:hAnsiTheme="minorHAnsi" w:cs="Arial"/>
          <w:color w:val="000000"/>
        </w:rPr>
        <w:t xml:space="preserve">Senior </w:t>
      </w:r>
      <w:r w:rsidR="00F94EF7">
        <w:rPr>
          <w:rFonts w:asciiTheme="minorHAnsi" w:hAnsiTheme="minorHAnsi" w:cs="Arial"/>
          <w:color w:val="000000"/>
        </w:rPr>
        <w:t xml:space="preserve">HR </w:t>
      </w:r>
      <w:r w:rsidRPr="00B771C2">
        <w:rPr>
          <w:rFonts w:asciiTheme="minorHAnsi" w:hAnsiTheme="minorHAnsi" w:cs="Arial"/>
          <w:color w:val="000000"/>
        </w:rPr>
        <w:t xml:space="preserve">Manager </w:t>
      </w:r>
      <w:r w:rsidR="00F94EF7">
        <w:rPr>
          <w:rFonts w:asciiTheme="minorHAnsi" w:hAnsiTheme="minorHAnsi" w:cs="Arial"/>
          <w:color w:val="000000"/>
        </w:rPr>
        <w:t xml:space="preserve">- </w:t>
      </w:r>
      <w:r w:rsidRPr="00B771C2">
        <w:rPr>
          <w:rFonts w:asciiTheme="minorHAnsi" w:hAnsiTheme="minorHAnsi" w:cs="Arial"/>
          <w:color w:val="000000"/>
        </w:rPr>
        <w:t>Recruitment &amp; HR Operations</w:t>
      </w:r>
    </w:p>
    <w:p w:rsidR="00B771C2" w:rsidRPr="00B771C2" w:rsidRDefault="00B771C2"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B771C2">
        <w:rPr>
          <w:rStyle w:val="Hyperlink"/>
          <w:b w:val="0"/>
          <w:bCs w:val="0"/>
          <w:color w:val="434649"/>
          <w:sz w:val="21"/>
          <w:szCs w:val="21"/>
          <w:u w:val="none"/>
          <w:bdr w:val="none" w:sz="0" w:space="0" w:color="auto" w:frame="1"/>
        </w:rPr>
        <w:t xml:space="preserve">Al </w:t>
      </w:r>
      <w:proofErr w:type="spellStart"/>
      <w:r w:rsidRPr="00B771C2">
        <w:rPr>
          <w:rStyle w:val="Hyperlink"/>
          <w:b w:val="0"/>
          <w:bCs w:val="0"/>
          <w:color w:val="434649"/>
          <w:sz w:val="21"/>
          <w:szCs w:val="21"/>
          <w:u w:val="none"/>
          <w:bdr w:val="none" w:sz="0" w:space="0" w:color="auto" w:frame="1"/>
        </w:rPr>
        <w:t>Ahli</w:t>
      </w:r>
      <w:proofErr w:type="spellEnd"/>
      <w:r w:rsidRPr="00B771C2">
        <w:rPr>
          <w:rStyle w:val="Hyperlink"/>
          <w:b w:val="0"/>
          <w:bCs w:val="0"/>
          <w:color w:val="434649"/>
          <w:sz w:val="21"/>
          <w:szCs w:val="21"/>
          <w:u w:val="none"/>
          <w:bdr w:val="none" w:sz="0" w:space="0" w:color="auto" w:frame="1"/>
        </w:rPr>
        <w:t xml:space="preserve"> Bank of Kuwait (ABK) - Egypt </w:t>
      </w:r>
    </w:p>
    <w:p w:rsidR="00B771C2" w:rsidRDefault="00B771C2" w:rsidP="00E82355">
      <w:pPr>
        <w:ind w:right="176"/>
        <w:contextualSpacing/>
        <w:jc w:val="both"/>
        <w:rPr>
          <w:rStyle w:val="experience-date-locale"/>
          <w:rFonts w:cs="Arial"/>
          <w:color w:val="66696A"/>
          <w:sz w:val="20"/>
          <w:szCs w:val="20"/>
          <w:bdr w:val="none" w:sz="0" w:space="0" w:color="auto" w:frame="1"/>
        </w:rPr>
      </w:pPr>
      <w:r w:rsidRPr="00B771C2">
        <w:rPr>
          <w:rStyle w:val="experience-date-locale"/>
          <w:rFonts w:cs="Arial"/>
          <w:color w:val="66696A"/>
          <w:sz w:val="20"/>
          <w:szCs w:val="20"/>
          <w:bdr w:val="none" w:sz="0" w:space="0" w:color="auto" w:frame="1"/>
        </w:rPr>
        <w:t>August 2011- May 2016</w:t>
      </w:r>
    </w:p>
    <w:p w:rsidR="000B3F1C" w:rsidRPr="0054536B" w:rsidRDefault="000B3F1C" w:rsidP="0062720B">
      <w:pPr>
        <w:pStyle w:val="ListParagraph"/>
        <w:numPr>
          <w:ilvl w:val="0"/>
          <w:numId w:val="9"/>
        </w:numPr>
        <w:ind w:left="426"/>
        <w:jc w:val="both"/>
        <w:rPr>
          <w:lang w:bidi="ar-QA"/>
        </w:rPr>
      </w:pPr>
      <w:r w:rsidRPr="0054536B">
        <w:rPr>
          <w:rFonts w:cs="Arial"/>
          <w:color w:val="333333"/>
          <w:sz w:val="20"/>
          <w:szCs w:val="20"/>
          <w:shd w:val="clear" w:color="auto" w:fill="FFFFFF"/>
        </w:rPr>
        <w:t xml:space="preserve">Manage the administration of compensation </w:t>
      </w:r>
      <w:r w:rsidR="0054536B" w:rsidRPr="0054536B">
        <w:rPr>
          <w:rFonts w:cs="Arial"/>
          <w:color w:val="333333"/>
          <w:sz w:val="20"/>
          <w:szCs w:val="20"/>
          <w:shd w:val="clear" w:color="auto" w:fill="FFFFFF"/>
        </w:rPr>
        <w:t xml:space="preserve">and benefits </w:t>
      </w:r>
      <w:r w:rsidRPr="0054536B">
        <w:rPr>
          <w:rFonts w:cs="Arial"/>
          <w:color w:val="333333"/>
          <w:sz w:val="20"/>
          <w:szCs w:val="20"/>
          <w:shd w:val="clear" w:color="auto" w:fill="FFFFFF"/>
        </w:rPr>
        <w:t>schemes</w:t>
      </w:r>
      <w:r w:rsidR="0054536B" w:rsidRPr="0054536B">
        <w:rPr>
          <w:rFonts w:cs="Arial"/>
          <w:color w:val="333333"/>
          <w:sz w:val="20"/>
          <w:szCs w:val="20"/>
          <w:shd w:val="clear" w:color="auto" w:fill="FFFFFF"/>
        </w:rPr>
        <w:t xml:space="preserve">. Participate in </w:t>
      </w:r>
      <w:r w:rsidRPr="0054536B">
        <w:rPr>
          <w:rFonts w:cs="Arial"/>
          <w:color w:val="333333"/>
          <w:sz w:val="20"/>
          <w:szCs w:val="20"/>
          <w:shd w:val="clear" w:color="auto" w:fill="FFFFFF"/>
        </w:rPr>
        <w:t xml:space="preserve">the process of </w:t>
      </w:r>
      <w:r w:rsidR="0054536B" w:rsidRPr="0054536B">
        <w:rPr>
          <w:rFonts w:cs="Arial"/>
          <w:color w:val="333333"/>
          <w:sz w:val="20"/>
          <w:szCs w:val="20"/>
          <w:shd w:val="clear" w:color="auto" w:fill="FFFFFF"/>
        </w:rPr>
        <w:t xml:space="preserve">salary survey, </w:t>
      </w:r>
      <w:r w:rsidRPr="0054536B">
        <w:rPr>
          <w:rFonts w:cs="Arial"/>
          <w:color w:val="333333"/>
          <w:sz w:val="20"/>
          <w:szCs w:val="20"/>
          <w:shd w:val="clear" w:color="auto" w:fill="FFFFFF"/>
        </w:rPr>
        <w:t>job evaluations</w:t>
      </w:r>
      <w:r w:rsidR="0054536B" w:rsidRPr="0054536B">
        <w:rPr>
          <w:rFonts w:cs="Arial"/>
          <w:color w:val="333333"/>
          <w:sz w:val="20"/>
          <w:szCs w:val="20"/>
          <w:shd w:val="clear" w:color="auto" w:fill="FFFFFF"/>
        </w:rPr>
        <w:t>, and job</w:t>
      </w:r>
      <w:r w:rsidRPr="0054536B">
        <w:rPr>
          <w:rFonts w:cs="Arial"/>
          <w:color w:val="333333"/>
          <w:sz w:val="20"/>
          <w:szCs w:val="20"/>
          <w:shd w:val="clear" w:color="auto" w:fill="FFFFFF"/>
        </w:rPr>
        <w:t xml:space="preserve"> Descriptions.</w:t>
      </w:r>
    </w:p>
    <w:p w:rsidR="000B3F1C" w:rsidRPr="0054536B" w:rsidRDefault="000B3F1C" w:rsidP="0062720B">
      <w:pPr>
        <w:pStyle w:val="ListParagraph"/>
        <w:numPr>
          <w:ilvl w:val="0"/>
          <w:numId w:val="11"/>
        </w:numPr>
        <w:ind w:left="426"/>
        <w:jc w:val="both"/>
        <w:rPr>
          <w:lang w:bidi="ar-QA"/>
        </w:rPr>
      </w:pPr>
      <w:r w:rsidRPr="0054536B">
        <w:rPr>
          <w:rFonts w:cs="Arial"/>
          <w:color w:val="333333"/>
          <w:sz w:val="20"/>
          <w:szCs w:val="20"/>
          <w:shd w:val="clear" w:color="auto" w:fill="FFFFFF"/>
        </w:rPr>
        <w:t xml:space="preserve">Responsible for </w:t>
      </w:r>
      <w:r w:rsidR="0054536B" w:rsidRPr="0054536B">
        <w:rPr>
          <w:rFonts w:cs="Arial"/>
          <w:color w:val="333333"/>
          <w:sz w:val="20"/>
          <w:szCs w:val="20"/>
          <w:shd w:val="clear" w:color="auto" w:fill="FFFFFF"/>
        </w:rPr>
        <w:t xml:space="preserve">approving the final manpower plan and ensure the availability of the sourcing channels e.g. </w:t>
      </w:r>
      <w:r w:rsidRPr="0054536B">
        <w:rPr>
          <w:rFonts w:cs="Arial"/>
          <w:color w:val="333333"/>
          <w:sz w:val="20"/>
          <w:szCs w:val="20"/>
          <w:shd w:val="clear" w:color="auto" w:fill="FFFFFF"/>
        </w:rPr>
        <w:t>head hunt</w:t>
      </w:r>
      <w:r w:rsidR="0054536B" w:rsidRPr="0054536B">
        <w:rPr>
          <w:rFonts w:cs="Arial"/>
          <w:color w:val="333333"/>
          <w:sz w:val="20"/>
          <w:szCs w:val="20"/>
          <w:shd w:val="clear" w:color="auto" w:fill="FFFFFF"/>
        </w:rPr>
        <w:t>er</w:t>
      </w:r>
      <w:r w:rsidRPr="0054536B">
        <w:rPr>
          <w:rFonts w:cs="Arial"/>
          <w:color w:val="333333"/>
          <w:sz w:val="20"/>
          <w:szCs w:val="20"/>
          <w:shd w:val="clear" w:color="auto" w:fill="FFFFFF"/>
        </w:rPr>
        <w:t>, referral system and recruitment database.</w:t>
      </w:r>
    </w:p>
    <w:p w:rsidR="003314C5" w:rsidRPr="003314C5" w:rsidRDefault="003314C5" w:rsidP="003314C5">
      <w:pPr>
        <w:numPr>
          <w:ilvl w:val="0"/>
          <w:numId w:val="11"/>
        </w:numPr>
        <w:ind w:left="426" w:right="396"/>
        <w:contextualSpacing/>
        <w:jc w:val="both"/>
        <w:rPr>
          <w:rFonts w:cs="Arial"/>
          <w:color w:val="333333"/>
          <w:sz w:val="20"/>
          <w:szCs w:val="20"/>
          <w:shd w:val="clear" w:color="auto" w:fill="FFFFFF"/>
        </w:rPr>
      </w:pPr>
      <w:r w:rsidRPr="003314C5">
        <w:rPr>
          <w:rFonts w:cs="Arial"/>
          <w:color w:val="333333"/>
          <w:sz w:val="20"/>
          <w:szCs w:val="20"/>
          <w:shd w:val="clear" w:color="auto" w:fill="FFFFFF"/>
        </w:rPr>
        <w:t>Heading the HR project team for enh</w:t>
      </w:r>
      <w:r>
        <w:rPr>
          <w:rFonts w:cs="Arial"/>
          <w:color w:val="333333"/>
          <w:sz w:val="20"/>
          <w:szCs w:val="20"/>
          <w:shd w:val="clear" w:color="auto" w:fill="FFFFFF"/>
        </w:rPr>
        <w:t xml:space="preserve">ancing and develop the </w:t>
      </w:r>
      <w:r w:rsidRPr="003314C5">
        <w:rPr>
          <w:rFonts w:cs="Arial"/>
          <w:color w:val="333333"/>
          <w:sz w:val="20"/>
          <w:szCs w:val="20"/>
          <w:shd w:val="clear" w:color="auto" w:fill="FFFFFF"/>
        </w:rPr>
        <w:t xml:space="preserve">HRIS. </w:t>
      </w:r>
    </w:p>
    <w:p w:rsidR="003314C5" w:rsidRPr="003314C5" w:rsidRDefault="003314C5" w:rsidP="003314C5">
      <w:pPr>
        <w:numPr>
          <w:ilvl w:val="0"/>
          <w:numId w:val="11"/>
        </w:numPr>
        <w:ind w:left="426" w:right="396"/>
        <w:contextualSpacing/>
        <w:jc w:val="both"/>
        <w:rPr>
          <w:rFonts w:cs="Arial"/>
          <w:color w:val="333333"/>
          <w:sz w:val="20"/>
          <w:szCs w:val="20"/>
          <w:shd w:val="clear" w:color="auto" w:fill="FFFFFF"/>
        </w:rPr>
      </w:pPr>
      <w:r>
        <w:rPr>
          <w:rFonts w:cs="Arial"/>
          <w:color w:val="333333"/>
          <w:sz w:val="20"/>
          <w:szCs w:val="20"/>
          <w:shd w:val="clear" w:color="auto" w:fill="FFFFFF"/>
        </w:rPr>
        <w:t>S</w:t>
      </w:r>
      <w:r w:rsidRPr="003314C5">
        <w:rPr>
          <w:rFonts w:cs="Arial"/>
          <w:color w:val="333333"/>
          <w:sz w:val="20"/>
          <w:szCs w:val="20"/>
          <w:shd w:val="clear" w:color="auto" w:fill="FFFFFF"/>
        </w:rPr>
        <w:t xml:space="preserve">etting the HR Budget </w:t>
      </w:r>
      <w:r>
        <w:rPr>
          <w:rFonts w:cs="Arial"/>
          <w:color w:val="333333"/>
          <w:sz w:val="20"/>
          <w:szCs w:val="20"/>
          <w:shd w:val="clear" w:color="auto" w:fill="FFFFFF"/>
        </w:rPr>
        <w:t xml:space="preserve">within the responsible domain and discuss the same for the approval by </w:t>
      </w:r>
      <w:r w:rsidRPr="003314C5">
        <w:rPr>
          <w:rFonts w:cs="Arial"/>
          <w:color w:val="333333"/>
          <w:sz w:val="20"/>
          <w:szCs w:val="20"/>
          <w:shd w:val="clear" w:color="auto" w:fill="FFFFFF"/>
        </w:rPr>
        <w:t>the senior management.</w:t>
      </w:r>
    </w:p>
    <w:p w:rsidR="003314C5" w:rsidRPr="003314C5" w:rsidRDefault="003314C5" w:rsidP="003314C5">
      <w:pPr>
        <w:numPr>
          <w:ilvl w:val="0"/>
          <w:numId w:val="13"/>
        </w:numPr>
        <w:spacing w:after="0"/>
        <w:ind w:left="426" w:right="396"/>
        <w:contextualSpacing/>
        <w:jc w:val="both"/>
        <w:rPr>
          <w:lang w:bidi="ar-QA"/>
        </w:rPr>
      </w:pPr>
      <w:r w:rsidRPr="003314C5">
        <w:rPr>
          <w:rFonts w:cs="Arial"/>
          <w:color w:val="333333"/>
          <w:sz w:val="20"/>
          <w:szCs w:val="20"/>
          <w:shd w:val="clear" w:color="auto" w:fill="FFFFFF"/>
        </w:rPr>
        <w:lastRenderedPageBreak/>
        <w:t xml:space="preserve">Keeping up to date with current employment legislation and ensuring that line managers are briefed on any relevant changes, Manage and supervise all employee contractual processes including contract preparation, renewal, and termination.  </w:t>
      </w:r>
    </w:p>
    <w:p w:rsidR="000B3F1C" w:rsidRPr="008A32F8" w:rsidRDefault="0054536B" w:rsidP="0062720B">
      <w:pPr>
        <w:numPr>
          <w:ilvl w:val="0"/>
          <w:numId w:val="13"/>
        </w:numPr>
        <w:spacing w:after="0"/>
        <w:ind w:left="426" w:right="396"/>
        <w:contextualSpacing/>
        <w:jc w:val="both"/>
        <w:rPr>
          <w:rFonts w:cs="Arial"/>
          <w:color w:val="333333"/>
          <w:sz w:val="20"/>
          <w:szCs w:val="20"/>
          <w:shd w:val="clear" w:color="auto" w:fill="FFFFFF"/>
        </w:rPr>
      </w:pPr>
      <w:r w:rsidRPr="003314C5">
        <w:rPr>
          <w:rFonts w:cs="Arial"/>
          <w:color w:val="333333"/>
          <w:sz w:val="20"/>
          <w:szCs w:val="20"/>
          <w:shd w:val="clear" w:color="auto" w:fill="FFFFFF"/>
        </w:rPr>
        <w:t xml:space="preserve">Responsible for the internal communication and maintain its clarity of the communicated messages to the employees </w:t>
      </w:r>
    </w:p>
    <w:p w:rsidR="0054536B" w:rsidRPr="008A32F8" w:rsidRDefault="0054536B" w:rsidP="008A32F8">
      <w:pPr>
        <w:pStyle w:val="description"/>
        <w:numPr>
          <w:ilvl w:val="0"/>
          <w:numId w:val="13"/>
        </w:numPr>
        <w:shd w:val="clear" w:color="auto" w:fill="FFFFFF"/>
        <w:spacing w:before="0" w:beforeAutospacing="0" w:after="0" w:afterAutospacing="0" w:line="255" w:lineRule="atLeast"/>
        <w:ind w:left="426"/>
        <w:jc w:val="both"/>
        <w:textAlignment w:val="baseline"/>
        <w:rPr>
          <w:rFonts w:asciiTheme="minorHAnsi" w:eastAsiaTheme="minorEastAsia" w:hAnsiTheme="minorHAnsi" w:cs="Arial"/>
          <w:color w:val="333333"/>
          <w:sz w:val="20"/>
          <w:szCs w:val="20"/>
          <w:shd w:val="clear" w:color="auto" w:fill="FFFFFF"/>
        </w:rPr>
      </w:pPr>
      <w:r w:rsidRPr="008A32F8">
        <w:rPr>
          <w:rFonts w:asciiTheme="minorHAnsi" w:eastAsiaTheme="minorEastAsia" w:hAnsiTheme="minorHAnsi" w:cs="Arial"/>
          <w:color w:val="333333"/>
          <w:sz w:val="20"/>
          <w:szCs w:val="20"/>
          <w:shd w:val="clear" w:color="auto" w:fill="FFFFFF"/>
        </w:rPr>
        <w:t xml:space="preserve">Played a key role in the bank acquisition and </w:t>
      </w:r>
      <w:r w:rsidR="008A32F8" w:rsidRPr="008A32F8">
        <w:rPr>
          <w:rFonts w:asciiTheme="minorHAnsi" w:eastAsiaTheme="minorEastAsia" w:hAnsiTheme="minorHAnsi" w:cs="Arial"/>
          <w:color w:val="333333"/>
          <w:sz w:val="20"/>
          <w:szCs w:val="20"/>
          <w:shd w:val="clear" w:color="auto" w:fill="FFFFFF"/>
        </w:rPr>
        <w:t xml:space="preserve">provide </w:t>
      </w:r>
      <w:r w:rsidRPr="008A32F8">
        <w:rPr>
          <w:rFonts w:asciiTheme="minorHAnsi" w:eastAsiaTheme="minorEastAsia" w:hAnsiTheme="minorHAnsi" w:cs="Arial"/>
          <w:color w:val="333333"/>
          <w:sz w:val="20"/>
          <w:szCs w:val="20"/>
          <w:shd w:val="clear" w:color="auto" w:fill="FFFFFF"/>
        </w:rPr>
        <w:t>all the needed analyses and statistics.</w:t>
      </w:r>
    </w:p>
    <w:p w:rsidR="008A32F8" w:rsidRPr="008A32F8" w:rsidRDefault="008A32F8" w:rsidP="008A32F8">
      <w:pPr>
        <w:numPr>
          <w:ilvl w:val="0"/>
          <w:numId w:val="13"/>
        </w:numPr>
        <w:ind w:left="426" w:right="396"/>
        <w:contextualSpacing/>
        <w:jc w:val="both"/>
        <w:rPr>
          <w:rFonts w:cs="Arial"/>
          <w:color w:val="333333"/>
          <w:sz w:val="20"/>
          <w:szCs w:val="20"/>
          <w:shd w:val="clear" w:color="auto" w:fill="FFFFFF"/>
        </w:rPr>
      </w:pPr>
      <w:r>
        <w:rPr>
          <w:rFonts w:cs="Arial"/>
          <w:color w:val="333333"/>
          <w:sz w:val="20"/>
          <w:szCs w:val="20"/>
          <w:shd w:val="clear" w:color="auto" w:fill="FFFFFF"/>
        </w:rPr>
        <w:t>Support the HR</w:t>
      </w:r>
      <w:r w:rsidRPr="008A32F8">
        <w:rPr>
          <w:rFonts w:cs="Arial"/>
          <w:color w:val="333333"/>
          <w:sz w:val="20"/>
          <w:szCs w:val="20"/>
          <w:shd w:val="clear" w:color="auto" w:fill="FFFFFF"/>
        </w:rPr>
        <w:t>BP by providing professional advices and guidance</w:t>
      </w:r>
      <w:r>
        <w:rPr>
          <w:rFonts w:cs="Arial"/>
          <w:color w:val="333333"/>
          <w:sz w:val="20"/>
          <w:szCs w:val="20"/>
          <w:shd w:val="clear" w:color="auto" w:fill="FFFFFF"/>
        </w:rPr>
        <w:t xml:space="preserve">, the agreed SLAs. </w:t>
      </w:r>
    </w:p>
    <w:p w:rsidR="00121412" w:rsidRPr="0054536B" w:rsidRDefault="00121412" w:rsidP="00121412">
      <w:pPr>
        <w:pStyle w:val="description"/>
        <w:shd w:val="clear" w:color="auto" w:fill="FFFFFF"/>
        <w:spacing w:before="0" w:beforeAutospacing="0" w:after="0" w:afterAutospacing="0" w:line="255" w:lineRule="atLeast"/>
        <w:jc w:val="both"/>
        <w:textAlignment w:val="baseline"/>
        <w:rPr>
          <w:rFonts w:asciiTheme="minorHAnsi" w:hAnsiTheme="minorHAnsi" w:cs="Arial"/>
          <w:color w:val="333333"/>
          <w:sz w:val="20"/>
          <w:szCs w:val="20"/>
        </w:rPr>
      </w:pPr>
    </w:p>
    <w:p w:rsidR="00F94EF7" w:rsidRPr="00F94EF7" w:rsidRDefault="00F94EF7"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F94EF7">
        <w:rPr>
          <w:rFonts w:asciiTheme="minorHAnsi" w:hAnsiTheme="minorHAnsi" w:cs="Arial"/>
          <w:color w:val="000000"/>
        </w:rPr>
        <w:t xml:space="preserve">Human Resources </w:t>
      </w:r>
      <w:r w:rsidR="0089563E">
        <w:rPr>
          <w:rFonts w:asciiTheme="minorHAnsi" w:hAnsiTheme="minorHAnsi" w:cs="Arial"/>
          <w:color w:val="000000"/>
        </w:rPr>
        <w:t>Manager</w:t>
      </w:r>
      <w:r w:rsidRPr="00F94EF7">
        <w:rPr>
          <w:rFonts w:asciiTheme="minorHAnsi" w:hAnsiTheme="minorHAnsi" w:cs="Arial"/>
          <w:color w:val="000000"/>
        </w:rPr>
        <w:t xml:space="preserve"> </w:t>
      </w:r>
    </w:p>
    <w:p w:rsidR="00F94EF7" w:rsidRPr="00F94EF7" w:rsidRDefault="00F94EF7" w:rsidP="00E82355">
      <w:pPr>
        <w:pStyle w:val="Heading4"/>
        <w:shd w:val="clear" w:color="auto" w:fill="FFFFFF"/>
        <w:spacing w:before="0" w:beforeAutospacing="0" w:after="0" w:afterAutospacing="0" w:line="270" w:lineRule="atLeast"/>
        <w:jc w:val="both"/>
        <w:textAlignment w:val="center"/>
        <w:rPr>
          <w:rStyle w:val="Hyperlink"/>
          <w:b w:val="0"/>
          <w:bCs w:val="0"/>
          <w:color w:val="434649"/>
          <w:sz w:val="21"/>
          <w:szCs w:val="21"/>
          <w:u w:val="none"/>
          <w:bdr w:val="none" w:sz="0" w:space="0" w:color="auto" w:frame="1"/>
        </w:rPr>
      </w:pPr>
      <w:r w:rsidRPr="00F94EF7">
        <w:rPr>
          <w:rStyle w:val="Hyperlink"/>
          <w:b w:val="0"/>
          <w:bCs w:val="0"/>
          <w:color w:val="434649"/>
          <w:sz w:val="21"/>
          <w:szCs w:val="21"/>
          <w:u w:val="none"/>
          <w:bdr w:val="none" w:sz="0" w:space="0" w:color="auto" w:frame="1"/>
        </w:rPr>
        <w:t>UIB Co.</w:t>
      </w:r>
      <w:r>
        <w:rPr>
          <w:rStyle w:val="Hyperlink"/>
          <w:b w:val="0"/>
          <w:bCs w:val="0"/>
          <w:color w:val="434649"/>
          <w:sz w:val="21"/>
          <w:szCs w:val="21"/>
          <w:u w:val="none"/>
          <w:bdr w:val="none" w:sz="0" w:space="0" w:color="auto" w:frame="1"/>
        </w:rPr>
        <w:t xml:space="preserve"> -</w:t>
      </w:r>
      <w:r w:rsidRPr="00F94EF7">
        <w:rPr>
          <w:rStyle w:val="Hyperlink"/>
          <w:b w:val="0"/>
          <w:bCs w:val="0"/>
          <w:color w:val="434649"/>
          <w:sz w:val="21"/>
          <w:szCs w:val="21"/>
          <w:u w:val="none"/>
          <w:bdr w:val="none" w:sz="0" w:space="0" w:color="auto" w:frame="1"/>
        </w:rPr>
        <w:t xml:space="preserve"> Egypt</w:t>
      </w:r>
      <w:r>
        <w:rPr>
          <w:rStyle w:val="Hyperlink"/>
          <w:b w:val="0"/>
          <w:bCs w:val="0"/>
          <w:color w:val="434649"/>
          <w:sz w:val="21"/>
          <w:szCs w:val="21"/>
          <w:u w:val="none"/>
          <w:bdr w:val="none" w:sz="0" w:space="0" w:color="auto" w:frame="1"/>
        </w:rPr>
        <w:t>,</w:t>
      </w:r>
      <w:r w:rsidRPr="00F94EF7">
        <w:rPr>
          <w:rStyle w:val="Hyperlink"/>
          <w:b w:val="0"/>
          <w:bCs w:val="0"/>
          <w:color w:val="434649"/>
          <w:sz w:val="21"/>
          <w:szCs w:val="21"/>
          <w:u w:val="none"/>
          <w:bdr w:val="none" w:sz="0" w:space="0" w:color="auto" w:frame="1"/>
        </w:rPr>
        <w:t xml:space="preserve"> (Retail </w:t>
      </w:r>
      <w:r>
        <w:rPr>
          <w:rStyle w:val="Hyperlink"/>
          <w:b w:val="0"/>
          <w:bCs w:val="0"/>
          <w:color w:val="434649"/>
          <w:sz w:val="21"/>
          <w:szCs w:val="21"/>
          <w:u w:val="none"/>
          <w:bdr w:val="none" w:sz="0" w:space="0" w:color="auto" w:frame="1"/>
        </w:rPr>
        <w:t>c</w:t>
      </w:r>
      <w:r w:rsidRPr="00F94EF7">
        <w:rPr>
          <w:rStyle w:val="Hyperlink"/>
          <w:b w:val="0"/>
          <w:bCs w:val="0"/>
          <w:color w:val="434649"/>
          <w:sz w:val="21"/>
          <w:szCs w:val="21"/>
          <w:u w:val="none"/>
          <w:bdr w:val="none" w:sz="0" w:space="0" w:color="auto" w:frame="1"/>
        </w:rPr>
        <w:t xml:space="preserve">o.) </w:t>
      </w:r>
    </w:p>
    <w:p w:rsidR="00F94EF7" w:rsidRPr="00F94EF7" w:rsidRDefault="00F94EF7" w:rsidP="00E82355">
      <w:pPr>
        <w:ind w:right="176"/>
        <w:contextualSpacing/>
        <w:jc w:val="both"/>
        <w:rPr>
          <w:rStyle w:val="experience-date-locale"/>
          <w:rFonts w:cs="Arial"/>
          <w:color w:val="66696A"/>
          <w:sz w:val="20"/>
          <w:szCs w:val="20"/>
          <w:bdr w:val="none" w:sz="0" w:space="0" w:color="auto" w:frame="1"/>
        </w:rPr>
      </w:pPr>
      <w:r w:rsidRPr="00F94EF7">
        <w:rPr>
          <w:rStyle w:val="experience-date-locale"/>
          <w:rFonts w:cs="Arial"/>
          <w:color w:val="66696A"/>
          <w:sz w:val="20"/>
          <w:szCs w:val="20"/>
          <w:bdr w:val="none" w:sz="0" w:space="0" w:color="auto" w:frame="1"/>
        </w:rPr>
        <w:t>Dec 2010 - July 2011</w:t>
      </w:r>
    </w:p>
    <w:p w:rsidR="000422F1" w:rsidRDefault="00121412" w:rsidP="00121412">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proofErr w:type="gramStart"/>
      <w:r>
        <w:rPr>
          <w:rFonts w:asciiTheme="minorHAnsi" w:hAnsiTheme="minorHAnsi" w:cs="Arial"/>
          <w:color w:val="333333"/>
          <w:sz w:val="20"/>
          <w:szCs w:val="20"/>
        </w:rPr>
        <w:t xml:space="preserve">Responsible for establishing </w:t>
      </w:r>
      <w:r w:rsidR="000422F1">
        <w:rPr>
          <w:rFonts w:asciiTheme="minorHAnsi" w:hAnsiTheme="minorHAnsi" w:cs="Arial"/>
          <w:color w:val="333333"/>
          <w:sz w:val="20"/>
          <w:szCs w:val="20"/>
        </w:rPr>
        <w:t xml:space="preserve">the HR Functions with all </w:t>
      </w:r>
      <w:r>
        <w:rPr>
          <w:rFonts w:asciiTheme="minorHAnsi" w:hAnsiTheme="minorHAnsi" w:cs="Arial"/>
          <w:color w:val="333333"/>
          <w:sz w:val="20"/>
          <w:szCs w:val="20"/>
        </w:rPr>
        <w:t xml:space="preserve">its </w:t>
      </w:r>
      <w:r w:rsidR="000422F1">
        <w:rPr>
          <w:rFonts w:asciiTheme="minorHAnsi" w:hAnsiTheme="minorHAnsi" w:cs="Arial"/>
          <w:color w:val="333333"/>
          <w:sz w:val="20"/>
          <w:szCs w:val="20"/>
        </w:rPr>
        <w:t>needed HR policies, procedures, and Processes.</w:t>
      </w:r>
      <w:proofErr w:type="gramEnd"/>
    </w:p>
    <w:p w:rsidR="000422F1" w:rsidRPr="007E1888" w:rsidRDefault="000422F1" w:rsidP="000422F1">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r w:rsidRPr="007E1888">
        <w:rPr>
          <w:rFonts w:asciiTheme="minorHAnsi" w:hAnsiTheme="minorHAnsi" w:cs="Arial"/>
          <w:color w:val="333333"/>
          <w:sz w:val="20"/>
          <w:szCs w:val="20"/>
        </w:rPr>
        <w:t>Acted as a strategic partner to help and support the business expansion plan in all aspects of general Human Resources, ensuring HR was a major contributor to the business’ success. Providing internal consulting and support to the business in dealing with human resources issues across the region.</w:t>
      </w:r>
    </w:p>
    <w:p w:rsidR="000422F1" w:rsidRPr="002C55EF" w:rsidRDefault="000422F1" w:rsidP="000422F1">
      <w:pPr>
        <w:pStyle w:val="description"/>
        <w:shd w:val="clear" w:color="auto" w:fill="FFFFFF"/>
        <w:spacing w:before="150" w:beforeAutospacing="0" w:after="0" w:afterAutospacing="0" w:line="255" w:lineRule="atLeast"/>
        <w:jc w:val="both"/>
        <w:textAlignment w:val="baseline"/>
        <w:rPr>
          <w:rFonts w:ascii="inherit" w:hAnsi="inherit" w:cs="Arial"/>
          <w:color w:val="333333"/>
          <w:sz w:val="20"/>
          <w:szCs w:val="20"/>
        </w:rPr>
      </w:pPr>
      <w:proofErr w:type="gramStart"/>
      <w:r w:rsidRPr="007E1888">
        <w:rPr>
          <w:rFonts w:asciiTheme="minorHAnsi" w:hAnsiTheme="minorHAnsi" w:cs="Arial"/>
          <w:color w:val="333333"/>
          <w:sz w:val="20"/>
          <w:szCs w:val="20"/>
        </w:rPr>
        <w:t xml:space="preserve">Contributed to the efficiency of company operations by maximizing the performance of employees through the </w:t>
      </w:r>
      <w:r w:rsidRPr="002C55EF">
        <w:rPr>
          <w:rFonts w:asciiTheme="minorHAnsi" w:hAnsiTheme="minorHAnsi" w:cs="Arial"/>
          <w:color w:val="333333"/>
          <w:sz w:val="20"/>
          <w:szCs w:val="20"/>
        </w:rPr>
        <w:t xml:space="preserve">introduction, development and implementation of </w:t>
      </w:r>
      <w:r>
        <w:rPr>
          <w:rFonts w:asciiTheme="minorHAnsi" w:hAnsiTheme="minorHAnsi" w:cs="Arial"/>
          <w:color w:val="333333"/>
          <w:sz w:val="20"/>
          <w:szCs w:val="20"/>
        </w:rPr>
        <w:t xml:space="preserve">the </w:t>
      </w:r>
      <w:r w:rsidRPr="002C55EF">
        <w:rPr>
          <w:rFonts w:asciiTheme="minorHAnsi" w:hAnsiTheme="minorHAnsi" w:cs="Arial"/>
          <w:color w:val="333333"/>
          <w:sz w:val="20"/>
          <w:szCs w:val="20"/>
        </w:rPr>
        <w:t>learning and development framework.</w:t>
      </w:r>
      <w:proofErr w:type="gramEnd"/>
    </w:p>
    <w:p w:rsidR="00E82355" w:rsidRDefault="00E82355"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p>
    <w:p w:rsidR="00F94EF7" w:rsidRPr="00F94EF7" w:rsidRDefault="0089563E"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Pr>
          <w:rFonts w:asciiTheme="minorHAnsi" w:hAnsiTheme="minorHAnsi" w:cs="Arial"/>
          <w:color w:val="000000"/>
        </w:rPr>
        <w:t xml:space="preserve">Regional </w:t>
      </w:r>
      <w:r w:rsidR="00F94EF7">
        <w:rPr>
          <w:rFonts w:asciiTheme="minorHAnsi" w:hAnsiTheme="minorHAnsi" w:cs="Arial"/>
          <w:color w:val="000000"/>
        </w:rPr>
        <w:t>Human Resources Manager</w:t>
      </w:r>
    </w:p>
    <w:p w:rsidR="00F94EF7" w:rsidRPr="00F94EF7"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F94EF7">
        <w:rPr>
          <w:rStyle w:val="Hyperlink"/>
          <w:b w:val="0"/>
          <w:bCs w:val="0"/>
          <w:color w:val="434649"/>
          <w:sz w:val="21"/>
          <w:szCs w:val="21"/>
          <w:u w:val="none"/>
          <w:bdr w:val="none" w:sz="0" w:space="0" w:color="auto" w:frame="1"/>
        </w:rPr>
        <w:t>AZADEA Group</w:t>
      </w:r>
      <w:r>
        <w:rPr>
          <w:rStyle w:val="Hyperlink"/>
          <w:b w:val="0"/>
          <w:bCs w:val="0"/>
          <w:color w:val="434649"/>
          <w:sz w:val="21"/>
          <w:szCs w:val="21"/>
          <w:u w:val="none"/>
          <w:bdr w:val="none" w:sz="0" w:space="0" w:color="auto" w:frame="1"/>
        </w:rPr>
        <w:t xml:space="preserve"> –</w:t>
      </w:r>
      <w:r w:rsidRPr="00F94EF7">
        <w:rPr>
          <w:rStyle w:val="Hyperlink"/>
          <w:b w:val="0"/>
          <w:bCs w:val="0"/>
          <w:color w:val="434649"/>
          <w:sz w:val="21"/>
          <w:szCs w:val="21"/>
          <w:u w:val="none"/>
          <w:bdr w:val="none" w:sz="0" w:space="0" w:color="auto" w:frame="1"/>
        </w:rPr>
        <w:t xml:space="preserve"> Egypt</w:t>
      </w:r>
      <w:r>
        <w:rPr>
          <w:rStyle w:val="Hyperlink"/>
          <w:b w:val="0"/>
          <w:bCs w:val="0"/>
          <w:color w:val="434649"/>
          <w:sz w:val="21"/>
          <w:szCs w:val="21"/>
          <w:u w:val="none"/>
          <w:bdr w:val="none" w:sz="0" w:space="0" w:color="auto" w:frame="1"/>
        </w:rPr>
        <w:t>,</w:t>
      </w:r>
      <w:r w:rsidRPr="00F94EF7">
        <w:rPr>
          <w:rStyle w:val="Hyperlink"/>
          <w:b w:val="0"/>
          <w:bCs w:val="0"/>
          <w:color w:val="434649"/>
          <w:sz w:val="21"/>
          <w:szCs w:val="21"/>
          <w:u w:val="none"/>
          <w:bdr w:val="none" w:sz="0" w:space="0" w:color="auto" w:frame="1"/>
        </w:rPr>
        <w:t xml:space="preserve"> (Retail </w:t>
      </w:r>
      <w:r>
        <w:rPr>
          <w:rStyle w:val="Hyperlink"/>
          <w:b w:val="0"/>
          <w:bCs w:val="0"/>
          <w:color w:val="434649"/>
          <w:sz w:val="21"/>
          <w:szCs w:val="21"/>
          <w:u w:val="none"/>
          <w:bdr w:val="none" w:sz="0" w:space="0" w:color="auto" w:frame="1"/>
        </w:rPr>
        <w:t>c</w:t>
      </w:r>
      <w:r w:rsidRPr="00F94EF7">
        <w:rPr>
          <w:rStyle w:val="Hyperlink"/>
          <w:b w:val="0"/>
          <w:bCs w:val="0"/>
          <w:color w:val="434649"/>
          <w:sz w:val="21"/>
          <w:szCs w:val="21"/>
          <w:u w:val="none"/>
          <w:bdr w:val="none" w:sz="0" w:space="0" w:color="auto" w:frame="1"/>
        </w:rPr>
        <w:t>o.)</w:t>
      </w:r>
    </w:p>
    <w:p w:rsidR="00F94EF7" w:rsidRPr="00F94EF7" w:rsidRDefault="00F94EF7" w:rsidP="00E82355">
      <w:pPr>
        <w:ind w:right="176"/>
        <w:contextualSpacing/>
        <w:jc w:val="both"/>
        <w:rPr>
          <w:rStyle w:val="experience-date-locale"/>
          <w:rFonts w:cs="Arial"/>
          <w:color w:val="66696A"/>
          <w:sz w:val="20"/>
          <w:szCs w:val="20"/>
          <w:bdr w:val="none" w:sz="0" w:space="0" w:color="auto" w:frame="1"/>
        </w:rPr>
      </w:pPr>
      <w:r w:rsidRPr="00F94EF7">
        <w:rPr>
          <w:rStyle w:val="experience-date-locale"/>
          <w:rFonts w:cs="Arial"/>
          <w:color w:val="66696A"/>
          <w:sz w:val="20"/>
          <w:szCs w:val="20"/>
          <w:bdr w:val="none" w:sz="0" w:space="0" w:color="auto" w:frame="1"/>
        </w:rPr>
        <w:t>Dec 2008 - Nov 2010</w:t>
      </w:r>
    </w:p>
    <w:p w:rsidR="002C55EF" w:rsidRPr="007E1888" w:rsidRDefault="00B50DF2" w:rsidP="00E82355">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r w:rsidRPr="007E1888">
        <w:rPr>
          <w:rFonts w:asciiTheme="minorHAnsi" w:hAnsiTheme="minorHAnsi" w:cs="Arial"/>
          <w:color w:val="333333"/>
          <w:sz w:val="20"/>
          <w:szCs w:val="20"/>
        </w:rPr>
        <w:t xml:space="preserve">Acted as a strategic partner to help and support the business </w:t>
      </w:r>
      <w:r w:rsidR="002C55EF" w:rsidRPr="007E1888">
        <w:rPr>
          <w:rFonts w:asciiTheme="minorHAnsi" w:hAnsiTheme="minorHAnsi" w:cs="Arial"/>
          <w:color w:val="333333"/>
          <w:sz w:val="20"/>
          <w:szCs w:val="20"/>
        </w:rPr>
        <w:t xml:space="preserve">expansion plan </w:t>
      </w:r>
      <w:r w:rsidRPr="007E1888">
        <w:rPr>
          <w:rFonts w:asciiTheme="minorHAnsi" w:hAnsiTheme="minorHAnsi" w:cs="Arial"/>
          <w:color w:val="333333"/>
          <w:sz w:val="20"/>
          <w:szCs w:val="20"/>
        </w:rPr>
        <w:t>in all aspects of general Human Resources, ensuring HR was a major contributor to the business’ success. Providing internal consulting and support to the business in dealing with human resources issues across the region.</w:t>
      </w:r>
    </w:p>
    <w:p w:rsidR="00B50DF2" w:rsidRPr="002C55EF" w:rsidRDefault="002C55EF" w:rsidP="00E82355">
      <w:pPr>
        <w:pStyle w:val="description"/>
        <w:shd w:val="clear" w:color="auto" w:fill="FFFFFF"/>
        <w:spacing w:before="150" w:beforeAutospacing="0" w:after="0" w:afterAutospacing="0" w:line="255" w:lineRule="atLeast"/>
        <w:jc w:val="both"/>
        <w:textAlignment w:val="baseline"/>
        <w:rPr>
          <w:rFonts w:ascii="inherit" w:hAnsi="inherit" w:cs="Arial"/>
          <w:color w:val="333333"/>
          <w:sz w:val="20"/>
          <w:szCs w:val="20"/>
        </w:rPr>
      </w:pPr>
      <w:r w:rsidRPr="007E1888">
        <w:rPr>
          <w:rFonts w:asciiTheme="minorHAnsi" w:hAnsiTheme="minorHAnsi" w:cs="Arial"/>
          <w:color w:val="333333"/>
          <w:sz w:val="20"/>
          <w:szCs w:val="20"/>
        </w:rPr>
        <w:t xml:space="preserve">Contributed to the efficiency of company operations by maximizing the performance of employees through the </w:t>
      </w:r>
      <w:r w:rsidRPr="002C55EF">
        <w:rPr>
          <w:rFonts w:asciiTheme="minorHAnsi" w:hAnsiTheme="minorHAnsi" w:cs="Arial"/>
          <w:color w:val="333333"/>
          <w:sz w:val="20"/>
          <w:szCs w:val="20"/>
        </w:rPr>
        <w:t xml:space="preserve">introduction, development and implementation of </w:t>
      </w:r>
      <w:r>
        <w:rPr>
          <w:rFonts w:asciiTheme="minorHAnsi" w:hAnsiTheme="minorHAnsi" w:cs="Arial"/>
          <w:color w:val="333333"/>
          <w:sz w:val="20"/>
          <w:szCs w:val="20"/>
        </w:rPr>
        <w:t xml:space="preserve">the </w:t>
      </w:r>
      <w:r w:rsidRPr="002C55EF">
        <w:rPr>
          <w:rFonts w:asciiTheme="minorHAnsi" w:hAnsiTheme="minorHAnsi" w:cs="Arial"/>
          <w:color w:val="333333"/>
          <w:sz w:val="20"/>
          <w:szCs w:val="20"/>
        </w:rPr>
        <w:t>learning and development framework.</w:t>
      </w:r>
    </w:p>
    <w:p w:rsidR="00B50DF2" w:rsidRDefault="00B50DF2"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p>
    <w:p w:rsidR="00F94EF7" w:rsidRPr="00F94EF7" w:rsidRDefault="00F94EF7"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F94EF7">
        <w:rPr>
          <w:rFonts w:asciiTheme="minorHAnsi" w:hAnsiTheme="minorHAnsi" w:cs="Arial"/>
          <w:color w:val="000000"/>
        </w:rPr>
        <w:t xml:space="preserve">HR Manager </w:t>
      </w:r>
      <w:r w:rsidR="00B50DF2">
        <w:rPr>
          <w:rFonts w:asciiTheme="minorHAnsi" w:hAnsiTheme="minorHAnsi" w:cs="Arial"/>
          <w:color w:val="000000"/>
        </w:rPr>
        <w:t>–</w:t>
      </w:r>
      <w:r w:rsidRPr="00F94EF7">
        <w:rPr>
          <w:rFonts w:asciiTheme="minorHAnsi" w:hAnsiTheme="minorHAnsi" w:cs="Arial"/>
          <w:color w:val="000000"/>
        </w:rPr>
        <w:t xml:space="preserve"> </w:t>
      </w:r>
      <w:r w:rsidR="00B50DF2">
        <w:rPr>
          <w:rFonts w:asciiTheme="minorHAnsi" w:hAnsiTheme="minorHAnsi" w:cs="Arial"/>
          <w:color w:val="000000"/>
        </w:rPr>
        <w:t xml:space="preserve">HR </w:t>
      </w:r>
      <w:r w:rsidRPr="00F94EF7">
        <w:rPr>
          <w:rFonts w:asciiTheme="minorHAnsi" w:hAnsiTheme="minorHAnsi" w:cs="Arial"/>
          <w:color w:val="000000"/>
        </w:rPr>
        <w:t>Operational Support</w:t>
      </w:r>
    </w:p>
    <w:p w:rsidR="00F94EF7" w:rsidRPr="00F94EF7"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F94EF7">
        <w:rPr>
          <w:rStyle w:val="Hyperlink"/>
          <w:b w:val="0"/>
          <w:bCs w:val="0"/>
          <w:color w:val="434649"/>
          <w:sz w:val="21"/>
          <w:szCs w:val="21"/>
          <w:u w:val="none"/>
          <w:bdr w:val="none" w:sz="0" w:space="0" w:color="auto" w:frame="1"/>
        </w:rPr>
        <w:t xml:space="preserve">Al </w:t>
      </w:r>
      <w:proofErr w:type="spellStart"/>
      <w:r w:rsidRPr="00F94EF7">
        <w:rPr>
          <w:rStyle w:val="Hyperlink"/>
          <w:b w:val="0"/>
          <w:bCs w:val="0"/>
          <w:color w:val="434649"/>
          <w:sz w:val="21"/>
          <w:szCs w:val="21"/>
          <w:u w:val="none"/>
          <w:bdr w:val="none" w:sz="0" w:space="0" w:color="auto" w:frame="1"/>
        </w:rPr>
        <w:t>Khaliji</w:t>
      </w:r>
      <w:proofErr w:type="spellEnd"/>
      <w:r w:rsidRPr="00F94EF7">
        <w:rPr>
          <w:rStyle w:val="Hyperlink"/>
          <w:b w:val="0"/>
          <w:bCs w:val="0"/>
          <w:color w:val="434649"/>
          <w:sz w:val="21"/>
          <w:szCs w:val="21"/>
          <w:u w:val="none"/>
          <w:bdr w:val="none" w:sz="0" w:space="0" w:color="auto" w:frame="1"/>
        </w:rPr>
        <w:t xml:space="preserve"> Commercial Bank, Doha – Qatar</w:t>
      </w:r>
    </w:p>
    <w:p w:rsidR="00F94EF7" w:rsidRDefault="00F94EF7" w:rsidP="00E82355">
      <w:pPr>
        <w:ind w:right="176"/>
        <w:contextualSpacing/>
        <w:jc w:val="both"/>
        <w:rPr>
          <w:rStyle w:val="experience-date-locale"/>
          <w:rFonts w:cs="Arial"/>
          <w:color w:val="66696A"/>
          <w:sz w:val="20"/>
          <w:szCs w:val="20"/>
          <w:bdr w:val="none" w:sz="0" w:space="0" w:color="auto" w:frame="1"/>
        </w:rPr>
      </w:pPr>
      <w:r w:rsidRPr="00F94EF7">
        <w:rPr>
          <w:rStyle w:val="experience-date-locale"/>
          <w:rFonts w:cs="Arial"/>
          <w:color w:val="66696A"/>
          <w:sz w:val="20"/>
          <w:szCs w:val="20"/>
          <w:bdr w:val="none" w:sz="0" w:space="0" w:color="auto" w:frame="1"/>
        </w:rPr>
        <w:t>March 2007 - Nov 2008</w:t>
      </w:r>
    </w:p>
    <w:p w:rsidR="000E1DD3" w:rsidRPr="0089563E" w:rsidRDefault="002C55EF" w:rsidP="00E82355">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proofErr w:type="gramStart"/>
      <w:r>
        <w:rPr>
          <w:rFonts w:asciiTheme="minorHAnsi" w:hAnsiTheme="minorHAnsi" w:cs="Arial"/>
          <w:color w:val="333333"/>
          <w:sz w:val="20"/>
          <w:szCs w:val="20"/>
        </w:rPr>
        <w:t xml:space="preserve">One of the landing team's members </w:t>
      </w:r>
      <w:r w:rsidR="004D416D">
        <w:rPr>
          <w:rFonts w:asciiTheme="minorHAnsi" w:hAnsiTheme="minorHAnsi" w:cs="Arial"/>
          <w:color w:val="333333"/>
          <w:sz w:val="20"/>
          <w:szCs w:val="20"/>
        </w:rPr>
        <w:t>during the bank's establishment phase</w:t>
      </w:r>
      <w:r>
        <w:rPr>
          <w:rFonts w:asciiTheme="minorHAnsi" w:hAnsiTheme="minorHAnsi" w:cs="Arial"/>
          <w:color w:val="333333"/>
          <w:sz w:val="20"/>
          <w:szCs w:val="20"/>
        </w:rPr>
        <w:t>.</w:t>
      </w:r>
      <w:proofErr w:type="gramEnd"/>
      <w:r>
        <w:rPr>
          <w:rFonts w:asciiTheme="minorHAnsi" w:hAnsiTheme="minorHAnsi" w:cs="Arial"/>
          <w:color w:val="333333"/>
          <w:sz w:val="20"/>
          <w:szCs w:val="20"/>
        </w:rPr>
        <w:t xml:space="preserve"> </w:t>
      </w:r>
      <w:proofErr w:type="gramStart"/>
      <w:r w:rsidR="000E1DD3" w:rsidRPr="000E1DD3">
        <w:rPr>
          <w:rFonts w:asciiTheme="minorHAnsi" w:hAnsiTheme="minorHAnsi" w:cs="Arial"/>
          <w:color w:val="333333"/>
          <w:sz w:val="20"/>
          <w:szCs w:val="20"/>
        </w:rPr>
        <w:t>Acted as a lead person in the delivery of human resource services with specific responsibility for providing information to other HR staff and employees reg</w:t>
      </w:r>
      <w:r w:rsidR="000E1DD3">
        <w:rPr>
          <w:rFonts w:asciiTheme="minorHAnsi" w:hAnsiTheme="minorHAnsi" w:cs="Arial"/>
          <w:color w:val="333333"/>
          <w:sz w:val="20"/>
          <w:szCs w:val="20"/>
        </w:rPr>
        <w:t>arding policies and regulations.</w:t>
      </w:r>
      <w:proofErr w:type="gramEnd"/>
      <w:r w:rsidR="000E1DD3">
        <w:rPr>
          <w:rFonts w:asciiTheme="minorHAnsi" w:hAnsiTheme="minorHAnsi" w:cs="Arial"/>
          <w:color w:val="333333"/>
          <w:sz w:val="20"/>
          <w:szCs w:val="20"/>
        </w:rPr>
        <w:t xml:space="preserve"> </w:t>
      </w:r>
      <w:r w:rsidR="000E1DD3" w:rsidRPr="000E1DD3">
        <w:rPr>
          <w:rFonts w:asciiTheme="minorHAnsi" w:hAnsiTheme="minorHAnsi" w:cs="Arial"/>
          <w:color w:val="333333"/>
          <w:sz w:val="20"/>
          <w:szCs w:val="20"/>
        </w:rPr>
        <w:t xml:space="preserve"> </w:t>
      </w:r>
      <w:r w:rsidR="000E1DD3">
        <w:rPr>
          <w:rFonts w:asciiTheme="minorHAnsi" w:hAnsiTheme="minorHAnsi" w:cs="Arial"/>
          <w:color w:val="333333"/>
          <w:sz w:val="20"/>
          <w:szCs w:val="20"/>
        </w:rPr>
        <w:t>A</w:t>
      </w:r>
      <w:r w:rsidR="000E1DD3" w:rsidRPr="000E1DD3">
        <w:rPr>
          <w:rFonts w:asciiTheme="minorHAnsi" w:hAnsiTheme="minorHAnsi" w:cs="Arial"/>
          <w:color w:val="333333"/>
          <w:sz w:val="20"/>
          <w:szCs w:val="20"/>
        </w:rPr>
        <w:t>ddressing a variety of issues and</w:t>
      </w:r>
      <w:r w:rsidR="000E1DD3" w:rsidRPr="0089563E">
        <w:rPr>
          <w:rFonts w:asciiTheme="minorHAnsi" w:hAnsiTheme="minorHAnsi" w:cs="Arial"/>
          <w:color w:val="333333"/>
          <w:sz w:val="20"/>
          <w:szCs w:val="20"/>
        </w:rPr>
        <w:t xml:space="preserve"> assisting the HR Director in ensuring that HR functions conform to all applicable regulatory requirements.</w:t>
      </w:r>
      <w:r w:rsidR="000E1DD3" w:rsidRPr="0089563E">
        <w:rPr>
          <w:rStyle w:val="apple-converted-space"/>
          <w:rFonts w:asciiTheme="minorHAnsi" w:hAnsiTheme="minorHAnsi" w:cs="Arial"/>
          <w:color w:val="333333"/>
          <w:sz w:val="20"/>
          <w:szCs w:val="20"/>
        </w:rPr>
        <w:t> </w:t>
      </w:r>
    </w:p>
    <w:p w:rsidR="000E1DD3" w:rsidRPr="000E1DD3" w:rsidRDefault="00B50DF2" w:rsidP="00E82355">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r w:rsidRPr="000E1DD3">
        <w:rPr>
          <w:rFonts w:asciiTheme="minorHAnsi" w:hAnsiTheme="minorHAnsi" w:cs="Arial"/>
          <w:color w:val="333333"/>
          <w:sz w:val="20"/>
          <w:szCs w:val="20"/>
        </w:rPr>
        <w:t>Managing all aspects of Talent Acquisition and HR Operations by partnering with stakeholders to develop and implement effective sourcing, selection, rewarding and on boarding programs and processes aligned with the talent management needs of the bank.</w:t>
      </w:r>
      <w:r w:rsidR="000E1DD3" w:rsidRPr="000E1DD3">
        <w:rPr>
          <w:rFonts w:asciiTheme="minorHAnsi" w:hAnsiTheme="minorHAnsi" w:cs="Arial"/>
          <w:color w:val="333333"/>
          <w:sz w:val="20"/>
          <w:szCs w:val="20"/>
        </w:rPr>
        <w:t xml:space="preserve"> </w:t>
      </w:r>
    </w:p>
    <w:p w:rsidR="00B50DF2" w:rsidRPr="00B50DF2" w:rsidRDefault="00B50DF2" w:rsidP="00E82355">
      <w:pPr>
        <w:spacing w:after="0"/>
        <w:ind w:right="176"/>
        <w:contextualSpacing/>
        <w:jc w:val="both"/>
        <w:rPr>
          <w:rFonts w:cs="Arial"/>
          <w:color w:val="66696A"/>
          <w:sz w:val="20"/>
          <w:szCs w:val="20"/>
          <w:bdr w:val="none" w:sz="0" w:space="0" w:color="auto" w:frame="1"/>
        </w:rPr>
      </w:pPr>
    </w:p>
    <w:p w:rsidR="008650AC" w:rsidRPr="008650AC" w:rsidRDefault="00F94EF7"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8650AC">
        <w:rPr>
          <w:rFonts w:asciiTheme="minorHAnsi" w:hAnsiTheme="minorHAnsi" w:cs="Arial"/>
          <w:color w:val="000000"/>
        </w:rPr>
        <w:t>Human Resources Manager</w:t>
      </w:r>
    </w:p>
    <w:p w:rsidR="00F94EF7" w:rsidRPr="0089563E"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proofErr w:type="spellStart"/>
      <w:r w:rsidRPr="0089563E">
        <w:rPr>
          <w:rStyle w:val="Hyperlink"/>
          <w:b w:val="0"/>
          <w:bCs w:val="0"/>
          <w:color w:val="434649"/>
          <w:sz w:val="21"/>
          <w:szCs w:val="21"/>
          <w:u w:val="none"/>
          <w:bdr w:val="none" w:sz="0" w:space="0" w:color="auto" w:frame="1"/>
        </w:rPr>
        <w:t>Mashreq</w:t>
      </w:r>
      <w:proofErr w:type="spellEnd"/>
      <w:r w:rsidRPr="0089563E">
        <w:rPr>
          <w:rStyle w:val="Hyperlink"/>
          <w:b w:val="0"/>
          <w:bCs w:val="0"/>
          <w:color w:val="434649"/>
          <w:sz w:val="21"/>
          <w:szCs w:val="21"/>
          <w:u w:val="none"/>
          <w:bdr w:val="none" w:sz="0" w:space="0" w:color="auto" w:frame="1"/>
        </w:rPr>
        <w:t xml:space="preserve"> Bank, Doha – Qatar</w:t>
      </w:r>
    </w:p>
    <w:p w:rsidR="00F94EF7" w:rsidRDefault="008650AC" w:rsidP="00E82355">
      <w:pPr>
        <w:spacing w:after="0"/>
        <w:ind w:right="176"/>
        <w:contextualSpacing/>
        <w:jc w:val="both"/>
        <w:rPr>
          <w:rStyle w:val="experience-date-locale"/>
          <w:rFonts w:cs="Arial"/>
          <w:color w:val="66696A"/>
          <w:sz w:val="20"/>
          <w:szCs w:val="20"/>
          <w:bdr w:val="none" w:sz="0" w:space="0" w:color="auto" w:frame="1"/>
        </w:rPr>
      </w:pPr>
      <w:r w:rsidRPr="0089563E">
        <w:rPr>
          <w:rStyle w:val="experience-date-locale"/>
          <w:rFonts w:cs="Arial"/>
          <w:color w:val="66696A"/>
          <w:sz w:val="20"/>
          <w:szCs w:val="20"/>
          <w:bdr w:val="none" w:sz="0" w:space="0" w:color="auto" w:frame="1"/>
        </w:rPr>
        <w:t xml:space="preserve">August 2005 - </w:t>
      </w:r>
      <w:r w:rsidR="0089563E" w:rsidRPr="0089563E">
        <w:rPr>
          <w:rStyle w:val="experience-date-locale"/>
          <w:rFonts w:cs="Arial"/>
          <w:color w:val="66696A"/>
          <w:sz w:val="20"/>
          <w:szCs w:val="20"/>
          <w:bdr w:val="none" w:sz="0" w:space="0" w:color="auto" w:frame="1"/>
        </w:rPr>
        <w:t>March 2007</w:t>
      </w:r>
    </w:p>
    <w:p w:rsidR="002C55EF" w:rsidRPr="004D416D" w:rsidRDefault="0089563E" w:rsidP="008A32F8">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r w:rsidRPr="004D416D">
        <w:rPr>
          <w:rFonts w:asciiTheme="minorHAnsi" w:hAnsiTheme="minorHAnsi" w:cs="Arial"/>
          <w:color w:val="333333"/>
          <w:sz w:val="20"/>
          <w:szCs w:val="20"/>
        </w:rPr>
        <w:t>Responsible for administering HR programs, policies and procedures and for meeting the Bank's staffing needs to support business priorities. Provid</w:t>
      </w:r>
      <w:r w:rsidR="00B50DF2" w:rsidRPr="004D416D">
        <w:rPr>
          <w:rFonts w:asciiTheme="minorHAnsi" w:hAnsiTheme="minorHAnsi" w:cs="Arial"/>
          <w:color w:val="333333"/>
          <w:sz w:val="20"/>
          <w:szCs w:val="20"/>
        </w:rPr>
        <w:t xml:space="preserve">ing </w:t>
      </w:r>
      <w:r w:rsidRPr="004D416D">
        <w:rPr>
          <w:rFonts w:asciiTheme="minorHAnsi" w:hAnsiTheme="minorHAnsi" w:cs="Arial"/>
          <w:color w:val="333333"/>
          <w:sz w:val="20"/>
          <w:szCs w:val="20"/>
        </w:rPr>
        <w:t>guidance and advice to employees and respond</w:t>
      </w:r>
      <w:r w:rsidR="00B50DF2" w:rsidRPr="004D416D">
        <w:rPr>
          <w:rFonts w:asciiTheme="minorHAnsi" w:hAnsiTheme="minorHAnsi" w:cs="Arial"/>
          <w:color w:val="333333"/>
          <w:sz w:val="20"/>
          <w:szCs w:val="20"/>
        </w:rPr>
        <w:t>ing</w:t>
      </w:r>
      <w:r w:rsidRPr="004D416D">
        <w:rPr>
          <w:rFonts w:asciiTheme="minorHAnsi" w:hAnsiTheme="minorHAnsi" w:cs="Arial"/>
          <w:color w:val="333333"/>
          <w:sz w:val="20"/>
          <w:szCs w:val="20"/>
        </w:rPr>
        <w:t xml:space="preserve"> to a variety of H</w:t>
      </w:r>
      <w:r w:rsidR="00B50DF2" w:rsidRPr="004D416D">
        <w:rPr>
          <w:rFonts w:asciiTheme="minorHAnsi" w:hAnsiTheme="minorHAnsi" w:cs="Arial"/>
          <w:color w:val="333333"/>
          <w:sz w:val="20"/>
          <w:szCs w:val="20"/>
        </w:rPr>
        <w:t>uman Resources related activities</w:t>
      </w:r>
      <w:r w:rsidRPr="004D416D">
        <w:rPr>
          <w:rFonts w:asciiTheme="minorHAnsi" w:hAnsiTheme="minorHAnsi" w:cs="Arial"/>
          <w:color w:val="333333"/>
          <w:sz w:val="20"/>
          <w:szCs w:val="20"/>
        </w:rPr>
        <w:t>.</w:t>
      </w:r>
      <w:r w:rsidR="002C55EF" w:rsidRPr="004D416D">
        <w:rPr>
          <w:rFonts w:asciiTheme="minorHAnsi" w:hAnsiTheme="minorHAnsi" w:cs="Arial"/>
          <w:color w:val="333333"/>
          <w:sz w:val="20"/>
          <w:szCs w:val="20"/>
        </w:rPr>
        <w:t xml:space="preserve"> </w:t>
      </w:r>
      <w:r w:rsidR="008A32F8">
        <w:rPr>
          <w:rFonts w:asciiTheme="minorHAnsi" w:hAnsiTheme="minorHAnsi" w:cs="Arial"/>
          <w:color w:val="333333"/>
          <w:sz w:val="20"/>
          <w:szCs w:val="20"/>
        </w:rPr>
        <w:t>Fully r</w:t>
      </w:r>
      <w:r w:rsidR="002C55EF" w:rsidRPr="004D416D">
        <w:rPr>
          <w:rFonts w:asciiTheme="minorHAnsi" w:hAnsiTheme="minorHAnsi" w:cs="Arial"/>
          <w:color w:val="333333"/>
          <w:sz w:val="20"/>
          <w:szCs w:val="20"/>
        </w:rPr>
        <w:t xml:space="preserve">esponsible </w:t>
      </w:r>
      <w:r w:rsidR="008A32F8">
        <w:rPr>
          <w:rFonts w:asciiTheme="minorHAnsi" w:hAnsiTheme="minorHAnsi" w:cs="Arial"/>
          <w:color w:val="333333"/>
          <w:sz w:val="20"/>
          <w:szCs w:val="20"/>
        </w:rPr>
        <w:t>to deal dire</w:t>
      </w:r>
      <w:r w:rsidR="002C55EF" w:rsidRPr="004D416D">
        <w:rPr>
          <w:rFonts w:asciiTheme="minorHAnsi" w:hAnsiTheme="minorHAnsi" w:cs="Arial"/>
          <w:color w:val="333333"/>
          <w:sz w:val="20"/>
          <w:szCs w:val="20"/>
        </w:rPr>
        <w:t>ctly with the local authorities</w:t>
      </w:r>
      <w:r w:rsidR="008A32F8">
        <w:rPr>
          <w:rFonts w:asciiTheme="minorHAnsi" w:hAnsiTheme="minorHAnsi" w:cs="Arial"/>
          <w:color w:val="333333"/>
          <w:sz w:val="20"/>
          <w:szCs w:val="20"/>
        </w:rPr>
        <w:t>,</w:t>
      </w:r>
      <w:r w:rsidR="002C55EF" w:rsidRPr="004D416D">
        <w:rPr>
          <w:rFonts w:asciiTheme="minorHAnsi" w:hAnsiTheme="minorHAnsi" w:cs="Arial"/>
          <w:color w:val="333333"/>
          <w:sz w:val="20"/>
          <w:szCs w:val="20"/>
        </w:rPr>
        <w:t xml:space="preserve"> and establishing reliable and </w:t>
      </w:r>
      <w:r w:rsidR="004D416D" w:rsidRPr="004D416D">
        <w:rPr>
          <w:rFonts w:asciiTheme="minorHAnsi" w:hAnsiTheme="minorHAnsi" w:cs="Arial"/>
          <w:color w:val="333333"/>
          <w:sz w:val="20"/>
          <w:szCs w:val="20"/>
        </w:rPr>
        <w:t xml:space="preserve">confident </w:t>
      </w:r>
      <w:r w:rsidR="008A32F8">
        <w:rPr>
          <w:rFonts w:asciiTheme="minorHAnsi" w:hAnsiTheme="minorHAnsi" w:cs="Arial"/>
          <w:color w:val="333333"/>
          <w:sz w:val="20"/>
          <w:szCs w:val="20"/>
        </w:rPr>
        <w:t xml:space="preserve">communication </w:t>
      </w:r>
      <w:r w:rsidR="004D416D" w:rsidRPr="004D416D">
        <w:rPr>
          <w:rFonts w:asciiTheme="minorHAnsi" w:hAnsiTheme="minorHAnsi" w:cs="Arial"/>
          <w:color w:val="333333"/>
          <w:sz w:val="20"/>
          <w:szCs w:val="20"/>
        </w:rPr>
        <w:t>channels</w:t>
      </w:r>
      <w:r w:rsidR="002C55EF" w:rsidRPr="004D416D">
        <w:rPr>
          <w:rFonts w:asciiTheme="minorHAnsi" w:hAnsiTheme="minorHAnsi" w:cs="Arial"/>
          <w:color w:val="333333"/>
          <w:sz w:val="20"/>
          <w:szCs w:val="20"/>
        </w:rPr>
        <w:t>.</w:t>
      </w:r>
    </w:p>
    <w:p w:rsidR="0089563E" w:rsidRPr="0089563E" w:rsidRDefault="0089563E" w:rsidP="00E82355">
      <w:pPr>
        <w:spacing w:after="0"/>
        <w:ind w:right="176"/>
        <w:contextualSpacing/>
        <w:jc w:val="both"/>
        <w:rPr>
          <w:rFonts w:cs="Arial"/>
          <w:color w:val="66696A"/>
          <w:sz w:val="20"/>
          <w:szCs w:val="20"/>
          <w:bdr w:val="none" w:sz="0" w:space="0" w:color="auto" w:frame="1"/>
        </w:rPr>
      </w:pPr>
    </w:p>
    <w:p w:rsidR="008A32F8" w:rsidRDefault="008A32F8"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p>
    <w:p w:rsidR="008650AC" w:rsidRPr="0089563E" w:rsidRDefault="00F94EF7"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89563E">
        <w:rPr>
          <w:rFonts w:asciiTheme="minorHAnsi" w:hAnsiTheme="minorHAnsi" w:cs="Arial"/>
          <w:color w:val="000000"/>
        </w:rPr>
        <w:t xml:space="preserve">Senior </w:t>
      </w:r>
      <w:r w:rsidR="0089563E" w:rsidRPr="0089563E">
        <w:rPr>
          <w:rFonts w:asciiTheme="minorHAnsi" w:hAnsiTheme="minorHAnsi" w:cs="Arial"/>
          <w:color w:val="000000"/>
        </w:rPr>
        <w:t xml:space="preserve">Specialist </w:t>
      </w:r>
      <w:r w:rsidR="00B50DF2">
        <w:rPr>
          <w:rFonts w:asciiTheme="minorHAnsi" w:hAnsiTheme="minorHAnsi" w:cs="Arial"/>
          <w:color w:val="000000"/>
        </w:rPr>
        <w:t>–</w:t>
      </w:r>
      <w:r w:rsidR="0089563E">
        <w:rPr>
          <w:rFonts w:asciiTheme="minorHAnsi" w:hAnsiTheme="minorHAnsi" w:cs="Arial"/>
          <w:color w:val="000000"/>
        </w:rPr>
        <w:t xml:space="preserve"> </w:t>
      </w:r>
      <w:r w:rsidR="00B50DF2">
        <w:rPr>
          <w:rFonts w:asciiTheme="minorHAnsi" w:hAnsiTheme="minorHAnsi" w:cs="Arial"/>
          <w:color w:val="000000"/>
        </w:rPr>
        <w:t>Talent Acquisition</w:t>
      </w:r>
      <w:r w:rsidRPr="0089563E">
        <w:rPr>
          <w:rFonts w:asciiTheme="minorHAnsi" w:hAnsiTheme="minorHAnsi" w:cs="Arial"/>
          <w:color w:val="000000"/>
        </w:rPr>
        <w:t xml:space="preserve"> and Placement </w:t>
      </w:r>
    </w:p>
    <w:p w:rsidR="00F94EF7" w:rsidRPr="0089563E"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89563E">
        <w:rPr>
          <w:rStyle w:val="Hyperlink"/>
          <w:b w:val="0"/>
          <w:bCs w:val="0"/>
          <w:color w:val="434649"/>
          <w:sz w:val="21"/>
          <w:szCs w:val="21"/>
          <w:u w:val="none"/>
          <w:bdr w:val="none" w:sz="0" w:space="0" w:color="auto" w:frame="1"/>
        </w:rPr>
        <w:t>Arab Bank plc, Egypt.</w:t>
      </w:r>
    </w:p>
    <w:p w:rsidR="008650AC" w:rsidRPr="0089563E" w:rsidRDefault="008650AC" w:rsidP="00E82355">
      <w:pPr>
        <w:spacing w:after="0"/>
        <w:ind w:right="176"/>
        <w:contextualSpacing/>
        <w:jc w:val="both"/>
        <w:rPr>
          <w:rStyle w:val="experience-date-locale"/>
          <w:rFonts w:cs="Arial"/>
          <w:color w:val="66696A"/>
          <w:sz w:val="20"/>
          <w:szCs w:val="20"/>
          <w:bdr w:val="none" w:sz="0" w:space="0" w:color="auto" w:frame="1"/>
        </w:rPr>
      </w:pPr>
      <w:r w:rsidRPr="0089563E">
        <w:rPr>
          <w:rStyle w:val="experience-date-locale"/>
          <w:rFonts w:cs="Arial"/>
          <w:color w:val="66696A"/>
          <w:sz w:val="20"/>
          <w:szCs w:val="20"/>
          <w:bdr w:val="none" w:sz="0" w:space="0" w:color="auto" w:frame="1"/>
        </w:rPr>
        <w:t>January 2004 - July 2005</w:t>
      </w:r>
    </w:p>
    <w:p w:rsidR="00E82355" w:rsidRPr="0062720B" w:rsidRDefault="00E82355" w:rsidP="00E82355">
      <w:pPr>
        <w:pStyle w:val="description"/>
        <w:shd w:val="clear" w:color="auto" w:fill="FFFFFF"/>
        <w:spacing w:before="150" w:beforeAutospacing="0" w:after="0" w:afterAutospacing="0" w:line="255" w:lineRule="atLeast"/>
        <w:jc w:val="both"/>
        <w:textAlignment w:val="baseline"/>
        <w:rPr>
          <w:rFonts w:asciiTheme="minorHAnsi" w:hAnsiTheme="minorHAnsi" w:cs="Arial"/>
          <w:color w:val="333333"/>
          <w:sz w:val="20"/>
          <w:szCs w:val="20"/>
        </w:rPr>
      </w:pPr>
      <w:proofErr w:type="gramStart"/>
      <w:r w:rsidRPr="0062720B">
        <w:rPr>
          <w:rFonts w:asciiTheme="minorHAnsi" w:hAnsiTheme="minorHAnsi" w:cs="Arial"/>
          <w:color w:val="333333"/>
          <w:sz w:val="20"/>
          <w:szCs w:val="20"/>
        </w:rPr>
        <w:lastRenderedPageBreak/>
        <w:t>Acted as a lead person in the delivery of human resource recruitment services with specific responsibility for providing information to other HR staff and employees regarding policies and regulations; addressing a variety of issues like rotation and placement.</w:t>
      </w:r>
      <w:proofErr w:type="gramEnd"/>
      <w:r w:rsidRPr="0062720B">
        <w:rPr>
          <w:rFonts w:asciiTheme="minorHAnsi" w:hAnsiTheme="minorHAnsi" w:cs="Arial"/>
          <w:color w:val="333333"/>
          <w:sz w:val="20"/>
          <w:szCs w:val="20"/>
        </w:rPr>
        <w:t xml:space="preserve"> Assisting the HR Director in ensuring that recruitment process is conforming to all applicable regulatory requirements.</w:t>
      </w:r>
      <w:r w:rsidRPr="0062720B">
        <w:rPr>
          <w:rStyle w:val="apple-converted-space"/>
          <w:rFonts w:asciiTheme="minorHAnsi" w:hAnsiTheme="minorHAnsi" w:cs="Arial"/>
          <w:color w:val="333333"/>
          <w:sz w:val="20"/>
          <w:szCs w:val="20"/>
        </w:rPr>
        <w:t> </w:t>
      </w:r>
    </w:p>
    <w:p w:rsidR="0062720B" w:rsidRDefault="0062720B"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p>
    <w:p w:rsidR="008650AC" w:rsidRPr="0089563E" w:rsidRDefault="0089563E"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r w:rsidRPr="0089563E">
        <w:rPr>
          <w:rFonts w:asciiTheme="minorHAnsi" w:hAnsiTheme="minorHAnsi" w:cs="Arial"/>
          <w:color w:val="000000"/>
        </w:rPr>
        <w:t xml:space="preserve">Specialist </w:t>
      </w:r>
      <w:r>
        <w:rPr>
          <w:rFonts w:asciiTheme="minorHAnsi" w:hAnsiTheme="minorHAnsi" w:cs="Arial"/>
          <w:color w:val="000000"/>
        </w:rPr>
        <w:t xml:space="preserve">- </w:t>
      </w:r>
      <w:r w:rsidR="00B50DF2">
        <w:rPr>
          <w:rFonts w:asciiTheme="minorHAnsi" w:hAnsiTheme="minorHAnsi" w:cs="Arial"/>
          <w:color w:val="000000"/>
        </w:rPr>
        <w:t>Rewards</w:t>
      </w:r>
      <w:r w:rsidR="00F94EF7" w:rsidRPr="0089563E">
        <w:rPr>
          <w:rFonts w:asciiTheme="minorHAnsi" w:hAnsiTheme="minorHAnsi" w:cs="Arial"/>
          <w:color w:val="000000"/>
        </w:rPr>
        <w:t xml:space="preserve"> and Benefits </w:t>
      </w:r>
    </w:p>
    <w:p w:rsidR="00F94EF7" w:rsidRPr="0089563E"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89563E">
        <w:rPr>
          <w:rStyle w:val="Hyperlink"/>
          <w:b w:val="0"/>
          <w:bCs w:val="0"/>
          <w:color w:val="434649"/>
          <w:sz w:val="21"/>
          <w:szCs w:val="21"/>
          <w:u w:val="none"/>
          <w:bdr w:val="none" w:sz="0" w:space="0" w:color="auto" w:frame="1"/>
        </w:rPr>
        <w:t>Arab Bank plc, Egypt.</w:t>
      </w:r>
    </w:p>
    <w:p w:rsidR="0089563E" w:rsidRPr="0062720B" w:rsidRDefault="008650AC" w:rsidP="0062720B">
      <w:pPr>
        <w:ind w:right="176"/>
        <w:contextualSpacing/>
        <w:jc w:val="both"/>
        <w:rPr>
          <w:rFonts w:cs="Arial"/>
          <w:color w:val="66696A"/>
          <w:sz w:val="20"/>
          <w:szCs w:val="20"/>
          <w:bdr w:val="none" w:sz="0" w:space="0" w:color="auto" w:frame="1"/>
        </w:rPr>
      </w:pPr>
      <w:r w:rsidRPr="0089563E">
        <w:rPr>
          <w:rStyle w:val="experience-date-locale"/>
          <w:rFonts w:cs="Arial"/>
          <w:color w:val="66696A"/>
          <w:sz w:val="20"/>
          <w:szCs w:val="20"/>
          <w:bdr w:val="none" w:sz="0" w:space="0" w:color="auto" w:frame="1"/>
        </w:rPr>
        <w:t>April 2001 - December 2003</w:t>
      </w:r>
    </w:p>
    <w:p w:rsidR="00E82355" w:rsidRPr="00E82355" w:rsidRDefault="00E82355" w:rsidP="00E82355">
      <w:pPr>
        <w:pStyle w:val="Heading4"/>
        <w:shd w:val="clear" w:color="auto" w:fill="FFFFFF"/>
        <w:spacing w:before="0" w:beforeAutospacing="0" w:after="0" w:afterAutospacing="0" w:line="270" w:lineRule="atLeast"/>
        <w:jc w:val="both"/>
        <w:textAlignment w:val="center"/>
        <w:rPr>
          <w:rFonts w:asciiTheme="minorHAnsi" w:hAnsiTheme="minorHAnsi" w:cs="Arial"/>
          <w:b w:val="0"/>
          <w:bCs w:val="0"/>
          <w:color w:val="000000"/>
          <w:sz w:val="20"/>
          <w:szCs w:val="20"/>
        </w:rPr>
      </w:pPr>
      <w:r w:rsidRPr="00E82355">
        <w:rPr>
          <w:rFonts w:asciiTheme="minorHAnsi" w:hAnsiTheme="minorHAnsi" w:cs="Arial"/>
          <w:b w:val="0"/>
          <w:bCs w:val="0"/>
          <w:color w:val="000000"/>
          <w:sz w:val="20"/>
          <w:szCs w:val="20"/>
        </w:rPr>
        <w:t>Responsible for the newly established payroll canalized unit and ensure the sound application of the tax and social insurance laws.</w:t>
      </w:r>
    </w:p>
    <w:p w:rsidR="00E82355" w:rsidRDefault="00E82355" w:rsidP="00E82355">
      <w:pPr>
        <w:pStyle w:val="Heading4"/>
        <w:shd w:val="clear" w:color="auto" w:fill="FFFFFF"/>
        <w:spacing w:before="0" w:beforeAutospacing="0" w:after="0" w:afterAutospacing="0" w:line="270" w:lineRule="atLeast"/>
        <w:jc w:val="both"/>
        <w:textAlignment w:val="center"/>
        <w:rPr>
          <w:rFonts w:asciiTheme="minorHAnsi" w:hAnsiTheme="minorHAnsi" w:cs="Arial"/>
          <w:color w:val="000000"/>
        </w:rPr>
      </w:pPr>
    </w:p>
    <w:p w:rsidR="0089563E" w:rsidRDefault="0089563E" w:rsidP="00E82355">
      <w:pPr>
        <w:pStyle w:val="Heading4"/>
        <w:shd w:val="clear" w:color="auto" w:fill="FFFFFF"/>
        <w:spacing w:before="0" w:beforeAutospacing="0" w:after="0" w:afterAutospacing="0" w:line="270" w:lineRule="atLeast"/>
        <w:jc w:val="both"/>
        <w:textAlignment w:val="center"/>
        <w:rPr>
          <w:rStyle w:val="Hyperlink"/>
          <w:b w:val="0"/>
          <w:bCs w:val="0"/>
          <w:color w:val="434649"/>
          <w:sz w:val="21"/>
          <w:szCs w:val="21"/>
          <w:u w:val="none"/>
          <w:bdr w:val="none" w:sz="0" w:space="0" w:color="auto" w:frame="1"/>
        </w:rPr>
      </w:pPr>
      <w:r w:rsidRPr="0089563E">
        <w:rPr>
          <w:rFonts w:asciiTheme="minorHAnsi" w:hAnsiTheme="minorHAnsi" w:cs="Arial"/>
          <w:color w:val="000000"/>
        </w:rPr>
        <w:t xml:space="preserve">Specialist </w:t>
      </w:r>
      <w:r>
        <w:rPr>
          <w:rFonts w:asciiTheme="minorHAnsi" w:hAnsiTheme="minorHAnsi" w:cs="Arial"/>
          <w:color w:val="000000"/>
        </w:rPr>
        <w:t xml:space="preserve">- </w:t>
      </w:r>
      <w:r w:rsidR="00B50DF2">
        <w:rPr>
          <w:rFonts w:asciiTheme="minorHAnsi" w:hAnsiTheme="minorHAnsi" w:cs="Arial"/>
          <w:color w:val="000000"/>
        </w:rPr>
        <w:t>Rewards</w:t>
      </w:r>
      <w:r w:rsidRPr="0089563E">
        <w:rPr>
          <w:rFonts w:asciiTheme="minorHAnsi" w:hAnsiTheme="minorHAnsi" w:cs="Arial"/>
          <w:color w:val="000000"/>
        </w:rPr>
        <w:t xml:space="preserve"> and Benefits</w:t>
      </w:r>
      <w:r w:rsidRPr="0089563E">
        <w:rPr>
          <w:rStyle w:val="Hyperlink"/>
          <w:b w:val="0"/>
          <w:bCs w:val="0"/>
          <w:color w:val="434649"/>
          <w:sz w:val="21"/>
          <w:szCs w:val="21"/>
          <w:u w:val="none"/>
          <w:bdr w:val="none" w:sz="0" w:space="0" w:color="auto" w:frame="1"/>
        </w:rPr>
        <w:t xml:space="preserve"> </w:t>
      </w:r>
    </w:p>
    <w:p w:rsidR="00F94EF7" w:rsidRPr="0089563E" w:rsidRDefault="00F94EF7" w:rsidP="00E82355">
      <w:pPr>
        <w:pStyle w:val="Heading4"/>
        <w:shd w:val="clear" w:color="auto" w:fill="FFFFFF"/>
        <w:spacing w:before="0" w:beforeAutospacing="0" w:after="0" w:afterAutospacing="0" w:line="270" w:lineRule="atLeast"/>
        <w:jc w:val="both"/>
        <w:textAlignment w:val="center"/>
        <w:rPr>
          <w:rStyle w:val="Hyperlink"/>
          <w:color w:val="434649"/>
          <w:sz w:val="21"/>
          <w:szCs w:val="21"/>
          <w:u w:val="none"/>
          <w:bdr w:val="none" w:sz="0" w:space="0" w:color="auto" w:frame="1"/>
        </w:rPr>
      </w:pPr>
      <w:r w:rsidRPr="0089563E">
        <w:rPr>
          <w:rStyle w:val="Hyperlink"/>
          <w:b w:val="0"/>
          <w:bCs w:val="0"/>
          <w:color w:val="434649"/>
          <w:sz w:val="21"/>
          <w:szCs w:val="21"/>
          <w:u w:val="none"/>
          <w:bdr w:val="none" w:sz="0" w:space="0" w:color="auto" w:frame="1"/>
        </w:rPr>
        <w:t>Commercial International Bank (CIB), Egypt</w:t>
      </w:r>
    </w:p>
    <w:p w:rsidR="00E82355" w:rsidRPr="0062720B" w:rsidRDefault="008650AC" w:rsidP="0062720B">
      <w:pPr>
        <w:ind w:right="176"/>
        <w:contextualSpacing/>
        <w:jc w:val="both"/>
        <w:rPr>
          <w:rFonts w:cs="Arial"/>
          <w:color w:val="66696A"/>
          <w:sz w:val="20"/>
          <w:szCs w:val="20"/>
        </w:rPr>
      </w:pPr>
      <w:r w:rsidRPr="0089563E">
        <w:rPr>
          <w:rStyle w:val="experience-date-locale"/>
          <w:rFonts w:cs="Arial"/>
          <w:color w:val="66696A"/>
          <w:sz w:val="20"/>
          <w:szCs w:val="20"/>
        </w:rPr>
        <w:t>July 1995 - April 2001</w:t>
      </w:r>
    </w:p>
    <w:p w:rsidR="00E82355" w:rsidRDefault="00E82355" w:rsidP="00913475">
      <w:pPr>
        <w:pBdr>
          <w:bottom w:val="single" w:sz="4" w:space="1" w:color="auto"/>
        </w:pBdr>
        <w:spacing w:before="240"/>
        <w:jc w:val="both"/>
        <w:rPr>
          <w:lang w:bidi="ar-QA"/>
        </w:rPr>
      </w:pPr>
      <w:r>
        <w:rPr>
          <w:lang w:bidi="ar-QA"/>
        </w:rPr>
        <w:t>Responsible for the administration of the payroll, loans</w:t>
      </w:r>
      <w:r w:rsidR="00736847">
        <w:rPr>
          <w:lang w:bidi="ar-QA"/>
        </w:rPr>
        <w:t>,</w:t>
      </w:r>
      <w:r>
        <w:rPr>
          <w:lang w:bidi="ar-QA"/>
        </w:rPr>
        <w:t xml:space="preserve"> </w:t>
      </w:r>
      <w:proofErr w:type="gramStart"/>
      <w:r>
        <w:rPr>
          <w:lang w:bidi="ar-QA"/>
        </w:rPr>
        <w:t>benefits</w:t>
      </w:r>
      <w:proofErr w:type="gramEnd"/>
      <w:r w:rsidR="00736847">
        <w:rPr>
          <w:lang w:bidi="ar-QA"/>
        </w:rPr>
        <w:t xml:space="preserve"> e.g.</w:t>
      </w:r>
      <w:r>
        <w:rPr>
          <w:lang w:bidi="ar-QA"/>
        </w:rPr>
        <w:t xml:space="preserve"> shares distribution, and branches cost</w:t>
      </w:r>
      <w:r w:rsidR="00736847">
        <w:rPr>
          <w:lang w:bidi="ar-QA"/>
        </w:rPr>
        <w:t xml:space="preserve"> control</w:t>
      </w:r>
      <w:r>
        <w:rPr>
          <w:lang w:bidi="ar-QA"/>
        </w:rPr>
        <w:t>.</w:t>
      </w:r>
    </w:p>
    <w:p w:rsidR="00913475" w:rsidRPr="00913475" w:rsidRDefault="00913475" w:rsidP="00913475">
      <w:pPr>
        <w:pBdr>
          <w:bottom w:val="single" w:sz="4" w:space="1" w:color="auto"/>
        </w:pBdr>
        <w:spacing w:before="240"/>
        <w:jc w:val="both"/>
        <w:rPr>
          <w:sz w:val="4"/>
          <w:szCs w:val="4"/>
          <w:lang w:bidi="ar-QA"/>
        </w:rPr>
      </w:pPr>
    </w:p>
    <w:p w:rsidR="0062720B" w:rsidRPr="00736847" w:rsidRDefault="0062720B" w:rsidP="00913475">
      <w:pPr>
        <w:jc w:val="both"/>
        <w:rPr>
          <w:rFonts w:cs="Times New Roman"/>
          <w:b/>
          <w:bCs/>
          <w:color w:val="993300"/>
          <w:sz w:val="24"/>
          <w:szCs w:val="24"/>
          <w:u w:val="single"/>
        </w:rPr>
      </w:pPr>
      <w:r w:rsidRPr="00736847">
        <w:rPr>
          <w:rFonts w:cs="Times New Roman"/>
          <w:b/>
          <w:bCs/>
          <w:color w:val="993300"/>
          <w:sz w:val="24"/>
          <w:szCs w:val="24"/>
          <w:u w:val="single"/>
        </w:rPr>
        <w:t xml:space="preserve">Education </w:t>
      </w:r>
    </w:p>
    <w:p w:rsidR="0062720B" w:rsidRDefault="0062720B" w:rsidP="002546FB">
      <w:pPr>
        <w:pStyle w:val="BodyTextIndent2"/>
        <w:spacing w:after="0" w:line="276" w:lineRule="auto"/>
        <w:ind w:left="0" w:right="317"/>
        <w:rPr>
          <w:rFonts w:cs="Times New Roman"/>
          <w:b/>
          <w:bCs/>
        </w:rPr>
      </w:pPr>
      <w:r w:rsidRPr="00C47AA0">
        <w:rPr>
          <w:rFonts w:cs="Times New Roman"/>
          <w:b/>
          <w:bCs/>
        </w:rPr>
        <w:t>Master of Science in Human Re</w:t>
      </w:r>
      <w:r w:rsidR="002546FB">
        <w:rPr>
          <w:rFonts w:cs="Times New Roman"/>
          <w:b/>
          <w:bCs/>
        </w:rPr>
        <w:t>s</w:t>
      </w:r>
      <w:r w:rsidRPr="00C47AA0">
        <w:rPr>
          <w:rFonts w:cs="Times New Roman"/>
          <w:b/>
          <w:bCs/>
        </w:rPr>
        <w:t>our</w:t>
      </w:r>
      <w:r w:rsidR="002546FB">
        <w:rPr>
          <w:rFonts w:cs="Times New Roman"/>
          <w:b/>
          <w:bCs/>
        </w:rPr>
        <w:t>c</w:t>
      </w:r>
      <w:r w:rsidRPr="00C47AA0">
        <w:rPr>
          <w:rFonts w:cs="Times New Roman"/>
          <w:b/>
          <w:bCs/>
        </w:rPr>
        <w:t>es Education</w:t>
      </w:r>
    </w:p>
    <w:p w:rsidR="0062720B" w:rsidRPr="00C47AA0" w:rsidRDefault="0062720B" w:rsidP="0062720B">
      <w:pPr>
        <w:pStyle w:val="BodyTextIndent2"/>
        <w:spacing w:after="0" w:line="276" w:lineRule="auto"/>
        <w:ind w:left="0" w:right="317"/>
        <w:rPr>
          <w:rFonts w:cs="Times New Roman"/>
        </w:rPr>
      </w:pPr>
      <w:proofErr w:type="gramStart"/>
      <w:r w:rsidRPr="00C47AA0">
        <w:rPr>
          <w:rFonts w:cs="Times New Roman"/>
        </w:rPr>
        <w:t>University of Louisville, Kentucky, USA, External program (2006).</w:t>
      </w:r>
      <w:proofErr w:type="gramEnd"/>
      <w:r w:rsidRPr="00C47AA0">
        <w:rPr>
          <w:rFonts w:cs="Times New Roman"/>
        </w:rPr>
        <w:t xml:space="preserve"> </w:t>
      </w:r>
    </w:p>
    <w:p w:rsidR="0062720B" w:rsidRDefault="0062720B" w:rsidP="0062720B">
      <w:pPr>
        <w:pStyle w:val="BodyTextIndent2"/>
        <w:spacing w:after="0" w:line="276" w:lineRule="auto"/>
        <w:ind w:left="0"/>
        <w:rPr>
          <w:rFonts w:cs="Times New Roman"/>
          <w:b/>
          <w:bCs/>
        </w:rPr>
      </w:pPr>
    </w:p>
    <w:p w:rsidR="0062720B" w:rsidRDefault="0062720B" w:rsidP="0062720B">
      <w:pPr>
        <w:pStyle w:val="BodyTextIndent2"/>
        <w:spacing w:after="0" w:line="276" w:lineRule="auto"/>
        <w:ind w:left="0"/>
        <w:rPr>
          <w:rFonts w:cs="Times New Roman"/>
          <w:b/>
          <w:bCs/>
        </w:rPr>
      </w:pPr>
      <w:r w:rsidRPr="00C47AA0">
        <w:rPr>
          <w:rFonts w:cs="Times New Roman"/>
          <w:b/>
          <w:bCs/>
        </w:rPr>
        <w:t>Human Resources Management Diploma</w:t>
      </w:r>
    </w:p>
    <w:p w:rsidR="0062720B" w:rsidRPr="00C47AA0" w:rsidRDefault="0062720B" w:rsidP="0062720B">
      <w:pPr>
        <w:pStyle w:val="BodyTextIndent2"/>
        <w:spacing w:after="0" w:line="276" w:lineRule="auto"/>
        <w:ind w:left="0"/>
        <w:rPr>
          <w:rFonts w:cs="Times New Roman"/>
        </w:rPr>
      </w:pPr>
      <w:proofErr w:type="gramStart"/>
      <w:r w:rsidRPr="00C47AA0">
        <w:rPr>
          <w:rFonts w:cs="Times New Roman"/>
        </w:rPr>
        <w:t>American University in Cairo (2001).</w:t>
      </w:r>
      <w:proofErr w:type="gramEnd"/>
      <w:r w:rsidRPr="00C47AA0">
        <w:rPr>
          <w:rFonts w:cs="Times New Roman"/>
        </w:rPr>
        <w:t xml:space="preserve"> </w:t>
      </w:r>
    </w:p>
    <w:p w:rsidR="0062720B" w:rsidRDefault="0062720B" w:rsidP="0062720B">
      <w:pPr>
        <w:spacing w:after="0"/>
        <w:jc w:val="both"/>
        <w:rPr>
          <w:rFonts w:cs="Times New Roman"/>
          <w:b/>
          <w:bCs/>
        </w:rPr>
      </w:pPr>
    </w:p>
    <w:p w:rsidR="0062720B" w:rsidRDefault="0062720B" w:rsidP="00913475">
      <w:pPr>
        <w:spacing w:after="0"/>
        <w:jc w:val="both"/>
        <w:rPr>
          <w:rFonts w:cs="Times New Roman"/>
          <w:b/>
          <w:bCs/>
        </w:rPr>
      </w:pPr>
      <w:r w:rsidRPr="00C47AA0">
        <w:rPr>
          <w:rFonts w:cs="Times New Roman"/>
          <w:b/>
          <w:bCs/>
        </w:rPr>
        <w:t>Bachelor of Commerce</w:t>
      </w:r>
      <w:r w:rsidR="00913475">
        <w:rPr>
          <w:rFonts w:cs="Times New Roman"/>
          <w:b/>
          <w:bCs/>
        </w:rPr>
        <w:t xml:space="preserve"> </w:t>
      </w:r>
      <w:r w:rsidR="00913475">
        <w:rPr>
          <w:rFonts w:cs="Times New Roman"/>
        </w:rPr>
        <w:t>(</w:t>
      </w:r>
      <w:r w:rsidR="00913475" w:rsidRPr="00C47AA0">
        <w:rPr>
          <w:rFonts w:cs="Times New Roman"/>
        </w:rPr>
        <w:t>Accounting</w:t>
      </w:r>
      <w:r w:rsidR="00913475">
        <w:rPr>
          <w:rFonts w:cs="Times New Roman"/>
        </w:rPr>
        <w:t>)</w:t>
      </w:r>
    </w:p>
    <w:p w:rsidR="0062720B" w:rsidRDefault="0062720B" w:rsidP="00913475">
      <w:pPr>
        <w:spacing w:after="0"/>
        <w:jc w:val="both"/>
        <w:rPr>
          <w:lang w:bidi="ar-QA"/>
        </w:rPr>
      </w:pPr>
      <w:proofErr w:type="gramStart"/>
      <w:r w:rsidRPr="00C47AA0">
        <w:rPr>
          <w:rFonts w:cs="Times New Roman"/>
        </w:rPr>
        <w:t>Cairo University (1994)</w:t>
      </w:r>
      <w:r w:rsidR="00913475">
        <w:rPr>
          <w:rFonts w:cs="Times New Roman"/>
        </w:rPr>
        <w:t>.</w:t>
      </w:r>
      <w:proofErr w:type="gramEnd"/>
    </w:p>
    <w:p w:rsidR="00913475" w:rsidRPr="00913475" w:rsidRDefault="00913475" w:rsidP="00913475">
      <w:pPr>
        <w:pBdr>
          <w:bottom w:val="single" w:sz="4" w:space="1" w:color="auto"/>
        </w:pBdr>
        <w:jc w:val="both"/>
        <w:rPr>
          <w:lang w:bidi="ar-QA"/>
        </w:rPr>
      </w:pPr>
    </w:p>
    <w:p w:rsidR="0062720B" w:rsidRPr="00736847" w:rsidRDefault="00121412" w:rsidP="0062720B">
      <w:pPr>
        <w:ind w:right="573"/>
        <w:jc w:val="lowKashida"/>
        <w:rPr>
          <w:rFonts w:cs="Times New Roman"/>
          <w:b/>
          <w:bCs/>
          <w:sz w:val="28"/>
          <w:szCs w:val="28"/>
        </w:rPr>
      </w:pPr>
      <w:r w:rsidRPr="00736847">
        <w:rPr>
          <w:rFonts w:cs="Times New Roman"/>
          <w:b/>
          <w:bCs/>
          <w:color w:val="993300"/>
          <w:sz w:val="24"/>
          <w:szCs w:val="24"/>
          <w:u w:val="single"/>
        </w:rPr>
        <w:t>Professional Certifications</w:t>
      </w:r>
      <w:r w:rsidR="0062720B" w:rsidRPr="00736847">
        <w:rPr>
          <w:rFonts w:cs="Times New Roman"/>
          <w:b/>
          <w:bCs/>
          <w:color w:val="993300"/>
          <w:sz w:val="24"/>
          <w:szCs w:val="24"/>
          <w:u w:val="single"/>
        </w:rPr>
        <w:t xml:space="preserve"> &amp; Training </w:t>
      </w:r>
    </w:p>
    <w:p w:rsidR="0062720B" w:rsidRPr="0062720B" w:rsidRDefault="0062720B" w:rsidP="0062720B">
      <w:pPr>
        <w:pStyle w:val="ListParagraph"/>
        <w:numPr>
          <w:ilvl w:val="0"/>
          <w:numId w:val="17"/>
        </w:numPr>
        <w:spacing w:after="0"/>
        <w:ind w:left="426"/>
        <w:jc w:val="lowKashida"/>
        <w:rPr>
          <w:rFonts w:cs="Times New Roman"/>
        </w:rPr>
      </w:pPr>
      <w:r w:rsidRPr="0062720B">
        <w:rPr>
          <w:rFonts w:cs="Times New Roman"/>
        </w:rPr>
        <w:t xml:space="preserve">CIPD certificate (2017) </w:t>
      </w:r>
    </w:p>
    <w:p w:rsidR="0062720B" w:rsidRPr="0062720B" w:rsidRDefault="0062720B" w:rsidP="0062720B">
      <w:pPr>
        <w:numPr>
          <w:ilvl w:val="0"/>
          <w:numId w:val="17"/>
        </w:numPr>
        <w:spacing w:after="0"/>
        <w:ind w:left="426" w:right="573"/>
        <w:jc w:val="lowKashida"/>
        <w:rPr>
          <w:rFonts w:cs="Times New Roman"/>
        </w:rPr>
      </w:pPr>
      <w:r w:rsidRPr="0062720B">
        <w:rPr>
          <w:rFonts w:cs="Times New Roman"/>
        </w:rPr>
        <w:t>Hay Job Analysis training.</w:t>
      </w:r>
    </w:p>
    <w:p w:rsidR="0062720B" w:rsidRPr="0062720B" w:rsidRDefault="0062720B" w:rsidP="0062720B">
      <w:pPr>
        <w:numPr>
          <w:ilvl w:val="0"/>
          <w:numId w:val="17"/>
        </w:numPr>
        <w:spacing w:after="0"/>
        <w:ind w:left="426" w:right="573"/>
        <w:jc w:val="lowKashida"/>
        <w:rPr>
          <w:rFonts w:cs="Times New Roman"/>
        </w:rPr>
      </w:pPr>
      <w:r w:rsidRPr="0062720B">
        <w:rPr>
          <w:rFonts w:cs="Times New Roman"/>
        </w:rPr>
        <w:t>Hay Job Evaluation training.</w:t>
      </w:r>
    </w:p>
    <w:p w:rsidR="0062720B" w:rsidRPr="0062720B" w:rsidRDefault="0062720B" w:rsidP="0062720B">
      <w:pPr>
        <w:numPr>
          <w:ilvl w:val="0"/>
          <w:numId w:val="17"/>
        </w:numPr>
        <w:spacing w:after="0"/>
        <w:ind w:left="426" w:right="573"/>
        <w:jc w:val="lowKashida"/>
        <w:rPr>
          <w:rFonts w:cs="Times New Roman"/>
        </w:rPr>
      </w:pPr>
      <w:r w:rsidRPr="0062720B">
        <w:rPr>
          <w:rFonts w:cs="Times New Roman"/>
        </w:rPr>
        <w:t>Hay Reward Management.</w:t>
      </w:r>
    </w:p>
    <w:p w:rsidR="0062720B" w:rsidRPr="0062720B" w:rsidRDefault="0062720B" w:rsidP="0062720B">
      <w:pPr>
        <w:pStyle w:val="ListParagraph"/>
        <w:numPr>
          <w:ilvl w:val="0"/>
          <w:numId w:val="17"/>
        </w:numPr>
        <w:spacing w:after="0"/>
        <w:ind w:left="426"/>
        <w:jc w:val="lowKashida"/>
        <w:rPr>
          <w:rFonts w:cs="Times New Roman"/>
        </w:rPr>
      </w:pPr>
      <w:r w:rsidRPr="0062720B">
        <w:rPr>
          <w:rFonts w:cs="Times New Roman"/>
        </w:rPr>
        <w:t>Business Process Reengineering.</w:t>
      </w:r>
    </w:p>
    <w:p w:rsidR="0062720B" w:rsidRPr="0062720B" w:rsidRDefault="0062720B" w:rsidP="0062720B">
      <w:pPr>
        <w:pStyle w:val="ListParagraph"/>
        <w:numPr>
          <w:ilvl w:val="0"/>
          <w:numId w:val="17"/>
        </w:numPr>
        <w:spacing w:after="0"/>
        <w:ind w:left="426"/>
        <w:jc w:val="lowKashida"/>
        <w:rPr>
          <w:rFonts w:cs="Times New Roman"/>
        </w:rPr>
      </w:pPr>
      <w:r w:rsidRPr="0062720B">
        <w:rPr>
          <w:rFonts w:cs="Times New Roman"/>
        </w:rPr>
        <w:t>PMP® Exam Prep Boot Camp</w:t>
      </w:r>
    </w:p>
    <w:p w:rsidR="0062720B" w:rsidRPr="0062720B" w:rsidRDefault="0062720B" w:rsidP="0062720B">
      <w:pPr>
        <w:pStyle w:val="ListParagraph"/>
        <w:numPr>
          <w:ilvl w:val="0"/>
          <w:numId w:val="17"/>
        </w:numPr>
        <w:spacing w:after="0"/>
        <w:ind w:left="426"/>
        <w:rPr>
          <w:rFonts w:cs="Times New Roman"/>
          <w:sz w:val="20"/>
          <w:szCs w:val="20"/>
        </w:rPr>
      </w:pPr>
      <w:r w:rsidRPr="0062720B">
        <w:rPr>
          <w:rFonts w:cs="Times New Roman"/>
        </w:rPr>
        <w:t>Stepping Up to Management Certificate - Harvard Business Publishing</w:t>
      </w:r>
    </w:p>
    <w:p w:rsidR="0062720B" w:rsidRDefault="0062720B" w:rsidP="0062720B">
      <w:pPr>
        <w:spacing w:after="0"/>
        <w:jc w:val="both"/>
        <w:rPr>
          <w:lang w:bidi="ar-QA"/>
        </w:rPr>
      </w:pPr>
    </w:p>
    <w:p w:rsidR="0062720B" w:rsidRPr="00736847" w:rsidRDefault="00F94EF7" w:rsidP="0062720B">
      <w:pPr>
        <w:ind w:left="-68" w:right="176"/>
        <w:rPr>
          <w:rFonts w:cs="Times New Roman"/>
          <w:b/>
          <w:bCs/>
          <w:color w:val="993300"/>
          <w:sz w:val="24"/>
          <w:szCs w:val="24"/>
          <w:u w:val="single"/>
        </w:rPr>
      </w:pPr>
      <w:r>
        <w:rPr>
          <w:lang w:bidi="ar-QA"/>
        </w:rPr>
        <w:t xml:space="preserve"> </w:t>
      </w:r>
      <w:r w:rsidR="0062720B" w:rsidRPr="00736847">
        <w:rPr>
          <w:rFonts w:cs="Times New Roman"/>
          <w:b/>
          <w:bCs/>
          <w:color w:val="993300"/>
          <w:sz w:val="24"/>
          <w:szCs w:val="24"/>
          <w:u w:val="single"/>
        </w:rPr>
        <w:t>Other Skills</w:t>
      </w:r>
    </w:p>
    <w:p w:rsidR="0062720B" w:rsidRDefault="0062720B" w:rsidP="00913475">
      <w:pPr>
        <w:pStyle w:val="NormalBuleted"/>
        <w:numPr>
          <w:ilvl w:val="0"/>
          <w:numId w:val="16"/>
        </w:numPr>
        <w:spacing w:after="0"/>
        <w:rPr>
          <w:rFonts w:asciiTheme="minorHAnsi" w:hAnsiTheme="minorHAnsi" w:cs="Times New Roman"/>
          <w:szCs w:val="22"/>
        </w:rPr>
      </w:pPr>
      <w:r w:rsidRPr="00C47AA0">
        <w:rPr>
          <w:rFonts w:asciiTheme="minorHAnsi" w:hAnsiTheme="minorHAnsi" w:cs="Times New Roman"/>
          <w:szCs w:val="22"/>
        </w:rPr>
        <w:t>Excellent command of the MS Office.</w:t>
      </w:r>
    </w:p>
    <w:p w:rsidR="0062720B" w:rsidRPr="009117CD" w:rsidRDefault="0062720B" w:rsidP="00913475">
      <w:pPr>
        <w:pStyle w:val="NormalBuleted"/>
        <w:numPr>
          <w:ilvl w:val="0"/>
          <w:numId w:val="16"/>
        </w:numPr>
        <w:spacing w:after="0"/>
        <w:ind w:right="176"/>
        <w:rPr>
          <w:rFonts w:cs="Times New Roman"/>
          <w:b/>
          <w:bCs/>
          <w:color w:val="993300"/>
          <w:u w:val="single"/>
        </w:rPr>
      </w:pPr>
      <w:r w:rsidRPr="009117CD">
        <w:rPr>
          <w:rFonts w:asciiTheme="minorHAnsi" w:hAnsiTheme="minorHAnsi" w:cs="Times New Roman"/>
          <w:szCs w:val="22"/>
        </w:rPr>
        <w:t>Fluent command of written and spoken English and Arabic.</w:t>
      </w:r>
    </w:p>
    <w:p w:rsidR="0054536B" w:rsidRDefault="0054536B" w:rsidP="0062720B">
      <w:pPr>
        <w:spacing w:after="0"/>
        <w:jc w:val="both"/>
        <w:rPr>
          <w:lang w:bidi="ar-QA"/>
        </w:rPr>
      </w:pPr>
    </w:p>
    <w:p w:rsidR="0062720B" w:rsidRPr="00736847" w:rsidRDefault="0062720B" w:rsidP="0062720B">
      <w:pPr>
        <w:rPr>
          <w:rFonts w:cs="Times New Roman"/>
          <w:b/>
          <w:bCs/>
          <w:color w:val="993300"/>
          <w:sz w:val="24"/>
          <w:szCs w:val="24"/>
          <w:u w:val="single"/>
        </w:rPr>
      </w:pPr>
      <w:r w:rsidRPr="00736847">
        <w:rPr>
          <w:rFonts w:cs="Times New Roman"/>
          <w:b/>
          <w:bCs/>
          <w:color w:val="993300"/>
          <w:sz w:val="24"/>
          <w:szCs w:val="24"/>
          <w:u w:val="single"/>
        </w:rPr>
        <w:t>Personal Data</w:t>
      </w:r>
    </w:p>
    <w:p w:rsidR="0062720B" w:rsidRPr="00736847" w:rsidRDefault="00913475" w:rsidP="00913475">
      <w:pPr>
        <w:pStyle w:val="Heading1"/>
        <w:spacing w:before="0"/>
        <w:ind w:firstLine="13"/>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Nationality</w:t>
      </w:r>
      <w:r>
        <w:rPr>
          <w:rFonts w:asciiTheme="minorHAnsi" w:hAnsiTheme="minorHAnsi" w:cs="Times New Roman"/>
          <w:b w:val="0"/>
          <w:bCs w:val="0"/>
          <w:color w:val="auto"/>
          <w:sz w:val="22"/>
          <w:szCs w:val="22"/>
        </w:rPr>
        <w:tab/>
      </w:r>
      <w:r w:rsidR="0062720B" w:rsidRPr="00736847">
        <w:rPr>
          <w:rFonts w:asciiTheme="minorHAnsi" w:hAnsiTheme="minorHAnsi" w:cs="Times New Roman"/>
          <w:b w:val="0"/>
          <w:bCs w:val="0"/>
          <w:color w:val="auto"/>
          <w:sz w:val="22"/>
          <w:szCs w:val="22"/>
        </w:rPr>
        <w:t>: Egyptian</w:t>
      </w:r>
    </w:p>
    <w:p w:rsidR="0062720B" w:rsidRDefault="0062720B" w:rsidP="008A32F8">
      <w:pPr>
        <w:ind w:right="176" w:firstLine="13"/>
        <w:rPr>
          <w:lang w:bidi="ar-QA"/>
        </w:rPr>
      </w:pPr>
      <w:r w:rsidRPr="00736847">
        <w:rPr>
          <w:rFonts w:cs="Times New Roman"/>
        </w:rPr>
        <w:t>Date of Birth</w:t>
      </w:r>
      <w:r w:rsidRPr="00736847">
        <w:rPr>
          <w:rFonts w:cs="Times New Roman"/>
        </w:rPr>
        <w:tab/>
        <w:t>: March 1</w:t>
      </w:r>
      <w:r w:rsidRPr="00736847">
        <w:rPr>
          <w:rFonts w:cs="Times New Roman"/>
          <w:vertAlign w:val="superscript"/>
        </w:rPr>
        <w:t>st</w:t>
      </w:r>
      <w:r w:rsidRPr="00736847">
        <w:rPr>
          <w:rFonts w:cs="Times New Roman"/>
        </w:rPr>
        <w:t>. 1973</w:t>
      </w:r>
      <w:bookmarkStart w:id="0" w:name="_GoBack"/>
      <w:bookmarkEnd w:id="0"/>
    </w:p>
    <w:sectPr w:rsidR="0062720B" w:rsidSect="00121412">
      <w:footerReference w:type="default" r:id="rId10"/>
      <w:pgSz w:w="11906" w:h="16838"/>
      <w:pgMar w:top="851" w:right="1274" w:bottom="1276"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93" w:rsidRDefault="00611393" w:rsidP="00121412">
      <w:pPr>
        <w:spacing w:after="0" w:line="240" w:lineRule="auto"/>
      </w:pPr>
      <w:r>
        <w:separator/>
      </w:r>
    </w:p>
  </w:endnote>
  <w:endnote w:type="continuationSeparator" w:id="0">
    <w:p w:rsidR="00611393" w:rsidRDefault="00611393" w:rsidP="0012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aditional Arabic">
    <w:charset w:val="00"/>
    <w:family w:val="auto"/>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56"/>
      <w:docPartObj>
        <w:docPartGallery w:val="Page Numbers (Bottom of Page)"/>
        <w:docPartUnique/>
      </w:docPartObj>
    </w:sdtPr>
    <w:sdtEndPr/>
    <w:sdtContent>
      <w:p w:rsidR="00121412" w:rsidRDefault="00725D04">
        <w:pPr>
          <w:pStyle w:val="Footer"/>
          <w:jc w:val="right"/>
        </w:pPr>
        <w:r w:rsidRPr="00A0155B">
          <w:rPr>
            <w:sz w:val="18"/>
            <w:szCs w:val="18"/>
          </w:rPr>
          <w:fldChar w:fldCharType="begin"/>
        </w:r>
        <w:r w:rsidR="00121412" w:rsidRPr="00A0155B">
          <w:rPr>
            <w:sz w:val="18"/>
            <w:szCs w:val="18"/>
          </w:rPr>
          <w:instrText xml:space="preserve"> PAGE   \* MERGEFORMAT </w:instrText>
        </w:r>
        <w:r w:rsidRPr="00A0155B">
          <w:rPr>
            <w:sz w:val="18"/>
            <w:szCs w:val="18"/>
          </w:rPr>
          <w:fldChar w:fldCharType="separate"/>
        </w:r>
        <w:r w:rsidR="00154FF1">
          <w:rPr>
            <w:noProof/>
            <w:sz w:val="18"/>
            <w:szCs w:val="18"/>
          </w:rPr>
          <w:t>3</w:t>
        </w:r>
        <w:r w:rsidRPr="00A0155B">
          <w:rPr>
            <w:sz w:val="18"/>
            <w:szCs w:val="18"/>
          </w:rPr>
          <w:fldChar w:fldCharType="end"/>
        </w:r>
      </w:p>
    </w:sdtContent>
  </w:sdt>
  <w:p w:rsidR="00121412" w:rsidRDefault="0012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93" w:rsidRDefault="00611393" w:rsidP="00121412">
      <w:pPr>
        <w:spacing w:after="0" w:line="240" w:lineRule="auto"/>
      </w:pPr>
      <w:r>
        <w:separator/>
      </w:r>
    </w:p>
  </w:footnote>
  <w:footnote w:type="continuationSeparator" w:id="0">
    <w:p w:rsidR="00611393" w:rsidRDefault="00611393" w:rsidP="00121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DF"/>
    <w:multiLevelType w:val="multilevel"/>
    <w:tmpl w:val="641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36E6"/>
    <w:multiLevelType w:val="multilevel"/>
    <w:tmpl w:val="9E96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33D25"/>
    <w:multiLevelType w:val="multilevel"/>
    <w:tmpl w:val="D8C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65EB9"/>
    <w:multiLevelType w:val="hybridMultilevel"/>
    <w:tmpl w:val="5B4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83108"/>
    <w:multiLevelType w:val="hybridMultilevel"/>
    <w:tmpl w:val="8C54DF64"/>
    <w:lvl w:ilvl="0" w:tplc="991AFFC0">
      <w:start w:val="1"/>
      <w:numFmt w:val="bullet"/>
      <w:pStyle w:val="NormalBuleted"/>
      <w:lvlText w:val=""/>
      <w:lvlJc w:val="left"/>
      <w:pPr>
        <w:tabs>
          <w:tab w:val="num" w:pos="720"/>
        </w:tabs>
        <w:ind w:left="720" w:hanging="360"/>
      </w:pPr>
      <w:rPr>
        <w:rFonts w:ascii="Wingdings" w:hAnsi="Wingdings" w:hint="default"/>
        <w:color w:val="993300"/>
      </w:rPr>
    </w:lvl>
    <w:lvl w:ilvl="1" w:tplc="04090001">
      <w:start w:val="1"/>
      <w:numFmt w:val="bullet"/>
      <w:lvlText w:val=""/>
      <w:lvlJc w:val="left"/>
      <w:pPr>
        <w:tabs>
          <w:tab w:val="num" w:pos="1440"/>
        </w:tabs>
        <w:ind w:left="1440" w:hanging="360"/>
      </w:pPr>
      <w:rPr>
        <w:rFonts w:ascii="Symbol" w:hAnsi="Symbol" w:hint="default"/>
        <w:color w:val="9933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8D7F70"/>
    <w:multiLevelType w:val="multilevel"/>
    <w:tmpl w:val="5B6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97138"/>
    <w:multiLevelType w:val="hybridMultilevel"/>
    <w:tmpl w:val="77D0E85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417160FC"/>
    <w:multiLevelType w:val="hybridMultilevel"/>
    <w:tmpl w:val="D5861B30"/>
    <w:lvl w:ilvl="0" w:tplc="C7BAC332">
      <w:numFmt w:val="bullet"/>
      <w:lvlText w:val="-"/>
      <w:lvlJc w:val="left"/>
      <w:pPr>
        <w:tabs>
          <w:tab w:val="num" w:pos="573"/>
        </w:tabs>
        <w:ind w:left="573" w:right="573" w:hanging="360"/>
      </w:pPr>
      <w:rPr>
        <w:rFonts w:ascii="Bookman Old Style" w:eastAsia="Times New Roman" w:hAnsi="Bookman Old Style" w:cs="Traditional Arabic"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B912BC"/>
    <w:multiLevelType w:val="hybridMultilevel"/>
    <w:tmpl w:val="EC8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3088D"/>
    <w:multiLevelType w:val="multilevel"/>
    <w:tmpl w:val="6E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4252A"/>
    <w:multiLevelType w:val="hybridMultilevel"/>
    <w:tmpl w:val="D5B2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07AB5"/>
    <w:multiLevelType w:val="hybridMultilevel"/>
    <w:tmpl w:val="990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C55FA"/>
    <w:multiLevelType w:val="multilevel"/>
    <w:tmpl w:val="495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72191"/>
    <w:multiLevelType w:val="hybridMultilevel"/>
    <w:tmpl w:val="C01A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170A9"/>
    <w:multiLevelType w:val="multilevel"/>
    <w:tmpl w:val="A60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43B4C"/>
    <w:multiLevelType w:val="hybridMultilevel"/>
    <w:tmpl w:val="2BF25C7E"/>
    <w:lvl w:ilvl="0" w:tplc="C7BAC332">
      <w:numFmt w:val="bullet"/>
      <w:lvlText w:val="-"/>
      <w:lvlJc w:val="left"/>
      <w:pPr>
        <w:tabs>
          <w:tab w:val="num" w:pos="573"/>
        </w:tabs>
        <w:ind w:left="573" w:right="573" w:hanging="360"/>
      </w:pPr>
      <w:rPr>
        <w:rFonts w:ascii="Bookman Old Style" w:eastAsia="Times New Roman" w:hAnsi="Bookman Old Style" w:cs="Traditional Arabic" w:hint="default"/>
      </w:rPr>
    </w:lvl>
    <w:lvl w:ilvl="1" w:tplc="04010019" w:tentative="1">
      <w:start w:val="1"/>
      <w:numFmt w:val="lowerLetter"/>
      <w:lvlText w:val="%2."/>
      <w:lvlJc w:val="left"/>
      <w:pPr>
        <w:tabs>
          <w:tab w:val="num" w:pos="1473"/>
        </w:tabs>
        <w:ind w:left="1473" w:right="1473" w:hanging="360"/>
      </w:pPr>
    </w:lvl>
    <w:lvl w:ilvl="2" w:tplc="0401001B" w:tentative="1">
      <w:start w:val="1"/>
      <w:numFmt w:val="lowerRoman"/>
      <w:lvlText w:val="%3."/>
      <w:lvlJc w:val="right"/>
      <w:pPr>
        <w:tabs>
          <w:tab w:val="num" w:pos="2193"/>
        </w:tabs>
        <w:ind w:left="2193" w:right="2193" w:hanging="180"/>
      </w:pPr>
    </w:lvl>
    <w:lvl w:ilvl="3" w:tplc="0401000F" w:tentative="1">
      <w:start w:val="1"/>
      <w:numFmt w:val="decimal"/>
      <w:lvlText w:val="%4."/>
      <w:lvlJc w:val="left"/>
      <w:pPr>
        <w:tabs>
          <w:tab w:val="num" w:pos="2913"/>
        </w:tabs>
        <w:ind w:left="2913" w:right="2913" w:hanging="360"/>
      </w:pPr>
    </w:lvl>
    <w:lvl w:ilvl="4" w:tplc="04010019" w:tentative="1">
      <w:start w:val="1"/>
      <w:numFmt w:val="lowerLetter"/>
      <w:lvlText w:val="%5."/>
      <w:lvlJc w:val="left"/>
      <w:pPr>
        <w:tabs>
          <w:tab w:val="num" w:pos="3633"/>
        </w:tabs>
        <w:ind w:left="3633" w:right="3633" w:hanging="360"/>
      </w:pPr>
    </w:lvl>
    <w:lvl w:ilvl="5" w:tplc="0401001B" w:tentative="1">
      <w:start w:val="1"/>
      <w:numFmt w:val="lowerRoman"/>
      <w:lvlText w:val="%6."/>
      <w:lvlJc w:val="right"/>
      <w:pPr>
        <w:tabs>
          <w:tab w:val="num" w:pos="4353"/>
        </w:tabs>
        <w:ind w:left="4353" w:right="4353" w:hanging="180"/>
      </w:pPr>
    </w:lvl>
    <w:lvl w:ilvl="6" w:tplc="0401000F" w:tentative="1">
      <w:start w:val="1"/>
      <w:numFmt w:val="decimal"/>
      <w:lvlText w:val="%7."/>
      <w:lvlJc w:val="left"/>
      <w:pPr>
        <w:tabs>
          <w:tab w:val="num" w:pos="5073"/>
        </w:tabs>
        <w:ind w:left="5073" w:right="5073" w:hanging="360"/>
      </w:pPr>
    </w:lvl>
    <w:lvl w:ilvl="7" w:tplc="04010019" w:tentative="1">
      <w:start w:val="1"/>
      <w:numFmt w:val="lowerLetter"/>
      <w:lvlText w:val="%8."/>
      <w:lvlJc w:val="left"/>
      <w:pPr>
        <w:tabs>
          <w:tab w:val="num" w:pos="5793"/>
        </w:tabs>
        <w:ind w:left="5793" w:right="5793" w:hanging="360"/>
      </w:pPr>
    </w:lvl>
    <w:lvl w:ilvl="8" w:tplc="0401001B" w:tentative="1">
      <w:start w:val="1"/>
      <w:numFmt w:val="lowerRoman"/>
      <w:lvlText w:val="%9."/>
      <w:lvlJc w:val="right"/>
      <w:pPr>
        <w:tabs>
          <w:tab w:val="num" w:pos="6513"/>
        </w:tabs>
        <w:ind w:left="6513" w:right="6513" w:hanging="180"/>
      </w:pPr>
    </w:lvl>
  </w:abstractNum>
  <w:abstractNum w:abstractNumId="16">
    <w:nsid w:val="6F086260"/>
    <w:multiLevelType w:val="hybridMultilevel"/>
    <w:tmpl w:val="480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37D2B"/>
    <w:multiLevelType w:val="hybridMultilevel"/>
    <w:tmpl w:val="529EEE8E"/>
    <w:lvl w:ilvl="0" w:tplc="78084F76">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0"/>
  </w:num>
  <w:num w:numId="5">
    <w:abstractNumId w:val="2"/>
  </w:num>
  <w:num w:numId="6">
    <w:abstractNumId w:val="5"/>
  </w:num>
  <w:num w:numId="7">
    <w:abstractNumId w:val="14"/>
  </w:num>
  <w:num w:numId="8">
    <w:abstractNumId w:val="9"/>
  </w:num>
  <w:num w:numId="9">
    <w:abstractNumId w:val="16"/>
  </w:num>
  <w:num w:numId="10">
    <w:abstractNumId w:val="6"/>
  </w:num>
  <w:num w:numId="11">
    <w:abstractNumId w:val="13"/>
  </w:num>
  <w:num w:numId="12">
    <w:abstractNumId w:val="3"/>
  </w:num>
  <w:num w:numId="13">
    <w:abstractNumId w:val="11"/>
  </w:num>
  <w:num w:numId="14">
    <w:abstractNumId w:val="7"/>
  </w:num>
  <w:num w:numId="15">
    <w:abstractNumId w:val="4"/>
  </w:num>
  <w:num w:numId="16">
    <w:abstractNumId w:val="1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90C"/>
    <w:rsid w:val="00002594"/>
    <w:rsid w:val="000422F1"/>
    <w:rsid w:val="00044669"/>
    <w:rsid w:val="00066098"/>
    <w:rsid w:val="000B3F1C"/>
    <w:rsid w:val="000E1DD3"/>
    <w:rsid w:val="000F3FFB"/>
    <w:rsid w:val="00121412"/>
    <w:rsid w:val="0012190C"/>
    <w:rsid w:val="00154FF1"/>
    <w:rsid w:val="00187F1C"/>
    <w:rsid w:val="00195ED0"/>
    <w:rsid w:val="001E19DC"/>
    <w:rsid w:val="00206BA5"/>
    <w:rsid w:val="0024429C"/>
    <w:rsid w:val="002546FB"/>
    <w:rsid w:val="002C55EF"/>
    <w:rsid w:val="003314C5"/>
    <w:rsid w:val="00354C74"/>
    <w:rsid w:val="00362FDA"/>
    <w:rsid w:val="003A6D45"/>
    <w:rsid w:val="003B0ECA"/>
    <w:rsid w:val="004D3277"/>
    <w:rsid w:val="004D416D"/>
    <w:rsid w:val="0054536B"/>
    <w:rsid w:val="00602587"/>
    <w:rsid w:val="00611393"/>
    <w:rsid w:val="0062720B"/>
    <w:rsid w:val="00682323"/>
    <w:rsid w:val="00725D04"/>
    <w:rsid w:val="007340A7"/>
    <w:rsid w:val="00736847"/>
    <w:rsid w:val="007E1888"/>
    <w:rsid w:val="008339B0"/>
    <w:rsid w:val="008354DE"/>
    <w:rsid w:val="008650AC"/>
    <w:rsid w:val="0089563E"/>
    <w:rsid w:val="008A32F8"/>
    <w:rsid w:val="00911E39"/>
    <w:rsid w:val="00913475"/>
    <w:rsid w:val="009E3F7C"/>
    <w:rsid w:val="00A0155B"/>
    <w:rsid w:val="00A3677D"/>
    <w:rsid w:val="00B225C1"/>
    <w:rsid w:val="00B408E4"/>
    <w:rsid w:val="00B50DF2"/>
    <w:rsid w:val="00B55174"/>
    <w:rsid w:val="00B771C2"/>
    <w:rsid w:val="00BC6735"/>
    <w:rsid w:val="00C178B2"/>
    <w:rsid w:val="00C237B3"/>
    <w:rsid w:val="00C67F45"/>
    <w:rsid w:val="00D07782"/>
    <w:rsid w:val="00E12886"/>
    <w:rsid w:val="00E30BF0"/>
    <w:rsid w:val="00E64690"/>
    <w:rsid w:val="00E76AD4"/>
    <w:rsid w:val="00E8034A"/>
    <w:rsid w:val="00E82355"/>
    <w:rsid w:val="00F01158"/>
    <w:rsid w:val="00F21400"/>
    <w:rsid w:val="00F51484"/>
    <w:rsid w:val="00F832C1"/>
    <w:rsid w:val="00F94EF7"/>
    <w:rsid w:val="00F96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0C"/>
    <w:pPr>
      <w:spacing w:after="160" w:line="259" w:lineRule="auto"/>
    </w:pPr>
    <w:rPr>
      <w:rFonts w:eastAsiaTheme="minorEastAsia"/>
    </w:rPr>
  </w:style>
  <w:style w:type="paragraph" w:styleId="Heading1">
    <w:name w:val="heading 1"/>
    <w:basedOn w:val="Normal"/>
    <w:next w:val="Normal"/>
    <w:link w:val="Heading1Char"/>
    <w:uiPriority w:val="9"/>
    <w:qFormat/>
    <w:rsid w:val="00627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62F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62F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62F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90C"/>
    <w:rPr>
      <w:color w:val="0000FF"/>
      <w:u w:val="single"/>
    </w:rPr>
  </w:style>
  <w:style w:type="character" w:styleId="FollowedHyperlink">
    <w:name w:val="FollowedHyperlink"/>
    <w:basedOn w:val="DefaultParagraphFont"/>
    <w:uiPriority w:val="99"/>
    <w:semiHidden/>
    <w:unhideWhenUsed/>
    <w:rsid w:val="00A3677D"/>
    <w:rPr>
      <w:color w:val="800080" w:themeColor="followedHyperlink"/>
      <w:u w:val="single"/>
    </w:rPr>
  </w:style>
  <w:style w:type="paragraph" w:styleId="ListParagraph">
    <w:name w:val="List Paragraph"/>
    <w:basedOn w:val="Normal"/>
    <w:uiPriority w:val="34"/>
    <w:qFormat/>
    <w:rsid w:val="00362FDA"/>
    <w:pPr>
      <w:ind w:left="720"/>
      <w:contextualSpacing/>
    </w:pPr>
  </w:style>
  <w:style w:type="character" w:customStyle="1" w:styleId="apple-converted-space">
    <w:name w:val="apple-converted-space"/>
    <w:basedOn w:val="DefaultParagraphFont"/>
    <w:rsid w:val="00362FDA"/>
  </w:style>
  <w:style w:type="character" w:customStyle="1" w:styleId="Heading4Char">
    <w:name w:val="Heading 4 Char"/>
    <w:basedOn w:val="DefaultParagraphFont"/>
    <w:link w:val="Heading4"/>
    <w:uiPriority w:val="9"/>
    <w:rsid w:val="00362FD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62FDA"/>
    <w:rPr>
      <w:rFonts w:ascii="Times New Roman" w:eastAsia="Times New Roman" w:hAnsi="Times New Roman" w:cs="Times New Roman"/>
      <w:b/>
      <w:bCs/>
      <w:sz w:val="20"/>
      <w:szCs w:val="20"/>
    </w:rPr>
  </w:style>
  <w:style w:type="character" w:styleId="Strong">
    <w:name w:val="Strong"/>
    <w:basedOn w:val="DefaultParagraphFont"/>
    <w:uiPriority w:val="22"/>
    <w:qFormat/>
    <w:rsid w:val="00362FDA"/>
    <w:rPr>
      <w:b/>
      <w:bCs/>
    </w:rPr>
  </w:style>
  <w:style w:type="character" w:customStyle="1" w:styleId="experience-date-locale">
    <w:name w:val="experience-date-locale"/>
    <w:basedOn w:val="DefaultParagraphFont"/>
    <w:rsid w:val="00362FDA"/>
  </w:style>
  <w:style w:type="paragraph" w:customStyle="1" w:styleId="description">
    <w:name w:val="description"/>
    <w:basedOn w:val="Normal"/>
    <w:rsid w:val="00362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62FDA"/>
    <w:rPr>
      <w:rFonts w:asciiTheme="majorHAnsi" w:eastAsiaTheme="majorEastAsia" w:hAnsiTheme="majorHAnsi" w:cstheme="majorBidi"/>
      <w:i/>
      <w:iCs/>
      <w:color w:val="243F60" w:themeColor="accent1" w:themeShade="7F"/>
    </w:rPr>
  </w:style>
  <w:style w:type="character" w:customStyle="1" w:styleId="locality">
    <w:name w:val="locality"/>
    <w:basedOn w:val="DefaultParagraphFont"/>
    <w:rsid w:val="00362FDA"/>
  </w:style>
  <w:style w:type="character" w:customStyle="1" w:styleId="closed">
    <w:name w:val="closed"/>
    <w:basedOn w:val="DefaultParagraphFont"/>
    <w:rsid w:val="00362FDA"/>
  </w:style>
  <w:style w:type="paragraph" w:styleId="NormalWeb">
    <w:name w:val="Normal (Web)"/>
    <w:basedOn w:val="Normal"/>
    <w:uiPriority w:val="99"/>
    <w:semiHidden/>
    <w:unhideWhenUsed/>
    <w:rsid w:val="0036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42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771C2"/>
    <w:pPr>
      <w:ind w:left="33"/>
      <w:jc w:val="lowKashida"/>
    </w:pPr>
    <w:rPr>
      <w:rFonts w:ascii="Bookman Old Style" w:hAnsi="Bookman Old Style"/>
      <w:sz w:val="28"/>
      <w:szCs w:val="28"/>
    </w:rPr>
  </w:style>
  <w:style w:type="character" w:customStyle="1" w:styleId="BodyTextIndentChar">
    <w:name w:val="Body Text Indent Char"/>
    <w:basedOn w:val="DefaultParagraphFont"/>
    <w:link w:val="BodyTextIndent"/>
    <w:rsid w:val="00B771C2"/>
    <w:rPr>
      <w:rFonts w:ascii="Bookman Old Style" w:eastAsiaTheme="minorEastAsia" w:hAnsi="Bookman Old Style"/>
      <w:sz w:val="28"/>
      <w:szCs w:val="28"/>
    </w:rPr>
  </w:style>
  <w:style w:type="paragraph" w:styleId="BodyTextIndent2">
    <w:name w:val="Body Text Indent 2"/>
    <w:basedOn w:val="Normal"/>
    <w:link w:val="BodyTextIndent2Char"/>
    <w:uiPriority w:val="99"/>
    <w:semiHidden/>
    <w:unhideWhenUsed/>
    <w:rsid w:val="0062720B"/>
    <w:pPr>
      <w:spacing w:after="120" w:line="480" w:lineRule="auto"/>
      <w:ind w:left="360"/>
    </w:pPr>
  </w:style>
  <w:style w:type="character" w:customStyle="1" w:styleId="BodyTextIndent2Char">
    <w:name w:val="Body Text Indent 2 Char"/>
    <w:basedOn w:val="DefaultParagraphFont"/>
    <w:link w:val="BodyTextIndent2"/>
    <w:uiPriority w:val="99"/>
    <w:semiHidden/>
    <w:rsid w:val="0062720B"/>
    <w:rPr>
      <w:rFonts w:eastAsiaTheme="minorEastAsia"/>
    </w:rPr>
  </w:style>
  <w:style w:type="paragraph" w:customStyle="1" w:styleId="NormalBuleted">
    <w:name w:val="Normal Buleted"/>
    <w:basedOn w:val="Normal"/>
    <w:rsid w:val="0062720B"/>
    <w:pPr>
      <w:numPr>
        <w:numId w:val="15"/>
      </w:numPr>
      <w:tabs>
        <w:tab w:val="clear" w:pos="720"/>
        <w:tab w:val="num" w:pos="252"/>
      </w:tabs>
      <w:ind w:left="252" w:hanging="180"/>
      <w:jc w:val="lowKashida"/>
    </w:pPr>
    <w:rPr>
      <w:rFonts w:ascii="Garamond" w:hAnsi="Garamond" w:cs="Arabic Transparent"/>
      <w:snapToGrid w:val="0"/>
      <w:szCs w:val="24"/>
    </w:rPr>
  </w:style>
  <w:style w:type="character" w:customStyle="1" w:styleId="Heading1Char">
    <w:name w:val="Heading 1 Char"/>
    <w:basedOn w:val="DefaultParagraphFont"/>
    <w:link w:val="Heading1"/>
    <w:uiPriority w:val="9"/>
    <w:rsid w:val="006272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214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21412"/>
    <w:rPr>
      <w:rFonts w:eastAsiaTheme="minorEastAsia"/>
    </w:rPr>
  </w:style>
  <w:style w:type="paragraph" w:styleId="Footer">
    <w:name w:val="footer"/>
    <w:basedOn w:val="Normal"/>
    <w:link w:val="FooterChar"/>
    <w:uiPriority w:val="99"/>
    <w:unhideWhenUsed/>
    <w:rsid w:val="001214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41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7901">
      <w:bodyDiv w:val="1"/>
      <w:marLeft w:val="0"/>
      <w:marRight w:val="0"/>
      <w:marTop w:val="0"/>
      <w:marBottom w:val="0"/>
      <w:divBdr>
        <w:top w:val="none" w:sz="0" w:space="0" w:color="auto"/>
        <w:left w:val="none" w:sz="0" w:space="0" w:color="auto"/>
        <w:bottom w:val="none" w:sz="0" w:space="0" w:color="auto"/>
        <w:right w:val="none" w:sz="0" w:space="0" w:color="auto"/>
      </w:divBdr>
    </w:div>
    <w:div w:id="1008600662">
      <w:bodyDiv w:val="1"/>
      <w:marLeft w:val="0"/>
      <w:marRight w:val="0"/>
      <w:marTop w:val="0"/>
      <w:marBottom w:val="0"/>
      <w:divBdr>
        <w:top w:val="none" w:sz="0" w:space="0" w:color="auto"/>
        <w:left w:val="none" w:sz="0" w:space="0" w:color="auto"/>
        <w:bottom w:val="none" w:sz="0" w:space="0" w:color="auto"/>
        <w:right w:val="none" w:sz="0" w:space="0" w:color="auto"/>
      </w:divBdr>
    </w:div>
    <w:div w:id="1030834371">
      <w:bodyDiv w:val="1"/>
      <w:marLeft w:val="0"/>
      <w:marRight w:val="0"/>
      <w:marTop w:val="0"/>
      <w:marBottom w:val="0"/>
      <w:divBdr>
        <w:top w:val="none" w:sz="0" w:space="0" w:color="auto"/>
        <w:left w:val="none" w:sz="0" w:space="0" w:color="auto"/>
        <w:bottom w:val="none" w:sz="0" w:space="0" w:color="auto"/>
        <w:right w:val="none" w:sz="0" w:space="0" w:color="auto"/>
      </w:divBdr>
      <w:divsChild>
        <w:div w:id="764571159">
          <w:marLeft w:val="0"/>
          <w:marRight w:val="0"/>
          <w:marTop w:val="0"/>
          <w:marBottom w:val="450"/>
          <w:divBdr>
            <w:top w:val="none" w:sz="0" w:space="0" w:color="auto"/>
            <w:left w:val="none" w:sz="0" w:space="0" w:color="auto"/>
            <w:bottom w:val="none" w:sz="0" w:space="0" w:color="auto"/>
            <w:right w:val="none" w:sz="0" w:space="0" w:color="auto"/>
          </w:divBdr>
          <w:divsChild>
            <w:div w:id="1263417442">
              <w:marLeft w:val="0"/>
              <w:marRight w:val="0"/>
              <w:marTop w:val="0"/>
              <w:marBottom w:val="0"/>
              <w:divBdr>
                <w:top w:val="none" w:sz="0" w:space="0" w:color="auto"/>
                <w:left w:val="none" w:sz="0" w:space="0" w:color="auto"/>
                <w:bottom w:val="none" w:sz="0" w:space="0" w:color="auto"/>
                <w:right w:val="none" w:sz="0" w:space="0" w:color="auto"/>
              </w:divBdr>
            </w:div>
          </w:divsChild>
        </w:div>
        <w:div w:id="1094205308">
          <w:marLeft w:val="0"/>
          <w:marRight w:val="0"/>
          <w:marTop w:val="0"/>
          <w:marBottom w:val="450"/>
          <w:divBdr>
            <w:top w:val="none" w:sz="0" w:space="0" w:color="auto"/>
            <w:left w:val="none" w:sz="0" w:space="0" w:color="auto"/>
            <w:bottom w:val="none" w:sz="0" w:space="0" w:color="auto"/>
            <w:right w:val="none" w:sz="0" w:space="0" w:color="auto"/>
          </w:divBdr>
          <w:divsChild>
            <w:div w:id="431097725">
              <w:marLeft w:val="0"/>
              <w:marRight w:val="0"/>
              <w:marTop w:val="0"/>
              <w:marBottom w:val="0"/>
              <w:divBdr>
                <w:top w:val="none" w:sz="0" w:space="0" w:color="auto"/>
                <w:left w:val="none" w:sz="0" w:space="0" w:color="auto"/>
                <w:bottom w:val="none" w:sz="0" w:space="0" w:color="auto"/>
                <w:right w:val="none" w:sz="0" w:space="0" w:color="auto"/>
              </w:divBdr>
            </w:div>
          </w:divsChild>
        </w:div>
        <w:div w:id="1376198590">
          <w:marLeft w:val="0"/>
          <w:marRight w:val="0"/>
          <w:marTop w:val="0"/>
          <w:marBottom w:val="450"/>
          <w:divBdr>
            <w:top w:val="none" w:sz="0" w:space="0" w:color="auto"/>
            <w:left w:val="none" w:sz="0" w:space="0" w:color="auto"/>
            <w:bottom w:val="none" w:sz="0" w:space="0" w:color="auto"/>
            <w:right w:val="none" w:sz="0" w:space="0" w:color="auto"/>
          </w:divBdr>
          <w:divsChild>
            <w:div w:id="14423440">
              <w:marLeft w:val="0"/>
              <w:marRight w:val="0"/>
              <w:marTop w:val="0"/>
              <w:marBottom w:val="0"/>
              <w:divBdr>
                <w:top w:val="none" w:sz="0" w:space="0" w:color="auto"/>
                <w:left w:val="none" w:sz="0" w:space="0" w:color="auto"/>
                <w:bottom w:val="none" w:sz="0" w:space="0" w:color="auto"/>
                <w:right w:val="none" w:sz="0" w:space="0" w:color="auto"/>
              </w:divBdr>
            </w:div>
          </w:divsChild>
        </w:div>
        <w:div w:id="1280798027">
          <w:marLeft w:val="0"/>
          <w:marRight w:val="0"/>
          <w:marTop w:val="0"/>
          <w:marBottom w:val="450"/>
          <w:divBdr>
            <w:top w:val="none" w:sz="0" w:space="0" w:color="auto"/>
            <w:left w:val="none" w:sz="0" w:space="0" w:color="auto"/>
            <w:bottom w:val="none" w:sz="0" w:space="0" w:color="auto"/>
            <w:right w:val="none" w:sz="0" w:space="0" w:color="auto"/>
          </w:divBdr>
          <w:divsChild>
            <w:div w:id="1256204856">
              <w:marLeft w:val="0"/>
              <w:marRight w:val="0"/>
              <w:marTop w:val="0"/>
              <w:marBottom w:val="0"/>
              <w:divBdr>
                <w:top w:val="none" w:sz="0" w:space="0" w:color="auto"/>
                <w:left w:val="none" w:sz="0" w:space="0" w:color="auto"/>
                <w:bottom w:val="none" w:sz="0" w:space="0" w:color="auto"/>
                <w:right w:val="none" w:sz="0" w:space="0" w:color="auto"/>
              </w:divBdr>
            </w:div>
          </w:divsChild>
        </w:div>
        <w:div w:id="679046685">
          <w:marLeft w:val="0"/>
          <w:marRight w:val="0"/>
          <w:marTop w:val="0"/>
          <w:marBottom w:val="450"/>
          <w:divBdr>
            <w:top w:val="none" w:sz="0" w:space="0" w:color="auto"/>
            <w:left w:val="none" w:sz="0" w:space="0" w:color="auto"/>
            <w:bottom w:val="none" w:sz="0" w:space="0" w:color="auto"/>
            <w:right w:val="none" w:sz="0" w:space="0" w:color="auto"/>
          </w:divBdr>
          <w:divsChild>
            <w:div w:id="963732748">
              <w:marLeft w:val="0"/>
              <w:marRight w:val="0"/>
              <w:marTop w:val="0"/>
              <w:marBottom w:val="0"/>
              <w:divBdr>
                <w:top w:val="none" w:sz="0" w:space="0" w:color="auto"/>
                <w:left w:val="none" w:sz="0" w:space="0" w:color="auto"/>
                <w:bottom w:val="none" w:sz="0" w:space="0" w:color="auto"/>
                <w:right w:val="none" w:sz="0" w:space="0" w:color="auto"/>
              </w:divBdr>
            </w:div>
          </w:divsChild>
        </w:div>
        <w:div w:id="1897282458">
          <w:marLeft w:val="0"/>
          <w:marRight w:val="0"/>
          <w:marTop w:val="0"/>
          <w:marBottom w:val="450"/>
          <w:divBdr>
            <w:top w:val="none" w:sz="0" w:space="0" w:color="auto"/>
            <w:left w:val="none" w:sz="0" w:space="0" w:color="auto"/>
            <w:bottom w:val="none" w:sz="0" w:space="0" w:color="auto"/>
            <w:right w:val="none" w:sz="0" w:space="0" w:color="auto"/>
          </w:divBdr>
          <w:divsChild>
            <w:div w:id="1071270897">
              <w:marLeft w:val="0"/>
              <w:marRight w:val="0"/>
              <w:marTop w:val="0"/>
              <w:marBottom w:val="0"/>
              <w:divBdr>
                <w:top w:val="none" w:sz="0" w:space="0" w:color="auto"/>
                <w:left w:val="none" w:sz="0" w:space="0" w:color="auto"/>
                <w:bottom w:val="none" w:sz="0" w:space="0" w:color="auto"/>
                <w:right w:val="none" w:sz="0" w:space="0" w:color="auto"/>
              </w:divBdr>
            </w:div>
          </w:divsChild>
        </w:div>
        <w:div w:id="432016049">
          <w:marLeft w:val="0"/>
          <w:marRight w:val="0"/>
          <w:marTop w:val="0"/>
          <w:marBottom w:val="450"/>
          <w:divBdr>
            <w:top w:val="none" w:sz="0" w:space="0" w:color="auto"/>
            <w:left w:val="none" w:sz="0" w:space="0" w:color="auto"/>
            <w:bottom w:val="none" w:sz="0" w:space="0" w:color="auto"/>
            <w:right w:val="none" w:sz="0" w:space="0" w:color="auto"/>
          </w:divBdr>
          <w:divsChild>
            <w:div w:id="602415804">
              <w:marLeft w:val="0"/>
              <w:marRight w:val="0"/>
              <w:marTop w:val="0"/>
              <w:marBottom w:val="0"/>
              <w:divBdr>
                <w:top w:val="none" w:sz="0" w:space="0" w:color="auto"/>
                <w:left w:val="none" w:sz="0" w:space="0" w:color="auto"/>
                <w:bottom w:val="none" w:sz="0" w:space="0" w:color="auto"/>
                <w:right w:val="none" w:sz="0" w:space="0" w:color="auto"/>
              </w:divBdr>
            </w:div>
          </w:divsChild>
        </w:div>
        <w:div w:id="925071868">
          <w:marLeft w:val="0"/>
          <w:marRight w:val="0"/>
          <w:marTop w:val="0"/>
          <w:marBottom w:val="450"/>
          <w:divBdr>
            <w:top w:val="none" w:sz="0" w:space="0" w:color="auto"/>
            <w:left w:val="none" w:sz="0" w:space="0" w:color="auto"/>
            <w:bottom w:val="none" w:sz="0" w:space="0" w:color="auto"/>
            <w:right w:val="none" w:sz="0" w:space="0" w:color="auto"/>
          </w:divBdr>
          <w:divsChild>
            <w:div w:id="1172799171">
              <w:marLeft w:val="0"/>
              <w:marRight w:val="0"/>
              <w:marTop w:val="0"/>
              <w:marBottom w:val="0"/>
              <w:divBdr>
                <w:top w:val="none" w:sz="0" w:space="0" w:color="auto"/>
                <w:left w:val="none" w:sz="0" w:space="0" w:color="auto"/>
                <w:bottom w:val="none" w:sz="0" w:space="0" w:color="auto"/>
                <w:right w:val="none" w:sz="0" w:space="0" w:color="auto"/>
              </w:divBdr>
            </w:div>
          </w:divsChild>
        </w:div>
        <w:div w:id="1724713286">
          <w:marLeft w:val="0"/>
          <w:marRight w:val="0"/>
          <w:marTop w:val="0"/>
          <w:marBottom w:val="450"/>
          <w:divBdr>
            <w:top w:val="none" w:sz="0" w:space="0" w:color="auto"/>
            <w:left w:val="none" w:sz="0" w:space="0" w:color="auto"/>
            <w:bottom w:val="none" w:sz="0" w:space="0" w:color="auto"/>
            <w:right w:val="none" w:sz="0" w:space="0" w:color="auto"/>
          </w:divBdr>
          <w:divsChild>
            <w:div w:id="1164203070">
              <w:marLeft w:val="0"/>
              <w:marRight w:val="0"/>
              <w:marTop w:val="0"/>
              <w:marBottom w:val="0"/>
              <w:divBdr>
                <w:top w:val="none" w:sz="0" w:space="0" w:color="auto"/>
                <w:left w:val="none" w:sz="0" w:space="0" w:color="auto"/>
                <w:bottom w:val="none" w:sz="0" w:space="0" w:color="auto"/>
                <w:right w:val="none" w:sz="0" w:space="0" w:color="auto"/>
              </w:divBdr>
            </w:div>
          </w:divsChild>
        </w:div>
        <w:div w:id="635650344">
          <w:marLeft w:val="0"/>
          <w:marRight w:val="0"/>
          <w:marTop w:val="0"/>
          <w:marBottom w:val="450"/>
          <w:divBdr>
            <w:top w:val="none" w:sz="0" w:space="0" w:color="auto"/>
            <w:left w:val="none" w:sz="0" w:space="0" w:color="auto"/>
            <w:bottom w:val="none" w:sz="0" w:space="0" w:color="auto"/>
            <w:right w:val="none" w:sz="0" w:space="0" w:color="auto"/>
          </w:divBdr>
          <w:divsChild>
            <w:div w:id="251865874">
              <w:marLeft w:val="0"/>
              <w:marRight w:val="0"/>
              <w:marTop w:val="0"/>
              <w:marBottom w:val="0"/>
              <w:divBdr>
                <w:top w:val="none" w:sz="0" w:space="0" w:color="auto"/>
                <w:left w:val="none" w:sz="0" w:space="0" w:color="auto"/>
                <w:bottom w:val="none" w:sz="0" w:space="0" w:color="auto"/>
                <w:right w:val="none" w:sz="0" w:space="0" w:color="auto"/>
              </w:divBdr>
            </w:div>
            <w:div w:id="598803711">
              <w:marLeft w:val="-300"/>
              <w:marRight w:val="-300"/>
              <w:marTop w:val="0"/>
              <w:marBottom w:val="0"/>
              <w:divBdr>
                <w:top w:val="none" w:sz="0" w:space="0" w:color="auto"/>
                <w:left w:val="none" w:sz="0" w:space="0" w:color="auto"/>
                <w:bottom w:val="none" w:sz="0" w:space="0" w:color="auto"/>
                <w:right w:val="none" w:sz="0" w:space="0" w:color="auto"/>
              </w:divBdr>
              <w:divsChild>
                <w:div w:id="210653507">
                  <w:marLeft w:val="300"/>
                  <w:marRight w:val="300"/>
                  <w:marTop w:val="150"/>
                  <w:marBottom w:val="150"/>
                  <w:divBdr>
                    <w:top w:val="none" w:sz="0" w:space="0" w:color="auto"/>
                    <w:left w:val="none" w:sz="0" w:space="0" w:color="auto"/>
                    <w:bottom w:val="none" w:sz="0" w:space="0" w:color="auto"/>
                    <w:right w:val="none" w:sz="0" w:space="0" w:color="auto"/>
                  </w:divBdr>
                  <w:divsChild>
                    <w:div w:id="1107315177">
                      <w:marLeft w:val="0"/>
                      <w:marRight w:val="0"/>
                      <w:marTop w:val="0"/>
                      <w:marBottom w:val="0"/>
                      <w:divBdr>
                        <w:top w:val="single" w:sz="6" w:space="0" w:color="E8E8E8"/>
                        <w:left w:val="single" w:sz="6" w:space="0" w:color="E8E8E8"/>
                        <w:bottom w:val="single" w:sz="6" w:space="0" w:color="E8E8E8"/>
                        <w:right w:val="single" w:sz="6" w:space="0" w:color="E8E8E8"/>
                      </w:divBdr>
                      <w:divsChild>
                        <w:div w:id="1876187217">
                          <w:marLeft w:val="0"/>
                          <w:marRight w:val="0"/>
                          <w:marTop w:val="0"/>
                          <w:marBottom w:val="0"/>
                          <w:divBdr>
                            <w:top w:val="none" w:sz="0" w:space="0" w:color="auto"/>
                            <w:left w:val="none" w:sz="0" w:space="0" w:color="auto"/>
                            <w:bottom w:val="none" w:sz="0" w:space="0" w:color="auto"/>
                            <w:right w:val="none" w:sz="0" w:space="0" w:color="auto"/>
                          </w:divBdr>
                          <w:divsChild>
                            <w:div w:id="1418330470">
                              <w:marLeft w:val="0"/>
                              <w:marRight w:val="0"/>
                              <w:marTop w:val="0"/>
                              <w:marBottom w:val="0"/>
                              <w:divBdr>
                                <w:top w:val="none" w:sz="0" w:space="0" w:color="auto"/>
                                <w:left w:val="none" w:sz="0" w:space="0" w:color="auto"/>
                                <w:bottom w:val="none" w:sz="0" w:space="0" w:color="auto"/>
                                <w:right w:val="none" w:sz="0" w:space="0" w:color="auto"/>
                              </w:divBdr>
                            </w:div>
                            <w:div w:id="6687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71076">
          <w:marLeft w:val="0"/>
          <w:marRight w:val="0"/>
          <w:marTop w:val="0"/>
          <w:marBottom w:val="450"/>
          <w:divBdr>
            <w:top w:val="none" w:sz="0" w:space="0" w:color="auto"/>
            <w:left w:val="none" w:sz="0" w:space="0" w:color="auto"/>
            <w:bottom w:val="none" w:sz="0" w:space="0" w:color="auto"/>
            <w:right w:val="none" w:sz="0" w:space="0" w:color="auto"/>
          </w:divBdr>
          <w:divsChild>
            <w:div w:id="12389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haa.3581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dc:creator>
  <cp:lastModifiedBy>602HRDESK</cp:lastModifiedBy>
  <cp:revision>21</cp:revision>
  <cp:lastPrinted>2017-01-25T08:54:00Z</cp:lastPrinted>
  <dcterms:created xsi:type="dcterms:W3CDTF">2016-12-26T18:08:00Z</dcterms:created>
  <dcterms:modified xsi:type="dcterms:W3CDTF">2017-04-24T06:53:00Z</dcterms:modified>
</cp:coreProperties>
</file>