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6A" w:rsidRDefault="006E3F6A" w:rsidP="006E3F6A">
      <w:pPr>
        <w:tabs>
          <w:tab w:val="left" w:pos="6765"/>
          <w:tab w:val="right" w:pos="9432"/>
        </w:tabs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br w:type="textWrapping" w:clear="all"/>
      </w:r>
    </w:p>
    <w:p w:rsidR="006E3F6A" w:rsidRDefault="006E3F6A" w:rsidP="006E3F6A">
      <w:pPr>
        <w:tabs>
          <w:tab w:val="left" w:pos="6765"/>
          <w:tab w:val="right" w:pos="9432"/>
        </w:tabs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NAME: </w:t>
      </w:r>
      <w:hyperlink r:id="rId6" w:history="1">
        <w:r w:rsidRPr="00C82804">
          <w:rPr>
            <w:rStyle w:val="Hyperlink"/>
            <w:rFonts w:ascii="Times New Roman" w:eastAsia="Times New Roman" w:hAnsi="Times New Roman" w:cs="Times New Roman"/>
            <w:b/>
            <w:sz w:val="28"/>
          </w:rPr>
          <w:t>ATESUH.359116@2freemail.com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E3F6A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E3F6A" w:rsidRDefault="006E3F6A" w:rsidP="006E3F6A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OBJECTIVE:</w:t>
      </w:r>
      <w:r>
        <w:rPr>
          <w:rFonts w:ascii="Calibri" w:eastAsia="Calibri" w:hAnsi="Calibri" w:cs="Calibri"/>
          <w:i/>
        </w:rPr>
        <w:tab/>
      </w:r>
    </w:p>
    <w:p w:rsidR="006E3F6A" w:rsidRDefault="006E3F6A" w:rsidP="006E3F6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FOOD SERVICE AND HOSTING/WAITING PROFESSIONAL WITH 1 YEARS OF /KITCHEN HELP</w:t>
      </w:r>
    </w:p>
    <w:p w:rsidR="006E3F6A" w:rsidRDefault="006E3F6A" w:rsidP="006E3F6A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Vested with excellent interpersonal skills, has immense experience in handling customers. Has strong organizational and communication skills, and with the ability to </w:t>
      </w:r>
      <w:proofErr w:type="gramStart"/>
      <w:r>
        <w:rPr>
          <w:rFonts w:ascii="Century Gothic" w:eastAsia="Century Gothic" w:hAnsi="Century Gothic" w:cs="Century Gothic"/>
        </w:rPr>
        <w:t>independently</w:t>
      </w:r>
      <w:proofErr w:type="gramEnd"/>
      <w:r>
        <w:rPr>
          <w:rFonts w:ascii="Century Gothic" w:eastAsia="Century Gothic" w:hAnsi="Century Gothic" w:cs="Century Gothic"/>
        </w:rPr>
        <w:t xml:space="preserve"> handle customers at restaurants. </w:t>
      </w:r>
      <w:proofErr w:type="gramStart"/>
      <w:r>
        <w:rPr>
          <w:rFonts w:ascii="Century Gothic" w:eastAsia="Century Gothic" w:hAnsi="Century Gothic" w:cs="Century Gothic"/>
        </w:rPr>
        <w:t>Will always endeavor to meet the expectations of employer.</w:t>
      </w:r>
      <w:proofErr w:type="gramEnd"/>
      <w:r>
        <w:rPr>
          <w:rFonts w:ascii="Century Gothic" w:eastAsia="Century Gothic" w:hAnsi="Century Gothic" w:cs="Century Gothic"/>
        </w:rPr>
        <w:t xml:space="preserve"> Is now looking to working at an organization where his education, interpersonal skills and communication can be applied and improved.</w:t>
      </w:r>
    </w:p>
    <w:p w:rsidR="006E3F6A" w:rsidRDefault="006E3F6A" w:rsidP="006E3F6A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 xml:space="preserve">                                               </w:t>
      </w:r>
      <w:r>
        <w:rPr>
          <w:rFonts w:ascii="Century Gothic" w:eastAsia="Century Gothic" w:hAnsi="Century Gothic" w:cs="Century Gothic"/>
          <w:b/>
        </w:rPr>
        <w:t>AREAS OF EXPERTISE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4"/>
        <w:gridCol w:w="2952"/>
        <w:gridCol w:w="2844"/>
      </w:tblGrid>
      <w:tr w:rsidR="006E3F6A" w:rsidTr="006E3F6A">
        <w:trPr>
          <w:trHeight w:val="1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6A" w:rsidRDefault="006E3F6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A" w:rsidRDefault="006E3F6A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</w:rPr>
              <w:t>MANAGEMENT AND SERVING FOOD IMPECCABLY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6A" w:rsidRDefault="006E3F6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E3F6A" w:rsidTr="006E3F6A">
        <w:trPr>
          <w:trHeight w:val="1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6A" w:rsidRDefault="006E3F6A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Public Relations </w:t>
            </w:r>
          </w:p>
          <w:p w:rsidR="006E3F6A" w:rsidRDefault="006E3F6A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6A" w:rsidRDefault="006E3F6A">
            <w:pPr>
              <w:rPr>
                <w:rFonts w:ascii="Century Gothic" w:eastAsia="Century Gothic" w:hAnsi="Century Gothic" w:cs="Century Gothic"/>
              </w:rPr>
            </w:pPr>
          </w:p>
          <w:p w:rsidR="006E3F6A" w:rsidRDefault="006E3F6A"/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6A" w:rsidRDefault="006E3F6A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Organizational Abilities </w:t>
            </w:r>
          </w:p>
          <w:p w:rsidR="006E3F6A" w:rsidRDefault="006E3F6A">
            <w:pPr>
              <w:rPr>
                <w:rFonts w:ascii="Century Gothic" w:eastAsia="Century Gothic" w:hAnsi="Century Gothic" w:cs="Century Gothic"/>
              </w:rPr>
            </w:pPr>
          </w:p>
          <w:p w:rsidR="006E3F6A" w:rsidRDefault="006E3F6A"/>
        </w:tc>
      </w:tr>
    </w:tbl>
    <w:p w:rsidR="006E3F6A" w:rsidRDefault="006E3F6A" w:rsidP="006E3F6A">
      <w:pPr>
        <w:jc w:val="both"/>
        <w:rPr>
          <w:rFonts w:ascii="Century Gothic" w:eastAsia="Century Gothic" w:hAnsi="Century Gothic" w:cs="Century Gothic"/>
        </w:rPr>
      </w:pPr>
    </w:p>
    <w:p w:rsidR="006E3F6A" w:rsidRDefault="006E3F6A" w:rsidP="006E3F6A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                                             WORK HISTORY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</w:tblGrid>
      <w:tr w:rsidR="006E3F6A" w:rsidTr="006E3F6A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A" w:rsidRDefault="006E3F6A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STARBUCK COFFEE ABU DHABI</w:t>
            </w:r>
          </w:p>
          <w:p w:rsidR="006E3F6A" w:rsidRDefault="006E3F6A">
            <w:pPr>
              <w:jc w:val="both"/>
            </w:pPr>
            <w:r>
              <w:rPr>
                <w:rFonts w:ascii="Century Gothic" w:eastAsia="Century Gothic" w:hAnsi="Century Gothic" w:cs="Century Gothic"/>
              </w:rPr>
              <w:t>2016-</w:t>
            </w:r>
          </w:p>
        </w:tc>
      </w:tr>
      <w:tr w:rsidR="006E3F6A" w:rsidTr="006E3F6A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6A" w:rsidRDefault="006E3F6A">
            <w:pPr>
              <w:jc w:val="both"/>
            </w:pPr>
          </w:p>
        </w:tc>
      </w:tr>
    </w:tbl>
    <w:p w:rsidR="006E3F6A" w:rsidRDefault="006E3F6A" w:rsidP="006E3F6A">
      <w:pPr>
        <w:jc w:val="both"/>
        <w:rPr>
          <w:rFonts w:ascii="Century Gothic" w:eastAsia="Century Gothic" w:hAnsi="Century Gothic" w:cs="Century Gothic"/>
          <w:b/>
        </w:rPr>
      </w:pPr>
    </w:p>
    <w:p w:rsidR="006E3F6A" w:rsidRDefault="006E3F6A" w:rsidP="006E3F6A">
      <w:pPr>
        <w:numPr>
          <w:ilvl w:val="0"/>
          <w:numId w:val="1"/>
        </w:numPr>
        <w:spacing w:after="4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Greeting and escorting guests to tables</w:t>
      </w:r>
    </w:p>
    <w:p w:rsidR="006E3F6A" w:rsidRDefault="006E3F6A" w:rsidP="006E3F6A">
      <w:pPr>
        <w:numPr>
          <w:ilvl w:val="0"/>
          <w:numId w:val="1"/>
        </w:numPr>
        <w:spacing w:after="4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Presenting menus and responding to customer queries</w:t>
      </w:r>
    </w:p>
    <w:p w:rsidR="006E3F6A" w:rsidRDefault="006E3F6A" w:rsidP="006E3F6A">
      <w:pPr>
        <w:numPr>
          <w:ilvl w:val="0"/>
          <w:numId w:val="1"/>
        </w:numPr>
        <w:spacing w:after="4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Serving wine, beverages and food items</w:t>
      </w:r>
    </w:p>
    <w:p w:rsidR="006E3F6A" w:rsidRDefault="006E3F6A" w:rsidP="006E3F6A">
      <w:pPr>
        <w:numPr>
          <w:ilvl w:val="0"/>
          <w:numId w:val="1"/>
        </w:numPr>
        <w:spacing w:after="4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Applying necessary action to resolve complaints</w:t>
      </w:r>
    </w:p>
    <w:p w:rsidR="006E3F6A" w:rsidRDefault="006E3F6A" w:rsidP="006E3F6A">
      <w:pPr>
        <w:numPr>
          <w:ilvl w:val="0"/>
          <w:numId w:val="1"/>
        </w:numPr>
        <w:spacing w:after="4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Ensuring guests have an exceptional time</w:t>
      </w:r>
    </w:p>
    <w:p w:rsidR="006E3F6A" w:rsidRDefault="006E3F6A" w:rsidP="006E3F6A">
      <w:pPr>
        <w:numPr>
          <w:ilvl w:val="0"/>
          <w:numId w:val="1"/>
        </w:numPr>
        <w:spacing w:after="4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Preparation and serving of specialty dishes</w:t>
      </w:r>
    </w:p>
    <w:p w:rsidR="006E3F6A" w:rsidRDefault="006E3F6A" w:rsidP="006E3F6A">
      <w:pPr>
        <w:numPr>
          <w:ilvl w:val="0"/>
          <w:numId w:val="1"/>
        </w:numPr>
        <w:spacing w:after="4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Inform patrons of each day specials</w:t>
      </w:r>
    </w:p>
    <w:p w:rsidR="006E3F6A" w:rsidRDefault="006E3F6A" w:rsidP="006E3F6A">
      <w:pPr>
        <w:numPr>
          <w:ilvl w:val="0"/>
          <w:numId w:val="1"/>
        </w:numPr>
        <w:spacing w:after="4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Explaining meal constituents and cooking methods</w:t>
      </w:r>
    </w:p>
    <w:p w:rsidR="006E3F6A" w:rsidRDefault="006E3F6A" w:rsidP="006E3F6A">
      <w:pPr>
        <w:numPr>
          <w:ilvl w:val="0"/>
          <w:numId w:val="1"/>
        </w:numPr>
        <w:spacing w:after="4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Prepare list of overall meal costs along with sales taxes</w:t>
      </w:r>
    </w:p>
    <w:p w:rsidR="006E3F6A" w:rsidRDefault="006E3F6A" w:rsidP="006E3F6A">
      <w:pPr>
        <w:numPr>
          <w:ilvl w:val="0"/>
          <w:numId w:val="1"/>
        </w:numPr>
        <w:spacing w:after="4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Stock service areas with proper supplies including coffee, food, tableware, and linens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</w:tblGrid>
      <w:tr w:rsidR="006E3F6A" w:rsidTr="006E3F6A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A" w:rsidRDefault="006E3F6A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HOST AT UNIVERSITY OF BUEA</w:t>
            </w:r>
          </w:p>
          <w:p w:rsidR="006E3F6A" w:rsidRDefault="006E3F6A">
            <w:pPr>
              <w:jc w:val="both"/>
            </w:pPr>
            <w:r>
              <w:rPr>
                <w:rFonts w:ascii="Century Gothic" w:eastAsia="Century Gothic" w:hAnsi="Century Gothic" w:cs="Century Gothic"/>
              </w:rPr>
              <w:t>20012-2014</w:t>
            </w:r>
          </w:p>
        </w:tc>
      </w:tr>
      <w:tr w:rsidR="006E3F6A" w:rsidTr="006E3F6A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A" w:rsidRDefault="006E3F6A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</w:rPr>
              <w:t xml:space="preserve">Cameroon </w:t>
            </w:r>
          </w:p>
        </w:tc>
      </w:tr>
    </w:tbl>
    <w:p w:rsidR="006E3F6A" w:rsidRDefault="006E3F6A" w:rsidP="006E3F6A">
      <w:pPr>
        <w:jc w:val="both"/>
        <w:rPr>
          <w:rFonts w:ascii="Century Gothic" w:eastAsia="Century Gothic" w:hAnsi="Century Gothic" w:cs="Century Gothic"/>
          <w:b/>
        </w:rPr>
      </w:pPr>
    </w:p>
    <w:p w:rsidR="006E3F6A" w:rsidRDefault="006E3F6A" w:rsidP="006E3F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Greeting and escorting guests to tables during university ceremonies</w:t>
      </w:r>
    </w:p>
    <w:p w:rsidR="006E3F6A" w:rsidRDefault="006E3F6A" w:rsidP="006E3F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Applying necessary action to resolve complaints</w:t>
      </w:r>
    </w:p>
    <w:p w:rsidR="006E3F6A" w:rsidRDefault="006E3F6A" w:rsidP="006E3F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Ensuring guests and professors’ comfort</w:t>
      </w:r>
    </w:p>
    <w:p w:rsidR="006E3F6A" w:rsidRDefault="006E3F6A" w:rsidP="006E3F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Reached out to guests to invite them to the event</w:t>
      </w:r>
    </w:p>
    <w:p w:rsidR="006E3F6A" w:rsidRDefault="006E3F6A" w:rsidP="006E3F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Hosted and introduced them at the start of the event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</w:tblGrid>
      <w:tr w:rsidR="006E3F6A" w:rsidTr="006E3F6A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A" w:rsidRDefault="006E3F6A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FOOD RUNNER AT PLANETAL RESTAURANT</w:t>
            </w:r>
          </w:p>
          <w:p w:rsidR="006E3F6A" w:rsidRDefault="006E3F6A">
            <w:pPr>
              <w:jc w:val="both"/>
            </w:pPr>
            <w:r>
              <w:rPr>
                <w:rFonts w:ascii="Century Gothic" w:eastAsia="Century Gothic" w:hAnsi="Century Gothic" w:cs="Century Gothic"/>
              </w:rPr>
              <w:t>2007-2008</w:t>
            </w:r>
          </w:p>
        </w:tc>
      </w:tr>
      <w:tr w:rsidR="006E3F6A" w:rsidTr="006E3F6A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A" w:rsidRDefault="006E3F6A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</w:rPr>
              <w:t xml:space="preserve">Cameroon </w:t>
            </w:r>
          </w:p>
        </w:tc>
      </w:tr>
    </w:tbl>
    <w:p w:rsidR="006E3F6A" w:rsidRDefault="006E3F6A" w:rsidP="006E3F6A">
      <w:pPr>
        <w:jc w:val="both"/>
        <w:rPr>
          <w:rFonts w:ascii="Century Gothic" w:eastAsia="Century Gothic" w:hAnsi="Century Gothic" w:cs="Century Gothic"/>
        </w:rPr>
      </w:pPr>
    </w:p>
    <w:p w:rsidR="006E3F6A" w:rsidRDefault="006E3F6A" w:rsidP="006E3F6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Prompt serving of foods presented at the right temperature</w:t>
      </w:r>
    </w:p>
    <w:p w:rsidR="006E3F6A" w:rsidRDefault="006E3F6A" w:rsidP="006E3F6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Placing dishes in dish room</w:t>
      </w:r>
    </w:p>
    <w:p w:rsidR="006E3F6A" w:rsidRDefault="006E3F6A" w:rsidP="006E3F6A">
      <w:pPr>
        <w:spacing w:after="0" w:line="240" w:lineRule="auto"/>
        <w:ind w:left="360"/>
        <w:jc w:val="both"/>
        <w:rPr>
          <w:rFonts w:ascii="Century Gothic" w:eastAsia="Century Gothic" w:hAnsi="Century Gothic" w:cs="Century Gothic"/>
        </w:rPr>
      </w:pPr>
    </w:p>
    <w:p w:rsidR="006E3F6A" w:rsidRDefault="006E3F6A" w:rsidP="006E3F6A">
      <w:pPr>
        <w:spacing w:after="0" w:line="240" w:lineRule="auto"/>
        <w:ind w:left="360"/>
        <w:jc w:val="both"/>
        <w:rPr>
          <w:rFonts w:ascii="Century Gothic" w:eastAsia="Century Gothic" w:hAnsi="Century Gothic" w:cs="Century Gothic"/>
        </w:rPr>
      </w:pPr>
    </w:p>
    <w:p w:rsidR="006E3F6A" w:rsidRDefault="006E3F6A" w:rsidP="006E3F6A">
      <w:pPr>
        <w:spacing w:after="0" w:line="240" w:lineRule="auto"/>
        <w:ind w:left="360"/>
        <w:jc w:val="both"/>
        <w:rPr>
          <w:rFonts w:ascii="Century Gothic" w:eastAsia="Century Gothic" w:hAnsi="Century Gothic" w:cs="Century Gothic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</w:tblGrid>
      <w:tr w:rsidR="006E3F6A" w:rsidTr="006E3F6A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A" w:rsidRDefault="006E3F6A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>CAREER HIGHLIGHT</w:t>
            </w:r>
          </w:p>
        </w:tc>
      </w:tr>
      <w:tr w:rsidR="006E3F6A" w:rsidTr="006E3F6A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6A" w:rsidRDefault="006E3F6A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E3F6A" w:rsidRDefault="006E3F6A" w:rsidP="006E3F6A">
      <w:pPr>
        <w:jc w:val="both"/>
        <w:rPr>
          <w:rFonts w:ascii="Century Gothic" w:eastAsia="Century Gothic" w:hAnsi="Century Gothic" w:cs="Century Gothic"/>
        </w:rPr>
      </w:pPr>
    </w:p>
    <w:p w:rsidR="006E3F6A" w:rsidRDefault="006E3F6A" w:rsidP="006E3F6A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Designed and implemented a new food serving strategy that resulted in 20% increase of sales</w:t>
      </w:r>
    </w:p>
    <w:p w:rsidR="006E3F6A" w:rsidRDefault="006E3F6A" w:rsidP="006E3F6A">
      <w:pPr>
        <w:jc w:val="both"/>
        <w:rPr>
          <w:rFonts w:ascii="Century Gothic" w:eastAsia="Century Gothic" w:hAnsi="Century Gothic" w:cs="Century Gothic"/>
        </w:rPr>
      </w:pPr>
    </w:p>
    <w:p w:rsidR="006E3F6A" w:rsidRDefault="006E3F6A" w:rsidP="006E3F6A">
      <w:pPr>
        <w:jc w:val="both"/>
        <w:rPr>
          <w:rFonts w:ascii="Century Gothic" w:eastAsia="Century Gothic" w:hAnsi="Century Gothic" w:cs="Century Gothic"/>
        </w:rPr>
      </w:pPr>
    </w:p>
    <w:p w:rsidR="006E3F6A" w:rsidRDefault="006E3F6A" w:rsidP="006E3F6A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PROFESSIONAL STRENGTHS</w:t>
      </w:r>
    </w:p>
    <w:p w:rsidR="006E3F6A" w:rsidRDefault="006E3F6A" w:rsidP="006E3F6A">
      <w:pPr>
        <w:jc w:val="both"/>
        <w:rPr>
          <w:rFonts w:ascii="Century Gothic" w:eastAsia="Century Gothic" w:hAnsi="Century Gothic" w:cs="Century Gothic"/>
          <w:b/>
        </w:rPr>
      </w:pPr>
    </w:p>
    <w:p w:rsidR="006E3F6A" w:rsidRDefault="006E3F6A" w:rsidP="006E3F6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Excellent interpersonal skills</w:t>
      </w:r>
    </w:p>
    <w:p w:rsidR="006E3F6A" w:rsidRDefault="006E3F6A" w:rsidP="006E3F6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Good communication skills</w:t>
      </w:r>
    </w:p>
    <w:p w:rsidR="006E3F6A" w:rsidRDefault="006E3F6A" w:rsidP="006E3F6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Good team worker</w:t>
      </w:r>
    </w:p>
    <w:p w:rsidR="006E3F6A" w:rsidRDefault="006E3F6A" w:rsidP="006E3F6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Ability to manage time efficiently and handle multiple tasks </w:t>
      </w:r>
    </w:p>
    <w:p w:rsidR="006E3F6A" w:rsidRDefault="006E3F6A" w:rsidP="006E3F6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Can handle stress and is good at planning</w:t>
      </w:r>
    </w:p>
    <w:p w:rsidR="006E3F6A" w:rsidRDefault="006E3F6A" w:rsidP="006E3F6A">
      <w:pPr>
        <w:tabs>
          <w:tab w:val="left" w:pos="720"/>
        </w:tabs>
        <w:spacing w:after="0" w:line="240" w:lineRule="auto"/>
        <w:ind w:left="720"/>
        <w:jc w:val="both"/>
        <w:rPr>
          <w:rFonts w:ascii="Century Gothic" w:eastAsia="Century Gothic" w:hAnsi="Century Gothic" w:cs="Century Gothic"/>
        </w:rPr>
      </w:pPr>
    </w:p>
    <w:p w:rsidR="006E3F6A" w:rsidRDefault="006E3F6A" w:rsidP="006E3F6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EDUCATION</w:t>
      </w:r>
    </w:p>
    <w:p w:rsidR="006E3F6A" w:rsidRDefault="006E3F6A" w:rsidP="006E3F6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BACHELORS DEGREE IN BUSINESS MANAGEMENT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>2014)</w:t>
      </w:r>
    </w:p>
    <w:p w:rsidR="006E3F6A" w:rsidRDefault="006E3F6A" w:rsidP="006E3F6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Century Gothic" w:eastAsia="Century Gothic" w:hAnsi="Century Gothic" w:cs="Century Gothic"/>
        </w:rPr>
      </w:pPr>
      <w:r>
        <w:rPr>
          <w:rFonts w:ascii="Times New Roman" w:eastAsia="Times New Roman" w:hAnsi="Times New Roman" w:cs="Times New Roman"/>
          <w:sz w:val="28"/>
        </w:rPr>
        <w:t xml:space="preserve">Advanced Level Certificate </w:t>
      </w:r>
    </w:p>
    <w:p w:rsidR="006E3F6A" w:rsidRDefault="006E3F6A" w:rsidP="006E3F6A">
      <w:pPr>
        <w:numPr>
          <w:ilvl w:val="0"/>
          <w:numId w:val="5"/>
        </w:numPr>
        <w:spacing w:after="0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Ordinary Level Certificate</w:t>
      </w:r>
    </w:p>
    <w:p w:rsidR="006E3F6A" w:rsidRDefault="006E3F6A" w:rsidP="006E3F6A">
      <w:pPr>
        <w:ind w:left="9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`</w:t>
      </w:r>
    </w:p>
    <w:p w:rsidR="006E3F6A" w:rsidRDefault="006E3F6A" w:rsidP="006E3F6A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>LANGUAGE PROFICIENCY</w:t>
      </w:r>
    </w:p>
    <w:p w:rsidR="006E3F6A" w:rsidRDefault="006E3F6A" w:rsidP="006E3F6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English (reading, writing and speaking skills) excellent</w:t>
      </w:r>
    </w:p>
    <w:p w:rsidR="006E3F6A" w:rsidRDefault="006E3F6A" w:rsidP="006E3F6A">
      <w:pPr>
        <w:ind w:left="90"/>
        <w:rPr>
          <w:rFonts w:ascii="Times New Roman" w:eastAsia="Times New Roman" w:hAnsi="Times New Roman" w:cs="Times New Roman"/>
          <w:sz w:val="28"/>
        </w:rPr>
      </w:pPr>
    </w:p>
    <w:p w:rsidR="006E3F6A" w:rsidRDefault="006E3F6A" w:rsidP="006E3F6A">
      <w:pPr>
        <w:numPr>
          <w:ilvl w:val="0"/>
          <w:numId w:val="6"/>
        </w:numPr>
        <w:spacing w:before="100" w:after="80" w:line="360" w:lineRule="auto"/>
        <w:ind w:left="81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Willing to work shifts, morning, nights etc.</w:t>
      </w:r>
    </w:p>
    <w:p w:rsidR="006E3F6A" w:rsidRDefault="006E3F6A" w:rsidP="006E3F6A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</w:rPr>
        <w:t>TECHNICAL SKILLS</w:t>
      </w:r>
    </w:p>
    <w:p w:rsidR="006E3F6A" w:rsidRDefault="006E3F6A" w:rsidP="006E3F6A">
      <w:pPr>
        <w:ind w:left="810"/>
        <w:rPr>
          <w:rFonts w:ascii="Times New Roman" w:eastAsia="Times New Roman" w:hAnsi="Times New Roman" w:cs="Times New Roman"/>
          <w:b/>
          <w:sz w:val="28"/>
        </w:rPr>
      </w:pPr>
    </w:p>
    <w:p w:rsidR="006E3F6A" w:rsidRDefault="006E3F6A" w:rsidP="006E3F6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Proficient in Microsoft word</w:t>
      </w:r>
    </w:p>
    <w:p w:rsidR="006E3F6A" w:rsidRDefault="006E3F6A" w:rsidP="006E3F6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Internet Send and receive E-mail</w:t>
      </w:r>
    </w:p>
    <w:p w:rsidR="006E3F6A" w:rsidRDefault="006E3F6A" w:rsidP="006E3F6A">
      <w:pPr>
        <w:ind w:left="810"/>
        <w:rPr>
          <w:rFonts w:ascii="Times New Roman" w:eastAsia="Times New Roman" w:hAnsi="Times New Roman" w:cs="Times New Roman"/>
          <w:sz w:val="28"/>
        </w:rPr>
      </w:pPr>
    </w:p>
    <w:p w:rsidR="006E3F6A" w:rsidRDefault="006E3F6A" w:rsidP="006E3F6A">
      <w:pPr>
        <w:ind w:left="8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Reference</w:t>
      </w:r>
      <w:r>
        <w:rPr>
          <w:rFonts w:ascii="Times New Roman" w:eastAsia="Times New Roman" w:hAnsi="Times New Roman" w:cs="Times New Roman"/>
          <w:sz w:val="28"/>
        </w:rPr>
        <w:t>: Available on request</w:t>
      </w:r>
    </w:p>
    <w:p w:rsidR="006E3F6A" w:rsidRDefault="006E3F6A" w:rsidP="006E3F6A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729A0" w:rsidRDefault="00D729A0"/>
    <w:sectPr w:rsidR="00D7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27B"/>
    <w:multiLevelType w:val="multilevel"/>
    <w:tmpl w:val="3C5040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B41F9D"/>
    <w:multiLevelType w:val="multilevel"/>
    <w:tmpl w:val="0456D1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E1C67B0"/>
    <w:multiLevelType w:val="multilevel"/>
    <w:tmpl w:val="4BC8BA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39F2FA8"/>
    <w:multiLevelType w:val="multilevel"/>
    <w:tmpl w:val="E5C2D8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E773C26"/>
    <w:multiLevelType w:val="multilevel"/>
    <w:tmpl w:val="AB66E6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5814DEC"/>
    <w:multiLevelType w:val="multilevel"/>
    <w:tmpl w:val="4344E7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AC858A3"/>
    <w:multiLevelType w:val="multilevel"/>
    <w:tmpl w:val="4094EE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6A"/>
    <w:rsid w:val="006E3F6A"/>
    <w:rsid w:val="00D7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E3F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E3F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SUH.35911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2017-08-14T11:07:00Z</dcterms:created>
  <dcterms:modified xsi:type="dcterms:W3CDTF">2017-08-14T11:09:00Z</dcterms:modified>
</cp:coreProperties>
</file>