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06" w:rsidRDefault="00AD1B06" w:rsidP="00AD1B06">
      <w:pPr>
        <w:pStyle w:val="ListParagraph"/>
      </w:pPr>
      <w:r>
        <w:t>Candidate CV No   :  359241</w:t>
      </w:r>
    </w:p>
    <w:p w:rsidR="00AD1B06" w:rsidRPr="00DF1648" w:rsidRDefault="00AD1B06" w:rsidP="00AD1B06">
      <w:pPr>
        <w:pStyle w:val="ListParagraph"/>
      </w:pPr>
      <w:hyperlink r:id="rId6" w:history="1">
        <w:r w:rsidRPr="00467CFA">
          <w:rPr>
            <w:rStyle w:val="Hyperlink"/>
            <w:rFonts w:ascii="Verdana" w:eastAsia="Verdana" w:hAnsi="Verdana" w:cs="Verdana"/>
            <w:i/>
            <w:iCs/>
            <w:sz w:val="28"/>
            <w:szCs w:val="28"/>
          </w:rPr>
          <w:t>Usha.359241@2freemail.com</w:t>
        </w:r>
      </w:hyperlink>
      <w:r>
        <w:rPr>
          <w:rFonts w:ascii="Verdana" w:eastAsia="Verdana" w:hAnsi="Verdana" w:cs="Verdana"/>
          <w:i/>
          <w:iCs/>
          <w:sz w:val="28"/>
          <w:szCs w:val="28"/>
        </w:rPr>
        <w:t xml:space="preserve"> </w:t>
      </w:r>
      <w:r w:rsidRPr="00E44C31">
        <w:rPr>
          <w:rFonts w:ascii="Verdana" w:eastAsia="Verdana" w:hAnsi="Verdana" w:cs="Verdana"/>
          <w:i/>
          <w:iCs/>
          <w:sz w:val="28"/>
          <w:szCs w:val="28"/>
        </w:rPr>
        <w:tab/>
      </w:r>
    </w:p>
    <w:p w:rsidR="00AD1B06" w:rsidRDefault="00AD1B06" w:rsidP="00AD1B06">
      <w:pPr>
        <w:spacing w:line="1" w:lineRule="exact"/>
        <w:rPr>
          <w:sz w:val="24"/>
          <w:szCs w:val="24"/>
        </w:rPr>
      </w:pPr>
    </w:p>
    <w:p w:rsidR="00AD1B06" w:rsidRDefault="00AD1B06" w:rsidP="00AD1B06">
      <w:pPr>
        <w:spacing w:line="239" w:lineRule="auto"/>
        <w:ind w:left="3380"/>
        <w:rPr>
          <w:sz w:val="20"/>
          <w:szCs w:val="20"/>
        </w:rPr>
      </w:pPr>
      <w:r>
        <w:rPr>
          <w:rFonts w:ascii="Verdana" w:eastAsia="Verdana" w:hAnsi="Verdana" w:cs="Verdana"/>
          <w:i/>
          <w:iCs/>
          <w:sz w:val="28"/>
          <w:szCs w:val="28"/>
        </w:rPr>
        <w:t xml:space="preserve">Mrs. </w:t>
      </w:r>
      <w:proofErr w:type="spellStart"/>
      <w:r>
        <w:rPr>
          <w:rFonts w:ascii="Verdana" w:eastAsia="Verdana" w:hAnsi="Verdana" w:cs="Verdana"/>
          <w:i/>
          <w:iCs/>
          <w:sz w:val="28"/>
          <w:szCs w:val="28"/>
        </w:rPr>
        <w:t>Usha</w:t>
      </w:r>
      <w:proofErr w:type="spellEnd"/>
      <w:r>
        <w:rPr>
          <w:rFonts w:ascii="Verdana" w:eastAsia="Verdana" w:hAnsi="Verdana" w:cs="Verdana"/>
          <w:i/>
          <w:iCs/>
          <w:sz w:val="28"/>
          <w:szCs w:val="28"/>
        </w:rPr>
        <w:t xml:space="preserve"> </w:t>
      </w:r>
    </w:p>
    <w:p w:rsidR="00AD1B06" w:rsidRDefault="00AD1B06" w:rsidP="00AD1B06">
      <w:pPr>
        <w:spacing w:line="293"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3566843C" wp14:editId="38EBD022">
                <wp:simplePos x="0" y="0"/>
                <wp:positionH relativeFrom="column">
                  <wp:posOffset>-19050</wp:posOffset>
                </wp:positionH>
                <wp:positionV relativeFrom="paragraph">
                  <wp:posOffset>23495</wp:posOffset>
                </wp:positionV>
                <wp:extent cx="59817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1.85pt" to="4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1tQEAAH0DAAAOAAAAZHJzL2Uyb0RvYy54bWysU8tuGzEMvBfoPwi617sOkNYRvM4hqXsJ&#10;WgNpP4CWtF4hekFUveu/LyU/Grc9FdFBEEVyyBlKy/vJWbbXCU3wHZ/PWs60l0EZv+v4j+/rDwvO&#10;MINXYIPXHT9o5Per9++WYxT6JgzBKp0YgXgUY+z4kHMUTYNy0A5wFqL25OxDcpDJTLtGJRgJ3dnm&#10;pm0/NmNIKqYgNSLdPh6dfFXx+17L/K3vUWdmO0695bqnum/L3qyWIHYJ4mDkqQ34jy4cGE9FL1CP&#10;kIH9TOYvKGdkChj6PJPBNaHvjdSVA7GZt3+weR4g6sqFxMF4kQnfDlZ+3W8SM4pmx5kHRyOqVdm8&#10;SDNGFBTx4DepkJOTf45PQb4g+ZorZzEwHsOmPrkSTuzYVKU+XKTWU2aSLm/vFvNPLU1Enn0NiHNi&#10;TJi/6OBYOXTcGl9UAAH7J8ylNIhzSLnGYI1aG2urkXbbB5vYHmji67oKE0q5CrOejcT5rr1tK/SV&#10;E19jtHX9C8OZTG/XGtfxxSUIxKBBffaKioLIYOzxTA1Yf1LtKFSRbBvUYZPOatKMa6en91ge0Wu7&#10;Zv/+NatfAAAA//8DAFBLAwQUAAYACAAAACEAVDpUytsAAAAGAQAADwAAAGRycy9kb3ducmV2Lnht&#10;bEyPQWvCQBCF74X+h2WE3nRjA20SsxEpSCltoVEPHtfsmASzsyG7avrvO+3FHh9v+N43+XK0nbjg&#10;4FtHCuazCARS5UxLtYLddj1NQPigyejOESr4Rg/L4v4u15lxVyrxsgm1YAj5TCtoQugzKX3VoNV+&#10;5nok7o5usDpwHGppBn1luO3kYxQ9Satb4oVG9/jSYHXanK2C+P1zW4avhNblMf14dat98hY5pR4m&#10;42oBIuAYbsfwq8/qULDTwZ3JeNEpmMb8SmDWMwiu0zjlfPjLssjlf/3iBwAA//8DAFBLAQItABQA&#10;BgAIAAAAIQC2gziS/gAAAOEBAAATAAAAAAAAAAAAAAAAAAAAAABbQ29udGVudF9UeXBlc10ueG1s&#10;UEsBAi0AFAAGAAgAAAAhADj9If/WAAAAlAEAAAsAAAAAAAAAAAAAAAAALwEAAF9yZWxzLy5yZWxz&#10;UEsBAi0AFAAGAAgAAAAhABwFX7W1AQAAfQMAAA4AAAAAAAAAAAAAAAAALgIAAGRycy9lMm9Eb2Mu&#10;eG1sUEsBAi0AFAAGAAgAAAAhAFQ6VMrbAAAABgEAAA8AAAAAAAAAAAAAAAAADwQAAGRycy9kb3du&#10;cmV2LnhtbFBLBQYAAAAABAAEAPMAAAAXBQAAAAA=&#10;" o:allowincell="f" filled="t" strokeweight="1.5pt">
                <v:stroke joinstyle="miter"/>
                <o:lock v:ext="edit" shapetype="f"/>
              </v:line>
            </w:pict>
          </mc:Fallback>
        </mc:AlternateContent>
      </w:r>
    </w:p>
    <w:p w:rsidR="00AD1B06" w:rsidRDefault="00AD1B06" w:rsidP="00AD1B06">
      <w:pPr>
        <w:rPr>
          <w:sz w:val="20"/>
          <w:szCs w:val="20"/>
        </w:rPr>
      </w:pPr>
      <w:r>
        <w:rPr>
          <w:rFonts w:ascii="Verdana" w:eastAsia="Verdana" w:hAnsi="Verdana" w:cs="Verdana"/>
          <w:b/>
          <w:bCs/>
          <w:i/>
          <w:iCs/>
        </w:rPr>
        <w:t>Career Objective</w:t>
      </w:r>
    </w:p>
    <w:p w:rsidR="00AD1B06" w:rsidRDefault="00AD1B06" w:rsidP="00AD1B06">
      <w:pPr>
        <w:spacing w:line="271" w:lineRule="exact"/>
        <w:rPr>
          <w:sz w:val="24"/>
          <w:szCs w:val="24"/>
        </w:rPr>
      </w:pPr>
    </w:p>
    <w:p w:rsidR="00AD1B06" w:rsidRDefault="00AD1B06" w:rsidP="00AD1B06">
      <w:pPr>
        <w:numPr>
          <w:ilvl w:val="0"/>
          <w:numId w:val="1"/>
        </w:numPr>
        <w:tabs>
          <w:tab w:val="left" w:pos="720"/>
        </w:tabs>
        <w:spacing w:line="238" w:lineRule="auto"/>
        <w:ind w:left="720" w:hanging="360"/>
        <w:jc w:val="both"/>
        <w:rPr>
          <w:rFonts w:ascii="Arial" w:eastAsia="Arial" w:hAnsi="Arial" w:cs="Arial"/>
        </w:rPr>
      </w:pPr>
      <w:r>
        <w:rPr>
          <w:rFonts w:ascii="Verdana" w:eastAsia="Verdana" w:hAnsi="Verdana" w:cs="Verdana"/>
        </w:rPr>
        <w:t>To belong to an organization, be an active and dedicated employee, and to be recognized as a dedicated and dependable resource</w:t>
      </w:r>
    </w:p>
    <w:p w:rsidR="00AD1B06" w:rsidRDefault="00AD1B06" w:rsidP="00AD1B06">
      <w:pPr>
        <w:spacing w:line="123" w:lineRule="exact"/>
        <w:rPr>
          <w:rFonts w:ascii="Arial" w:eastAsia="Arial" w:hAnsi="Arial" w:cs="Arial"/>
        </w:rPr>
      </w:pPr>
    </w:p>
    <w:p w:rsidR="00AD1B06" w:rsidRDefault="00AD1B06" w:rsidP="00AD1B06">
      <w:pPr>
        <w:numPr>
          <w:ilvl w:val="0"/>
          <w:numId w:val="1"/>
        </w:numPr>
        <w:tabs>
          <w:tab w:val="left" w:pos="720"/>
        </w:tabs>
        <w:spacing w:line="238" w:lineRule="auto"/>
        <w:ind w:left="720" w:hanging="360"/>
        <w:jc w:val="both"/>
        <w:rPr>
          <w:rFonts w:ascii="Arial" w:eastAsia="Arial" w:hAnsi="Arial" w:cs="Arial"/>
        </w:rPr>
      </w:pPr>
      <w:r>
        <w:rPr>
          <w:rFonts w:ascii="Verdana" w:eastAsia="Verdana" w:hAnsi="Verdana" w:cs="Verdana"/>
        </w:rPr>
        <w:t>To actively continue to develop further skills and job value addition to grow within that organization</w:t>
      </w:r>
    </w:p>
    <w:p w:rsidR="00AD1B06" w:rsidRDefault="00AD1B06" w:rsidP="00AD1B06">
      <w:pPr>
        <w:spacing w:line="124" w:lineRule="exact"/>
        <w:rPr>
          <w:rFonts w:ascii="Arial" w:eastAsia="Arial" w:hAnsi="Arial" w:cs="Arial"/>
        </w:rPr>
      </w:pPr>
    </w:p>
    <w:p w:rsidR="00AD1B06" w:rsidRPr="00DF1648" w:rsidRDefault="00AD1B06" w:rsidP="00AD1B06">
      <w:pPr>
        <w:numPr>
          <w:ilvl w:val="0"/>
          <w:numId w:val="1"/>
        </w:numPr>
        <w:tabs>
          <w:tab w:val="left" w:pos="720"/>
        </w:tabs>
        <w:spacing w:line="238" w:lineRule="auto"/>
        <w:ind w:left="720" w:hanging="360"/>
        <w:jc w:val="both"/>
        <w:rPr>
          <w:rFonts w:ascii="Arial" w:eastAsia="Arial" w:hAnsi="Arial" w:cs="Arial"/>
        </w:rPr>
      </w:pPr>
      <w:r>
        <w:rPr>
          <w:rFonts w:ascii="Verdana" w:eastAsia="Verdana" w:hAnsi="Verdana" w:cs="Verdana"/>
        </w:rPr>
        <w:t>To take on higher career responsibilities commensurate with the growth of the organization</w:t>
      </w:r>
    </w:p>
    <w:p w:rsidR="00AD1B06" w:rsidRDefault="00AD1B06" w:rsidP="00AD1B06">
      <w:pPr>
        <w:spacing w:line="239" w:lineRule="auto"/>
        <w:rPr>
          <w:sz w:val="20"/>
          <w:szCs w:val="20"/>
        </w:rPr>
      </w:pPr>
      <w:r>
        <w:rPr>
          <w:rFonts w:ascii="Verdana" w:eastAsia="Verdana" w:hAnsi="Verdana" w:cs="Verdana"/>
          <w:b/>
          <w:bCs/>
          <w:i/>
          <w:iCs/>
        </w:rPr>
        <w:t>Key Strengths</w:t>
      </w:r>
    </w:p>
    <w:p w:rsidR="00AD1B06" w:rsidRDefault="00AD1B06" w:rsidP="00AD1B06">
      <w:pPr>
        <w:spacing w:line="270" w:lineRule="exact"/>
        <w:rPr>
          <w:sz w:val="24"/>
          <w:szCs w:val="24"/>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Experience in the oil and gas sector for over 10 years.</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Experience in an Engineering Procurement and Construction (EPC) Company</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Ability and experience to handle client and vendor teams efficiently</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Efficiently handled approximately 15000 to 20000 documents in each project</w:t>
      </w:r>
    </w:p>
    <w:p w:rsidR="00AD1B06" w:rsidRDefault="00AD1B06" w:rsidP="00AD1B06">
      <w:pPr>
        <w:spacing w:line="134"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Exposure to a variety of software applications</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Handled projects until handover of project dossiers</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Ability to handle multiple concurrent tasks</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rPr>
        <w:t>Hardworking and can produce results under pressure</w:t>
      </w:r>
    </w:p>
    <w:p w:rsidR="00AD1B06" w:rsidRDefault="00AD1B06" w:rsidP="00AD1B06">
      <w:pPr>
        <w:spacing w:line="132" w:lineRule="exact"/>
        <w:rPr>
          <w:rFonts w:ascii="Arial" w:eastAsia="Arial" w:hAnsi="Arial" w:cs="Arial"/>
        </w:rPr>
      </w:pPr>
    </w:p>
    <w:p w:rsidR="00AD1B06"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b/>
          <w:bCs/>
          <w:i/>
          <w:iCs/>
        </w:rPr>
        <w:t>Attended Fundamental Training Course on ISO 9001:2008</w:t>
      </w:r>
    </w:p>
    <w:p w:rsidR="00AD1B06" w:rsidRDefault="00AD1B06" w:rsidP="00AD1B06">
      <w:pPr>
        <w:spacing w:line="134" w:lineRule="exact"/>
        <w:rPr>
          <w:rFonts w:ascii="Arial" w:eastAsia="Arial" w:hAnsi="Arial" w:cs="Arial"/>
        </w:rPr>
      </w:pPr>
    </w:p>
    <w:p w:rsidR="00AD1B06" w:rsidRPr="00DF1648" w:rsidRDefault="00AD1B06" w:rsidP="00AD1B06">
      <w:pPr>
        <w:numPr>
          <w:ilvl w:val="0"/>
          <w:numId w:val="2"/>
        </w:numPr>
        <w:tabs>
          <w:tab w:val="left" w:pos="720"/>
        </w:tabs>
        <w:ind w:left="720" w:hanging="360"/>
        <w:jc w:val="both"/>
        <w:rPr>
          <w:rFonts w:ascii="Arial" w:eastAsia="Arial" w:hAnsi="Arial" w:cs="Arial"/>
        </w:rPr>
      </w:pPr>
      <w:r>
        <w:rPr>
          <w:rFonts w:ascii="Verdana" w:eastAsia="Verdana" w:hAnsi="Verdana" w:cs="Verdana"/>
          <w:b/>
          <w:bCs/>
          <w:i/>
          <w:iCs/>
        </w:rPr>
        <w:t>Certified Internal Auditor (ISO 9001:2008</w:t>
      </w:r>
    </w:p>
    <w:p w:rsidR="00AD1B06" w:rsidRDefault="00AD1B06" w:rsidP="00AD1B06">
      <w:pPr>
        <w:rPr>
          <w:sz w:val="20"/>
          <w:szCs w:val="20"/>
        </w:rPr>
      </w:pPr>
      <w:r>
        <w:rPr>
          <w:rFonts w:ascii="Verdana" w:eastAsia="Verdana" w:hAnsi="Verdana" w:cs="Verdana"/>
          <w:b/>
          <w:bCs/>
          <w:i/>
          <w:iCs/>
        </w:rPr>
        <w:t>Work Experience Summary</w:t>
      </w:r>
    </w:p>
    <w:p w:rsidR="00AD1B06" w:rsidRDefault="00AD1B06" w:rsidP="00AD1B06">
      <w:pPr>
        <w:spacing w:line="269" w:lineRule="exact"/>
        <w:rPr>
          <w:sz w:val="24"/>
          <w:szCs w:val="24"/>
        </w:rPr>
      </w:pPr>
    </w:p>
    <w:p w:rsidR="00AD1B06" w:rsidRDefault="00AD1B06" w:rsidP="00AD1B06">
      <w:pPr>
        <w:spacing w:line="239" w:lineRule="auto"/>
        <w:jc w:val="both"/>
        <w:rPr>
          <w:sz w:val="20"/>
          <w:szCs w:val="20"/>
        </w:rPr>
      </w:pPr>
      <w:r>
        <w:rPr>
          <w:rFonts w:ascii="Verdana" w:eastAsia="Verdana" w:hAnsi="Verdana" w:cs="Verdana"/>
        </w:rPr>
        <w:t xml:space="preserve">Total of 16 years in the capacity of initially Secretary, Executive Secretary, and then (major part) as a key Document Controller of large EPC project teams. Completely conversant with all required software like MS Office, </w:t>
      </w:r>
      <w:r>
        <w:rPr>
          <w:rFonts w:ascii="Verdana" w:eastAsia="Verdana" w:hAnsi="Verdana" w:cs="Verdana"/>
          <w:b/>
          <w:bCs/>
        </w:rPr>
        <w:t>licensed software</w:t>
      </w:r>
      <w:r>
        <w:rPr>
          <w:rFonts w:ascii="Verdana" w:eastAsia="Verdana" w:hAnsi="Verdana" w:cs="Verdana"/>
        </w:rPr>
        <w:t xml:space="preserve"> like </w:t>
      </w:r>
      <w:proofErr w:type="spellStart"/>
      <w:r>
        <w:rPr>
          <w:rFonts w:ascii="Verdana" w:eastAsia="Verdana" w:hAnsi="Verdana" w:cs="Verdana"/>
          <w:b/>
          <w:bCs/>
        </w:rPr>
        <w:t>Documentum</w:t>
      </w:r>
      <w:proofErr w:type="spellEnd"/>
      <w:r>
        <w:rPr>
          <w:rFonts w:ascii="Verdana" w:eastAsia="Verdana" w:hAnsi="Verdana" w:cs="Verdana"/>
          <w:b/>
          <w:bCs/>
        </w:rPr>
        <w:t xml:space="preserve">, </w:t>
      </w:r>
      <w:proofErr w:type="spellStart"/>
      <w:r>
        <w:rPr>
          <w:rFonts w:ascii="Verdana" w:eastAsia="Verdana" w:hAnsi="Verdana" w:cs="Verdana"/>
          <w:b/>
          <w:bCs/>
        </w:rPr>
        <w:t>Petrocept</w:t>
      </w:r>
      <w:proofErr w:type="spellEnd"/>
      <w:r>
        <w:rPr>
          <w:rFonts w:ascii="Verdana" w:eastAsia="Verdana" w:hAnsi="Verdana" w:cs="Verdana"/>
          <w:b/>
          <w:bCs/>
        </w:rPr>
        <w:t xml:space="preserve">, Wrench, Assai, </w:t>
      </w:r>
      <w:proofErr w:type="spellStart"/>
      <w:r>
        <w:rPr>
          <w:rFonts w:ascii="Verdana" w:eastAsia="Verdana" w:hAnsi="Verdana" w:cs="Verdana"/>
          <w:b/>
          <w:bCs/>
        </w:rPr>
        <w:t>Aconex</w:t>
      </w:r>
      <w:proofErr w:type="spellEnd"/>
      <w:r>
        <w:rPr>
          <w:rFonts w:ascii="Verdana" w:eastAsia="Verdana" w:hAnsi="Verdana" w:cs="Verdana"/>
        </w:rPr>
        <w:t xml:space="preserve"> database management systems. Tasks successfully accomplished include working, liaising and executing project documentation goals with national and international clients like </w:t>
      </w:r>
      <w:r>
        <w:rPr>
          <w:rFonts w:ascii="Verdana" w:eastAsia="Verdana" w:hAnsi="Verdana" w:cs="Verdana"/>
          <w:b/>
          <w:bCs/>
        </w:rPr>
        <w:t>Petroleum</w:t>
      </w:r>
      <w:r>
        <w:rPr>
          <w:rFonts w:ascii="Verdana" w:eastAsia="Verdana" w:hAnsi="Verdana" w:cs="Verdana"/>
        </w:rPr>
        <w:t xml:space="preserve"> </w:t>
      </w:r>
      <w:r>
        <w:rPr>
          <w:rFonts w:ascii="Verdana" w:eastAsia="Verdana" w:hAnsi="Verdana" w:cs="Verdana"/>
          <w:b/>
          <w:bCs/>
        </w:rPr>
        <w:t xml:space="preserve">Development Oman </w:t>
      </w:r>
      <w:r>
        <w:rPr>
          <w:rFonts w:ascii="Verdana" w:eastAsia="Verdana" w:hAnsi="Verdana" w:cs="Verdana"/>
        </w:rPr>
        <w:t>(PDO),</w:t>
      </w:r>
      <w:r>
        <w:rPr>
          <w:rFonts w:ascii="Verdana" w:eastAsia="Verdana" w:hAnsi="Verdana" w:cs="Verdana"/>
          <w:b/>
          <w:bCs/>
        </w:rPr>
        <w:t xml:space="preserve"> British Gas </w:t>
      </w:r>
      <w:r>
        <w:rPr>
          <w:rFonts w:ascii="Verdana" w:eastAsia="Verdana" w:hAnsi="Verdana" w:cs="Verdana"/>
        </w:rPr>
        <w:t>(BG),</w:t>
      </w:r>
      <w:r>
        <w:rPr>
          <w:rFonts w:ascii="Verdana" w:eastAsia="Verdana" w:hAnsi="Verdana" w:cs="Verdana"/>
          <w:b/>
          <w:bCs/>
        </w:rPr>
        <w:t xml:space="preserve"> Qatar Petroleum </w:t>
      </w:r>
      <w:r>
        <w:rPr>
          <w:rFonts w:ascii="Verdana" w:eastAsia="Verdana" w:hAnsi="Verdana" w:cs="Verdana"/>
        </w:rPr>
        <w:t>(QP),</w:t>
      </w:r>
      <w:r>
        <w:rPr>
          <w:rFonts w:ascii="Verdana" w:eastAsia="Verdana" w:hAnsi="Verdana" w:cs="Verdana"/>
          <w:b/>
          <w:bCs/>
        </w:rPr>
        <w:t xml:space="preserve"> British Petroleum </w:t>
      </w:r>
      <w:r>
        <w:rPr>
          <w:rFonts w:ascii="Verdana" w:eastAsia="Verdana" w:hAnsi="Verdana" w:cs="Verdana"/>
        </w:rPr>
        <w:t>(BP),</w:t>
      </w:r>
      <w:r>
        <w:rPr>
          <w:rFonts w:ascii="Verdana" w:eastAsia="Verdana" w:hAnsi="Verdana" w:cs="Verdana"/>
          <w:b/>
          <w:bCs/>
        </w:rPr>
        <w:t xml:space="preserve"> Gazprom</w:t>
      </w:r>
      <w:r>
        <w:rPr>
          <w:rFonts w:ascii="Verdana" w:eastAsia="Verdana" w:hAnsi="Verdana" w:cs="Verdana"/>
        </w:rPr>
        <w:t>, and with a variety of large/medium/small vendors in</w:t>
      </w:r>
      <w:r>
        <w:rPr>
          <w:rFonts w:ascii="Verdana" w:eastAsia="Verdana" w:hAnsi="Verdana" w:cs="Verdana"/>
          <w:b/>
          <w:bCs/>
        </w:rPr>
        <w:t xml:space="preserve"> </w:t>
      </w:r>
      <w:r>
        <w:rPr>
          <w:rFonts w:ascii="Verdana" w:eastAsia="Verdana" w:hAnsi="Verdana" w:cs="Verdana"/>
        </w:rPr>
        <w:t>the mechanical, piping, electrical, instrumentation, telecommunications, HVAC, HSE fields.</w:t>
      </w:r>
    </w:p>
    <w:p w:rsidR="00AD1B06" w:rsidRDefault="00AD1B06" w:rsidP="00AD1B06">
      <w:pPr>
        <w:sectPr w:rsidR="00AD1B06">
          <w:pgSz w:w="12240" w:h="15840"/>
          <w:pgMar w:top="720" w:right="1080" w:bottom="1440" w:left="1800" w:header="0" w:footer="0" w:gutter="0"/>
          <w:cols w:space="720" w:equalWidth="0">
            <w:col w:w="9360"/>
          </w:cols>
        </w:sectPr>
      </w:pPr>
    </w:p>
    <w:p w:rsidR="00AD1B06" w:rsidRDefault="00AD1B06" w:rsidP="00AD1B06">
      <w:pPr>
        <w:spacing w:line="200" w:lineRule="exact"/>
        <w:rPr>
          <w:sz w:val="20"/>
          <w:szCs w:val="20"/>
        </w:rPr>
      </w:pPr>
      <w:bookmarkStart w:id="0" w:name="page2"/>
      <w:bookmarkEnd w:id="0"/>
    </w:p>
    <w:p w:rsidR="00AD1B06" w:rsidRDefault="00AD1B06" w:rsidP="00AD1B06">
      <w:pPr>
        <w:spacing w:line="335" w:lineRule="exact"/>
        <w:rPr>
          <w:sz w:val="20"/>
          <w:szCs w:val="20"/>
        </w:rPr>
      </w:pPr>
    </w:p>
    <w:p w:rsidR="00AD1B06" w:rsidRDefault="00AD1B06" w:rsidP="00AD1B06">
      <w:pPr>
        <w:rPr>
          <w:sz w:val="20"/>
          <w:szCs w:val="20"/>
        </w:rPr>
      </w:pPr>
      <w:r>
        <w:rPr>
          <w:rFonts w:ascii="Verdana" w:eastAsia="Verdana" w:hAnsi="Verdana" w:cs="Verdana"/>
          <w:b/>
          <w:bCs/>
          <w:i/>
          <w:iCs/>
        </w:rPr>
        <w:t>Work Experience</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rPr>
        <w:t>Nov 2013 – To Present</w:t>
      </w:r>
    </w:p>
    <w:p w:rsidR="00AD1B06" w:rsidRDefault="00AD1B06" w:rsidP="00AD1B06">
      <w:pPr>
        <w:spacing w:line="239" w:lineRule="auto"/>
        <w:rPr>
          <w:sz w:val="20"/>
          <w:szCs w:val="20"/>
        </w:rPr>
      </w:pPr>
      <w:r>
        <w:rPr>
          <w:rFonts w:ascii="Verdana" w:eastAsia="Verdana" w:hAnsi="Verdana" w:cs="Verdana"/>
          <w:b/>
          <w:bCs/>
        </w:rPr>
        <w:t>CNPC, Dubai as Lead Document Controller</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rPr>
        <w:t>Projects handled:</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rPr>
        <w:t>1. Nov 2013 to Dec 2014</w:t>
      </w:r>
    </w:p>
    <w:p w:rsidR="00AD1B06" w:rsidRDefault="00AD1B06" w:rsidP="00AD1B06">
      <w:pPr>
        <w:spacing w:line="239" w:lineRule="auto"/>
        <w:rPr>
          <w:sz w:val="20"/>
          <w:szCs w:val="20"/>
        </w:rPr>
      </w:pPr>
      <w:r>
        <w:rPr>
          <w:rFonts w:ascii="Verdana" w:eastAsia="Verdana" w:hAnsi="Verdana" w:cs="Verdana"/>
          <w:i/>
          <w:iCs/>
        </w:rPr>
        <w:t xml:space="preserve">Project: FEED for </w:t>
      </w:r>
      <w:proofErr w:type="spellStart"/>
      <w:r>
        <w:rPr>
          <w:rFonts w:ascii="Verdana" w:eastAsia="Verdana" w:hAnsi="Verdana" w:cs="Verdana"/>
          <w:i/>
          <w:iCs/>
        </w:rPr>
        <w:t>Halfaya</w:t>
      </w:r>
      <w:proofErr w:type="spellEnd"/>
      <w:r>
        <w:rPr>
          <w:rFonts w:ascii="Verdana" w:eastAsia="Verdana" w:hAnsi="Verdana" w:cs="Verdana"/>
          <w:i/>
          <w:iCs/>
        </w:rPr>
        <w:t xml:space="preserve"> CPF2, Iraq, Client: </w:t>
      </w:r>
      <w:r>
        <w:rPr>
          <w:rFonts w:ascii="Verdana" w:eastAsia="Verdana" w:hAnsi="Verdana" w:cs="Verdana"/>
          <w:b/>
          <w:bCs/>
          <w:i/>
          <w:iCs/>
        </w:rPr>
        <w:t>Petro China</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i/>
          <w:iCs/>
        </w:rPr>
        <w:t>2. Jan 2014</w:t>
      </w:r>
    </w:p>
    <w:p w:rsidR="00AD1B06" w:rsidRDefault="00AD1B06" w:rsidP="00AD1B06">
      <w:pPr>
        <w:spacing w:line="3" w:lineRule="exact"/>
        <w:rPr>
          <w:sz w:val="20"/>
          <w:szCs w:val="20"/>
        </w:rPr>
      </w:pPr>
    </w:p>
    <w:p w:rsidR="00AD1B06" w:rsidRDefault="00AD1B06" w:rsidP="00AD1B06">
      <w:pPr>
        <w:spacing w:line="238" w:lineRule="auto"/>
        <w:rPr>
          <w:sz w:val="20"/>
          <w:szCs w:val="20"/>
        </w:rPr>
      </w:pPr>
      <w:r>
        <w:rPr>
          <w:rFonts w:ascii="Verdana" w:eastAsia="Verdana" w:hAnsi="Verdana" w:cs="Verdana"/>
          <w:i/>
          <w:iCs/>
        </w:rPr>
        <w:t xml:space="preserve">Project: EPCC for Expansion of Offsite 1 (GA-1, GA-4) &amp; Offsite 2 (WP-B) for </w:t>
      </w:r>
      <w:proofErr w:type="spellStart"/>
      <w:r>
        <w:rPr>
          <w:rFonts w:ascii="Verdana" w:eastAsia="Verdana" w:hAnsi="Verdana" w:cs="Verdana"/>
          <w:i/>
          <w:iCs/>
        </w:rPr>
        <w:t>Petronas</w:t>
      </w:r>
      <w:proofErr w:type="spellEnd"/>
      <w:r>
        <w:rPr>
          <w:rFonts w:ascii="Verdana" w:eastAsia="Verdana" w:hAnsi="Verdana" w:cs="Verdana"/>
          <w:i/>
          <w:iCs/>
        </w:rPr>
        <w:t xml:space="preserve"> </w:t>
      </w:r>
      <w:proofErr w:type="spellStart"/>
      <w:r>
        <w:rPr>
          <w:rFonts w:ascii="Verdana" w:eastAsia="Verdana" w:hAnsi="Verdana" w:cs="Verdana"/>
          <w:i/>
          <w:iCs/>
        </w:rPr>
        <w:t>Carigali</w:t>
      </w:r>
      <w:proofErr w:type="spellEnd"/>
      <w:r>
        <w:rPr>
          <w:rFonts w:ascii="Verdana" w:eastAsia="Verdana" w:hAnsi="Verdana" w:cs="Verdana"/>
          <w:i/>
          <w:iCs/>
        </w:rPr>
        <w:t xml:space="preserve"> Iraq Holding B.V. </w:t>
      </w:r>
      <w:proofErr w:type="spellStart"/>
      <w:r>
        <w:rPr>
          <w:rFonts w:ascii="Verdana" w:eastAsia="Verdana" w:hAnsi="Verdana" w:cs="Verdana"/>
          <w:i/>
          <w:iCs/>
        </w:rPr>
        <w:t>Garraf</w:t>
      </w:r>
      <w:proofErr w:type="spellEnd"/>
      <w:r>
        <w:rPr>
          <w:rFonts w:ascii="Verdana" w:eastAsia="Verdana" w:hAnsi="Verdana" w:cs="Verdana"/>
          <w:i/>
          <w:iCs/>
        </w:rPr>
        <w:t xml:space="preserve"> Operations, Client: </w:t>
      </w:r>
      <w:proofErr w:type="spellStart"/>
      <w:r>
        <w:rPr>
          <w:rFonts w:ascii="Verdana" w:eastAsia="Verdana" w:hAnsi="Verdana" w:cs="Verdana"/>
          <w:b/>
          <w:bCs/>
          <w:i/>
          <w:iCs/>
        </w:rPr>
        <w:t>Petronas</w:t>
      </w:r>
      <w:proofErr w:type="spellEnd"/>
    </w:p>
    <w:p w:rsidR="00AD1B06" w:rsidRDefault="00AD1B06" w:rsidP="00AD1B06">
      <w:pPr>
        <w:spacing w:line="269" w:lineRule="exact"/>
        <w:rPr>
          <w:sz w:val="20"/>
          <w:szCs w:val="20"/>
        </w:rPr>
      </w:pPr>
    </w:p>
    <w:p w:rsidR="00AD1B06" w:rsidRDefault="00AD1B06" w:rsidP="00AD1B06">
      <w:pPr>
        <w:rPr>
          <w:sz w:val="20"/>
          <w:szCs w:val="20"/>
        </w:rPr>
      </w:pPr>
      <w:r>
        <w:rPr>
          <w:rFonts w:ascii="Verdana" w:eastAsia="Verdana" w:hAnsi="Verdana" w:cs="Verdana"/>
          <w:i/>
          <w:iCs/>
        </w:rPr>
        <w:t>3. Apr 2014 to Nov 2014</w:t>
      </w:r>
    </w:p>
    <w:p w:rsidR="00AD1B06" w:rsidRDefault="00AD1B06" w:rsidP="00AD1B06">
      <w:pPr>
        <w:spacing w:line="3" w:lineRule="exact"/>
        <w:rPr>
          <w:sz w:val="20"/>
          <w:szCs w:val="20"/>
        </w:rPr>
      </w:pPr>
    </w:p>
    <w:p w:rsidR="00AD1B06" w:rsidRDefault="00AD1B06" w:rsidP="00AD1B06">
      <w:pPr>
        <w:spacing w:line="238" w:lineRule="auto"/>
        <w:rPr>
          <w:sz w:val="20"/>
          <w:szCs w:val="20"/>
        </w:rPr>
      </w:pPr>
      <w:r>
        <w:rPr>
          <w:rFonts w:ascii="Verdana" w:eastAsia="Verdana" w:hAnsi="Verdana" w:cs="Verdana"/>
          <w:i/>
          <w:iCs/>
        </w:rPr>
        <w:t xml:space="preserve">Project: Proposal for Water Injection System For </w:t>
      </w:r>
      <w:proofErr w:type="spellStart"/>
      <w:r>
        <w:rPr>
          <w:rFonts w:ascii="Verdana" w:eastAsia="Verdana" w:hAnsi="Verdana" w:cs="Verdana"/>
          <w:i/>
          <w:iCs/>
        </w:rPr>
        <w:t>Petronas</w:t>
      </w:r>
      <w:proofErr w:type="spellEnd"/>
      <w:r>
        <w:rPr>
          <w:rFonts w:ascii="Verdana" w:eastAsia="Verdana" w:hAnsi="Verdana" w:cs="Verdana"/>
          <w:i/>
          <w:iCs/>
        </w:rPr>
        <w:t xml:space="preserve"> </w:t>
      </w:r>
      <w:proofErr w:type="spellStart"/>
      <w:r>
        <w:rPr>
          <w:rFonts w:ascii="Verdana" w:eastAsia="Verdana" w:hAnsi="Verdana" w:cs="Verdana"/>
          <w:i/>
          <w:iCs/>
        </w:rPr>
        <w:t>Carigali</w:t>
      </w:r>
      <w:proofErr w:type="spellEnd"/>
      <w:r>
        <w:rPr>
          <w:rFonts w:ascii="Verdana" w:eastAsia="Verdana" w:hAnsi="Verdana" w:cs="Verdana"/>
          <w:i/>
          <w:iCs/>
        </w:rPr>
        <w:t xml:space="preserve"> Iraq Holding B.V., </w:t>
      </w:r>
      <w:proofErr w:type="spellStart"/>
      <w:r>
        <w:rPr>
          <w:rFonts w:ascii="Verdana" w:eastAsia="Verdana" w:hAnsi="Verdana" w:cs="Verdana"/>
          <w:i/>
          <w:iCs/>
        </w:rPr>
        <w:t>Garraf</w:t>
      </w:r>
      <w:proofErr w:type="spellEnd"/>
      <w:r>
        <w:rPr>
          <w:rFonts w:ascii="Verdana" w:eastAsia="Verdana" w:hAnsi="Verdana" w:cs="Verdana"/>
          <w:i/>
          <w:iCs/>
        </w:rPr>
        <w:t xml:space="preserve"> Operations, </w:t>
      </w:r>
      <w:proofErr w:type="gramStart"/>
      <w:r>
        <w:rPr>
          <w:rFonts w:ascii="Verdana" w:eastAsia="Verdana" w:hAnsi="Verdana" w:cs="Verdana"/>
          <w:i/>
          <w:iCs/>
        </w:rPr>
        <w:t>Client</w:t>
      </w:r>
      <w:proofErr w:type="gramEnd"/>
      <w:r>
        <w:rPr>
          <w:rFonts w:ascii="Verdana" w:eastAsia="Verdana" w:hAnsi="Verdana" w:cs="Verdana"/>
          <w:i/>
          <w:iCs/>
        </w:rPr>
        <w:t xml:space="preserve">: </w:t>
      </w:r>
      <w:proofErr w:type="spellStart"/>
      <w:r>
        <w:rPr>
          <w:rFonts w:ascii="Verdana" w:eastAsia="Verdana" w:hAnsi="Verdana" w:cs="Verdana"/>
          <w:b/>
          <w:bCs/>
          <w:i/>
          <w:iCs/>
        </w:rPr>
        <w:t>Petronas</w:t>
      </w:r>
      <w:proofErr w:type="spellEnd"/>
    </w:p>
    <w:p w:rsidR="00AD1B06" w:rsidRDefault="00AD1B06" w:rsidP="00AD1B06">
      <w:pPr>
        <w:spacing w:line="270" w:lineRule="exact"/>
        <w:rPr>
          <w:sz w:val="20"/>
          <w:szCs w:val="20"/>
        </w:rPr>
      </w:pPr>
    </w:p>
    <w:p w:rsidR="00AD1B06" w:rsidRDefault="00AD1B06" w:rsidP="00AD1B06">
      <w:pPr>
        <w:spacing w:line="239" w:lineRule="auto"/>
        <w:rPr>
          <w:sz w:val="20"/>
          <w:szCs w:val="20"/>
        </w:rPr>
      </w:pPr>
      <w:r>
        <w:rPr>
          <w:rFonts w:ascii="Verdana" w:eastAsia="Verdana" w:hAnsi="Verdana" w:cs="Verdana"/>
          <w:i/>
          <w:iCs/>
        </w:rPr>
        <w:t>4. Oct 2014 onwards</w:t>
      </w:r>
    </w:p>
    <w:p w:rsidR="00AD1B06" w:rsidRDefault="00AD1B06" w:rsidP="00AD1B06">
      <w:pPr>
        <w:spacing w:line="239" w:lineRule="auto"/>
        <w:rPr>
          <w:sz w:val="20"/>
          <w:szCs w:val="20"/>
        </w:rPr>
      </w:pPr>
      <w:proofErr w:type="gramStart"/>
      <w:r>
        <w:rPr>
          <w:rFonts w:ascii="Verdana" w:eastAsia="Verdana" w:hAnsi="Verdana" w:cs="Verdana"/>
          <w:i/>
          <w:iCs/>
        </w:rPr>
        <w:t>Project :</w:t>
      </w:r>
      <w:proofErr w:type="gramEnd"/>
      <w:r>
        <w:rPr>
          <w:rFonts w:ascii="Verdana" w:eastAsia="Verdana" w:hAnsi="Verdana" w:cs="Verdana"/>
          <w:i/>
          <w:iCs/>
        </w:rPr>
        <w:t xml:space="preserve"> Engineering Services for 200K Development Project, Iraq, Client : </w:t>
      </w:r>
      <w:r>
        <w:rPr>
          <w:rFonts w:ascii="Verdana" w:eastAsia="Verdana" w:hAnsi="Verdana" w:cs="Verdana"/>
          <w:b/>
          <w:bCs/>
          <w:i/>
          <w:iCs/>
        </w:rPr>
        <w:t>DNO</w:t>
      </w:r>
    </w:p>
    <w:p w:rsidR="00AD1B06" w:rsidRDefault="00AD1B06" w:rsidP="00AD1B06">
      <w:pPr>
        <w:spacing w:line="1" w:lineRule="exact"/>
        <w:rPr>
          <w:sz w:val="20"/>
          <w:szCs w:val="20"/>
        </w:rPr>
      </w:pPr>
    </w:p>
    <w:p w:rsidR="00AD1B06" w:rsidRDefault="00AD1B06" w:rsidP="00AD1B06">
      <w:pPr>
        <w:spacing w:line="239" w:lineRule="auto"/>
        <w:rPr>
          <w:sz w:val="20"/>
          <w:szCs w:val="20"/>
        </w:rPr>
      </w:pPr>
      <w:r>
        <w:rPr>
          <w:rFonts w:ascii="Verdana" w:eastAsia="Verdana" w:hAnsi="Verdana" w:cs="Verdana"/>
          <w:b/>
          <w:bCs/>
          <w:i/>
          <w:iCs/>
        </w:rPr>
        <w:t>International</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5. Dec 2014 onwards</w:t>
      </w:r>
    </w:p>
    <w:p w:rsidR="00AD1B06" w:rsidRDefault="00AD1B06" w:rsidP="00AD1B06">
      <w:pPr>
        <w:spacing w:line="4" w:lineRule="exact"/>
        <w:rPr>
          <w:sz w:val="20"/>
          <w:szCs w:val="20"/>
        </w:rPr>
      </w:pPr>
    </w:p>
    <w:p w:rsidR="00AD1B06" w:rsidRDefault="00AD1B06" w:rsidP="00AD1B06">
      <w:pPr>
        <w:spacing w:line="238" w:lineRule="auto"/>
        <w:rPr>
          <w:sz w:val="20"/>
          <w:szCs w:val="20"/>
        </w:rPr>
      </w:pPr>
      <w:r>
        <w:rPr>
          <w:rFonts w:ascii="Verdana" w:eastAsia="Verdana" w:hAnsi="Verdana" w:cs="Verdana"/>
          <w:i/>
          <w:iCs/>
        </w:rPr>
        <w:t xml:space="preserve">Project: Feed &amp; Proposal for West </w:t>
      </w:r>
      <w:proofErr w:type="spellStart"/>
      <w:r>
        <w:rPr>
          <w:rFonts w:ascii="Verdana" w:eastAsia="Verdana" w:hAnsi="Verdana" w:cs="Verdana"/>
          <w:i/>
          <w:iCs/>
        </w:rPr>
        <w:t>Qurna</w:t>
      </w:r>
      <w:proofErr w:type="spellEnd"/>
      <w:r>
        <w:rPr>
          <w:rFonts w:ascii="Verdana" w:eastAsia="Verdana" w:hAnsi="Verdana" w:cs="Verdana"/>
          <w:i/>
          <w:iCs/>
        </w:rPr>
        <w:t xml:space="preserve"> I Project for Produced Water Treatment, </w:t>
      </w:r>
      <w:proofErr w:type="gramStart"/>
      <w:r>
        <w:rPr>
          <w:rFonts w:ascii="Verdana" w:eastAsia="Verdana" w:hAnsi="Verdana" w:cs="Verdana"/>
          <w:i/>
          <w:iCs/>
        </w:rPr>
        <w:t>Client :</w:t>
      </w:r>
      <w:proofErr w:type="gramEnd"/>
      <w:r>
        <w:rPr>
          <w:rFonts w:ascii="Verdana" w:eastAsia="Verdana" w:hAnsi="Verdana" w:cs="Verdana"/>
          <w:i/>
          <w:iCs/>
        </w:rPr>
        <w:t xml:space="preserve"> </w:t>
      </w:r>
      <w:r>
        <w:rPr>
          <w:rFonts w:ascii="Verdana" w:eastAsia="Verdana" w:hAnsi="Verdana" w:cs="Verdana"/>
          <w:b/>
          <w:bCs/>
          <w:i/>
          <w:iCs/>
        </w:rPr>
        <w:t>CPECC</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6. Jan 2015 to Sept 2015</w:t>
      </w:r>
    </w:p>
    <w:p w:rsidR="00AD1B06" w:rsidRDefault="00AD1B06" w:rsidP="00AD1B06">
      <w:pPr>
        <w:spacing w:line="1" w:lineRule="exact"/>
        <w:rPr>
          <w:sz w:val="20"/>
          <w:szCs w:val="20"/>
        </w:rPr>
      </w:pPr>
    </w:p>
    <w:p w:rsidR="00AD1B06" w:rsidRDefault="00AD1B06" w:rsidP="00AD1B06">
      <w:pPr>
        <w:spacing w:line="239" w:lineRule="auto"/>
        <w:rPr>
          <w:sz w:val="20"/>
          <w:szCs w:val="20"/>
        </w:rPr>
      </w:pPr>
      <w:proofErr w:type="gramStart"/>
      <w:r>
        <w:rPr>
          <w:rFonts w:ascii="Verdana" w:eastAsia="Verdana" w:hAnsi="Verdana" w:cs="Verdana"/>
          <w:i/>
          <w:iCs/>
        </w:rPr>
        <w:t>Project :</w:t>
      </w:r>
      <w:proofErr w:type="gramEnd"/>
      <w:r>
        <w:rPr>
          <w:rFonts w:ascii="Verdana" w:eastAsia="Verdana" w:hAnsi="Verdana" w:cs="Verdana"/>
          <w:i/>
          <w:iCs/>
        </w:rPr>
        <w:t xml:space="preserve"> EPCC for Oil Gathering Facilities Phase 1 Project, Iraq, Client: </w:t>
      </w:r>
      <w:proofErr w:type="spellStart"/>
      <w:r>
        <w:rPr>
          <w:rFonts w:ascii="Verdana" w:eastAsia="Verdana" w:hAnsi="Verdana" w:cs="Verdana"/>
          <w:b/>
          <w:bCs/>
          <w:i/>
          <w:iCs/>
        </w:rPr>
        <w:t>Petronas</w:t>
      </w:r>
      <w:proofErr w:type="spellEnd"/>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7. July 2015 onwards</w:t>
      </w:r>
    </w:p>
    <w:p w:rsidR="00AD1B06" w:rsidRDefault="00AD1B06" w:rsidP="00AD1B06">
      <w:pPr>
        <w:spacing w:line="3" w:lineRule="exact"/>
        <w:rPr>
          <w:sz w:val="20"/>
          <w:szCs w:val="20"/>
        </w:rPr>
      </w:pPr>
    </w:p>
    <w:p w:rsidR="00AD1B06" w:rsidRDefault="00AD1B06" w:rsidP="00AD1B06">
      <w:pPr>
        <w:spacing w:line="238" w:lineRule="auto"/>
        <w:ind w:right="1220"/>
        <w:rPr>
          <w:sz w:val="20"/>
          <w:szCs w:val="20"/>
        </w:rPr>
      </w:pPr>
      <w:proofErr w:type="gramStart"/>
      <w:r>
        <w:rPr>
          <w:rFonts w:ascii="Verdana" w:eastAsia="Verdana" w:hAnsi="Verdana" w:cs="Verdana"/>
          <w:i/>
          <w:iCs/>
        </w:rPr>
        <w:t>Project :</w:t>
      </w:r>
      <w:proofErr w:type="gramEnd"/>
      <w:r>
        <w:rPr>
          <w:rFonts w:ascii="Verdana" w:eastAsia="Verdana" w:hAnsi="Verdana" w:cs="Verdana"/>
          <w:i/>
          <w:iCs/>
        </w:rPr>
        <w:t xml:space="preserve"> FEED for Cost Estimation for Bin </w:t>
      </w:r>
      <w:proofErr w:type="spellStart"/>
      <w:r>
        <w:rPr>
          <w:rFonts w:ascii="Verdana" w:eastAsia="Verdana" w:hAnsi="Verdana" w:cs="Verdana"/>
          <w:i/>
          <w:iCs/>
        </w:rPr>
        <w:t>Umr</w:t>
      </w:r>
      <w:proofErr w:type="spellEnd"/>
      <w:r>
        <w:rPr>
          <w:rFonts w:ascii="Verdana" w:eastAsia="Verdana" w:hAnsi="Verdana" w:cs="Verdana"/>
          <w:i/>
          <w:iCs/>
        </w:rPr>
        <w:t xml:space="preserve"> New Crude Oil Depot, Iraq Client : </w:t>
      </w:r>
      <w:r>
        <w:rPr>
          <w:rFonts w:ascii="Verdana" w:eastAsia="Verdana" w:hAnsi="Verdana" w:cs="Verdana"/>
          <w:b/>
          <w:bCs/>
          <w:i/>
          <w:iCs/>
        </w:rPr>
        <w:t>SCOP</w:t>
      </w:r>
    </w:p>
    <w:p w:rsidR="00AD1B06" w:rsidRDefault="00AD1B06" w:rsidP="00AD1B06">
      <w:pPr>
        <w:spacing w:line="270" w:lineRule="exact"/>
        <w:rPr>
          <w:sz w:val="20"/>
          <w:szCs w:val="20"/>
        </w:rPr>
      </w:pPr>
    </w:p>
    <w:p w:rsidR="00AD1B06" w:rsidRDefault="00AD1B06" w:rsidP="00AD1B06">
      <w:pPr>
        <w:spacing w:line="239" w:lineRule="auto"/>
        <w:rPr>
          <w:sz w:val="20"/>
          <w:szCs w:val="20"/>
        </w:rPr>
      </w:pPr>
      <w:r>
        <w:rPr>
          <w:rFonts w:ascii="Verdana" w:eastAsia="Verdana" w:hAnsi="Verdana" w:cs="Verdana"/>
          <w:i/>
          <w:iCs/>
        </w:rPr>
        <w:t>8. Oct 2015 onwards</w:t>
      </w:r>
    </w:p>
    <w:p w:rsidR="00AD1B06" w:rsidRDefault="00AD1B06" w:rsidP="00AD1B06">
      <w:pPr>
        <w:spacing w:line="4" w:lineRule="exact"/>
        <w:rPr>
          <w:sz w:val="20"/>
          <w:szCs w:val="20"/>
        </w:rPr>
      </w:pPr>
    </w:p>
    <w:p w:rsidR="00AD1B06" w:rsidRDefault="00AD1B06" w:rsidP="00AD1B06">
      <w:pPr>
        <w:spacing w:line="238" w:lineRule="auto"/>
        <w:ind w:right="600"/>
        <w:rPr>
          <w:sz w:val="20"/>
          <w:szCs w:val="20"/>
        </w:rPr>
      </w:pPr>
      <w:r>
        <w:rPr>
          <w:rFonts w:ascii="Verdana" w:eastAsia="Verdana" w:hAnsi="Verdana" w:cs="Verdana"/>
          <w:i/>
          <w:iCs/>
        </w:rPr>
        <w:t xml:space="preserve">Project: </w:t>
      </w:r>
      <w:proofErr w:type="spellStart"/>
      <w:r>
        <w:rPr>
          <w:rFonts w:ascii="Verdana" w:eastAsia="Verdana" w:hAnsi="Verdana" w:cs="Verdana"/>
          <w:i/>
          <w:iCs/>
        </w:rPr>
        <w:t>Halfaya</w:t>
      </w:r>
      <w:proofErr w:type="spellEnd"/>
      <w:r>
        <w:rPr>
          <w:rFonts w:ascii="Verdana" w:eastAsia="Verdana" w:hAnsi="Verdana" w:cs="Verdana"/>
          <w:i/>
          <w:iCs/>
        </w:rPr>
        <w:t xml:space="preserve"> Surface Facility - Source Water Plant Expansion Phase 3, Iraq, </w:t>
      </w:r>
      <w:proofErr w:type="gramStart"/>
      <w:r>
        <w:rPr>
          <w:rFonts w:ascii="Verdana" w:eastAsia="Verdana" w:hAnsi="Verdana" w:cs="Verdana"/>
          <w:i/>
          <w:iCs/>
        </w:rPr>
        <w:t>Client :</w:t>
      </w:r>
      <w:proofErr w:type="gramEnd"/>
      <w:r>
        <w:rPr>
          <w:rFonts w:ascii="Verdana" w:eastAsia="Verdana" w:hAnsi="Verdana" w:cs="Verdana"/>
          <w:i/>
          <w:iCs/>
        </w:rPr>
        <w:t xml:space="preserve"> </w:t>
      </w:r>
      <w:proofErr w:type="spellStart"/>
      <w:r>
        <w:rPr>
          <w:rFonts w:ascii="Verdana" w:eastAsia="Verdana" w:hAnsi="Verdana" w:cs="Verdana"/>
          <w:b/>
          <w:bCs/>
          <w:i/>
          <w:iCs/>
        </w:rPr>
        <w:t>Petrochina</w:t>
      </w:r>
      <w:proofErr w:type="spellEnd"/>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8. Dec 2014 onwards</w:t>
      </w:r>
    </w:p>
    <w:p w:rsidR="00AD1B06" w:rsidRDefault="00AD1B06" w:rsidP="00AD1B06">
      <w:pPr>
        <w:spacing w:line="1" w:lineRule="exact"/>
        <w:rPr>
          <w:sz w:val="20"/>
          <w:szCs w:val="20"/>
        </w:rPr>
      </w:pPr>
    </w:p>
    <w:p w:rsidR="00AD1B06" w:rsidRDefault="00AD1B06" w:rsidP="00AD1B06">
      <w:pPr>
        <w:spacing w:line="239" w:lineRule="auto"/>
        <w:rPr>
          <w:sz w:val="20"/>
          <w:szCs w:val="20"/>
        </w:rPr>
      </w:pPr>
      <w:r>
        <w:rPr>
          <w:rFonts w:ascii="Verdana" w:eastAsia="Verdana" w:hAnsi="Verdana" w:cs="Verdana"/>
          <w:i/>
          <w:iCs/>
        </w:rPr>
        <w:t>Project: Corporate Operating System Procedures (COS)</w:t>
      </w:r>
    </w:p>
    <w:p w:rsidR="00AD1B06" w:rsidRDefault="00AD1B06" w:rsidP="00AD1B06">
      <w:pPr>
        <w:spacing w:line="268" w:lineRule="exact"/>
        <w:rPr>
          <w:sz w:val="20"/>
          <w:szCs w:val="20"/>
        </w:rPr>
      </w:pPr>
    </w:p>
    <w:p w:rsidR="00AD1B06" w:rsidRDefault="00AD1B06" w:rsidP="00AD1B06">
      <w:pPr>
        <w:spacing w:line="239" w:lineRule="auto"/>
        <w:rPr>
          <w:sz w:val="20"/>
          <w:szCs w:val="20"/>
        </w:rPr>
      </w:pPr>
      <w:r>
        <w:rPr>
          <w:rFonts w:ascii="Verdana" w:eastAsia="Verdana" w:hAnsi="Verdana" w:cs="Verdana"/>
          <w:b/>
          <w:bCs/>
          <w:i/>
          <w:iCs/>
        </w:rPr>
        <w:t>JOB RESPONSIBILITIES</w:t>
      </w:r>
    </w:p>
    <w:p w:rsidR="00AD1B06" w:rsidRDefault="00AD1B06" w:rsidP="00AD1B06">
      <w:pPr>
        <w:spacing w:line="272" w:lineRule="exact"/>
        <w:rPr>
          <w:sz w:val="20"/>
          <w:szCs w:val="20"/>
        </w:rPr>
      </w:pPr>
    </w:p>
    <w:p w:rsidR="00AD1B06" w:rsidRDefault="00AD1B06" w:rsidP="00AD1B06">
      <w:pPr>
        <w:numPr>
          <w:ilvl w:val="0"/>
          <w:numId w:val="3"/>
        </w:numPr>
        <w:tabs>
          <w:tab w:val="left" w:pos="360"/>
        </w:tabs>
        <w:spacing w:line="238" w:lineRule="auto"/>
        <w:ind w:left="360" w:hanging="360"/>
        <w:jc w:val="both"/>
        <w:rPr>
          <w:rFonts w:ascii="Arial" w:eastAsia="Arial" w:hAnsi="Arial" w:cs="Arial"/>
        </w:rPr>
      </w:pPr>
      <w:r>
        <w:rPr>
          <w:rFonts w:ascii="Verdana" w:eastAsia="Verdana" w:hAnsi="Verdana" w:cs="Verdana"/>
        </w:rPr>
        <w:t>Establish and implement project specific procedures for document handling and final documentation preparation, according to internal processes and contract.</w:t>
      </w:r>
    </w:p>
    <w:p w:rsidR="00AD1B06" w:rsidRDefault="00AD1B06" w:rsidP="00AD1B06">
      <w:pPr>
        <w:spacing w:line="124" w:lineRule="exact"/>
        <w:rPr>
          <w:rFonts w:ascii="Arial" w:eastAsia="Arial" w:hAnsi="Arial" w:cs="Arial"/>
        </w:rPr>
      </w:pPr>
    </w:p>
    <w:p w:rsidR="00AD1B06" w:rsidRDefault="00AD1B06" w:rsidP="00AD1B06">
      <w:pPr>
        <w:numPr>
          <w:ilvl w:val="0"/>
          <w:numId w:val="3"/>
        </w:numPr>
        <w:tabs>
          <w:tab w:val="left" w:pos="360"/>
        </w:tabs>
        <w:spacing w:line="238" w:lineRule="auto"/>
        <w:ind w:left="360" w:hanging="360"/>
        <w:jc w:val="both"/>
        <w:rPr>
          <w:rFonts w:ascii="Arial" w:eastAsia="Arial" w:hAnsi="Arial" w:cs="Arial"/>
        </w:rPr>
      </w:pPr>
      <w:r>
        <w:rPr>
          <w:rFonts w:ascii="Verdana" w:eastAsia="Verdana" w:hAnsi="Verdana" w:cs="Verdana"/>
        </w:rPr>
        <w:t>Perform documentation planning, in co-operation with project planners, project team and product lines, to ensure optimum execution of project activities.</w:t>
      </w:r>
    </w:p>
    <w:p w:rsidR="00AD1B06" w:rsidRDefault="00AD1B06" w:rsidP="00AD1B06">
      <w:pPr>
        <w:sectPr w:rsidR="00AD1B06">
          <w:pgSz w:w="12240" w:h="15840"/>
          <w:pgMar w:top="720" w:right="1080" w:bottom="1440" w:left="1800" w:header="0" w:footer="0" w:gutter="0"/>
          <w:cols w:space="720" w:equalWidth="0">
            <w:col w:w="9360"/>
          </w:cols>
        </w:sectPr>
      </w:pPr>
    </w:p>
    <w:p w:rsidR="00AD1B06" w:rsidRDefault="00AD1B06" w:rsidP="00AD1B06">
      <w:pPr>
        <w:spacing w:line="200" w:lineRule="exact"/>
        <w:rPr>
          <w:sz w:val="20"/>
          <w:szCs w:val="20"/>
        </w:rPr>
      </w:pPr>
      <w:bookmarkStart w:id="1" w:name="page3"/>
      <w:bookmarkEnd w:id="1"/>
    </w:p>
    <w:p w:rsidR="00AD1B06" w:rsidRDefault="00AD1B06" w:rsidP="00AD1B06">
      <w:pPr>
        <w:spacing w:line="327" w:lineRule="exact"/>
        <w:rPr>
          <w:sz w:val="20"/>
          <w:szCs w:val="20"/>
        </w:rPr>
      </w:pPr>
    </w:p>
    <w:p w:rsidR="00AD1B06" w:rsidRDefault="00AD1B06" w:rsidP="00AD1B06">
      <w:pPr>
        <w:numPr>
          <w:ilvl w:val="0"/>
          <w:numId w:val="4"/>
        </w:numPr>
        <w:tabs>
          <w:tab w:val="left" w:pos="360"/>
        </w:tabs>
        <w:spacing w:line="238" w:lineRule="auto"/>
        <w:ind w:left="360" w:hanging="360"/>
        <w:jc w:val="both"/>
        <w:rPr>
          <w:rFonts w:ascii="Arial" w:eastAsia="Arial" w:hAnsi="Arial" w:cs="Arial"/>
        </w:rPr>
      </w:pPr>
      <w:r>
        <w:rPr>
          <w:rFonts w:ascii="Verdana" w:eastAsia="Verdana" w:hAnsi="Verdana" w:cs="Verdana"/>
        </w:rPr>
        <w:t>Train and inform relevant people in project organization of documentation procedures.</w:t>
      </w:r>
    </w:p>
    <w:p w:rsidR="00AD1B06" w:rsidRDefault="00AD1B06" w:rsidP="00AD1B06">
      <w:pPr>
        <w:spacing w:line="124" w:lineRule="exact"/>
        <w:rPr>
          <w:rFonts w:ascii="Arial" w:eastAsia="Arial" w:hAnsi="Arial" w:cs="Arial"/>
        </w:rPr>
      </w:pPr>
    </w:p>
    <w:p w:rsidR="00AD1B06" w:rsidRDefault="00AD1B06" w:rsidP="00AD1B06">
      <w:pPr>
        <w:numPr>
          <w:ilvl w:val="0"/>
          <w:numId w:val="4"/>
        </w:numPr>
        <w:tabs>
          <w:tab w:val="left" w:pos="360"/>
        </w:tabs>
        <w:spacing w:line="238" w:lineRule="auto"/>
        <w:ind w:left="360" w:hanging="360"/>
        <w:jc w:val="both"/>
        <w:rPr>
          <w:rFonts w:ascii="Arial" w:eastAsia="Arial" w:hAnsi="Arial" w:cs="Arial"/>
        </w:rPr>
      </w:pPr>
      <w:r>
        <w:rPr>
          <w:rFonts w:ascii="Verdana" w:eastAsia="Verdana" w:hAnsi="Verdana" w:cs="Verdana"/>
        </w:rPr>
        <w:t>Perform relevant document control processes for initiating, executing and closing out projects.</w:t>
      </w:r>
    </w:p>
    <w:p w:rsidR="00AD1B06" w:rsidRDefault="00AD1B06" w:rsidP="00AD1B06">
      <w:pPr>
        <w:spacing w:line="123" w:lineRule="exact"/>
        <w:rPr>
          <w:rFonts w:ascii="Arial" w:eastAsia="Arial" w:hAnsi="Arial" w:cs="Arial"/>
        </w:rPr>
      </w:pPr>
    </w:p>
    <w:p w:rsidR="00AD1B06" w:rsidRDefault="00AD1B06" w:rsidP="00AD1B06">
      <w:pPr>
        <w:numPr>
          <w:ilvl w:val="0"/>
          <w:numId w:val="4"/>
        </w:numPr>
        <w:tabs>
          <w:tab w:val="left" w:pos="360"/>
        </w:tabs>
        <w:spacing w:line="239" w:lineRule="auto"/>
        <w:ind w:left="360" w:hanging="360"/>
        <w:jc w:val="both"/>
        <w:rPr>
          <w:rFonts w:ascii="Arial" w:eastAsia="Arial" w:hAnsi="Arial" w:cs="Arial"/>
        </w:rPr>
      </w:pPr>
      <w:r>
        <w:rPr>
          <w:rFonts w:ascii="Verdana" w:eastAsia="Verdana" w:hAnsi="Verdana" w:cs="Verdana"/>
        </w:rPr>
        <w:t>Perform the work proactively, in accordance with policies and procedures, to achieve documentation quality as specified or implied by Contract documents and specifications.</w:t>
      </w:r>
    </w:p>
    <w:p w:rsidR="00AD1B06" w:rsidRDefault="00AD1B06" w:rsidP="00AD1B06">
      <w:pPr>
        <w:spacing w:line="120" w:lineRule="exact"/>
        <w:rPr>
          <w:rFonts w:ascii="Arial" w:eastAsia="Arial" w:hAnsi="Arial" w:cs="Arial"/>
        </w:rPr>
      </w:pPr>
    </w:p>
    <w:p w:rsidR="00AD1B06" w:rsidRDefault="00AD1B06" w:rsidP="00AD1B06">
      <w:pPr>
        <w:numPr>
          <w:ilvl w:val="0"/>
          <w:numId w:val="4"/>
        </w:numPr>
        <w:tabs>
          <w:tab w:val="left" w:pos="360"/>
        </w:tabs>
        <w:ind w:left="360" w:hanging="360"/>
        <w:jc w:val="both"/>
        <w:rPr>
          <w:rFonts w:ascii="Arial" w:eastAsia="Arial" w:hAnsi="Arial" w:cs="Arial"/>
        </w:rPr>
      </w:pPr>
      <w:r>
        <w:rPr>
          <w:rFonts w:ascii="Verdana" w:eastAsia="Verdana" w:hAnsi="Verdana" w:cs="Verdana"/>
        </w:rPr>
        <w:t>Contribute to improving document control processes.</w:t>
      </w:r>
    </w:p>
    <w:p w:rsidR="00AD1B06" w:rsidRDefault="00AD1B06" w:rsidP="00AD1B06">
      <w:pPr>
        <w:spacing w:line="118" w:lineRule="exact"/>
        <w:rPr>
          <w:rFonts w:ascii="Arial" w:eastAsia="Arial" w:hAnsi="Arial" w:cs="Arial"/>
        </w:rPr>
      </w:pPr>
    </w:p>
    <w:p w:rsidR="00AD1B06" w:rsidRDefault="00AD1B06" w:rsidP="00AD1B06">
      <w:pPr>
        <w:numPr>
          <w:ilvl w:val="0"/>
          <w:numId w:val="4"/>
        </w:numPr>
        <w:tabs>
          <w:tab w:val="left" w:pos="360"/>
        </w:tabs>
        <w:ind w:left="360" w:hanging="360"/>
        <w:jc w:val="both"/>
        <w:rPr>
          <w:rFonts w:ascii="Arial" w:eastAsia="Arial" w:hAnsi="Arial" w:cs="Arial"/>
        </w:rPr>
      </w:pPr>
      <w:r>
        <w:rPr>
          <w:rFonts w:ascii="Verdana" w:eastAsia="Verdana" w:hAnsi="Verdana" w:cs="Verdana"/>
        </w:rPr>
        <w:t>Perform project document control processes and procedures in.</w:t>
      </w:r>
    </w:p>
    <w:p w:rsidR="00AD1B06" w:rsidRDefault="00AD1B06" w:rsidP="00AD1B06">
      <w:pPr>
        <w:spacing w:line="122" w:lineRule="exact"/>
        <w:rPr>
          <w:rFonts w:ascii="Arial" w:eastAsia="Arial" w:hAnsi="Arial" w:cs="Arial"/>
        </w:rPr>
      </w:pPr>
    </w:p>
    <w:p w:rsidR="00AD1B06" w:rsidRDefault="00AD1B06" w:rsidP="00AD1B06">
      <w:pPr>
        <w:numPr>
          <w:ilvl w:val="0"/>
          <w:numId w:val="4"/>
        </w:numPr>
        <w:tabs>
          <w:tab w:val="left" w:pos="360"/>
        </w:tabs>
        <w:spacing w:line="238" w:lineRule="auto"/>
        <w:ind w:left="360" w:hanging="360"/>
        <w:jc w:val="both"/>
        <w:rPr>
          <w:rFonts w:ascii="Arial" w:eastAsia="Arial" w:hAnsi="Arial" w:cs="Arial"/>
        </w:rPr>
      </w:pPr>
      <w:r>
        <w:rPr>
          <w:rFonts w:ascii="Verdana" w:eastAsia="Verdana" w:hAnsi="Verdana" w:cs="Verdana"/>
        </w:rPr>
        <w:t>Work on complex and difficult projects performing required functions in project Electronic Document Management System (EDMS).</w:t>
      </w:r>
    </w:p>
    <w:p w:rsidR="00AD1B06" w:rsidRDefault="00AD1B06" w:rsidP="00AD1B06">
      <w:pPr>
        <w:spacing w:line="121" w:lineRule="exact"/>
        <w:rPr>
          <w:rFonts w:ascii="Arial" w:eastAsia="Arial" w:hAnsi="Arial" w:cs="Arial"/>
        </w:rPr>
      </w:pPr>
    </w:p>
    <w:p w:rsidR="00AD1B06" w:rsidRDefault="00AD1B06" w:rsidP="00AD1B06">
      <w:pPr>
        <w:numPr>
          <w:ilvl w:val="0"/>
          <w:numId w:val="4"/>
        </w:numPr>
        <w:tabs>
          <w:tab w:val="left" w:pos="360"/>
        </w:tabs>
        <w:ind w:left="360" w:hanging="360"/>
        <w:jc w:val="both"/>
        <w:rPr>
          <w:rFonts w:ascii="Arial" w:eastAsia="Arial" w:hAnsi="Arial" w:cs="Arial"/>
        </w:rPr>
      </w:pPr>
      <w:r>
        <w:rPr>
          <w:rFonts w:ascii="Verdana" w:eastAsia="Verdana" w:hAnsi="Verdana" w:cs="Verdana"/>
        </w:rPr>
        <w:t>Participate in meetings, as required.</w:t>
      </w:r>
    </w:p>
    <w:p w:rsidR="00AD1B06" w:rsidRDefault="00AD1B06" w:rsidP="00AD1B06">
      <w:pPr>
        <w:spacing w:line="122" w:lineRule="exact"/>
        <w:rPr>
          <w:rFonts w:ascii="Arial" w:eastAsia="Arial" w:hAnsi="Arial" w:cs="Arial"/>
        </w:rPr>
      </w:pPr>
    </w:p>
    <w:p w:rsidR="00AD1B06" w:rsidRDefault="00AD1B06" w:rsidP="00AD1B06">
      <w:pPr>
        <w:numPr>
          <w:ilvl w:val="0"/>
          <w:numId w:val="4"/>
        </w:numPr>
        <w:tabs>
          <w:tab w:val="left" w:pos="360"/>
        </w:tabs>
        <w:spacing w:line="238" w:lineRule="auto"/>
        <w:ind w:left="360" w:hanging="360"/>
        <w:jc w:val="both"/>
        <w:rPr>
          <w:rFonts w:ascii="Arial" w:eastAsia="Arial" w:hAnsi="Arial" w:cs="Arial"/>
        </w:rPr>
      </w:pPr>
      <w:r>
        <w:rPr>
          <w:rFonts w:ascii="Verdana" w:eastAsia="Verdana" w:hAnsi="Verdana" w:cs="Verdana"/>
        </w:rPr>
        <w:t>Involved in preparation, Review &amp; approval, format Corporate Procedures for the Company.</w:t>
      </w:r>
    </w:p>
    <w:p w:rsidR="00AD1B06" w:rsidRDefault="00AD1B06" w:rsidP="00AD1B06">
      <w:pPr>
        <w:spacing w:line="120" w:lineRule="exact"/>
        <w:rPr>
          <w:rFonts w:ascii="Arial" w:eastAsia="Arial" w:hAnsi="Arial" w:cs="Arial"/>
        </w:rPr>
      </w:pPr>
    </w:p>
    <w:p w:rsidR="00AD1B06" w:rsidRDefault="00AD1B06" w:rsidP="00AD1B06">
      <w:pPr>
        <w:numPr>
          <w:ilvl w:val="0"/>
          <w:numId w:val="4"/>
        </w:numPr>
        <w:tabs>
          <w:tab w:val="left" w:pos="360"/>
        </w:tabs>
        <w:ind w:left="360" w:hanging="360"/>
        <w:jc w:val="both"/>
        <w:rPr>
          <w:rFonts w:ascii="Arial" w:eastAsia="Arial" w:hAnsi="Arial" w:cs="Arial"/>
        </w:rPr>
      </w:pPr>
      <w:r>
        <w:rPr>
          <w:rFonts w:ascii="Verdana" w:eastAsia="Verdana" w:hAnsi="Verdana" w:cs="Verdana"/>
        </w:rPr>
        <w:t>Support Document Control Lead/Manager in other relevant areas</w:t>
      </w:r>
    </w:p>
    <w:p w:rsidR="00AD1B06" w:rsidRDefault="00AD1B06" w:rsidP="00AD1B06">
      <w:pPr>
        <w:spacing w:line="388" w:lineRule="exact"/>
        <w:rPr>
          <w:sz w:val="20"/>
          <w:szCs w:val="20"/>
        </w:rPr>
      </w:pPr>
    </w:p>
    <w:p w:rsidR="00AD1B06" w:rsidRDefault="00AD1B06" w:rsidP="00AD1B06">
      <w:pPr>
        <w:spacing w:line="239" w:lineRule="auto"/>
        <w:rPr>
          <w:sz w:val="20"/>
          <w:szCs w:val="20"/>
        </w:rPr>
      </w:pPr>
      <w:r>
        <w:rPr>
          <w:rFonts w:ascii="Verdana" w:eastAsia="Verdana" w:hAnsi="Verdana" w:cs="Verdana"/>
        </w:rPr>
        <w:t xml:space="preserve">8 1/2 years. </w:t>
      </w:r>
      <w:proofErr w:type="gramStart"/>
      <w:r>
        <w:rPr>
          <w:rFonts w:ascii="Verdana" w:eastAsia="Verdana" w:hAnsi="Verdana" w:cs="Verdana"/>
        </w:rPr>
        <w:t>since</w:t>
      </w:r>
      <w:proofErr w:type="gramEnd"/>
      <w:r>
        <w:rPr>
          <w:rFonts w:ascii="Verdana" w:eastAsia="Verdana" w:hAnsi="Verdana" w:cs="Verdana"/>
        </w:rPr>
        <w:t xml:space="preserve"> APRIL 2005</w:t>
      </w:r>
    </w:p>
    <w:p w:rsidR="00AD1B06" w:rsidRDefault="00AD1B06" w:rsidP="00AD1B06">
      <w:pPr>
        <w:spacing w:line="1" w:lineRule="exact"/>
        <w:rPr>
          <w:sz w:val="20"/>
          <w:szCs w:val="20"/>
        </w:rPr>
      </w:pPr>
    </w:p>
    <w:p w:rsidR="00AD1B06" w:rsidRDefault="00AD1B06" w:rsidP="00AD1B06">
      <w:pPr>
        <w:spacing w:line="239" w:lineRule="auto"/>
        <w:rPr>
          <w:sz w:val="20"/>
          <w:szCs w:val="20"/>
        </w:rPr>
      </w:pPr>
      <w:r>
        <w:rPr>
          <w:rFonts w:ascii="Verdana" w:eastAsia="Verdana" w:hAnsi="Verdana" w:cs="Verdana"/>
          <w:b/>
          <w:bCs/>
        </w:rPr>
        <w:t xml:space="preserve">PETROFAC INTERNATIONAL </w:t>
      </w:r>
      <w:proofErr w:type="spellStart"/>
      <w:r>
        <w:rPr>
          <w:rFonts w:ascii="Verdana" w:eastAsia="Verdana" w:hAnsi="Verdana" w:cs="Verdana"/>
          <w:b/>
          <w:bCs/>
        </w:rPr>
        <w:t>Sharjah</w:t>
      </w:r>
      <w:proofErr w:type="spellEnd"/>
      <w:r>
        <w:rPr>
          <w:rFonts w:ascii="Verdana" w:eastAsia="Verdana" w:hAnsi="Verdana" w:cs="Verdana"/>
          <w:b/>
          <w:bCs/>
        </w:rPr>
        <w:t xml:space="preserve"> </w:t>
      </w:r>
      <w:r>
        <w:rPr>
          <w:rFonts w:ascii="Verdana" w:eastAsia="Verdana" w:hAnsi="Verdana" w:cs="Verdana"/>
        </w:rPr>
        <w:t>as</w:t>
      </w:r>
      <w:r>
        <w:rPr>
          <w:rFonts w:ascii="Verdana" w:eastAsia="Verdana" w:hAnsi="Verdana" w:cs="Verdana"/>
          <w:b/>
          <w:bCs/>
        </w:rPr>
        <w:t xml:space="preserve"> DOCUMENT CONTROLLER</w:t>
      </w:r>
    </w:p>
    <w:p w:rsidR="00AD1B06" w:rsidRDefault="00AD1B06" w:rsidP="00AD1B06">
      <w:pPr>
        <w:spacing w:line="268" w:lineRule="exact"/>
        <w:rPr>
          <w:sz w:val="20"/>
          <w:szCs w:val="20"/>
        </w:rPr>
      </w:pPr>
    </w:p>
    <w:p w:rsidR="00AD1B06" w:rsidRDefault="00AD1B06" w:rsidP="00AD1B06">
      <w:pPr>
        <w:spacing w:line="239" w:lineRule="auto"/>
        <w:rPr>
          <w:sz w:val="20"/>
          <w:szCs w:val="20"/>
        </w:rPr>
      </w:pPr>
      <w:r>
        <w:rPr>
          <w:rFonts w:ascii="Verdana" w:eastAsia="Verdana" w:hAnsi="Verdana" w:cs="Verdana"/>
          <w:b/>
          <w:bCs/>
        </w:rPr>
        <w:t>Projects handled:</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1. April 2005 to December 2005 -</w:t>
      </w:r>
    </w:p>
    <w:p w:rsidR="00AD1B06" w:rsidRDefault="00AD1B06" w:rsidP="00AD1B06">
      <w:pPr>
        <w:spacing w:line="4" w:lineRule="exact"/>
        <w:rPr>
          <w:sz w:val="20"/>
          <w:szCs w:val="20"/>
        </w:rPr>
      </w:pPr>
    </w:p>
    <w:p w:rsidR="00AD1B06" w:rsidRDefault="00AD1B06" w:rsidP="00AD1B06">
      <w:pPr>
        <w:spacing w:line="238" w:lineRule="auto"/>
        <w:ind w:right="1500"/>
        <w:rPr>
          <w:sz w:val="20"/>
          <w:szCs w:val="20"/>
        </w:rPr>
      </w:pPr>
      <w:r>
        <w:rPr>
          <w:rFonts w:ascii="Verdana" w:eastAsia="Verdana" w:hAnsi="Verdana" w:cs="Verdana"/>
          <w:i/>
          <w:iCs/>
        </w:rPr>
        <w:t xml:space="preserve">Project: RAG and Flare Gas Mitigation, Client: </w:t>
      </w:r>
      <w:r>
        <w:rPr>
          <w:rFonts w:ascii="Verdana" w:eastAsia="Verdana" w:hAnsi="Verdana" w:cs="Verdana"/>
          <w:b/>
          <w:bCs/>
          <w:i/>
          <w:iCs/>
        </w:rPr>
        <w:t>Qatar Petroleum (QP)</w:t>
      </w:r>
      <w:r>
        <w:rPr>
          <w:rFonts w:ascii="Verdana" w:eastAsia="Verdana" w:hAnsi="Verdana" w:cs="Verdana"/>
          <w:i/>
          <w:iCs/>
        </w:rPr>
        <w:t xml:space="preserve"> Project cost: Approximately USD 300 million</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2. Jan 2006 to October 2007</w:t>
      </w:r>
    </w:p>
    <w:p w:rsidR="00AD1B06" w:rsidRDefault="00AD1B06" w:rsidP="00AD1B06">
      <w:pPr>
        <w:spacing w:line="4" w:lineRule="exact"/>
        <w:rPr>
          <w:sz w:val="20"/>
          <w:szCs w:val="20"/>
        </w:rPr>
      </w:pPr>
    </w:p>
    <w:p w:rsidR="00AD1B06" w:rsidRDefault="00AD1B06" w:rsidP="00AD1B06">
      <w:pPr>
        <w:spacing w:line="238" w:lineRule="auto"/>
        <w:ind w:right="560"/>
        <w:rPr>
          <w:sz w:val="20"/>
          <w:szCs w:val="20"/>
        </w:rPr>
      </w:pPr>
      <w:r>
        <w:rPr>
          <w:rFonts w:ascii="Verdana" w:eastAsia="Verdana" w:hAnsi="Verdana" w:cs="Verdana"/>
          <w:i/>
          <w:iCs/>
        </w:rPr>
        <w:t xml:space="preserve">Project: </w:t>
      </w:r>
      <w:proofErr w:type="spellStart"/>
      <w:r>
        <w:rPr>
          <w:rFonts w:ascii="Verdana" w:eastAsia="Verdana" w:hAnsi="Verdana" w:cs="Verdana"/>
          <w:i/>
          <w:iCs/>
        </w:rPr>
        <w:t>Kauther</w:t>
      </w:r>
      <w:proofErr w:type="spellEnd"/>
      <w:r>
        <w:rPr>
          <w:rFonts w:ascii="Verdana" w:eastAsia="Verdana" w:hAnsi="Verdana" w:cs="Verdana"/>
          <w:i/>
          <w:iCs/>
        </w:rPr>
        <w:t xml:space="preserve"> Gas Plant (Phase I), Client: </w:t>
      </w:r>
      <w:r>
        <w:rPr>
          <w:rFonts w:ascii="Verdana" w:eastAsia="Verdana" w:hAnsi="Verdana" w:cs="Verdana"/>
          <w:b/>
          <w:bCs/>
          <w:i/>
          <w:iCs/>
        </w:rPr>
        <w:t>Petroleum Development Oman</w:t>
      </w:r>
      <w:r>
        <w:rPr>
          <w:rFonts w:ascii="Verdana" w:eastAsia="Verdana" w:hAnsi="Verdana" w:cs="Verdana"/>
          <w:i/>
          <w:iCs/>
        </w:rPr>
        <w:t xml:space="preserve"> </w:t>
      </w:r>
      <w:r>
        <w:rPr>
          <w:rFonts w:ascii="Verdana" w:eastAsia="Verdana" w:hAnsi="Verdana" w:cs="Verdana"/>
          <w:b/>
          <w:bCs/>
          <w:i/>
          <w:iCs/>
        </w:rPr>
        <w:t>(PDO)</w:t>
      </w:r>
    </w:p>
    <w:p w:rsidR="00AD1B06" w:rsidRDefault="00AD1B06" w:rsidP="00AD1B06">
      <w:pPr>
        <w:spacing w:line="2" w:lineRule="exact"/>
        <w:rPr>
          <w:sz w:val="20"/>
          <w:szCs w:val="20"/>
        </w:rPr>
      </w:pPr>
    </w:p>
    <w:p w:rsidR="00AD1B06" w:rsidRDefault="00AD1B06" w:rsidP="00AD1B06">
      <w:pPr>
        <w:spacing w:line="239" w:lineRule="auto"/>
        <w:rPr>
          <w:sz w:val="20"/>
          <w:szCs w:val="20"/>
        </w:rPr>
      </w:pPr>
      <w:r>
        <w:rPr>
          <w:rFonts w:ascii="Verdana" w:eastAsia="Verdana" w:hAnsi="Verdana" w:cs="Verdana"/>
          <w:i/>
          <w:iCs/>
        </w:rPr>
        <w:t>Project cost: Approximately USD 250 million</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i/>
          <w:iCs/>
        </w:rPr>
        <w:t>3. November 2007 to June 2009</w:t>
      </w:r>
    </w:p>
    <w:p w:rsidR="00AD1B06" w:rsidRDefault="00AD1B06" w:rsidP="00AD1B06">
      <w:pPr>
        <w:spacing w:line="3" w:lineRule="exact"/>
        <w:rPr>
          <w:sz w:val="20"/>
          <w:szCs w:val="20"/>
        </w:rPr>
      </w:pPr>
    </w:p>
    <w:p w:rsidR="00AD1B06" w:rsidRDefault="00AD1B06" w:rsidP="00AD1B06">
      <w:pPr>
        <w:spacing w:line="238" w:lineRule="auto"/>
        <w:ind w:right="3280"/>
        <w:rPr>
          <w:sz w:val="20"/>
          <w:szCs w:val="20"/>
        </w:rPr>
      </w:pPr>
      <w:r>
        <w:rPr>
          <w:rFonts w:ascii="Verdana" w:eastAsia="Verdana" w:hAnsi="Verdana" w:cs="Verdana"/>
          <w:i/>
          <w:iCs/>
        </w:rPr>
        <w:t xml:space="preserve">Project: Hasdrubal Terminal, Client: </w:t>
      </w:r>
      <w:r>
        <w:rPr>
          <w:rFonts w:ascii="Verdana" w:eastAsia="Verdana" w:hAnsi="Verdana" w:cs="Verdana"/>
          <w:b/>
          <w:bCs/>
          <w:i/>
          <w:iCs/>
        </w:rPr>
        <w:t>British Gas (BG)</w:t>
      </w:r>
      <w:r>
        <w:rPr>
          <w:rFonts w:ascii="Verdana" w:eastAsia="Verdana" w:hAnsi="Verdana" w:cs="Verdana"/>
          <w:i/>
          <w:iCs/>
        </w:rPr>
        <w:t xml:space="preserve"> Project cost: Approximately USD 410 million</w:t>
      </w:r>
    </w:p>
    <w:p w:rsidR="00AD1B06" w:rsidRDefault="00AD1B06" w:rsidP="00AD1B06">
      <w:pPr>
        <w:spacing w:line="270" w:lineRule="exact"/>
        <w:rPr>
          <w:sz w:val="20"/>
          <w:szCs w:val="20"/>
        </w:rPr>
      </w:pPr>
    </w:p>
    <w:p w:rsidR="00AD1B06" w:rsidRDefault="00AD1B06" w:rsidP="00AD1B06">
      <w:pPr>
        <w:spacing w:line="239" w:lineRule="auto"/>
        <w:rPr>
          <w:sz w:val="20"/>
          <w:szCs w:val="20"/>
        </w:rPr>
      </w:pPr>
      <w:r>
        <w:rPr>
          <w:rFonts w:ascii="Verdana" w:eastAsia="Verdana" w:hAnsi="Verdana" w:cs="Verdana"/>
          <w:i/>
          <w:iCs/>
        </w:rPr>
        <w:t>4. June 2009 to March 2012</w:t>
      </w:r>
    </w:p>
    <w:p w:rsidR="00AD1B06" w:rsidRDefault="00AD1B06" w:rsidP="00AD1B06">
      <w:pPr>
        <w:spacing w:line="3" w:lineRule="exact"/>
        <w:rPr>
          <w:sz w:val="20"/>
          <w:szCs w:val="20"/>
        </w:rPr>
      </w:pPr>
    </w:p>
    <w:p w:rsidR="00AD1B06" w:rsidRDefault="00AD1B06" w:rsidP="00AD1B06">
      <w:pPr>
        <w:spacing w:line="238" w:lineRule="auto"/>
        <w:ind w:right="480"/>
        <w:rPr>
          <w:sz w:val="20"/>
          <w:szCs w:val="20"/>
        </w:rPr>
      </w:pPr>
      <w:r>
        <w:rPr>
          <w:rFonts w:ascii="Verdana" w:eastAsia="Verdana" w:hAnsi="Verdana" w:cs="Verdana"/>
          <w:i/>
          <w:iCs/>
        </w:rPr>
        <w:t xml:space="preserve">Project: </w:t>
      </w:r>
      <w:proofErr w:type="spellStart"/>
      <w:r>
        <w:rPr>
          <w:rFonts w:ascii="Verdana" w:eastAsia="Verdana" w:hAnsi="Verdana" w:cs="Verdana"/>
          <w:i/>
          <w:iCs/>
        </w:rPr>
        <w:t>Kauther</w:t>
      </w:r>
      <w:proofErr w:type="spellEnd"/>
      <w:r>
        <w:rPr>
          <w:rFonts w:ascii="Verdana" w:eastAsia="Verdana" w:hAnsi="Verdana" w:cs="Verdana"/>
          <w:i/>
          <w:iCs/>
        </w:rPr>
        <w:t xml:space="preserve"> Gas Plant (Phase II), Client: </w:t>
      </w:r>
      <w:r>
        <w:rPr>
          <w:rFonts w:ascii="Verdana" w:eastAsia="Verdana" w:hAnsi="Verdana" w:cs="Verdana"/>
          <w:b/>
          <w:bCs/>
          <w:i/>
          <w:iCs/>
        </w:rPr>
        <w:t>Petroleum Development Oman</w:t>
      </w:r>
      <w:r>
        <w:rPr>
          <w:rFonts w:ascii="Verdana" w:eastAsia="Verdana" w:hAnsi="Verdana" w:cs="Verdana"/>
          <w:i/>
          <w:iCs/>
        </w:rPr>
        <w:t xml:space="preserve"> </w:t>
      </w:r>
      <w:r>
        <w:rPr>
          <w:rFonts w:ascii="Verdana" w:eastAsia="Verdana" w:hAnsi="Verdana" w:cs="Verdana"/>
          <w:b/>
          <w:bCs/>
          <w:i/>
          <w:iCs/>
        </w:rPr>
        <w:t>(PDO)</w:t>
      </w:r>
    </w:p>
    <w:p w:rsidR="00AD1B06" w:rsidRDefault="00AD1B06" w:rsidP="00AD1B06">
      <w:pPr>
        <w:spacing w:line="2" w:lineRule="exact"/>
        <w:rPr>
          <w:sz w:val="20"/>
          <w:szCs w:val="20"/>
        </w:rPr>
      </w:pPr>
    </w:p>
    <w:p w:rsidR="00AD1B06" w:rsidRDefault="00AD1B06" w:rsidP="00AD1B06">
      <w:pPr>
        <w:spacing w:line="239" w:lineRule="auto"/>
        <w:rPr>
          <w:sz w:val="20"/>
          <w:szCs w:val="20"/>
        </w:rPr>
      </w:pPr>
      <w:r>
        <w:rPr>
          <w:rFonts w:ascii="Verdana" w:eastAsia="Verdana" w:hAnsi="Verdana" w:cs="Verdana"/>
          <w:i/>
          <w:iCs/>
        </w:rPr>
        <w:t>Project cost: Approximately USD 400 million</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i/>
          <w:iCs/>
        </w:rPr>
        <w:t>5. March 2012 till date</w:t>
      </w:r>
    </w:p>
    <w:p w:rsidR="00AD1B06" w:rsidRDefault="00AD1B06" w:rsidP="00AD1B06">
      <w:pPr>
        <w:spacing w:line="3" w:lineRule="exact"/>
        <w:rPr>
          <w:sz w:val="20"/>
          <w:szCs w:val="20"/>
        </w:rPr>
      </w:pPr>
    </w:p>
    <w:p w:rsidR="00AD1B06" w:rsidRDefault="00AD1B06" w:rsidP="00AD1B06">
      <w:pPr>
        <w:spacing w:line="238" w:lineRule="auto"/>
        <w:ind w:right="680"/>
        <w:rPr>
          <w:sz w:val="20"/>
          <w:szCs w:val="20"/>
        </w:rPr>
      </w:pPr>
      <w:r>
        <w:rPr>
          <w:rFonts w:ascii="Verdana" w:eastAsia="Verdana" w:hAnsi="Verdana" w:cs="Verdana"/>
          <w:i/>
          <w:iCs/>
        </w:rPr>
        <w:t>Project: EPC CPF Phase I, Client: Client</w:t>
      </w:r>
      <w:r>
        <w:rPr>
          <w:rFonts w:ascii="Verdana" w:eastAsia="Verdana" w:hAnsi="Verdana" w:cs="Verdana"/>
          <w:b/>
          <w:bCs/>
          <w:i/>
          <w:iCs/>
        </w:rPr>
        <w:t xml:space="preserve">: Gazprom </w:t>
      </w:r>
      <w:proofErr w:type="spellStart"/>
      <w:r>
        <w:rPr>
          <w:rFonts w:ascii="Verdana" w:eastAsia="Verdana" w:hAnsi="Verdana" w:cs="Verdana"/>
          <w:b/>
          <w:bCs/>
          <w:i/>
          <w:iCs/>
        </w:rPr>
        <w:t>Neft</w:t>
      </w:r>
      <w:proofErr w:type="spellEnd"/>
      <w:r>
        <w:rPr>
          <w:rFonts w:ascii="Verdana" w:eastAsia="Verdana" w:hAnsi="Verdana" w:cs="Verdana"/>
          <w:b/>
          <w:bCs/>
          <w:i/>
          <w:iCs/>
        </w:rPr>
        <w:t xml:space="preserve">, </w:t>
      </w:r>
      <w:proofErr w:type="spellStart"/>
      <w:r>
        <w:rPr>
          <w:rFonts w:ascii="Verdana" w:eastAsia="Verdana" w:hAnsi="Verdana" w:cs="Verdana"/>
          <w:b/>
          <w:bCs/>
          <w:i/>
          <w:iCs/>
        </w:rPr>
        <w:t>Badra</w:t>
      </w:r>
      <w:proofErr w:type="spellEnd"/>
      <w:r>
        <w:rPr>
          <w:rFonts w:ascii="Verdana" w:eastAsia="Verdana" w:hAnsi="Verdana" w:cs="Verdana"/>
          <w:b/>
          <w:bCs/>
          <w:i/>
          <w:iCs/>
        </w:rPr>
        <w:t xml:space="preserve"> B.V. (GPNB)</w:t>
      </w:r>
      <w:r>
        <w:rPr>
          <w:rFonts w:ascii="Verdana" w:eastAsia="Verdana" w:hAnsi="Verdana" w:cs="Verdana"/>
          <w:i/>
          <w:iCs/>
        </w:rPr>
        <w:t xml:space="preserve"> Project cost: Approximately USD 300 million</w:t>
      </w:r>
    </w:p>
    <w:p w:rsidR="00AD1B06" w:rsidRDefault="00AD1B06" w:rsidP="00AD1B06">
      <w:pPr>
        <w:sectPr w:rsidR="00AD1B06">
          <w:pgSz w:w="12240" w:h="15840"/>
          <w:pgMar w:top="718" w:right="1080" w:bottom="1440" w:left="1800" w:header="0" w:footer="0" w:gutter="0"/>
          <w:cols w:space="720" w:equalWidth="0">
            <w:col w:w="9360"/>
          </w:cols>
        </w:sectPr>
      </w:pPr>
    </w:p>
    <w:p w:rsidR="00AD1B06" w:rsidRDefault="00AD1B06" w:rsidP="00AD1B06">
      <w:pPr>
        <w:spacing w:line="273" w:lineRule="exact"/>
        <w:rPr>
          <w:sz w:val="20"/>
          <w:szCs w:val="20"/>
        </w:rPr>
      </w:pPr>
    </w:p>
    <w:p w:rsidR="00AD1B06" w:rsidRDefault="00AD1B06" w:rsidP="00AD1B06">
      <w:pPr>
        <w:rPr>
          <w:sz w:val="20"/>
          <w:szCs w:val="20"/>
        </w:rPr>
      </w:pPr>
      <w:r>
        <w:rPr>
          <w:rFonts w:ascii="Verdana" w:eastAsia="Verdana" w:hAnsi="Verdana" w:cs="Verdana"/>
          <w:b/>
          <w:bCs/>
          <w:i/>
          <w:iCs/>
          <w:sz w:val="21"/>
          <w:szCs w:val="21"/>
        </w:rPr>
        <w:t>JOB RESPONSIBILITIES</w:t>
      </w:r>
    </w:p>
    <w:p w:rsidR="00AD1B06" w:rsidRDefault="00AD1B06" w:rsidP="00AD1B06">
      <w:pPr>
        <w:sectPr w:rsidR="00AD1B06">
          <w:type w:val="continuous"/>
          <w:pgSz w:w="12240" w:h="15840"/>
          <w:pgMar w:top="718" w:right="7480" w:bottom="1440" w:left="1800" w:header="0" w:footer="0" w:gutter="0"/>
          <w:cols w:space="720" w:equalWidth="0">
            <w:col w:w="2960"/>
          </w:cols>
        </w:sectPr>
      </w:pPr>
    </w:p>
    <w:p w:rsidR="00AD1B06" w:rsidRDefault="00AD1B06" w:rsidP="00AD1B06">
      <w:pPr>
        <w:spacing w:line="200" w:lineRule="exact"/>
        <w:rPr>
          <w:sz w:val="20"/>
          <w:szCs w:val="20"/>
        </w:rPr>
      </w:pPr>
      <w:bookmarkStart w:id="2" w:name="page4"/>
      <w:bookmarkEnd w:id="2"/>
    </w:p>
    <w:p w:rsidR="00AD1B06" w:rsidRDefault="00AD1B06" w:rsidP="00AD1B06">
      <w:pPr>
        <w:spacing w:line="200" w:lineRule="exact"/>
        <w:rPr>
          <w:sz w:val="20"/>
          <w:szCs w:val="20"/>
        </w:rPr>
      </w:pPr>
    </w:p>
    <w:p w:rsidR="00AD1B06" w:rsidRDefault="00AD1B06" w:rsidP="00AD1B06">
      <w:pPr>
        <w:spacing w:line="200" w:lineRule="exact"/>
        <w:rPr>
          <w:sz w:val="20"/>
          <w:szCs w:val="20"/>
        </w:rPr>
      </w:pPr>
    </w:p>
    <w:p w:rsidR="00AD1B06" w:rsidRDefault="00AD1B06" w:rsidP="00AD1B06">
      <w:pPr>
        <w:spacing w:line="205" w:lineRule="exact"/>
        <w:rPr>
          <w:sz w:val="20"/>
          <w:szCs w:val="20"/>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Develop required procedures, implement &amp; confirm overall implementation of document control system in the project.</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spacing w:line="239" w:lineRule="auto"/>
        <w:ind w:left="360" w:hanging="360"/>
        <w:jc w:val="both"/>
        <w:rPr>
          <w:rFonts w:ascii="Arial" w:eastAsia="Arial" w:hAnsi="Arial" w:cs="Arial"/>
        </w:rPr>
      </w:pPr>
      <w:r>
        <w:rPr>
          <w:rFonts w:ascii="Verdana" w:eastAsia="Verdana" w:hAnsi="Verdana" w:cs="Verdana"/>
        </w:rPr>
        <w:t>Establish and implement archiving plan, securing information in hard &amp; soft copies, setting and maintaining accurate filing system both electronic and hard copies.</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spacing w:line="239" w:lineRule="auto"/>
        <w:ind w:left="360" w:hanging="360"/>
        <w:jc w:val="both"/>
        <w:rPr>
          <w:rFonts w:ascii="Arial" w:eastAsia="Arial" w:hAnsi="Arial" w:cs="Arial"/>
        </w:rPr>
      </w:pPr>
      <w:r>
        <w:rPr>
          <w:rFonts w:ascii="Verdana" w:eastAsia="Verdana" w:hAnsi="Verdana" w:cs="Verdana"/>
        </w:rPr>
        <w:t>Attend meetings with project team for document numbering for Technical Document Register and with vendors in deciding numbering system for Vendor documents.</w:t>
      </w:r>
    </w:p>
    <w:p w:rsidR="00AD1B06" w:rsidRDefault="00AD1B06" w:rsidP="00AD1B06">
      <w:pPr>
        <w:spacing w:line="271"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Assign numbers to vendor documents in line with specified procedures and then liaising with IT for project specific requirements.</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As a core team member, responsible for receiving, logging &amp; distributing all technical documents to &amp; fro parties until compilation of dossiers.</w:t>
      </w:r>
    </w:p>
    <w:p w:rsidR="00AD1B06" w:rsidRDefault="00AD1B06" w:rsidP="00AD1B06">
      <w:pPr>
        <w:spacing w:line="4"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Liaising with Project team, various departments and other internal/external stakeholders until completion. Circulating relevant reports to various teams.</w:t>
      </w:r>
    </w:p>
    <w:p w:rsidR="00AD1B06" w:rsidRDefault="00AD1B06" w:rsidP="00AD1B06">
      <w:pPr>
        <w:spacing w:line="267" w:lineRule="exact"/>
        <w:rPr>
          <w:rFonts w:ascii="Arial" w:eastAsia="Arial" w:hAnsi="Arial" w:cs="Arial"/>
        </w:rPr>
      </w:pPr>
    </w:p>
    <w:p w:rsidR="00AD1B06" w:rsidRDefault="00AD1B06" w:rsidP="00AD1B06">
      <w:pPr>
        <w:numPr>
          <w:ilvl w:val="0"/>
          <w:numId w:val="5"/>
        </w:numPr>
        <w:tabs>
          <w:tab w:val="left" w:pos="360"/>
        </w:tabs>
        <w:ind w:left="360" w:hanging="360"/>
        <w:jc w:val="both"/>
        <w:rPr>
          <w:rFonts w:ascii="Arial" w:eastAsia="Arial" w:hAnsi="Arial" w:cs="Arial"/>
        </w:rPr>
      </w:pPr>
      <w:r>
        <w:rPr>
          <w:rFonts w:ascii="Verdana" w:eastAsia="Verdana" w:hAnsi="Verdana" w:cs="Verdana"/>
        </w:rPr>
        <w:t>Produce and maintain document progress reports.</w:t>
      </w:r>
    </w:p>
    <w:p w:rsidR="00AD1B06" w:rsidRDefault="00AD1B06" w:rsidP="00AD1B06">
      <w:pPr>
        <w:spacing w:line="267" w:lineRule="exact"/>
        <w:rPr>
          <w:rFonts w:ascii="Arial" w:eastAsia="Arial" w:hAnsi="Arial" w:cs="Arial"/>
        </w:rPr>
      </w:pPr>
    </w:p>
    <w:p w:rsidR="00AD1B06" w:rsidRDefault="00AD1B06" w:rsidP="00AD1B06">
      <w:pPr>
        <w:numPr>
          <w:ilvl w:val="0"/>
          <w:numId w:val="5"/>
        </w:numPr>
        <w:tabs>
          <w:tab w:val="left" w:pos="360"/>
        </w:tabs>
        <w:ind w:left="360" w:hanging="360"/>
        <w:jc w:val="both"/>
        <w:rPr>
          <w:rFonts w:ascii="Arial" w:eastAsia="Arial" w:hAnsi="Arial" w:cs="Arial"/>
        </w:rPr>
      </w:pPr>
      <w:r>
        <w:rPr>
          <w:rFonts w:ascii="Verdana" w:eastAsia="Verdana" w:hAnsi="Verdana" w:cs="Verdana"/>
        </w:rPr>
        <w:t>Integrating document control activities throughout the supply chain</w:t>
      </w:r>
    </w:p>
    <w:p w:rsidR="00AD1B06" w:rsidRDefault="00AD1B06" w:rsidP="00AD1B06">
      <w:pPr>
        <w:spacing w:line="266" w:lineRule="exact"/>
        <w:rPr>
          <w:rFonts w:ascii="Arial" w:eastAsia="Arial" w:hAnsi="Arial" w:cs="Arial"/>
        </w:rPr>
      </w:pPr>
    </w:p>
    <w:p w:rsidR="00AD1B06" w:rsidRDefault="00AD1B06" w:rsidP="00AD1B06">
      <w:pPr>
        <w:numPr>
          <w:ilvl w:val="0"/>
          <w:numId w:val="5"/>
        </w:numPr>
        <w:tabs>
          <w:tab w:val="left" w:pos="360"/>
        </w:tabs>
        <w:ind w:left="360" w:hanging="360"/>
        <w:jc w:val="both"/>
        <w:rPr>
          <w:rFonts w:ascii="Arial" w:eastAsia="Arial" w:hAnsi="Arial" w:cs="Arial"/>
        </w:rPr>
      </w:pPr>
      <w:r>
        <w:rPr>
          <w:rFonts w:ascii="Verdana" w:eastAsia="Verdana" w:hAnsi="Verdana" w:cs="Verdana"/>
        </w:rPr>
        <w:t>Ensuring all Document Control activities are compliant with ISO 9000 standards.</w:t>
      </w:r>
    </w:p>
    <w:p w:rsidR="00AD1B06" w:rsidRDefault="00AD1B06" w:rsidP="00AD1B06">
      <w:pPr>
        <w:spacing w:line="267" w:lineRule="exact"/>
        <w:rPr>
          <w:rFonts w:ascii="Arial" w:eastAsia="Arial" w:hAnsi="Arial" w:cs="Arial"/>
        </w:rPr>
      </w:pPr>
    </w:p>
    <w:p w:rsidR="00AD1B06" w:rsidRDefault="00AD1B06" w:rsidP="00AD1B06">
      <w:pPr>
        <w:numPr>
          <w:ilvl w:val="0"/>
          <w:numId w:val="5"/>
        </w:numPr>
        <w:tabs>
          <w:tab w:val="left" w:pos="360"/>
        </w:tabs>
        <w:ind w:left="360" w:hanging="360"/>
        <w:jc w:val="both"/>
        <w:rPr>
          <w:rFonts w:ascii="Arial" w:eastAsia="Arial" w:hAnsi="Arial" w:cs="Arial"/>
        </w:rPr>
      </w:pPr>
      <w:r>
        <w:rPr>
          <w:rFonts w:ascii="Verdana" w:eastAsia="Verdana" w:hAnsi="Verdana" w:cs="Verdana"/>
        </w:rPr>
        <w:t>Represented Department on Internal &amp; External activities</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Support project control departments in the preparation of weekly/monthly progress reports, manpower histograms, S-curves, performance analysis etc.</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Coordinate with site planning personnel in order to gather vital inputs to daily &amp; periodic project progress reports.</w:t>
      </w:r>
    </w:p>
    <w:p w:rsidR="00AD1B06" w:rsidRDefault="00AD1B06" w:rsidP="00AD1B06">
      <w:pPr>
        <w:spacing w:line="272"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Coordination of various meeting such as project review meetings, meeting client &amp; vendors throughout the duration of the project and finally for proper understanding of final dossier.</w:t>
      </w:r>
    </w:p>
    <w:p w:rsidR="00AD1B06" w:rsidRDefault="00AD1B06" w:rsidP="00AD1B06">
      <w:pPr>
        <w:spacing w:line="270" w:lineRule="exact"/>
        <w:rPr>
          <w:rFonts w:ascii="Arial" w:eastAsia="Arial" w:hAnsi="Arial" w:cs="Arial"/>
        </w:rPr>
      </w:pPr>
    </w:p>
    <w:p w:rsidR="00AD1B06" w:rsidRDefault="00AD1B06" w:rsidP="00AD1B06">
      <w:pPr>
        <w:numPr>
          <w:ilvl w:val="0"/>
          <w:numId w:val="5"/>
        </w:numPr>
        <w:tabs>
          <w:tab w:val="left" w:pos="360"/>
        </w:tabs>
        <w:ind w:left="360" w:hanging="360"/>
        <w:jc w:val="both"/>
        <w:rPr>
          <w:rFonts w:ascii="Arial" w:eastAsia="Arial" w:hAnsi="Arial" w:cs="Arial"/>
        </w:rPr>
      </w:pPr>
      <w:r>
        <w:rPr>
          <w:rFonts w:ascii="Verdana" w:eastAsia="Verdana" w:hAnsi="Verdana" w:cs="Verdana"/>
        </w:rPr>
        <w:t>Assist in preparation of and compilation of documents pertaining to proposals.</w:t>
      </w:r>
    </w:p>
    <w:p w:rsidR="00AD1B06" w:rsidRDefault="00AD1B06" w:rsidP="00AD1B06">
      <w:pPr>
        <w:spacing w:line="269" w:lineRule="exact"/>
        <w:rPr>
          <w:rFonts w:ascii="Arial" w:eastAsia="Arial" w:hAnsi="Arial" w:cs="Arial"/>
        </w:rPr>
      </w:pPr>
    </w:p>
    <w:p w:rsidR="00AD1B06" w:rsidRDefault="00AD1B06" w:rsidP="00AD1B06">
      <w:pPr>
        <w:numPr>
          <w:ilvl w:val="0"/>
          <w:numId w:val="5"/>
        </w:numPr>
        <w:tabs>
          <w:tab w:val="left" w:pos="360"/>
        </w:tabs>
        <w:spacing w:line="238" w:lineRule="auto"/>
        <w:ind w:left="360" w:hanging="360"/>
        <w:jc w:val="both"/>
        <w:rPr>
          <w:rFonts w:ascii="Arial" w:eastAsia="Arial" w:hAnsi="Arial" w:cs="Arial"/>
        </w:rPr>
      </w:pPr>
      <w:r>
        <w:rPr>
          <w:rFonts w:ascii="Verdana" w:eastAsia="Verdana" w:hAnsi="Verdana" w:cs="Verdana"/>
        </w:rPr>
        <w:t>Ensure that all documents are as per Technical Document Register are in place and in accordance with the project requirement before project close out.</w:t>
      </w:r>
    </w:p>
    <w:p w:rsidR="00AD1B06" w:rsidRDefault="00AD1B06" w:rsidP="00AD1B06">
      <w:pPr>
        <w:spacing w:line="200" w:lineRule="exact"/>
        <w:rPr>
          <w:sz w:val="20"/>
          <w:szCs w:val="20"/>
        </w:rPr>
      </w:pPr>
    </w:p>
    <w:p w:rsidR="00AD1B06" w:rsidRDefault="00AD1B06" w:rsidP="00AD1B06">
      <w:pPr>
        <w:spacing w:line="337" w:lineRule="exact"/>
        <w:rPr>
          <w:sz w:val="20"/>
          <w:szCs w:val="20"/>
        </w:rPr>
      </w:pPr>
    </w:p>
    <w:p w:rsidR="00AD1B06" w:rsidRDefault="00AD1B06" w:rsidP="00AD1B06">
      <w:pPr>
        <w:spacing w:line="239" w:lineRule="auto"/>
        <w:rPr>
          <w:sz w:val="20"/>
          <w:szCs w:val="20"/>
        </w:rPr>
      </w:pPr>
      <w:r>
        <w:rPr>
          <w:rFonts w:ascii="Verdana" w:eastAsia="Verdana" w:hAnsi="Verdana" w:cs="Verdana"/>
        </w:rPr>
        <w:t>2 years - July 1999 - July 2001</w:t>
      </w:r>
    </w:p>
    <w:p w:rsidR="00AD1B06" w:rsidRDefault="00AD1B06" w:rsidP="00AD1B06">
      <w:pPr>
        <w:spacing w:line="268" w:lineRule="exact"/>
        <w:rPr>
          <w:sz w:val="20"/>
          <w:szCs w:val="20"/>
        </w:rPr>
      </w:pPr>
    </w:p>
    <w:p w:rsidR="00AD1B06" w:rsidRDefault="00AD1B06" w:rsidP="00AD1B06">
      <w:pPr>
        <w:rPr>
          <w:sz w:val="20"/>
          <w:szCs w:val="20"/>
        </w:rPr>
      </w:pPr>
      <w:r>
        <w:rPr>
          <w:rFonts w:ascii="Verdana" w:eastAsia="Verdana" w:hAnsi="Verdana" w:cs="Verdana"/>
          <w:b/>
          <w:bCs/>
        </w:rPr>
        <w:t xml:space="preserve">Executive Secretary </w:t>
      </w:r>
      <w:r>
        <w:rPr>
          <w:rFonts w:ascii="Verdana" w:eastAsia="Verdana" w:hAnsi="Verdana" w:cs="Verdana"/>
        </w:rPr>
        <w:t>to Director (In-bound) Sales, at</w:t>
      </w:r>
      <w:r>
        <w:rPr>
          <w:rFonts w:ascii="Verdana" w:eastAsia="Verdana" w:hAnsi="Verdana" w:cs="Verdana"/>
          <w:b/>
          <w:bCs/>
        </w:rPr>
        <w:t xml:space="preserve"> SNTTA, </w:t>
      </w:r>
      <w:proofErr w:type="spellStart"/>
      <w:r>
        <w:rPr>
          <w:rFonts w:ascii="Verdana" w:eastAsia="Verdana" w:hAnsi="Verdana" w:cs="Verdana"/>
          <w:b/>
          <w:bCs/>
        </w:rPr>
        <w:t>Sharjah</w:t>
      </w:r>
      <w:proofErr w:type="spellEnd"/>
    </w:p>
    <w:p w:rsidR="00AD1B06" w:rsidRDefault="00AD1B06" w:rsidP="00AD1B06">
      <w:pPr>
        <w:sectPr w:rsidR="00AD1B06">
          <w:pgSz w:w="12240" w:h="15840"/>
          <w:pgMar w:top="720" w:right="1080" w:bottom="1440" w:left="1800" w:header="0" w:footer="0" w:gutter="0"/>
          <w:cols w:space="720" w:equalWidth="0">
            <w:col w:w="9360"/>
          </w:cols>
        </w:sectPr>
      </w:pPr>
    </w:p>
    <w:p w:rsidR="00AD1B06" w:rsidRDefault="00AD1B06" w:rsidP="00AD1B06">
      <w:pPr>
        <w:spacing w:line="200" w:lineRule="exact"/>
        <w:rPr>
          <w:sz w:val="20"/>
          <w:szCs w:val="20"/>
        </w:rPr>
      </w:pPr>
      <w:bookmarkStart w:id="3" w:name="page5"/>
      <w:bookmarkEnd w:id="3"/>
    </w:p>
    <w:p w:rsidR="00AD1B06" w:rsidRDefault="00AD1B06" w:rsidP="00AD1B06">
      <w:pPr>
        <w:spacing w:line="337" w:lineRule="exact"/>
        <w:rPr>
          <w:sz w:val="20"/>
          <w:szCs w:val="20"/>
        </w:rPr>
      </w:pPr>
    </w:p>
    <w:p w:rsidR="00AD1B06" w:rsidRDefault="00AD1B06" w:rsidP="00AD1B06">
      <w:pPr>
        <w:spacing w:line="239" w:lineRule="auto"/>
        <w:jc w:val="both"/>
        <w:rPr>
          <w:sz w:val="20"/>
          <w:szCs w:val="20"/>
        </w:rPr>
      </w:pPr>
      <w:r>
        <w:rPr>
          <w:rFonts w:ascii="Verdana" w:eastAsia="Verdana" w:hAnsi="Verdana" w:cs="Verdana"/>
        </w:rPr>
        <w:t>Duties involved handling legal documents, maintain correspondence with other tour operators, coordinating with hoteliers, invoicing, arranging gifts for travelers, scheduling of programs etc.</w:t>
      </w:r>
    </w:p>
    <w:p w:rsidR="00AD1B06" w:rsidRDefault="00AD1B06" w:rsidP="00AD1B06">
      <w:pPr>
        <w:spacing w:line="270" w:lineRule="exact"/>
        <w:rPr>
          <w:sz w:val="20"/>
          <w:szCs w:val="20"/>
        </w:rPr>
      </w:pPr>
    </w:p>
    <w:p w:rsidR="00AD1B06" w:rsidRDefault="00AD1B06" w:rsidP="00AD1B06">
      <w:pPr>
        <w:numPr>
          <w:ilvl w:val="0"/>
          <w:numId w:val="6"/>
        </w:numPr>
        <w:tabs>
          <w:tab w:val="left" w:pos="360"/>
        </w:tabs>
        <w:spacing w:line="238" w:lineRule="auto"/>
        <w:ind w:left="360" w:hanging="360"/>
        <w:jc w:val="both"/>
        <w:rPr>
          <w:rFonts w:ascii="Arial" w:eastAsia="Arial" w:hAnsi="Arial" w:cs="Arial"/>
        </w:rPr>
      </w:pPr>
      <w:r>
        <w:rPr>
          <w:rFonts w:ascii="Verdana" w:eastAsia="Verdana" w:hAnsi="Verdana" w:cs="Verdana"/>
        </w:rPr>
        <w:t>Assist in the planning and preparation of meetings, conferences and conference telephone calls</w:t>
      </w:r>
    </w:p>
    <w:p w:rsidR="00AD1B06" w:rsidRDefault="00AD1B06" w:rsidP="00AD1B06">
      <w:pPr>
        <w:spacing w:line="12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 xml:space="preserve">Handle and coordinate for legal formalities such as entry permits </w:t>
      </w:r>
      <w:proofErr w:type="spellStart"/>
      <w:r>
        <w:rPr>
          <w:rFonts w:ascii="Verdana" w:eastAsia="Verdana" w:hAnsi="Verdana" w:cs="Verdana"/>
        </w:rPr>
        <w:t>etc</w:t>
      </w:r>
      <w:proofErr w:type="spellEnd"/>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Sending out letters to hoteliers for booking other requirements</w:t>
      </w:r>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Research, negotiate and place orders for gifts to the visitors</w:t>
      </w:r>
    </w:p>
    <w:p w:rsidR="00AD1B06" w:rsidRDefault="00AD1B06" w:rsidP="00AD1B06">
      <w:pPr>
        <w:spacing w:line="134"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Scheduling their programs and activities for the visitors</w:t>
      </w:r>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Type confidential documents</w:t>
      </w:r>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Create, transcribe, and distribute meeting agendas and minutes.</w:t>
      </w:r>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spacing w:line="239" w:lineRule="auto"/>
        <w:ind w:left="360" w:hanging="360"/>
        <w:jc w:val="both"/>
        <w:rPr>
          <w:rFonts w:ascii="Arial" w:eastAsia="Arial" w:hAnsi="Arial" w:cs="Arial"/>
        </w:rPr>
      </w:pPr>
      <w:r>
        <w:rPr>
          <w:rFonts w:ascii="Verdana" w:eastAsia="Verdana" w:hAnsi="Verdana" w:cs="Verdana"/>
        </w:rPr>
        <w:t>Maintain Director’s calendar</w:t>
      </w:r>
    </w:p>
    <w:p w:rsidR="00AD1B06" w:rsidRDefault="00AD1B06" w:rsidP="00AD1B06">
      <w:pPr>
        <w:spacing w:line="134"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Prepare presentation and sales reports</w:t>
      </w:r>
    </w:p>
    <w:p w:rsidR="00AD1B06" w:rsidRDefault="00AD1B06" w:rsidP="00AD1B06">
      <w:pPr>
        <w:spacing w:line="134"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Maintain hard copy and electronic filing system.</w:t>
      </w:r>
    </w:p>
    <w:p w:rsidR="00AD1B06" w:rsidRDefault="00AD1B06" w:rsidP="00AD1B06">
      <w:pPr>
        <w:spacing w:line="132" w:lineRule="exact"/>
        <w:rPr>
          <w:rFonts w:ascii="Arial" w:eastAsia="Arial" w:hAnsi="Arial" w:cs="Arial"/>
        </w:rPr>
      </w:pPr>
    </w:p>
    <w:p w:rsidR="00AD1B06" w:rsidRDefault="00AD1B06" w:rsidP="00AD1B06">
      <w:pPr>
        <w:numPr>
          <w:ilvl w:val="0"/>
          <w:numId w:val="6"/>
        </w:numPr>
        <w:tabs>
          <w:tab w:val="left" w:pos="360"/>
        </w:tabs>
        <w:ind w:left="360" w:hanging="360"/>
        <w:jc w:val="both"/>
        <w:rPr>
          <w:rFonts w:ascii="Arial" w:eastAsia="Arial" w:hAnsi="Arial" w:cs="Arial"/>
        </w:rPr>
      </w:pPr>
      <w:r>
        <w:rPr>
          <w:rFonts w:ascii="Verdana" w:eastAsia="Verdana" w:hAnsi="Verdana" w:cs="Verdana"/>
        </w:rPr>
        <w:t>Maintain the general filing system and file all correspondence</w:t>
      </w:r>
    </w:p>
    <w:p w:rsidR="00AD1B06" w:rsidRDefault="00AD1B06" w:rsidP="00AD1B06">
      <w:pPr>
        <w:spacing w:line="200" w:lineRule="exact"/>
        <w:rPr>
          <w:sz w:val="20"/>
          <w:szCs w:val="20"/>
        </w:rPr>
      </w:pPr>
    </w:p>
    <w:p w:rsidR="00AD1B06" w:rsidRDefault="00AD1B06" w:rsidP="00AD1B06">
      <w:pPr>
        <w:spacing w:line="333" w:lineRule="exact"/>
        <w:rPr>
          <w:sz w:val="20"/>
          <w:szCs w:val="20"/>
        </w:rPr>
      </w:pPr>
    </w:p>
    <w:p w:rsidR="00AD1B06" w:rsidRDefault="00AD1B06" w:rsidP="00AD1B06">
      <w:pPr>
        <w:spacing w:line="239" w:lineRule="auto"/>
        <w:rPr>
          <w:sz w:val="20"/>
          <w:szCs w:val="20"/>
        </w:rPr>
      </w:pPr>
      <w:r>
        <w:rPr>
          <w:rFonts w:ascii="Verdana" w:eastAsia="Verdana" w:hAnsi="Verdana" w:cs="Verdana"/>
          <w:i/>
          <w:iCs/>
        </w:rPr>
        <w:t>2 years - July 1997 till July 1999</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b/>
          <w:bCs/>
          <w:i/>
          <w:iCs/>
        </w:rPr>
        <w:t xml:space="preserve">Executive Secretary </w:t>
      </w:r>
      <w:r>
        <w:rPr>
          <w:rFonts w:ascii="Verdana" w:eastAsia="Verdana" w:hAnsi="Verdana" w:cs="Verdana"/>
          <w:i/>
          <w:iCs/>
        </w:rPr>
        <w:t>to the Managing Director (MD) at</w:t>
      </w:r>
      <w:r>
        <w:rPr>
          <w:rFonts w:ascii="Verdana" w:eastAsia="Verdana" w:hAnsi="Verdana" w:cs="Verdana"/>
          <w:b/>
          <w:bCs/>
          <w:i/>
          <w:iCs/>
        </w:rPr>
        <w:t xml:space="preserve"> BUFALINI MIDDLE EAST,</w:t>
      </w:r>
    </w:p>
    <w:p w:rsidR="00AD1B06" w:rsidRDefault="00AD1B06" w:rsidP="00AD1B06">
      <w:pPr>
        <w:spacing w:line="1" w:lineRule="exact"/>
        <w:rPr>
          <w:sz w:val="20"/>
          <w:szCs w:val="20"/>
        </w:rPr>
      </w:pPr>
    </w:p>
    <w:p w:rsidR="00AD1B06" w:rsidRDefault="00AD1B06" w:rsidP="00AD1B06">
      <w:pPr>
        <w:spacing w:line="239" w:lineRule="auto"/>
        <w:rPr>
          <w:sz w:val="20"/>
          <w:szCs w:val="20"/>
        </w:rPr>
      </w:pPr>
      <w:proofErr w:type="spellStart"/>
      <w:proofErr w:type="gramStart"/>
      <w:r>
        <w:rPr>
          <w:rFonts w:ascii="Verdana" w:eastAsia="Verdana" w:hAnsi="Verdana" w:cs="Verdana"/>
          <w:b/>
          <w:bCs/>
          <w:i/>
          <w:iCs/>
        </w:rPr>
        <w:t>Sharjah</w:t>
      </w:r>
      <w:proofErr w:type="spellEnd"/>
      <w:r>
        <w:rPr>
          <w:rFonts w:ascii="Verdana" w:eastAsia="Verdana" w:hAnsi="Verdana" w:cs="Verdana"/>
          <w:b/>
          <w:bCs/>
          <w:i/>
          <w:iCs/>
        </w:rPr>
        <w:t>.</w:t>
      </w:r>
      <w:proofErr w:type="gramEnd"/>
    </w:p>
    <w:p w:rsidR="00AD1B06" w:rsidRDefault="00AD1B06" w:rsidP="00AD1B06">
      <w:pPr>
        <w:spacing w:line="270" w:lineRule="exact"/>
        <w:rPr>
          <w:sz w:val="20"/>
          <w:szCs w:val="20"/>
        </w:rPr>
      </w:pPr>
    </w:p>
    <w:p w:rsidR="00AD1B06" w:rsidRDefault="00AD1B06" w:rsidP="00AD1B06">
      <w:pPr>
        <w:spacing w:line="239" w:lineRule="auto"/>
        <w:jc w:val="both"/>
        <w:rPr>
          <w:sz w:val="20"/>
          <w:szCs w:val="20"/>
        </w:rPr>
      </w:pPr>
      <w:r>
        <w:rPr>
          <w:rFonts w:ascii="Verdana" w:eastAsia="Verdana" w:hAnsi="Verdana" w:cs="Verdana"/>
        </w:rPr>
        <w:t>Job responsibilities included providing secretarial, clerical and administrative support in order to ensure that services are provided in an effective and efficient manner.</w:t>
      </w:r>
    </w:p>
    <w:p w:rsidR="00AD1B06" w:rsidRDefault="00AD1B06" w:rsidP="00AD1B06">
      <w:pPr>
        <w:spacing w:line="272" w:lineRule="exact"/>
        <w:rPr>
          <w:sz w:val="20"/>
          <w:szCs w:val="20"/>
        </w:rPr>
      </w:pPr>
    </w:p>
    <w:p w:rsidR="00AD1B06" w:rsidRDefault="00AD1B06" w:rsidP="00AD1B06">
      <w:pPr>
        <w:numPr>
          <w:ilvl w:val="0"/>
          <w:numId w:val="7"/>
        </w:numPr>
        <w:tabs>
          <w:tab w:val="left" w:pos="360"/>
        </w:tabs>
        <w:spacing w:line="238" w:lineRule="auto"/>
        <w:ind w:left="360" w:hanging="360"/>
        <w:jc w:val="both"/>
        <w:rPr>
          <w:rFonts w:ascii="Arial" w:eastAsia="Arial" w:hAnsi="Arial" w:cs="Arial"/>
        </w:rPr>
      </w:pPr>
      <w:r>
        <w:rPr>
          <w:rFonts w:ascii="Verdana" w:eastAsia="Verdana" w:hAnsi="Verdana" w:cs="Verdana"/>
        </w:rPr>
        <w:t>Prepare correspondence, reports, and materials for publications and presentations.</w:t>
      </w:r>
    </w:p>
    <w:p w:rsidR="00AD1B06" w:rsidRDefault="00AD1B06" w:rsidP="00AD1B06">
      <w:pPr>
        <w:spacing w:line="120"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Setup MD’s travel arrangements</w:t>
      </w:r>
    </w:p>
    <w:p w:rsidR="00AD1B06" w:rsidRDefault="00AD1B06" w:rsidP="00AD1B06">
      <w:pPr>
        <w:spacing w:line="119"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Setup accommodation and entertainment arrangements for company visitors.</w:t>
      </w:r>
    </w:p>
    <w:p w:rsidR="00AD1B06" w:rsidRDefault="00AD1B06" w:rsidP="00AD1B06">
      <w:pPr>
        <w:spacing w:line="121"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Maintain MD’s calendar.</w:t>
      </w:r>
    </w:p>
    <w:p w:rsidR="00AD1B06" w:rsidRDefault="00AD1B06" w:rsidP="00AD1B06">
      <w:pPr>
        <w:spacing w:line="132"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Prepare and maintain MD’s expense report.</w:t>
      </w:r>
    </w:p>
    <w:p w:rsidR="00AD1B06" w:rsidRDefault="00AD1B06" w:rsidP="00AD1B06">
      <w:pPr>
        <w:spacing w:line="132"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Setup and coordinate meetings and conferences.</w:t>
      </w:r>
    </w:p>
    <w:p w:rsidR="00AD1B06" w:rsidRDefault="00AD1B06" w:rsidP="00AD1B06">
      <w:pPr>
        <w:spacing w:line="132"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Create, transcribe, and distribute meeting agendas and minutes.</w:t>
      </w:r>
    </w:p>
    <w:p w:rsidR="00AD1B06" w:rsidRDefault="00AD1B06" w:rsidP="00AD1B06">
      <w:pPr>
        <w:spacing w:line="134"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Answer telephones and handle in appropriate manner.</w:t>
      </w:r>
    </w:p>
    <w:p w:rsidR="00AD1B06" w:rsidRDefault="00AD1B06" w:rsidP="00AD1B06">
      <w:pPr>
        <w:spacing w:line="132" w:lineRule="exact"/>
        <w:rPr>
          <w:rFonts w:ascii="Arial" w:eastAsia="Arial" w:hAnsi="Arial" w:cs="Arial"/>
        </w:rPr>
      </w:pPr>
    </w:p>
    <w:p w:rsidR="00AD1B06" w:rsidRDefault="00AD1B06" w:rsidP="00AD1B06">
      <w:pPr>
        <w:numPr>
          <w:ilvl w:val="0"/>
          <w:numId w:val="7"/>
        </w:numPr>
        <w:tabs>
          <w:tab w:val="left" w:pos="360"/>
        </w:tabs>
        <w:ind w:left="360" w:hanging="360"/>
        <w:jc w:val="both"/>
        <w:rPr>
          <w:rFonts w:ascii="Arial" w:eastAsia="Arial" w:hAnsi="Arial" w:cs="Arial"/>
        </w:rPr>
      </w:pPr>
      <w:r>
        <w:rPr>
          <w:rFonts w:ascii="Verdana" w:eastAsia="Verdana" w:hAnsi="Verdana" w:cs="Verdana"/>
        </w:rPr>
        <w:t>Meet and greet clients and visitors.</w:t>
      </w:r>
    </w:p>
    <w:p w:rsidR="00AD1B06" w:rsidRDefault="00AD1B06" w:rsidP="00AD1B06">
      <w:pPr>
        <w:sectPr w:rsidR="00AD1B06">
          <w:pgSz w:w="12240" w:h="15840"/>
          <w:pgMar w:top="720" w:right="1080" w:bottom="1440" w:left="1800" w:header="0" w:footer="0" w:gutter="0"/>
          <w:cols w:space="720" w:equalWidth="0">
            <w:col w:w="9360"/>
          </w:cols>
        </w:sectPr>
      </w:pPr>
    </w:p>
    <w:p w:rsidR="00AD1B06" w:rsidRDefault="00AD1B06" w:rsidP="00AD1B06">
      <w:pPr>
        <w:spacing w:line="200" w:lineRule="exact"/>
        <w:rPr>
          <w:sz w:val="20"/>
          <w:szCs w:val="20"/>
        </w:rPr>
      </w:pPr>
      <w:bookmarkStart w:id="4" w:name="page6"/>
      <w:bookmarkEnd w:id="4"/>
    </w:p>
    <w:p w:rsidR="00AD1B06" w:rsidRDefault="00AD1B06" w:rsidP="00AD1B06">
      <w:pPr>
        <w:spacing w:line="337" w:lineRule="exact"/>
        <w:rPr>
          <w:sz w:val="20"/>
          <w:szCs w:val="20"/>
        </w:rPr>
      </w:pPr>
    </w:p>
    <w:p w:rsidR="00AD1B06" w:rsidRDefault="00AD1B06" w:rsidP="00AD1B06">
      <w:pPr>
        <w:numPr>
          <w:ilvl w:val="0"/>
          <w:numId w:val="8"/>
        </w:numPr>
        <w:tabs>
          <w:tab w:val="left" w:pos="360"/>
        </w:tabs>
        <w:spacing w:line="238" w:lineRule="auto"/>
        <w:ind w:left="360" w:hanging="360"/>
        <w:jc w:val="both"/>
        <w:rPr>
          <w:rFonts w:ascii="Arial" w:eastAsia="Arial" w:hAnsi="Arial" w:cs="Arial"/>
        </w:rPr>
      </w:pPr>
      <w:r>
        <w:rPr>
          <w:rFonts w:ascii="Verdana" w:eastAsia="Verdana" w:hAnsi="Verdana" w:cs="Verdana"/>
        </w:rPr>
        <w:t>Perform general clerical duties to include but not limited to: photocopying, faxing, mailing, and filing.</w:t>
      </w:r>
    </w:p>
    <w:p w:rsidR="00AD1B06" w:rsidRDefault="00AD1B06" w:rsidP="00AD1B06">
      <w:pPr>
        <w:spacing w:line="12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Maintain hard copy and electronic filing system.</w:t>
      </w:r>
    </w:p>
    <w:p w:rsidR="00AD1B06" w:rsidRDefault="00AD1B06" w:rsidP="00AD1B06">
      <w:pPr>
        <w:spacing w:line="13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Sign for UPS/Fed Ex/Airborne packages.</w:t>
      </w:r>
    </w:p>
    <w:p w:rsidR="00AD1B06" w:rsidRDefault="00AD1B06" w:rsidP="00AD1B06">
      <w:pPr>
        <w:spacing w:line="13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Research, price, and purchase office furniture and supplies.</w:t>
      </w:r>
    </w:p>
    <w:p w:rsidR="00AD1B06" w:rsidRDefault="00AD1B06" w:rsidP="00AD1B06">
      <w:pPr>
        <w:spacing w:line="13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Coordinate project-based work.</w:t>
      </w:r>
    </w:p>
    <w:p w:rsidR="00AD1B06" w:rsidRDefault="00AD1B06" w:rsidP="00AD1B06">
      <w:pPr>
        <w:spacing w:line="134" w:lineRule="exact"/>
        <w:rPr>
          <w:rFonts w:ascii="Arial" w:eastAsia="Arial" w:hAnsi="Arial" w:cs="Arial"/>
        </w:rPr>
      </w:pPr>
    </w:p>
    <w:p w:rsidR="00AD1B06" w:rsidRDefault="00AD1B06" w:rsidP="00AD1B06">
      <w:pPr>
        <w:numPr>
          <w:ilvl w:val="0"/>
          <w:numId w:val="8"/>
        </w:numPr>
        <w:tabs>
          <w:tab w:val="left" w:pos="360"/>
        </w:tabs>
        <w:spacing w:line="238" w:lineRule="auto"/>
        <w:ind w:left="360" w:hanging="360"/>
        <w:jc w:val="both"/>
        <w:rPr>
          <w:rFonts w:ascii="Arial" w:eastAsia="Arial" w:hAnsi="Arial" w:cs="Arial"/>
        </w:rPr>
      </w:pPr>
      <w:r>
        <w:rPr>
          <w:rFonts w:ascii="Verdana" w:eastAsia="Verdana" w:hAnsi="Verdana" w:cs="Verdana"/>
        </w:rPr>
        <w:t>computer word processing and prepare presentations, spreadsheet work papers, reports, correspondence</w:t>
      </w:r>
    </w:p>
    <w:p w:rsidR="00AD1B06" w:rsidRDefault="00AD1B06" w:rsidP="00AD1B06">
      <w:pPr>
        <w:spacing w:line="12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creation and maintenance of computerized reports</w:t>
      </w:r>
    </w:p>
    <w:p w:rsidR="00AD1B06" w:rsidRDefault="00AD1B06" w:rsidP="00AD1B06">
      <w:pPr>
        <w:spacing w:line="132"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organization of supervisory board and management meetings</w:t>
      </w:r>
    </w:p>
    <w:p w:rsidR="00AD1B06" w:rsidRDefault="00AD1B06" w:rsidP="00AD1B06">
      <w:pPr>
        <w:spacing w:line="253"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assistance in organizing conferences, seminars, workshops and other meetings</w:t>
      </w:r>
    </w:p>
    <w:p w:rsidR="00AD1B06" w:rsidRDefault="00AD1B06" w:rsidP="00AD1B06">
      <w:pPr>
        <w:spacing w:line="119"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management of all general filling and office functions</w:t>
      </w:r>
    </w:p>
    <w:p w:rsidR="00AD1B06" w:rsidRDefault="00AD1B06" w:rsidP="00AD1B06">
      <w:pPr>
        <w:spacing w:line="253"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Project a professional company image through in-person and phone interaction.</w:t>
      </w:r>
    </w:p>
    <w:p w:rsidR="00AD1B06" w:rsidRDefault="00AD1B06" w:rsidP="00AD1B06">
      <w:pPr>
        <w:spacing w:line="119" w:lineRule="exact"/>
        <w:rPr>
          <w:rFonts w:ascii="Arial" w:eastAsia="Arial" w:hAnsi="Arial" w:cs="Arial"/>
        </w:rPr>
      </w:pPr>
    </w:p>
    <w:p w:rsidR="00AD1B06" w:rsidRDefault="00AD1B06" w:rsidP="00AD1B06">
      <w:pPr>
        <w:numPr>
          <w:ilvl w:val="0"/>
          <w:numId w:val="8"/>
        </w:numPr>
        <w:tabs>
          <w:tab w:val="left" w:pos="360"/>
        </w:tabs>
        <w:ind w:left="360" w:hanging="360"/>
        <w:jc w:val="both"/>
        <w:rPr>
          <w:rFonts w:ascii="Arial" w:eastAsia="Arial" w:hAnsi="Arial" w:cs="Arial"/>
        </w:rPr>
      </w:pPr>
      <w:r>
        <w:rPr>
          <w:rFonts w:ascii="Verdana" w:eastAsia="Verdana" w:hAnsi="Verdana" w:cs="Verdana"/>
        </w:rPr>
        <w:t>Provide word-processing and secretarial support.</w:t>
      </w:r>
    </w:p>
    <w:p w:rsidR="00AD1B06" w:rsidRDefault="00AD1B06" w:rsidP="00AD1B06">
      <w:pPr>
        <w:spacing w:line="200" w:lineRule="exact"/>
        <w:rPr>
          <w:sz w:val="20"/>
          <w:szCs w:val="20"/>
        </w:rPr>
      </w:pPr>
    </w:p>
    <w:p w:rsidR="00AD1B06" w:rsidRDefault="00AD1B06" w:rsidP="00AD1B06">
      <w:pPr>
        <w:spacing w:line="202" w:lineRule="exact"/>
        <w:rPr>
          <w:sz w:val="20"/>
          <w:szCs w:val="20"/>
        </w:rPr>
      </w:pPr>
    </w:p>
    <w:p w:rsidR="00AD1B06" w:rsidRDefault="00AD1B06" w:rsidP="00AD1B06">
      <w:pPr>
        <w:spacing w:line="238" w:lineRule="auto"/>
        <w:ind w:right="1540"/>
        <w:rPr>
          <w:sz w:val="20"/>
          <w:szCs w:val="20"/>
        </w:rPr>
      </w:pPr>
      <w:r>
        <w:rPr>
          <w:rFonts w:ascii="Verdana" w:eastAsia="Verdana" w:hAnsi="Verdana" w:cs="Verdana"/>
          <w:i/>
          <w:iCs/>
        </w:rPr>
        <w:t xml:space="preserve">1 1/2 years - January 1996 till April 1997 </w:t>
      </w:r>
      <w:r>
        <w:rPr>
          <w:rFonts w:ascii="Verdana" w:eastAsia="Verdana" w:hAnsi="Verdana" w:cs="Verdana"/>
          <w:b/>
          <w:bCs/>
          <w:i/>
          <w:iCs/>
        </w:rPr>
        <w:t>Sales Executive</w:t>
      </w:r>
      <w:r>
        <w:rPr>
          <w:rFonts w:ascii="Verdana" w:eastAsia="Verdana" w:hAnsi="Verdana" w:cs="Verdana"/>
          <w:i/>
          <w:iCs/>
        </w:rPr>
        <w:t xml:space="preserve"> at </w:t>
      </w:r>
      <w:r>
        <w:rPr>
          <w:rFonts w:ascii="Verdana" w:eastAsia="Verdana" w:hAnsi="Verdana" w:cs="Verdana"/>
          <w:b/>
          <w:bCs/>
          <w:i/>
          <w:iCs/>
        </w:rPr>
        <w:t>SAGAR</w:t>
      </w:r>
      <w:r>
        <w:rPr>
          <w:rFonts w:ascii="Verdana" w:eastAsia="Verdana" w:hAnsi="Verdana" w:cs="Verdana"/>
          <w:i/>
          <w:iCs/>
        </w:rPr>
        <w:t xml:space="preserve"> </w:t>
      </w:r>
      <w:r>
        <w:rPr>
          <w:rFonts w:ascii="Verdana" w:eastAsia="Verdana" w:hAnsi="Verdana" w:cs="Verdana"/>
          <w:b/>
          <w:bCs/>
          <w:i/>
          <w:iCs/>
        </w:rPr>
        <w:t>AUTOMOBILES</w:t>
      </w:r>
      <w:r>
        <w:rPr>
          <w:rFonts w:ascii="Verdana" w:eastAsia="Verdana" w:hAnsi="Verdana" w:cs="Verdana"/>
          <w:i/>
          <w:iCs/>
        </w:rPr>
        <w:t>,</w:t>
      </w:r>
      <w:r>
        <w:rPr>
          <w:rFonts w:ascii="Verdana" w:eastAsia="Verdana" w:hAnsi="Verdana" w:cs="Verdana"/>
          <w:b/>
          <w:bCs/>
          <w:i/>
          <w:iCs/>
        </w:rPr>
        <w:t xml:space="preserve"> Bangalore, India</w:t>
      </w:r>
    </w:p>
    <w:p w:rsidR="00AD1B06" w:rsidRDefault="00AD1B06" w:rsidP="00AD1B06">
      <w:pPr>
        <w:spacing w:line="273" w:lineRule="exact"/>
        <w:rPr>
          <w:sz w:val="20"/>
          <w:szCs w:val="20"/>
        </w:rPr>
      </w:pPr>
    </w:p>
    <w:p w:rsidR="00AD1B06" w:rsidRDefault="00AD1B06" w:rsidP="00AD1B06">
      <w:pPr>
        <w:spacing w:line="239" w:lineRule="auto"/>
        <w:jc w:val="both"/>
        <w:rPr>
          <w:sz w:val="20"/>
          <w:szCs w:val="20"/>
        </w:rPr>
      </w:pPr>
      <w:r>
        <w:rPr>
          <w:rFonts w:ascii="Verdana" w:eastAsia="Verdana" w:hAnsi="Verdana" w:cs="Verdana"/>
        </w:rPr>
        <w:t>Job responsibilities included attending to customers in the showroom, explaining the various models of cars. Preparing invoices, taking bookings, initial payments, coordinating with other departments such as insurance, accounts, vehicle registration and the accessories departments and assist the</w:t>
      </w:r>
    </w:p>
    <w:p w:rsidR="00AD1B06" w:rsidRDefault="00AD1B06" w:rsidP="00AD1B06">
      <w:pPr>
        <w:spacing w:line="2" w:lineRule="exact"/>
        <w:rPr>
          <w:sz w:val="20"/>
          <w:szCs w:val="20"/>
        </w:rPr>
      </w:pPr>
    </w:p>
    <w:p w:rsidR="00AD1B06" w:rsidRDefault="00AD1B06" w:rsidP="00AD1B06">
      <w:pPr>
        <w:spacing w:line="239" w:lineRule="auto"/>
        <w:rPr>
          <w:sz w:val="20"/>
          <w:szCs w:val="20"/>
        </w:rPr>
      </w:pPr>
      <w:proofErr w:type="gramStart"/>
      <w:r>
        <w:rPr>
          <w:rFonts w:ascii="Verdana" w:eastAsia="Verdana" w:hAnsi="Verdana" w:cs="Verdana"/>
        </w:rPr>
        <w:t>customer</w:t>
      </w:r>
      <w:proofErr w:type="gramEnd"/>
      <w:r>
        <w:rPr>
          <w:rFonts w:ascii="Verdana" w:eastAsia="Verdana" w:hAnsi="Verdana" w:cs="Verdana"/>
        </w:rPr>
        <w:t xml:space="preserve"> till final delivery of vehicles.</w:t>
      </w:r>
    </w:p>
    <w:p w:rsidR="00AD1B06" w:rsidRDefault="00AD1B06" w:rsidP="00AD1B06">
      <w:pPr>
        <w:spacing w:line="200" w:lineRule="exact"/>
        <w:rPr>
          <w:sz w:val="20"/>
          <w:szCs w:val="20"/>
        </w:rPr>
      </w:pPr>
    </w:p>
    <w:p w:rsidR="00AD1B06" w:rsidRDefault="00AD1B06" w:rsidP="00AD1B06">
      <w:pPr>
        <w:spacing w:line="337" w:lineRule="exact"/>
        <w:rPr>
          <w:sz w:val="20"/>
          <w:szCs w:val="20"/>
        </w:rPr>
      </w:pPr>
    </w:p>
    <w:p w:rsidR="00AD1B06" w:rsidRDefault="00AD1B06" w:rsidP="00AD1B06">
      <w:pPr>
        <w:spacing w:line="239" w:lineRule="auto"/>
        <w:rPr>
          <w:sz w:val="20"/>
          <w:szCs w:val="20"/>
        </w:rPr>
      </w:pPr>
      <w:r>
        <w:rPr>
          <w:rFonts w:ascii="Verdana" w:eastAsia="Verdana" w:hAnsi="Verdana" w:cs="Verdana"/>
          <w:b/>
          <w:bCs/>
          <w:u w:val="single"/>
        </w:rPr>
        <w:t>Educational Qualifications</w:t>
      </w:r>
    </w:p>
    <w:p w:rsidR="00AD1B06" w:rsidRDefault="00AD1B06" w:rsidP="00AD1B06">
      <w:pPr>
        <w:spacing w:line="269" w:lineRule="exact"/>
        <w:rPr>
          <w:sz w:val="20"/>
          <w:szCs w:val="20"/>
        </w:rPr>
      </w:pPr>
    </w:p>
    <w:p w:rsidR="00AD1B06" w:rsidRDefault="00AD1B06" w:rsidP="00AD1B06">
      <w:pPr>
        <w:spacing w:line="239" w:lineRule="auto"/>
        <w:rPr>
          <w:sz w:val="20"/>
          <w:szCs w:val="20"/>
        </w:rPr>
      </w:pPr>
      <w:r>
        <w:rPr>
          <w:rFonts w:ascii="Verdana" w:eastAsia="Verdana" w:hAnsi="Verdana" w:cs="Verdana"/>
        </w:rPr>
        <w:t>Bachelor of Commerce (B.Com), 1995</w:t>
      </w:r>
    </w:p>
    <w:p w:rsidR="00AD1B06" w:rsidRDefault="00AD1B06" w:rsidP="00AD1B06">
      <w:pPr>
        <w:spacing w:line="135" w:lineRule="exact"/>
        <w:rPr>
          <w:sz w:val="20"/>
          <w:szCs w:val="20"/>
        </w:rPr>
      </w:pPr>
    </w:p>
    <w:p w:rsidR="00AD1B06" w:rsidRDefault="00AD1B06" w:rsidP="00AD1B06">
      <w:pPr>
        <w:spacing w:line="239" w:lineRule="auto"/>
        <w:rPr>
          <w:sz w:val="20"/>
          <w:szCs w:val="20"/>
        </w:rPr>
      </w:pPr>
      <w:r>
        <w:rPr>
          <w:rFonts w:ascii="Verdana" w:eastAsia="Verdana" w:hAnsi="Verdana" w:cs="Verdana"/>
        </w:rPr>
        <w:t>Bangalore University, Karnataka, India</w:t>
      </w:r>
    </w:p>
    <w:p w:rsidR="00AD1B06" w:rsidRDefault="00AD1B06" w:rsidP="00AD1B06">
      <w:pPr>
        <w:spacing w:line="136" w:lineRule="exact"/>
        <w:rPr>
          <w:sz w:val="20"/>
          <w:szCs w:val="20"/>
        </w:rPr>
      </w:pPr>
    </w:p>
    <w:p w:rsidR="00AD1B06" w:rsidRDefault="00AD1B06" w:rsidP="00AD1B06">
      <w:pPr>
        <w:spacing w:line="239" w:lineRule="auto"/>
        <w:rPr>
          <w:sz w:val="20"/>
          <w:szCs w:val="20"/>
        </w:rPr>
      </w:pPr>
      <w:r>
        <w:rPr>
          <w:rFonts w:ascii="Verdana" w:eastAsia="Verdana" w:hAnsi="Verdana" w:cs="Verdana"/>
        </w:rPr>
        <w:t xml:space="preserve">MS Office, 1997 </w:t>
      </w:r>
      <w:proofErr w:type="spellStart"/>
      <w:r>
        <w:rPr>
          <w:rFonts w:ascii="Verdana" w:eastAsia="Verdana" w:hAnsi="Verdana" w:cs="Verdana"/>
        </w:rPr>
        <w:t>Interman</w:t>
      </w:r>
      <w:proofErr w:type="spellEnd"/>
      <w:r>
        <w:rPr>
          <w:rFonts w:ascii="Verdana" w:eastAsia="Verdana" w:hAnsi="Verdana" w:cs="Verdana"/>
        </w:rPr>
        <w:t xml:space="preserve"> Computers, </w:t>
      </w:r>
      <w:proofErr w:type="spellStart"/>
      <w:r>
        <w:rPr>
          <w:rFonts w:ascii="Verdana" w:eastAsia="Verdana" w:hAnsi="Verdana" w:cs="Verdana"/>
        </w:rPr>
        <w:t>Sharjah</w:t>
      </w:r>
      <w:proofErr w:type="spellEnd"/>
    </w:p>
    <w:p w:rsidR="00AD1B06" w:rsidRDefault="00AD1B06" w:rsidP="00AD1B06">
      <w:pPr>
        <w:spacing w:line="200" w:lineRule="exact"/>
        <w:rPr>
          <w:sz w:val="20"/>
          <w:szCs w:val="20"/>
        </w:rPr>
      </w:pPr>
    </w:p>
    <w:p w:rsidR="00AD1B06" w:rsidRDefault="00AD1B06" w:rsidP="00AD1B06">
      <w:pPr>
        <w:spacing w:line="201" w:lineRule="exact"/>
        <w:rPr>
          <w:sz w:val="20"/>
          <w:szCs w:val="20"/>
        </w:rPr>
      </w:pPr>
    </w:p>
    <w:p w:rsidR="00AD1B06" w:rsidRDefault="00AD1B06" w:rsidP="00AD1B06">
      <w:pPr>
        <w:spacing w:line="239" w:lineRule="auto"/>
        <w:rPr>
          <w:sz w:val="20"/>
          <w:szCs w:val="20"/>
        </w:rPr>
      </w:pPr>
      <w:r>
        <w:rPr>
          <w:rFonts w:ascii="Verdana" w:eastAsia="Verdana" w:hAnsi="Verdana" w:cs="Verdana"/>
          <w:b/>
          <w:bCs/>
          <w:u w:val="single"/>
        </w:rPr>
        <w:t>Personal Particulars</w:t>
      </w:r>
    </w:p>
    <w:p w:rsidR="00AD1B06" w:rsidRDefault="00AD1B06" w:rsidP="00AD1B06">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60"/>
        <w:gridCol w:w="380"/>
        <w:gridCol w:w="3740"/>
      </w:tblGrid>
      <w:tr w:rsidR="00AD1B06" w:rsidTr="00AE6295">
        <w:trPr>
          <w:trHeight w:val="267"/>
        </w:trPr>
        <w:tc>
          <w:tcPr>
            <w:tcW w:w="1660" w:type="dxa"/>
            <w:vAlign w:val="bottom"/>
          </w:tcPr>
          <w:p w:rsidR="00AD1B06" w:rsidRDefault="00AD1B06" w:rsidP="00AE6295">
            <w:pPr>
              <w:spacing w:line="266" w:lineRule="exact"/>
              <w:rPr>
                <w:sz w:val="20"/>
                <w:szCs w:val="20"/>
              </w:rPr>
            </w:pPr>
            <w:r>
              <w:rPr>
                <w:rFonts w:ascii="Verdana" w:eastAsia="Verdana" w:hAnsi="Verdana" w:cs="Verdana"/>
              </w:rPr>
              <w:t>Marital Status</w:t>
            </w:r>
          </w:p>
        </w:tc>
        <w:tc>
          <w:tcPr>
            <w:tcW w:w="380" w:type="dxa"/>
            <w:vAlign w:val="bottom"/>
          </w:tcPr>
          <w:p w:rsidR="00AD1B06" w:rsidRDefault="00AD1B06" w:rsidP="00AE6295">
            <w:pPr>
              <w:spacing w:line="266" w:lineRule="exact"/>
              <w:ind w:left="140"/>
              <w:rPr>
                <w:sz w:val="20"/>
                <w:szCs w:val="20"/>
              </w:rPr>
            </w:pPr>
            <w:r>
              <w:rPr>
                <w:rFonts w:ascii="Verdana" w:eastAsia="Verdana" w:hAnsi="Verdana" w:cs="Verdana"/>
              </w:rPr>
              <w:t>:</w:t>
            </w:r>
          </w:p>
        </w:tc>
        <w:tc>
          <w:tcPr>
            <w:tcW w:w="3740" w:type="dxa"/>
            <w:vAlign w:val="bottom"/>
          </w:tcPr>
          <w:p w:rsidR="00AD1B06" w:rsidRDefault="00AD1B06" w:rsidP="00AE6295">
            <w:pPr>
              <w:spacing w:line="266" w:lineRule="exact"/>
              <w:ind w:left="120"/>
              <w:rPr>
                <w:sz w:val="20"/>
                <w:szCs w:val="20"/>
              </w:rPr>
            </w:pPr>
            <w:r>
              <w:rPr>
                <w:rFonts w:ascii="Verdana" w:eastAsia="Verdana" w:hAnsi="Verdana" w:cs="Verdana"/>
              </w:rPr>
              <w:t>Married</w:t>
            </w:r>
          </w:p>
        </w:tc>
      </w:tr>
      <w:tr w:rsidR="00AD1B06" w:rsidTr="00AE6295">
        <w:trPr>
          <w:trHeight w:val="401"/>
        </w:trPr>
        <w:tc>
          <w:tcPr>
            <w:tcW w:w="1660" w:type="dxa"/>
            <w:vAlign w:val="bottom"/>
          </w:tcPr>
          <w:p w:rsidR="00AD1B06" w:rsidRDefault="00AD1B06" w:rsidP="00AE6295">
            <w:pPr>
              <w:spacing w:line="266" w:lineRule="exact"/>
              <w:rPr>
                <w:sz w:val="20"/>
                <w:szCs w:val="20"/>
              </w:rPr>
            </w:pPr>
            <w:r>
              <w:rPr>
                <w:rFonts w:ascii="Verdana" w:eastAsia="Verdana" w:hAnsi="Verdana" w:cs="Verdana"/>
              </w:rPr>
              <w:t>Nationality</w:t>
            </w:r>
          </w:p>
        </w:tc>
        <w:tc>
          <w:tcPr>
            <w:tcW w:w="4120" w:type="dxa"/>
            <w:gridSpan w:val="2"/>
            <w:vAlign w:val="bottom"/>
          </w:tcPr>
          <w:p w:rsidR="00AD1B06" w:rsidRDefault="00AD1B06" w:rsidP="00AE6295">
            <w:pPr>
              <w:spacing w:line="266" w:lineRule="exact"/>
              <w:ind w:left="140"/>
              <w:rPr>
                <w:sz w:val="20"/>
                <w:szCs w:val="20"/>
              </w:rPr>
            </w:pPr>
            <w:r>
              <w:rPr>
                <w:rFonts w:ascii="Verdana" w:eastAsia="Verdana" w:hAnsi="Verdana" w:cs="Verdana"/>
              </w:rPr>
              <w:t>: Indian</w:t>
            </w:r>
          </w:p>
        </w:tc>
      </w:tr>
      <w:tr w:rsidR="00AD1B06" w:rsidTr="00AE6295">
        <w:trPr>
          <w:trHeight w:val="402"/>
        </w:trPr>
        <w:tc>
          <w:tcPr>
            <w:tcW w:w="1660" w:type="dxa"/>
            <w:vAlign w:val="bottom"/>
          </w:tcPr>
          <w:p w:rsidR="00AD1B06" w:rsidRDefault="00AD1B06" w:rsidP="00AE6295">
            <w:pPr>
              <w:rPr>
                <w:sz w:val="20"/>
                <w:szCs w:val="20"/>
              </w:rPr>
            </w:pPr>
            <w:r>
              <w:rPr>
                <w:rFonts w:ascii="Verdana" w:eastAsia="Verdana" w:hAnsi="Verdana" w:cs="Verdana"/>
              </w:rPr>
              <w:t>Age</w:t>
            </w:r>
          </w:p>
        </w:tc>
        <w:tc>
          <w:tcPr>
            <w:tcW w:w="380" w:type="dxa"/>
            <w:vAlign w:val="bottom"/>
          </w:tcPr>
          <w:p w:rsidR="00AD1B06" w:rsidRDefault="00AD1B06" w:rsidP="00AE6295">
            <w:pPr>
              <w:ind w:left="140"/>
              <w:rPr>
                <w:sz w:val="20"/>
                <w:szCs w:val="20"/>
              </w:rPr>
            </w:pPr>
            <w:r>
              <w:rPr>
                <w:rFonts w:ascii="Verdana" w:eastAsia="Verdana" w:hAnsi="Verdana" w:cs="Verdana"/>
              </w:rPr>
              <w:t>:</w:t>
            </w:r>
          </w:p>
        </w:tc>
        <w:tc>
          <w:tcPr>
            <w:tcW w:w="3740" w:type="dxa"/>
            <w:vAlign w:val="bottom"/>
          </w:tcPr>
          <w:p w:rsidR="00AD1B06" w:rsidRDefault="00AD1B06" w:rsidP="00AE6295">
            <w:pPr>
              <w:ind w:left="120"/>
              <w:rPr>
                <w:sz w:val="20"/>
                <w:szCs w:val="20"/>
              </w:rPr>
            </w:pPr>
            <w:r>
              <w:rPr>
                <w:rFonts w:ascii="Verdana" w:eastAsia="Verdana" w:hAnsi="Verdana" w:cs="Verdana"/>
              </w:rPr>
              <w:t>39 years</w:t>
            </w:r>
          </w:p>
        </w:tc>
      </w:tr>
      <w:tr w:rsidR="00AD1B06" w:rsidTr="00AE6295">
        <w:trPr>
          <w:trHeight w:val="401"/>
        </w:trPr>
        <w:tc>
          <w:tcPr>
            <w:tcW w:w="1660" w:type="dxa"/>
            <w:vAlign w:val="bottom"/>
          </w:tcPr>
          <w:p w:rsidR="00AD1B06" w:rsidRDefault="00AD1B06" w:rsidP="00AE6295">
            <w:pPr>
              <w:rPr>
                <w:sz w:val="20"/>
                <w:szCs w:val="20"/>
              </w:rPr>
            </w:pPr>
            <w:r>
              <w:rPr>
                <w:rFonts w:ascii="Verdana" w:eastAsia="Verdana" w:hAnsi="Verdana" w:cs="Verdana"/>
              </w:rPr>
              <w:t>Date of Birth</w:t>
            </w:r>
          </w:p>
        </w:tc>
        <w:tc>
          <w:tcPr>
            <w:tcW w:w="4120" w:type="dxa"/>
            <w:gridSpan w:val="2"/>
            <w:vAlign w:val="bottom"/>
          </w:tcPr>
          <w:p w:rsidR="00AD1B06" w:rsidRDefault="00AD1B06" w:rsidP="00AE6295">
            <w:pPr>
              <w:ind w:left="140"/>
              <w:rPr>
                <w:sz w:val="20"/>
                <w:szCs w:val="20"/>
              </w:rPr>
            </w:pPr>
            <w:r>
              <w:rPr>
                <w:rFonts w:ascii="Verdana" w:eastAsia="Verdana" w:hAnsi="Verdana" w:cs="Verdana"/>
              </w:rPr>
              <w:t>: 31-05-1974</w:t>
            </w:r>
          </w:p>
        </w:tc>
      </w:tr>
      <w:tr w:rsidR="00AD1B06" w:rsidTr="00AE6295">
        <w:trPr>
          <w:trHeight w:val="401"/>
        </w:trPr>
        <w:tc>
          <w:tcPr>
            <w:tcW w:w="1660" w:type="dxa"/>
            <w:vAlign w:val="bottom"/>
          </w:tcPr>
          <w:p w:rsidR="00AD1B06" w:rsidRDefault="00AD1B06" w:rsidP="00AE6295">
            <w:pPr>
              <w:rPr>
                <w:sz w:val="20"/>
                <w:szCs w:val="20"/>
              </w:rPr>
            </w:pPr>
            <w:r>
              <w:rPr>
                <w:rFonts w:ascii="Verdana" w:eastAsia="Verdana" w:hAnsi="Verdana" w:cs="Verdana"/>
              </w:rPr>
              <w:t>Languages</w:t>
            </w:r>
          </w:p>
        </w:tc>
        <w:tc>
          <w:tcPr>
            <w:tcW w:w="4120" w:type="dxa"/>
            <w:gridSpan w:val="2"/>
            <w:vAlign w:val="bottom"/>
          </w:tcPr>
          <w:p w:rsidR="00AD1B06" w:rsidRDefault="00AD1B06" w:rsidP="00AE6295">
            <w:pPr>
              <w:ind w:left="140"/>
              <w:rPr>
                <w:sz w:val="20"/>
                <w:szCs w:val="20"/>
              </w:rPr>
            </w:pPr>
            <w:r>
              <w:rPr>
                <w:rFonts w:ascii="Verdana" w:eastAsia="Verdana" w:hAnsi="Verdana" w:cs="Verdana"/>
                <w:w w:val="99"/>
              </w:rPr>
              <w:t>: English, Hindi, Kannada and Tamil</w:t>
            </w:r>
          </w:p>
        </w:tc>
      </w:tr>
    </w:tbl>
    <w:p w:rsidR="00AD1B06" w:rsidRDefault="00AD1B06" w:rsidP="00AD1B06">
      <w:pPr>
        <w:sectPr w:rsidR="00AD1B06">
          <w:pgSz w:w="12240" w:h="15840"/>
          <w:pgMar w:top="720" w:right="1080" w:bottom="1440" w:left="1800" w:header="0" w:footer="0" w:gutter="0"/>
          <w:cols w:space="720" w:equalWidth="0">
            <w:col w:w="9360"/>
          </w:cols>
        </w:sectPr>
      </w:pPr>
    </w:p>
    <w:p w:rsidR="00AD1B06" w:rsidRDefault="00AD1B06" w:rsidP="00AD1B06">
      <w:pPr>
        <w:spacing w:line="200" w:lineRule="exact"/>
        <w:rPr>
          <w:sz w:val="20"/>
          <w:szCs w:val="20"/>
        </w:rPr>
      </w:pPr>
      <w:bookmarkStart w:id="5" w:name="page7"/>
      <w:bookmarkEnd w:id="5"/>
    </w:p>
    <w:p w:rsidR="00AD1B06" w:rsidRDefault="00AD1B06" w:rsidP="00AD1B06">
      <w:pPr>
        <w:spacing w:line="326" w:lineRule="exact"/>
        <w:rPr>
          <w:sz w:val="20"/>
          <w:szCs w:val="20"/>
        </w:rPr>
      </w:pPr>
    </w:p>
    <w:p w:rsidR="00AD1B06" w:rsidRDefault="00AD1B06" w:rsidP="00AD1B06">
      <w:pPr>
        <w:rPr>
          <w:sz w:val="20"/>
          <w:szCs w:val="20"/>
        </w:rPr>
      </w:pPr>
      <w:r>
        <w:rPr>
          <w:rFonts w:ascii="Verdana" w:eastAsia="Verdana" w:hAnsi="Verdana" w:cs="Verdana"/>
        </w:rPr>
        <w:t>Have valid UAE Light Vehicle License</w:t>
      </w:r>
    </w:p>
    <w:p w:rsidR="00AD1B06" w:rsidRDefault="00AD1B06" w:rsidP="00AD1B06">
      <w:pPr>
        <w:spacing w:line="200" w:lineRule="exact"/>
        <w:rPr>
          <w:sz w:val="20"/>
          <w:szCs w:val="20"/>
        </w:rPr>
      </w:pPr>
    </w:p>
    <w:p w:rsidR="00AD1B06" w:rsidRDefault="00AD1B06" w:rsidP="00AD1B06">
      <w:pPr>
        <w:spacing w:line="334" w:lineRule="exact"/>
        <w:rPr>
          <w:sz w:val="20"/>
          <w:szCs w:val="20"/>
        </w:rPr>
      </w:pPr>
    </w:p>
    <w:p w:rsidR="00AD1B06" w:rsidRDefault="00AD1B06" w:rsidP="00AD1B06">
      <w:pPr>
        <w:rPr>
          <w:sz w:val="20"/>
          <w:szCs w:val="20"/>
        </w:rPr>
      </w:pPr>
      <w:r>
        <w:rPr>
          <w:rFonts w:ascii="Verdana" w:eastAsia="Verdana" w:hAnsi="Verdana" w:cs="Verdana"/>
        </w:rPr>
        <w:t>References shall be provided on request</w:t>
      </w:r>
    </w:p>
    <w:p w:rsidR="00770224" w:rsidRDefault="00770224">
      <w:bookmarkStart w:id="6" w:name="_GoBack"/>
      <w:bookmarkEnd w:id="6"/>
    </w:p>
    <w:sectPr w:rsidR="00770224">
      <w:pgSz w:w="12240" w:h="15840"/>
      <w:pgMar w:top="718" w:right="1080" w:bottom="1440" w:left="180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E3527728"/>
    <w:lvl w:ilvl="0" w:tplc="9EDABD02">
      <w:start w:val="1"/>
      <w:numFmt w:val="bullet"/>
      <w:lvlText w:val="¾"/>
      <w:lvlJc w:val="left"/>
    </w:lvl>
    <w:lvl w:ilvl="1" w:tplc="A2AAFC66">
      <w:numFmt w:val="decimal"/>
      <w:lvlText w:val=""/>
      <w:lvlJc w:val="left"/>
    </w:lvl>
    <w:lvl w:ilvl="2" w:tplc="6506FF0E">
      <w:numFmt w:val="decimal"/>
      <w:lvlText w:val=""/>
      <w:lvlJc w:val="left"/>
    </w:lvl>
    <w:lvl w:ilvl="3" w:tplc="5B3C6428">
      <w:numFmt w:val="decimal"/>
      <w:lvlText w:val=""/>
      <w:lvlJc w:val="left"/>
    </w:lvl>
    <w:lvl w:ilvl="4" w:tplc="E9121DF8">
      <w:numFmt w:val="decimal"/>
      <w:lvlText w:val=""/>
      <w:lvlJc w:val="left"/>
    </w:lvl>
    <w:lvl w:ilvl="5" w:tplc="0096EDEA">
      <w:numFmt w:val="decimal"/>
      <w:lvlText w:val=""/>
      <w:lvlJc w:val="left"/>
    </w:lvl>
    <w:lvl w:ilvl="6" w:tplc="EE4A0C08">
      <w:numFmt w:val="decimal"/>
      <w:lvlText w:val=""/>
      <w:lvlJc w:val="left"/>
    </w:lvl>
    <w:lvl w:ilvl="7" w:tplc="F5E4F812">
      <w:numFmt w:val="decimal"/>
      <w:lvlText w:val=""/>
      <w:lvlJc w:val="left"/>
    </w:lvl>
    <w:lvl w:ilvl="8" w:tplc="81B8FEAE">
      <w:numFmt w:val="decimal"/>
      <w:lvlText w:val=""/>
      <w:lvlJc w:val="left"/>
    </w:lvl>
  </w:abstractNum>
  <w:abstractNum w:abstractNumId="1">
    <w:nsid w:val="2EB141F2"/>
    <w:multiLevelType w:val="hybridMultilevel"/>
    <w:tmpl w:val="9F18D4C2"/>
    <w:lvl w:ilvl="0" w:tplc="A4DE6C3C">
      <w:start w:val="1"/>
      <w:numFmt w:val="bullet"/>
      <w:lvlText w:val="•"/>
      <w:lvlJc w:val="left"/>
    </w:lvl>
    <w:lvl w:ilvl="1" w:tplc="B5D8915C">
      <w:numFmt w:val="decimal"/>
      <w:lvlText w:val=""/>
      <w:lvlJc w:val="left"/>
    </w:lvl>
    <w:lvl w:ilvl="2" w:tplc="FD960C72">
      <w:numFmt w:val="decimal"/>
      <w:lvlText w:val=""/>
      <w:lvlJc w:val="left"/>
    </w:lvl>
    <w:lvl w:ilvl="3" w:tplc="CC160C0C">
      <w:numFmt w:val="decimal"/>
      <w:lvlText w:val=""/>
      <w:lvlJc w:val="left"/>
    </w:lvl>
    <w:lvl w:ilvl="4" w:tplc="98661914">
      <w:numFmt w:val="decimal"/>
      <w:lvlText w:val=""/>
      <w:lvlJc w:val="left"/>
    </w:lvl>
    <w:lvl w:ilvl="5" w:tplc="58147E3A">
      <w:numFmt w:val="decimal"/>
      <w:lvlText w:val=""/>
      <w:lvlJc w:val="left"/>
    </w:lvl>
    <w:lvl w:ilvl="6" w:tplc="07164000">
      <w:numFmt w:val="decimal"/>
      <w:lvlText w:val=""/>
      <w:lvlJc w:val="left"/>
    </w:lvl>
    <w:lvl w:ilvl="7" w:tplc="D508518C">
      <w:numFmt w:val="decimal"/>
      <w:lvlText w:val=""/>
      <w:lvlJc w:val="left"/>
    </w:lvl>
    <w:lvl w:ilvl="8" w:tplc="EA44C70C">
      <w:numFmt w:val="decimal"/>
      <w:lvlText w:val=""/>
      <w:lvlJc w:val="left"/>
    </w:lvl>
  </w:abstractNum>
  <w:abstractNum w:abstractNumId="2">
    <w:nsid w:val="3D1B58BA"/>
    <w:multiLevelType w:val="hybridMultilevel"/>
    <w:tmpl w:val="CCC418B8"/>
    <w:lvl w:ilvl="0" w:tplc="9B9C59D6">
      <w:start w:val="1"/>
      <w:numFmt w:val="bullet"/>
      <w:lvlText w:val="•"/>
      <w:lvlJc w:val="left"/>
    </w:lvl>
    <w:lvl w:ilvl="1" w:tplc="00F4D7F4">
      <w:numFmt w:val="decimal"/>
      <w:lvlText w:val=""/>
      <w:lvlJc w:val="left"/>
    </w:lvl>
    <w:lvl w:ilvl="2" w:tplc="3D8A67C4">
      <w:numFmt w:val="decimal"/>
      <w:lvlText w:val=""/>
      <w:lvlJc w:val="left"/>
    </w:lvl>
    <w:lvl w:ilvl="3" w:tplc="3DC89C80">
      <w:numFmt w:val="decimal"/>
      <w:lvlText w:val=""/>
      <w:lvlJc w:val="left"/>
    </w:lvl>
    <w:lvl w:ilvl="4" w:tplc="76F619EE">
      <w:numFmt w:val="decimal"/>
      <w:lvlText w:val=""/>
      <w:lvlJc w:val="left"/>
    </w:lvl>
    <w:lvl w:ilvl="5" w:tplc="22988AB8">
      <w:numFmt w:val="decimal"/>
      <w:lvlText w:val=""/>
      <w:lvlJc w:val="left"/>
    </w:lvl>
    <w:lvl w:ilvl="6" w:tplc="59C4143E">
      <w:numFmt w:val="decimal"/>
      <w:lvlText w:val=""/>
      <w:lvlJc w:val="left"/>
    </w:lvl>
    <w:lvl w:ilvl="7" w:tplc="02108302">
      <w:numFmt w:val="decimal"/>
      <w:lvlText w:val=""/>
      <w:lvlJc w:val="left"/>
    </w:lvl>
    <w:lvl w:ilvl="8" w:tplc="8C9CB2E4">
      <w:numFmt w:val="decimal"/>
      <w:lvlText w:val=""/>
      <w:lvlJc w:val="left"/>
    </w:lvl>
  </w:abstractNum>
  <w:abstractNum w:abstractNumId="3">
    <w:nsid w:val="41B71EFB"/>
    <w:multiLevelType w:val="hybridMultilevel"/>
    <w:tmpl w:val="BC6E3C34"/>
    <w:lvl w:ilvl="0" w:tplc="00F66056">
      <w:start w:val="1"/>
      <w:numFmt w:val="bullet"/>
      <w:lvlText w:val="•"/>
      <w:lvlJc w:val="left"/>
    </w:lvl>
    <w:lvl w:ilvl="1" w:tplc="37B22BCE">
      <w:numFmt w:val="decimal"/>
      <w:lvlText w:val=""/>
      <w:lvlJc w:val="left"/>
    </w:lvl>
    <w:lvl w:ilvl="2" w:tplc="EC366EC4">
      <w:numFmt w:val="decimal"/>
      <w:lvlText w:val=""/>
      <w:lvlJc w:val="left"/>
    </w:lvl>
    <w:lvl w:ilvl="3" w:tplc="C9486F56">
      <w:numFmt w:val="decimal"/>
      <w:lvlText w:val=""/>
      <w:lvlJc w:val="left"/>
    </w:lvl>
    <w:lvl w:ilvl="4" w:tplc="D82CCC28">
      <w:numFmt w:val="decimal"/>
      <w:lvlText w:val=""/>
      <w:lvlJc w:val="left"/>
    </w:lvl>
    <w:lvl w:ilvl="5" w:tplc="CFF09F12">
      <w:numFmt w:val="decimal"/>
      <w:lvlText w:val=""/>
      <w:lvlJc w:val="left"/>
    </w:lvl>
    <w:lvl w:ilvl="6" w:tplc="008E8F46">
      <w:numFmt w:val="decimal"/>
      <w:lvlText w:val=""/>
      <w:lvlJc w:val="left"/>
    </w:lvl>
    <w:lvl w:ilvl="7" w:tplc="FCC2612A">
      <w:numFmt w:val="decimal"/>
      <w:lvlText w:val=""/>
      <w:lvlJc w:val="left"/>
    </w:lvl>
    <w:lvl w:ilvl="8" w:tplc="1A209184">
      <w:numFmt w:val="decimal"/>
      <w:lvlText w:val=""/>
      <w:lvlJc w:val="left"/>
    </w:lvl>
  </w:abstractNum>
  <w:abstractNum w:abstractNumId="4">
    <w:nsid w:val="46E87CCD"/>
    <w:multiLevelType w:val="hybridMultilevel"/>
    <w:tmpl w:val="ED14CCD8"/>
    <w:lvl w:ilvl="0" w:tplc="FD16CB44">
      <w:start w:val="1"/>
      <w:numFmt w:val="bullet"/>
      <w:lvlText w:val="¾"/>
      <w:lvlJc w:val="left"/>
    </w:lvl>
    <w:lvl w:ilvl="1" w:tplc="7672969A">
      <w:numFmt w:val="decimal"/>
      <w:lvlText w:val=""/>
      <w:lvlJc w:val="left"/>
    </w:lvl>
    <w:lvl w:ilvl="2" w:tplc="0FCA3F22">
      <w:numFmt w:val="decimal"/>
      <w:lvlText w:val=""/>
      <w:lvlJc w:val="left"/>
    </w:lvl>
    <w:lvl w:ilvl="3" w:tplc="901617DA">
      <w:numFmt w:val="decimal"/>
      <w:lvlText w:val=""/>
      <w:lvlJc w:val="left"/>
    </w:lvl>
    <w:lvl w:ilvl="4" w:tplc="8DCA009E">
      <w:numFmt w:val="decimal"/>
      <w:lvlText w:val=""/>
      <w:lvlJc w:val="left"/>
    </w:lvl>
    <w:lvl w:ilvl="5" w:tplc="2056F652">
      <w:numFmt w:val="decimal"/>
      <w:lvlText w:val=""/>
      <w:lvlJc w:val="left"/>
    </w:lvl>
    <w:lvl w:ilvl="6" w:tplc="4A7CF69C">
      <w:numFmt w:val="decimal"/>
      <w:lvlText w:val=""/>
      <w:lvlJc w:val="left"/>
    </w:lvl>
    <w:lvl w:ilvl="7" w:tplc="4D82EA34">
      <w:numFmt w:val="decimal"/>
      <w:lvlText w:val=""/>
      <w:lvlJc w:val="left"/>
    </w:lvl>
    <w:lvl w:ilvl="8" w:tplc="851ADBA4">
      <w:numFmt w:val="decimal"/>
      <w:lvlText w:val=""/>
      <w:lvlJc w:val="left"/>
    </w:lvl>
  </w:abstractNum>
  <w:abstractNum w:abstractNumId="5">
    <w:nsid w:val="507ED7AB"/>
    <w:multiLevelType w:val="hybridMultilevel"/>
    <w:tmpl w:val="45C639A6"/>
    <w:lvl w:ilvl="0" w:tplc="0AE42C34">
      <w:start w:val="1"/>
      <w:numFmt w:val="bullet"/>
      <w:lvlText w:val="•"/>
      <w:lvlJc w:val="left"/>
    </w:lvl>
    <w:lvl w:ilvl="1" w:tplc="496E7720">
      <w:numFmt w:val="decimal"/>
      <w:lvlText w:val=""/>
      <w:lvlJc w:val="left"/>
    </w:lvl>
    <w:lvl w:ilvl="2" w:tplc="65A8466A">
      <w:numFmt w:val="decimal"/>
      <w:lvlText w:val=""/>
      <w:lvlJc w:val="left"/>
    </w:lvl>
    <w:lvl w:ilvl="3" w:tplc="E5E66BB0">
      <w:numFmt w:val="decimal"/>
      <w:lvlText w:val=""/>
      <w:lvlJc w:val="left"/>
    </w:lvl>
    <w:lvl w:ilvl="4" w:tplc="99827FE8">
      <w:numFmt w:val="decimal"/>
      <w:lvlText w:val=""/>
      <w:lvlJc w:val="left"/>
    </w:lvl>
    <w:lvl w:ilvl="5" w:tplc="603C45A6">
      <w:numFmt w:val="decimal"/>
      <w:lvlText w:val=""/>
      <w:lvlJc w:val="left"/>
    </w:lvl>
    <w:lvl w:ilvl="6" w:tplc="463A8784">
      <w:numFmt w:val="decimal"/>
      <w:lvlText w:val=""/>
      <w:lvlJc w:val="left"/>
    </w:lvl>
    <w:lvl w:ilvl="7" w:tplc="76A8B104">
      <w:numFmt w:val="decimal"/>
      <w:lvlText w:val=""/>
      <w:lvlJc w:val="left"/>
    </w:lvl>
    <w:lvl w:ilvl="8" w:tplc="5E5A015C">
      <w:numFmt w:val="decimal"/>
      <w:lvlText w:val=""/>
      <w:lvlJc w:val="left"/>
    </w:lvl>
  </w:abstractNum>
  <w:abstractNum w:abstractNumId="6">
    <w:nsid w:val="7545E146"/>
    <w:multiLevelType w:val="hybridMultilevel"/>
    <w:tmpl w:val="C7BAE758"/>
    <w:lvl w:ilvl="0" w:tplc="C5E6A1D8">
      <w:start w:val="1"/>
      <w:numFmt w:val="bullet"/>
      <w:lvlText w:val="•"/>
      <w:lvlJc w:val="left"/>
    </w:lvl>
    <w:lvl w:ilvl="1" w:tplc="529ECD2E">
      <w:numFmt w:val="decimal"/>
      <w:lvlText w:val=""/>
      <w:lvlJc w:val="left"/>
    </w:lvl>
    <w:lvl w:ilvl="2" w:tplc="FE4C571C">
      <w:numFmt w:val="decimal"/>
      <w:lvlText w:val=""/>
      <w:lvlJc w:val="left"/>
    </w:lvl>
    <w:lvl w:ilvl="3" w:tplc="288A8A06">
      <w:numFmt w:val="decimal"/>
      <w:lvlText w:val=""/>
      <w:lvlJc w:val="left"/>
    </w:lvl>
    <w:lvl w:ilvl="4" w:tplc="AD227602">
      <w:numFmt w:val="decimal"/>
      <w:lvlText w:val=""/>
      <w:lvlJc w:val="left"/>
    </w:lvl>
    <w:lvl w:ilvl="5" w:tplc="A99079BA">
      <w:numFmt w:val="decimal"/>
      <w:lvlText w:val=""/>
      <w:lvlJc w:val="left"/>
    </w:lvl>
    <w:lvl w:ilvl="6" w:tplc="519C4E8A">
      <w:numFmt w:val="decimal"/>
      <w:lvlText w:val=""/>
      <w:lvlJc w:val="left"/>
    </w:lvl>
    <w:lvl w:ilvl="7" w:tplc="6B9830E2">
      <w:numFmt w:val="decimal"/>
      <w:lvlText w:val=""/>
      <w:lvlJc w:val="left"/>
    </w:lvl>
    <w:lvl w:ilvl="8" w:tplc="A0C0629C">
      <w:numFmt w:val="decimal"/>
      <w:lvlText w:val=""/>
      <w:lvlJc w:val="left"/>
    </w:lvl>
  </w:abstractNum>
  <w:abstractNum w:abstractNumId="7">
    <w:nsid w:val="79E2A9E3"/>
    <w:multiLevelType w:val="hybridMultilevel"/>
    <w:tmpl w:val="1696DC84"/>
    <w:lvl w:ilvl="0" w:tplc="6ECA9F9E">
      <w:start w:val="1"/>
      <w:numFmt w:val="bullet"/>
      <w:lvlText w:val="•"/>
      <w:lvlJc w:val="left"/>
    </w:lvl>
    <w:lvl w:ilvl="1" w:tplc="130CF666">
      <w:numFmt w:val="decimal"/>
      <w:lvlText w:val=""/>
      <w:lvlJc w:val="left"/>
    </w:lvl>
    <w:lvl w:ilvl="2" w:tplc="276818F8">
      <w:numFmt w:val="decimal"/>
      <w:lvlText w:val=""/>
      <w:lvlJc w:val="left"/>
    </w:lvl>
    <w:lvl w:ilvl="3" w:tplc="33EEB214">
      <w:numFmt w:val="decimal"/>
      <w:lvlText w:val=""/>
      <w:lvlJc w:val="left"/>
    </w:lvl>
    <w:lvl w:ilvl="4" w:tplc="1B10B5D4">
      <w:numFmt w:val="decimal"/>
      <w:lvlText w:val=""/>
      <w:lvlJc w:val="left"/>
    </w:lvl>
    <w:lvl w:ilvl="5" w:tplc="2D126836">
      <w:numFmt w:val="decimal"/>
      <w:lvlText w:val=""/>
      <w:lvlJc w:val="left"/>
    </w:lvl>
    <w:lvl w:ilvl="6" w:tplc="5D0E4004">
      <w:numFmt w:val="decimal"/>
      <w:lvlText w:val=""/>
      <w:lvlJc w:val="left"/>
    </w:lvl>
    <w:lvl w:ilvl="7" w:tplc="5E766812">
      <w:numFmt w:val="decimal"/>
      <w:lvlText w:val=""/>
      <w:lvlJc w:val="left"/>
    </w:lvl>
    <w:lvl w:ilvl="8" w:tplc="04520A76">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06"/>
    <w:rsid w:val="00770224"/>
    <w:rsid w:val="00A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0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B06"/>
    <w:rPr>
      <w:color w:val="0000FF"/>
      <w:u w:val="single"/>
    </w:rPr>
  </w:style>
  <w:style w:type="paragraph" w:styleId="ListParagraph">
    <w:name w:val="List Paragraph"/>
    <w:basedOn w:val="Normal"/>
    <w:uiPriority w:val="34"/>
    <w:qFormat/>
    <w:rsid w:val="00AD1B06"/>
    <w:pPr>
      <w:spacing w:after="200" w:line="276" w:lineRule="auto"/>
      <w:ind w:left="720"/>
      <w:contextualSpacing/>
    </w:pPr>
    <w:rPr>
      <w:rFonts w:ascii="Calibri" w:eastAsia="Calibri" w:hAnsi="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0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B06"/>
    <w:rPr>
      <w:color w:val="0000FF"/>
      <w:u w:val="single"/>
    </w:rPr>
  </w:style>
  <w:style w:type="paragraph" w:styleId="ListParagraph">
    <w:name w:val="List Paragraph"/>
    <w:basedOn w:val="Normal"/>
    <w:uiPriority w:val="34"/>
    <w:qFormat/>
    <w:rsid w:val="00AD1B06"/>
    <w:pPr>
      <w:spacing w:after="200" w:line="276" w:lineRule="auto"/>
      <w:ind w:left="720"/>
      <w:contextualSpacing/>
    </w:pPr>
    <w:rPr>
      <w:rFonts w:ascii="Calibri" w:eastAsia="Calibri" w:hAnsi="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ha.35924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2017-08-13T13:04:00Z</dcterms:created>
  <dcterms:modified xsi:type="dcterms:W3CDTF">2017-08-13T13:05:00Z</dcterms:modified>
</cp:coreProperties>
</file>