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52" w:rsidRDefault="00721A52" w:rsidP="00721A52">
      <w:pPr>
        <w:pStyle w:val="ListParagraph"/>
      </w:pPr>
      <w:bookmarkStart w:id="0" w:name="OLE_LINK10"/>
      <w:bookmarkStart w:id="1" w:name="OLE_LINK9"/>
      <w:bookmarkStart w:id="2" w:name="OLE_LINK8"/>
      <w:r>
        <w:t>.</w:t>
      </w:r>
    </w:p>
    <w:bookmarkEnd w:id="0"/>
    <w:bookmarkEnd w:id="1"/>
    <w:bookmarkEnd w:id="2"/>
    <w:p w:rsidR="00721A52" w:rsidRDefault="00721A52" w:rsidP="00721A52">
      <w:pPr>
        <w:pStyle w:val="ListParagraph"/>
      </w:pPr>
    </w:p>
    <w:p w:rsidR="00FC4877" w:rsidRPr="00412C10" w:rsidRDefault="00FC4877" w:rsidP="00FC4877">
      <w:pPr>
        <w:spacing w:line="240" w:lineRule="auto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CB00C0" w:rsidRDefault="00CB00C0" w:rsidP="001E5D28">
      <w:pPr>
        <w:contextualSpacing/>
        <w:jc w:val="center"/>
        <w:rPr>
          <w:rFonts w:ascii="Bookman Old Style" w:hAnsi="Bookman Old Sty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28304520" wp14:editId="5ED89F89">
            <wp:simplePos x="0" y="0"/>
            <wp:positionH relativeFrom="column">
              <wp:posOffset>2200275</wp:posOffset>
            </wp:positionH>
            <wp:positionV relativeFrom="paragraph">
              <wp:posOffset>68580</wp:posOffset>
            </wp:positionV>
            <wp:extent cx="1551940" cy="1481455"/>
            <wp:effectExtent l="19050" t="0" r="0" b="0"/>
            <wp:wrapNone/>
            <wp:docPr id="10" name="Picture 10" descr="C:\Users\CHRIS\Desktop\Sarah Jane\new 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arah Jane\new sar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0C0" w:rsidRDefault="00CB00C0" w:rsidP="001E5D28">
      <w:pPr>
        <w:contextualSpacing/>
        <w:jc w:val="center"/>
        <w:rPr>
          <w:rFonts w:ascii="Bookman Old Style" w:hAnsi="Bookman Old Style"/>
        </w:rPr>
      </w:pPr>
    </w:p>
    <w:p w:rsidR="00CB00C0" w:rsidRDefault="00CB00C0" w:rsidP="001E5D28">
      <w:pPr>
        <w:contextualSpacing/>
        <w:jc w:val="center"/>
        <w:rPr>
          <w:rFonts w:ascii="Bookman Old Style" w:hAnsi="Bookman Old Style"/>
        </w:rPr>
      </w:pPr>
    </w:p>
    <w:p w:rsidR="00CB00C0" w:rsidRDefault="00CB00C0" w:rsidP="001E5D28">
      <w:pPr>
        <w:contextualSpacing/>
        <w:jc w:val="center"/>
        <w:rPr>
          <w:rFonts w:ascii="Bookman Old Style" w:hAnsi="Bookman Old Style"/>
        </w:rPr>
      </w:pPr>
    </w:p>
    <w:p w:rsidR="00315C86" w:rsidRDefault="00315C86" w:rsidP="001E5D28">
      <w:pPr>
        <w:contextualSpacing/>
        <w:jc w:val="center"/>
        <w:rPr>
          <w:rFonts w:ascii="Bookman Old Style" w:hAnsi="Bookman Old Style"/>
        </w:rPr>
      </w:pPr>
    </w:p>
    <w:p w:rsidR="001E5D28" w:rsidRPr="001E5D28" w:rsidRDefault="001E5D28" w:rsidP="001E5D28">
      <w:pPr>
        <w:contextualSpacing/>
        <w:jc w:val="center"/>
        <w:rPr>
          <w:rFonts w:ascii="Bookman Old Style" w:hAnsi="Bookman Old Style"/>
        </w:rPr>
      </w:pPr>
    </w:p>
    <w:p w:rsidR="00CB00C0" w:rsidRDefault="00CB00C0" w:rsidP="00CB00C0">
      <w:pPr>
        <w:tabs>
          <w:tab w:val="left" w:pos="1200"/>
          <w:tab w:val="center" w:pos="468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</w:p>
    <w:p w:rsidR="00C52DB8" w:rsidRDefault="00C52DB8" w:rsidP="00C52DB8">
      <w:pPr>
        <w:tabs>
          <w:tab w:val="left" w:pos="1200"/>
          <w:tab w:val="center" w:pos="4680"/>
        </w:tabs>
        <w:spacing w:after="0"/>
        <w:rPr>
          <w:rFonts w:ascii="Bookman Old Style" w:hAnsi="Bookman Old Style"/>
          <w:b/>
          <w:sz w:val="36"/>
          <w:szCs w:val="36"/>
        </w:rPr>
      </w:pPr>
    </w:p>
    <w:p w:rsidR="00612468" w:rsidRDefault="00CB00C0" w:rsidP="00C52DB8">
      <w:pPr>
        <w:tabs>
          <w:tab w:val="left" w:pos="1200"/>
          <w:tab w:val="center" w:pos="4680"/>
        </w:tabs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SARAH</w:t>
      </w:r>
    </w:p>
    <w:bookmarkStart w:id="3" w:name="_GoBack"/>
    <w:p w:rsidR="00FC4877" w:rsidRDefault="00612468" w:rsidP="00C52DB8">
      <w:pPr>
        <w:tabs>
          <w:tab w:val="left" w:pos="1200"/>
          <w:tab w:val="center" w:pos="4680"/>
        </w:tabs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fldChar w:fldCharType="begin"/>
      </w:r>
      <w:r>
        <w:rPr>
          <w:rFonts w:ascii="Bookman Old Style" w:hAnsi="Bookman Old Style"/>
          <w:b/>
          <w:sz w:val="36"/>
          <w:szCs w:val="36"/>
        </w:rPr>
        <w:instrText xml:space="preserve"> HYPERLINK "mailto:</w:instrText>
      </w:r>
      <w:r>
        <w:rPr>
          <w:rFonts w:ascii="Bookman Old Style" w:hAnsi="Bookman Old Style"/>
          <w:b/>
          <w:sz w:val="36"/>
          <w:szCs w:val="36"/>
        </w:rPr>
        <w:instrText>SARAH</w:instrText>
      </w:r>
      <w:r>
        <w:rPr>
          <w:rFonts w:ascii="Bookman Old Style" w:hAnsi="Bookman Old Style"/>
          <w:b/>
          <w:sz w:val="36"/>
          <w:szCs w:val="36"/>
        </w:rPr>
        <w:instrText>.359637</w:instrText>
      </w:r>
      <w:r w:rsidRPr="00612468">
        <w:rPr>
          <w:rFonts w:ascii="Bookman Old Style" w:hAnsi="Bookman Old Style"/>
          <w:b/>
          <w:sz w:val="36"/>
          <w:szCs w:val="36"/>
        </w:rPr>
        <w:instrText>@2freemail.com</w:instrText>
      </w:r>
      <w:r>
        <w:rPr>
          <w:rFonts w:ascii="Bookman Old Style" w:hAnsi="Bookman Old Style"/>
          <w:b/>
          <w:sz w:val="36"/>
          <w:szCs w:val="36"/>
        </w:rPr>
        <w:instrText xml:space="preserve">" </w:instrText>
      </w:r>
      <w:r>
        <w:rPr>
          <w:rFonts w:ascii="Bookman Old Style" w:hAnsi="Bookman Old Style"/>
          <w:b/>
          <w:sz w:val="36"/>
          <w:szCs w:val="36"/>
        </w:rPr>
        <w:fldChar w:fldCharType="separate"/>
      </w:r>
      <w:r w:rsidRPr="00FF0F49">
        <w:rPr>
          <w:rStyle w:val="Hyperlink"/>
          <w:rFonts w:ascii="Bookman Old Style" w:hAnsi="Bookman Old Style"/>
          <w:b/>
          <w:sz w:val="36"/>
          <w:szCs w:val="36"/>
        </w:rPr>
        <w:t>SARAH.359637@2freemail.com</w:t>
      </w:r>
      <w:r>
        <w:rPr>
          <w:rFonts w:ascii="Bookman Old Style" w:hAnsi="Bookman Old Style"/>
          <w:b/>
          <w:sz w:val="36"/>
          <w:szCs w:val="36"/>
        </w:rPr>
        <w:fldChar w:fldCharType="end"/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CB00C0">
        <w:rPr>
          <w:rFonts w:ascii="Bookman Old Style" w:hAnsi="Bookman Old Style"/>
          <w:b/>
          <w:sz w:val="36"/>
          <w:szCs w:val="36"/>
        </w:rPr>
        <w:t xml:space="preserve"> </w:t>
      </w:r>
    </w:p>
    <w:bookmarkEnd w:id="3"/>
    <w:p w:rsidR="00BD786C" w:rsidRPr="000E6D86" w:rsidRDefault="00BD786C" w:rsidP="00C52DB8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BD786C" w:rsidRPr="00237695" w:rsidRDefault="00BD786C" w:rsidP="00C52DB8">
      <w:pPr>
        <w:spacing w:line="240" w:lineRule="auto"/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0E375" wp14:editId="22B2A2A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915025" cy="0"/>
                <wp:effectExtent l="19050" t="14605" r="19050" b="234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7A7159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m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6yKbpZIoRHXwJKYZEY53/xHWHglFiCZwjMDltnQ9ESDGEhHuU3ggp&#10;o9hSob7Ek/n0aRoznJaCBW+Ic/awr6RFJxLmJX6xLPA8hll9VCyitZyw9c32RMirDbdLFfCgFuBz&#10;s64D8WORLtbz9Twf5ZPZepSndT36uKny0WyTPU3rD3VV1dnPQC3Li1YwxlVgNwxnlv+d+Ldnch2r&#10;+3je+5C8RY8NA7LDP5KOYgb9rpOw1+yys4PIMI8x+PZ2wsA/7sF+fOGrXwAAAP//AwBQSwMEFAAG&#10;AAgAAAAhANlXp5TbAAAABgEAAA8AAABkcnMvZG93bnJldi54bWxMj0FLw0AQhe+C/2EZwYvYTStq&#10;jdmUWvAmBauIx0l2mgSzs2F326T/3hEPepz3Hu99U6wm16sjhdh5NjCfZaCIa287bgy8vz1fL0HF&#10;hGyx90wGThRhVZ6fFZhbP/IrHXepUVLCMUcDbUpDrnWsW3IYZ34gFm/vg8MkZ2i0DThKuev1Isvu&#10;tMOOZaHFgTYt1V+7gzNQ43azxf2HHjF9rp+uqpdTaJbGXF5M60dQiab0F4YffEGHUpgqf2AbVW9A&#10;HkkGFvfCL+7DzfwWVPUr6LLQ//HLbwAAAP//AwBQSwECLQAUAAYACAAAACEAtoM4kv4AAADhAQAA&#10;EwAAAAAAAAAAAAAAAAAAAAAAW0NvbnRlbnRfVHlwZXNdLnhtbFBLAQItABQABgAIAAAAIQA4/SH/&#10;1gAAAJQBAAALAAAAAAAAAAAAAAAAAC8BAABfcmVscy8ucmVsc1BLAQItABQABgAIAAAAIQAdMomj&#10;EwIAACkEAAAOAAAAAAAAAAAAAAAAAC4CAABkcnMvZTJvRG9jLnhtbFBLAQItABQABgAIAAAAIQDZ&#10;V6eU2wAAAAYBAAAPAAAAAAAAAAAAAAAAAG0EAABkcnMvZG93bnJldi54bWxQSwUGAAAAAAQABADz&#10;AAAAdQUAAAAA&#10;" strokeweight="2.25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>CAREER OBJECTIVES</w:t>
      </w:r>
    </w:p>
    <w:p w:rsidR="00BD786C" w:rsidRDefault="00BD786C" w:rsidP="00BD786C">
      <w:pPr>
        <w:rPr>
          <w:rFonts w:ascii="Bookman Old Style" w:hAnsi="Bookman Old Style"/>
          <w:b/>
          <w:sz w:val="20"/>
          <w:szCs w:val="20"/>
        </w:rPr>
      </w:pPr>
    </w:p>
    <w:p w:rsidR="00BD786C" w:rsidRPr="00BD786C" w:rsidRDefault="00BD786C" w:rsidP="00BD786C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Seeks</w:t>
      </w:r>
      <w:r w:rsidRPr="00BD786C">
        <w:rPr>
          <w:rFonts w:ascii="Bookman Old Style" w:hAnsi="Bookman Old Style"/>
          <w:sz w:val="20"/>
          <w:szCs w:val="20"/>
        </w:rPr>
        <w:t xml:space="preserve"> position which will allow to utilize developed analytical and problem-solving skills as well as thorough understanding of accounting software.</w:t>
      </w:r>
      <w:r w:rsidR="00987C03">
        <w:rPr>
          <w:rFonts w:ascii="Bookman Old Style" w:hAnsi="Bookman Old Style"/>
          <w:sz w:val="20"/>
          <w:szCs w:val="20"/>
        </w:rPr>
        <w:t xml:space="preserve"> </w:t>
      </w:r>
    </w:p>
    <w:p w:rsidR="00C46DAB" w:rsidRPr="00237695" w:rsidRDefault="00C46DAB" w:rsidP="0024350D">
      <w:pPr>
        <w:spacing w:line="240" w:lineRule="auto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C46DAB" w:rsidRPr="00237695" w:rsidRDefault="00106612" w:rsidP="00C46DAB">
      <w:pPr>
        <w:spacing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915025" cy="0"/>
                <wp:effectExtent l="19050" t="14605" r="19050" b="2349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581FB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S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wusmk6mWJEB19CiiHRWOc/cd2hYJRYAucITE5b5wMRUgwh4R6lN0LK&#10;KLZUqC/xZD59msYMp6VgwRvinD3sK2nRiYR5iV8sCzyPYVYfFYtoLSdsfbM9EfJqw+1SBTyoBfjc&#10;rOtA/Fiki/V8Pc9H+WS2HuVpXY8+bqp8NNtkT9P6Q11VdfYzUMvyohWMcRXYDcOZ5X8n/u2ZXMfq&#10;Pp73PiRv0WPDgOzwj6SjmEG/6yTsNbvs7CAyzGMMvr2dMPCPe7AfX/jqFwAAAP//AwBQSwMEFAAG&#10;AAgAAAAhANlXp5TbAAAABgEAAA8AAABkcnMvZG93bnJldi54bWxMj0FLw0AQhe+C/2EZwYvYTStq&#10;jdmUWvAmBauIx0l2mgSzs2F326T/3hEPepz3Hu99U6wm16sjhdh5NjCfZaCIa287bgy8vz1fL0HF&#10;hGyx90wGThRhVZ6fFZhbP/IrHXepUVLCMUcDbUpDrnWsW3IYZ34gFm/vg8MkZ2i0DThKuev1Isvu&#10;tMOOZaHFgTYt1V+7gzNQ43azxf2HHjF9rp+uqpdTaJbGXF5M60dQiab0F4YffEGHUpgqf2AbVW9A&#10;HkkGFvfCL+7DzfwWVPUr6LLQ//HLbwAAAP//AwBQSwECLQAUAAYACAAAACEAtoM4kv4AAADhAQAA&#10;EwAAAAAAAAAAAAAAAAAAAAAAW0NvbnRlbnRfVHlwZXNdLnhtbFBLAQItABQABgAIAAAAIQA4/SH/&#10;1gAAAJQBAAALAAAAAAAAAAAAAAAAAC8BAABfcmVscy8ucmVsc1BLAQItABQABgAIAAAAIQC+NESL&#10;EwIAACkEAAAOAAAAAAAAAAAAAAAAAC4CAABkcnMvZTJvRG9jLnhtbFBLAQItABQABgAIAAAAIQDZ&#10;V6eU2wAAAAYBAAAPAAAAAAAAAAAAAAAAAG0EAABkcnMvZG93bnJldi54bWxQSwUGAAAAAAQABADz&#10;AAAAdQUAAAAA&#10;" strokeweight="2.25pt"/>
            </w:pict>
          </mc:Fallback>
        </mc:AlternateContent>
      </w:r>
      <w:r w:rsidR="00C46DAB" w:rsidRPr="00237695">
        <w:rPr>
          <w:rFonts w:ascii="Bookman Old Style" w:hAnsi="Bookman Old Style"/>
          <w:b/>
          <w:sz w:val="20"/>
          <w:szCs w:val="20"/>
        </w:rPr>
        <w:t>WORK EXPERIENCE</w:t>
      </w:r>
    </w:p>
    <w:p w:rsidR="000036C8" w:rsidRPr="00237695" w:rsidRDefault="000036C8" w:rsidP="0049296B">
      <w:pPr>
        <w:spacing w:line="240" w:lineRule="auto"/>
        <w:contextualSpacing/>
        <w:rPr>
          <w:rFonts w:ascii="Bookman Old Style" w:hAnsi="Bookman Old Style" w:cs="Calibri"/>
          <w:b/>
          <w:sz w:val="20"/>
          <w:szCs w:val="20"/>
        </w:rPr>
      </w:pPr>
    </w:p>
    <w:p w:rsidR="00ED0898" w:rsidRDefault="00ED0898" w:rsidP="00ED0898">
      <w:pPr>
        <w:spacing w:line="240" w:lineRule="auto"/>
        <w:ind w:firstLine="720"/>
        <w:contextualSpacing/>
        <w:rPr>
          <w:rFonts w:ascii="Bookman Old Style" w:hAnsi="Bookman Old Style" w:cs="Calibri"/>
          <w:b/>
          <w:sz w:val="20"/>
          <w:szCs w:val="20"/>
        </w:rPr>
      </w:pPr>
    </w:p>
    <w:p w:rsidR="00ED0898" w:rsidRPr="00CB00C0" w:rsidRDefault="00CB00C0" w:rsidP="00ED0898">
      <w:pPr>
        <w:spacing w:line="240" w:lineRule="auto"/>
        <w:ind w:left="720"/>
        <w:contextualSpacing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Accountant/</w:t>
      </w:r>
      <w:r w:rsidRPr="00CB00C0">
        <w:rPr>
          <w:rFonts w:ascii="Bookman Old Style" w:hAnsi="Bookman Old Style" w:cs="Arial"/>
          <w:b/>
          <w:sz w:val="20"/>
          <w:szCs w:val="20"/>
        </w:rPr>
        <w:t>Bookkeeper</w:t>
      </w:r>
      <w:r w:rsidR="00ED0898" w:rsidRPr="00CB00C0">
        <w:rPr>
          <w:rFonts w:ascii="Bookman Old Style" w:hAnsi="Bookman Old Style" w:cs="Calibri"/>
          <w:b/>
          <w:sz w:val="20"/>
          <w:szCs w:val="20"/>
        </w:rPr>
        <w:t xml:space="preserve">, </w:t>
      </w:r>
      <w:proofErr w:type="spellStart"/>
      <w:r w:rsidRPr="00CB00C0">
        <w:rPr>
          <w:rFonts w:ascii="Bookman Old Style" w:hAnsi="Bookman Old Style" w:cs="Arial"/>
          <w:sz w:val="20"/>
          <w:szCs w:val="20"/>
        </w:rPr>
        <w:t>Saviour</w:t>
      </w:r>
      <w:proofErr w:type="spellEnd"/>
      <w:r w:rsidRPr="00CB00C0">
        <w:rPr>
          <w:rFonts w:ascii="Bookman Old Style" w:hAnsi="Bookman Old Style" w:cs="Arial"/>
          <w:sz w:val="20"/>
          <w:szCs w:val="20"/>
        </w:rPr>
        <w:t xml:space="preserve"> Rural Bank </w:t>
      </w:r>
      <w:proofErr w:type="spellStart"/>
      <w:r w:rsidRPr="00CB00C0">
        <w:rPr>
          <w:rFonts w:ascii="Bookman Old Style" w:hAnsi="Bookman Old Style" w:cs="Arial"/>
          <w:sz w:val="20"/>
          <w:szCs w:val="20"/>
        </w:rPr>
        <w:t>Inc</w:t>
      </w:r>
      <w:proofErr w:type="spellEnd"/>
      <w:proofErr w:type="gramStart"/>
      <w:r w:rsidRPr="00CB00C0">
        <w:rPr>
          <w:rFonts w:ascii="Bookman Old Style" w:hAnsi="Bookman Old Style" w:cs="Arial"/>
          <w:sz w:val="20"/>
          <w:szCs w:val="20"/>
        </w:rPr>
        <w:t>,.</w:t>
      </w:r>
      <w:proofErr w:type="gramEnd"/>
      <w:r w:rsidRPr="00CB00C0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B00C0">
        <w:rPr>
          <w:rFonts w:ascii="Bookman Old Style" w:hAnsi="Bookman Old Style" w:cs="Arial"/>
          <w:sz w:val="20"/>
          <w:szCs w:val="20"/>
        </w:rPr>
        <w:t>Sta</w:t>
      </w:r>
      <w:proofErr w:type="spellEnd"/>
      <w:r w:rsidRPr="00CB00C0">
        <w:rPr>
          <w:rFonts w:ascii="Bookman Old Style" w:hAnsi="Bookman Old Style" w:cs="Arial"/>
          <w:sz w:val="20"/>
          <w:szCs w:val="20"/>
        </w:rPr>
        <w:t xml:space="preserve"> Cruz. </w:t>
      </w:r>
      <w:proofErr w:type="spellStart"/>
      <w:r w:rsidRPr="00CB00C0">
        <w:rPr>
          <w:rFonts w:ascii="Bookman Old Style" w:hAnsi="Bookman Old Style" w:cs="Arial"/>
          <w:sz w:val="20"/>
          <w:szCs w:val="20"/>
        </w:rPr>
        <w:t>Lubao</w:t>
      </w:r>
      <w:proofErr w:type="spellEnd"/>
      <w:r w:rsidRPr="00CB00C0">
        <w:rPr>
          <w:rFonts w:ascii="Bookman Old Style" w:hAnsi="Bookman Old Style" w:cs="Arial"/>
          <w:sz w:val="20"/>
          <w:szCs w:val="20"/>
        </w:rPr>
        <w:t>, Pampanga (Head Office)</w:t>
      </w:r>
      <w:r w:rsidR="00ED0898" w:rsidRPr="00CB00C0">
        <w:rPr>
          <w:rFonts w:ascii="Bookman Old Style" w:hAnsi="Bookman Old Style" w:cs="Calibri"/>
          <w:sz w:val="20"/>
          <w:szCs w:val="20"/>
        </w:rPr>
        <w:t>, Philippines</w:t>
      </w:r>
    </w:p>
    <w:p w:rsidR="00CB00C0" w:rsidRDefault="00CB00C0" w:rsidP="000E6D86">
      <w:pPr>
        <w:spacing w:after="0"/>
        <w:ind w:firstLine="720"/>
        <w:contextualSpacing/>
        <w:rPr>
          <w:rFonts w:ascii="Bookman Old Style" w:hAnsi="Bookman Old Style" w:cs="Arial"/>
          <w:sz w:val="20"/>
          <w:szCs w:val="20"/>
        </w:rPr>
      </w:pPr>
      <w:r w:rsidRPr="00CB00C0">
        <w:rPr>
          <w:rFonts w:ascii="Bookman Old Style" w:hAnsi="Bookman Old Style" w:cs="Arial"/>
          <w:sz w:val="20"/>
          <w:szCs w:val="20"/>
        </w:rPr>
        <w:t>May 25, 2015 to April 15, 2016</w:t>
      </w:r>
    </w:p>
    <w:p w:rsidR="000E6D86" w:rsidRPr="00CB00C0" w:rsidRDefault="000E6D86" w:rsidP="000E6D86">
      <w:pPr>
        <w:spacing w:after="0"/>
        <w:ind w:firstLine="720"/>
        <w:contextualSpacing/>
        <w:rPr>
          <w:rFonts w:ascii="Bookman Old Style" w:hAnsi="Bookman Old Style" w:cs="Arial"/>
          <w:sz w:val="20"/>
          <w:szCs w:val="20"/>
        </w:rPr>
      </w:pPr>
    </w:p>
    <w:p w:rsidR="00CB00C0" w:rsidRPr="00CB00C0" w:rsidRDefault="00CB00C0" w:rsidP="000E6D86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CB00C0">
        <w:rPr>
          <w:rFonts w:ascii="Bookman Old Style" w:hAnsi="Bookman Old Style" w:cs="Arial"/>
          <w:sz w:val="20"/>
          <w:szCs w:val="20"/>
        </w:rPr>
        <w:t>Input daily transactions and subsequently records to the respective subsidiary ledger.</w:t>
      </w:r>
    </w:p>
    <w:p w:rsidR="00CB00C0" w:rsidRPr="00CB00C0" w:rsidRDefault="00CB00C0" w:rsidP="00CB00C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B00C0">
        <w:rPr>
          <w:rFonts w:ascii="Bookman Old Style" w:hAnsi="Bookman Old Style" w:cs="Arial"/>
          <w:sz w:val="20"/>
          <w:szCs w:val="20"/>
        </w:rPr>
        <w:t>Preparation of daily cash position.</w:t>
      </w:r>
    </w:p>
    <w:p w:rsidR="00CB00C0" w:rsidRPr="00CB00C0" w:rsidRDefault="00CB00C0" w:rsidP="00CB00C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B00C0">
        <w:rPr>
          <w:rFonts w:ascii="Bookman Old Style" w:hAnsi="Bookman Old Style" w:cs="Arial"/>
          <w:sz w:val="20"/>
          <w:szCs w:val="20"/>
        </w:rPr>
        <w:t>Collects daily various bank statements and reconciles the same with subsidiary ledger.</w:t>
      </w:r>
    </w:p>
    <w:p w:rsidR="00CB00C0" w:rsidRPr="00CB00C0" w:rsidRDefault="00CB00C0" w:rsidP="00CB00C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Reconciling intercompany transactions.</w:t>
      </w:r>
    </w:p>
    <w:p w:rsidR="00CB00C0" w:rsidRPr="00CB00C0" w:rsidRDefault="00CB00C0" w:rsidP="00CB00C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B00C0">
        <w:rPr>
          <w:rFonts w:ascii="Bookman Old Style" w:hAnsi="Bookman Old Style" w:cs="Arial"/>
          <w:sz w:val="20"/>
          <w:szCs w:val="20"/>
        </w:rPr>
        <w:t xml:space="preserve">In-charge on </w:t>
      </w:r>
      <w:r>
        <w:rPr>
          <w:rFonts w:ascii="Bookman Old Style" w:hAnsi="Bookman Old Style" w:cs="Arial"/>
          <w:sz w:val="20"/>
          <w:szCs w:val="20"/>
        </w:rPr>
        <w:t xml:space="preserve">government reportorial requirements of the Company. </w:t>
      </w:r>
    </w:p>
    <w:p w:rsidR="00C52DB8" w:rsidRPr="00C52DB8" w:rsidRDefault="00CB00C0" w:rsidP="00C52DB8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CB00C0">
        <w:rPr>
          <w:rFonts w:ascii="Bookman Old Style" w:hAnsi="Bookman Old Style" w:cs="Arial"/>
          <w:sz w:val="20"/>
          <w:szCs w:val="20"/>
        </w:rPr>
        <w:t>Performs other task as may be assigned from time to time by the immediate superior.</w:t>
      </w:r>
    </w:p>
    <w:p w:rsidR="00C52DB8" w:rsidRPr="00C52DB8" w:rsidRDefault="00C52DB8" w:rsidP="00C52DB8">
      <w:pPr>
        <w:spacing w:after="0"/>
        <w:ind w:left="720"/>
        <w:rPr>
          <w:rFonts w:ascii="Bookman Old Style" w:hAnsi="Bookman Old Style" w:cs="Arial"/>
          <w:sz w:val="20"/>
          <w:szCs w:val="20"/>
        </w:rPr>
      </w:pPr>
      <w:r w:rsidRPr="00C52DB8">
        <w:rPr>
          <w:rFonts w:ascii="Bookman Old Style" w:hAnsi="Bookman Old Style" w:cs="Arial"/>
          <w:b/>
          <w:sz w:val="20"/>
          <w:szCs w:val="20"/>
        </w:rPr>
        <w:t xml:space="preserve">Bank Teller, </w:t>
      </w:r>
      <w:proofErr w:type="spellStart"/>
      <w:r w:rsidRPr="00C52DB8">
        <w:rPr>
          <w:rFonts w:ascii="Bookman Old Style" w:hAnsi="Bookman Old Style" w:cs="Arial"/>
          <w:sz w:val="20"/>
          <w:szCs w:val="20"/>
        </w:rPr>
        <w:t>Saviour</w:t>
      </w:r>
      <w:proofErr w:type="spellEnd"/>
      <w:r w:rsidRPr="00C52DB8">
        <w:rPr>
          <w:rFonts w:ascii="Bookman Old Style" w:hAnsi="Bookman Old Style" w:cs="Arial"/>
          <w:sz w:val="20"/>
          <w:szCs w:val="20"/>
        </w:rPr>
        <w:t xml:space="preserve"> Rural Bank </w:t>
      </w:r>
      <w:proofErr w:type="spellStart"/>
      <w:r w:rsidRPr="00C52DB8">
        <w:rPr>
          <w:rFonts w:ascii="Bookman Old Style" w:hAnsi="Bookman Old Style" w:cs="Arial"/>
          <w:sz w:val="20"/>
          <w:szCs w:val="20"/>
        </w:rPr>
        <w:t>Inc</w:t>
      </w:r>
      <w:proofErr w:type="spellEnd"/>
      <w:proofErr w:type="gramStart"/>
      <w:r w:rsidRPr="00C52DB8">
        <w:rPr>
          <w:rFonts w:ascii="Bookman Old Style" w:hAnsi="Bookman Old Style" w:cs="Arial"/>
          <w:sz w:val="20"/>
          <w:szCs w:val="20"/>
        </w:rPr>
        <w:t>,.</w:t>
      </w:r>
      <w:proofErr w:type="gramEnd"/>
      <w:r w:rsidRPr="00C52DB8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52DB8">
        <w:rPr>
          <w:rFonts w:ascii="Bookman Old Style" w:hAnsi="Bookman Old Style" w:cs="Arial"/>
          <w:sz w:val="20"/>
          <w:szCs w:val="20"/>
        </w:rPr>
        <w:t>Poblacion</w:t>
      </w:r>
      <w:proofErr w:type="spellEnd"/>
      <w:r w:rsidRPr="00C52DB8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52DB8">
        <w:rPr>
          <w:rFonts w:ascii="Bookman Old Style" w:hAnsi="Bookman Old Style" w:cs="Arial"/>
          <w:sz w:val="20"/>
          <w:szCs w:val="20"/>
        </w:rPr>
        <w:t>Floridablanca</w:t>
      </w:r>
      <w:proofErr w:type="spellEnd"/>
      <w:r w:rsidRPr="00C52DB8">
        <w:rPr>
          <w:rFonts w:ascii="Bookman Old Style" w:hAnsi="Bookman Old Style" w:cs="Arial"/>
          <w:sz w:val="20"/>
          <w:szCs w:val="20"/>
        </w:rPr>
        <w:t xml:space="preserve"> Pampanga (Florida Branch)</w:t>
      </w:r>
      <w:r w:rsidR="000E6D86">
        <w:rPr>
          <w:rFonts w:ascii="Bookman Old Style" w:hAnsi="Bookman Old Style" w:cs="Arial"/>
          <w:sz w:val="20"/>
          <w:szCs w:val="20"/>
        </w:rPr>
        <w:t>, Philippines</w:t>
      </w:r>
    </w:p>
    <w:p w:rsidR="00C52DB8" w:rsidRDefault="00C52DB8" w:rsidP="00C52DB8">
      <w:pPr>
        <w:spacing w:after="0"/>
        <w:ind w:firstLine="720"/>
        <w:rPr>
          <w:rFonts w:ascii="Bookman Old Style" w:hAnsi="Bookman Old Style" w:cs="Arial"/>
          <w:sz w:val="20"/>
          <w:szCs w:val="20"/>
        </w:rPr>
      </w:pPr>
      <w:r w:rsidRPr="00C52DB8">
        <w:rPr>
          <w:rFonts w:ascii="Bookman Old Style" w:hAnsi="Bookman Old Style" w:cs="Arial"/>
          <w:sz w:val="20"/>
          <w:szCs w:val="20"/>
        </w:rPr>
        <w:t>August 04, 2014 – May 22</w:t>
      </w:r>
      <w:r w:rsidR="000E6D86">
        <w:rPr>
          <w:rFonts w:ascii="Bookman Old Style" w:hAnsi="Bookman Old Style" w:cs="Arial"/>
          <w:sz w:val="20"/>
          <w:szCs w:val="20"/>
        </w:rPr>
        <w:t>,2015</w:t>
      </w:r>
    </w:p>
    <w:p w:rsidR="000E6D86" w:rsidRPr="00C52DB8" w:rsidRDefault="000E6D86" w:rsidP="00C52DB8">
      <w:pPr>
        <w:spacing w:after="0"/>
        <w:ind w:firstLine="720"/>
        <w:rPr>
          <w:rFonts w:ascii="Bookman Old Style" w:hAnsi="Bookman Old Style" w:cs="Arial"/>
          <w:sz w:val="20"/>
          <w:szCs w:val="20"/>
        </w:rPr>
      </w:pPr>
    </w:p>
    <w:p w:rsidR="00C52DB8" w:rsidRPr="00C52DB8" w:rsidRDefault="00C52DB8" w:rsidP="000E6D86">
      <w:pPr>
        <w:pStyle w:val="NoSpacing"/>
        <w:numPr>
          <w:ilvl w:val="0"/>
          <w:numId w:val="12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C52DB8">
        <w:rPr>
          <w:rFonts w:ascii="Bookman Old Style" w:hAnsi="Bookman Old Style" w:cs="Arial"/>
          <w:sz w:val="20"/>
          <w:szCs w:val="20"/>
        </w:rPr>
        <w:t>Receiving deposits and withdrawal transactions.</w:t>
      </w:r>
    </w:p>
    <w:p w:rsidR="00C52DB8" w:rsidRPr="00C52DB8" w:rsidRDefault="00C52DB8" w:rsidP="000E6D86">
      <w:pPr>
        <w:pStyle w:val="NoSpacing"/>
        <w:numPr>
          <w:ilvl w:val="0"/>
          <w:numId w:val="12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C52DB8">
        <w:rPr>
          <w:rFonts w:ascii="Bookman Old Style" w:hAnsi="Bookman Old Style" w:cs="Arial"/>
          <w:sz w:val="20"/>
          <w:szCs w:val="20"/>
        </w:rPr>
        <w:t xml:space="preserve">Receiving </w:t>
      </w:r>
      <w:r>
        <w:rPr>
          <w:rFonts w:ascii="Bookman Old Style" w:hAnsi="Bookman Old Style" w:cs="Arial"/>
          <w:sz w:val="20"/>
          <w:szCs w:val="20"/>
        </w:rPr>
        <w:t>remittances to government</w:t>
      </w:r>
      <w:r w:rsidRPr="00C52DB8">
        <w:rPr>
          <w:rFonts w:ascii="Bookman Old Style" w:hAnsi="Bookman Old Style" w:cs="Arial"/>
          <w:sz w:val="20"/>
          <w:szCs w:val="20"/>
        </w:rPr>
        <w:t xml:space="preserve"> payments.</w:t>
      </w:r>
    </w:p>
    <w:p w:rsidR="00C52DB8" w:rsidRDefault="00C52DB8" w:rsidP="000E6D86">
      <w:pPr>
        <w:pStyle w:val="NoSpacing"/>
        <w:numPr>
          <w:ilvl w:val="0"/>
          <w:numId w:val="12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Handles encashment of on-</w:t>
      </w:r>
      <w:r w:rsidRPr="00C52DB8">
        <w:rPr>
          <w:rFonts w:ascii="Bookman Old Style" w:hAnsi="Bookman Old Style" w:cs="Arial"/>
          <w:sz w:val="20"/>
          <w:szCs w:val="20"/>
        </w:rPr>
        <w:t xml:space="preserve">us </w:t>
      </w:r>
      <w:proofErr w:type="spellStart"/>
      <w:r w:rsidRPr="00C52DB8">
        <w:rPr>
          <w:rFonts w:ascii="Bookman Old Style" w:hAnsi="Bookman Old Style" w:cs="Arial"/>
          <w:sz w:val="20"/>
          <w:szCs w:val="20"/>
        </w:rPr>
        <w:t>cheques</w:t>
      </w:r>
      <w:proofErr w:type="spellEnd"/>
      <w:r w:rsidRPr="00C52DB8">
        <w:rPr>
          <w:rFonts w:ascii="Bookman Old Style" w:hAnsi="Bookman Old Style" w:cs="Arial"/>
          <w:sz w:val="20"/>
          <w:szCs w:val="20"/>
        </w:rPr>
        <w:t>.</w:t>
      </w:r>
    </w:p>
    <w:p w:rsidR="00C52DB8" w:rsidRPr="00C52DB8" w:rsidRDefault="00C52DB8" w:rsidP="000E6D86">
      <w:pPr>
        <w:pStyle w:val="NoSpacing"/>
        <w:numPr>
          <w:ilvl w:val="0"/>
          <w:numId w:val="12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C52DB8">
        <w:rPr>
          <w:rFonts w:ascii="Bookman Old Style" w:hAnsi="Bookman Old Style" w:cs="Arial"/>
          <w:sz w:val="20"/>
          <w:szCs w:val="20"/>
        </w:rPr>
        <w:t>Preparation of daily transaction reports.</w:t>
      </w:r>
    </w:p>
    <w:p w:rsidR="00C52DB8" w:rsidRPr="00C52DB8" w:rsidRDefault="00C52DB8" w:rsidP="000E6D86">
      <w:pPr>
        <w:spacing w:after="0"/>
        <w:ind w:firstLine="720"/>
        <w:rPr>
          <w:rFonts w:ascii="Arial" w:hAnsi="Arial" w:cs="Arial"/>
        </w:rPr>
      </w:pPr>
    </w:p>
    <w:p w:rsidR="000E6D86" w:rsidRDefault="00C52DB8" w:rsidP="000E6D86">
      <w:pPr>
        <w:spacing w:after="0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b/>
          <w:sz w:val="20"/>
          <w:szCs w:val="20"/>
        </w:rPr>
        <w:t xml:space="preserve">Front Line Assistant, </w:t>
      </w:r>
      <w:proofErr w:type="spellStart"/>
      <w:r w:rsidRPr="000E6D86">
        <w:rPr>
          <w:rFonts w:ascii="Bookman Old Style" w:hAnsi="Bookman Old Style" w:cs="Arial"/>
          <w:sz w:val="20"/>
          <w:szCs w:val="20"/>
        </w:rPr>
        <w:t>Petnet</w:t>
      </w:r>
      <w:proofErr w:type="spellEnd"/>
      <w:r w:rsidRPr="000E6D8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E6D86">
        <w:rPr>
          <w:rFonts w:ascii="Bookman Old Style" w:hAnsi="Bookman Old Style" w:cs="Arial"/>
          <w:sz w:val="20"/>
          <w:szCs w:val="20"/>
        </w:rPr>
        <w:t>Inc</w:t>
      </w:r>
      <w:proofErr w:type="spellEnd"/>
      <w:proofErr w:type="gramStart"/>
      <w:r w:rsidRPr="000E6D86">
        <w:rPr>
          <w:rFonts w:ascii="Bookman Old Style" w:hAnsi="Bookman Old Style" w:cs="Arial"/>
          <w:sz w:val="20"/>
          <w:szCs w:val="20"/>
        </w:rPr>
        <w:t>,.</w:t>
      </w:r>
      <w:proofErr w:type="gramEnd"/>
      <w:r w:rsidRPr="000E6D86">
        <w:rPr>
          <w:rFonts w:ascii="Bookman Old Style" w:hAnsi="Bookman Old Style" w:cs="Arial"/>
          <w:sz w:val="20"/>
          <w:szCs w:val="20"/>
        </w:rPr>
        <w:t xml:space="preserve"> (Western Union), </w:t>
      </w:r>
      <w:proofErr w:type="spellStart"/>
      <w:r w:rsidRPr="000E6D86">
        <w:rPr>
          <w:rFonts w:ascii="Bookman Old Style" w:hAnsi="Bookman Old Style" w:cs="Arial"/>
          <w:sz w:val="20"/>
          <w:szCs w:val="20"/>
        </w:rPr>
        <w:t>Maligaya</w:t>
      </w:r>
      <w:proofErr w:type="spellEnd"/>
      <w:r w:rsidRPr="000E6D86">
        <w:rPr>
          <w:rFonts w:ascii="Bookman Old Style" w:hAnsi="Bookman Old Style" w:cs="Arial"/>
          <w:sz w:val="20"/>
          <w:szCs w:val="20"/>
        </w:rPr>
        <w:t xml:space="preserve"> Street, </w:t>
      </w:r>
      <w:proofErr w:type="spellStart"/>
      <w:r w:rsidRPr="000E6D86">
        <w:rPr>
          <w:rFonts w:ascii="Bookman Old Style" w:hAnsi="Bookman Old Style" w:cs="Arial"/>
          <w:sz w:val="20"/>
          <w:szCs w:val="20"/>
        </w:rPr>
        <w:t>Sindalan</w:t>
      </w:r>
      <w:proofErr w:type="spellEnd"/>
      <w:r w:rsidRPr="000E6D86">
        <w:rPr>
          <w:rFonts w:ascii="Bookman Old Style" w:hAnsi="Bookman Old Style" w:cs="Arial"/>
          <w:sz w:val="20"/>
          <w:szCs w:val="20"/>
        </w:rPr>
        <w:t xml:space="preserve"> City of </w:t>
      </w:r>
      <w:r w:rsidR="000E6D86">
        <w:rPr>
          <w:rFonts w:ascii="Bookman Old Style" w:hAnsi="Bookman Old Style" w:cs="Arial"/>
          <w:sz w:val="20"/>
          <w:szCs w:val="20"/>
        </w:rPr>
        <w:t>San Fernando Pampanga, Philippines</w:t>
      </w:r>
    </w:p>
    <w:p w:rsidR="00C52DB8" w:rsidRDefault="000E6D86" w:rsidP="000E6D86">
      <w:pPr>
        <w:spacing w:after="0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July 31,2013 – April 30,2014</w:t>
      </w:r>
    </w:p>
    <w:p w:rsidR="000E6D86" w:rsidRPr="000E6D86" w:rsidRDefault="000E6D86" w:rsidP="000E6D86">
      <w:pPr>
        <w:spacing w:after="0"/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:rsidR="00C52DB8" w:rsidRPr="000E6D86" w:rsidRDefault="00C52DB8" w:rsidP="00C52DB8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Receiving deposits and withdrawal transactions.</w:t>
      </w:r>
    </w:p>
    <w:p w:rsidR="00C52DB8" w:rsidRPr="000E6D86" w:rsidRDefault="00C52DB8" w:rsidP="00C52DB8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Process effective online money transfer.</w:t>
      </w:r>
    </w:p>
    <w:p w:rsidR="00C52DB8" w:rsidRPr="000E6D86" w:rsidRDefault="00C52DB8" w:rsidP="00C52DB8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Process payments from customers for utility bills such as water, electric &amp; telephone and credit card payments.</w:t>
      </w:r>
    </w:p>
    <w:p w:rsidR="00C52DB8" w:rsidRPr="000E6D86" w:rsidRDefault="00C52DB8" w:rsidP="00C52DB8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Handle foreign currency exchange transactions.</w:t>
      </w:r>
    </w:p>
    <w:p w:rsidR="00C52DB8" w:rsidRPr="000E6D86" w:rsidRDefault="00C52DB8" w:rsidP="00C52DB8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Preparation of daily transaction reports.</w:t>
      </w:r>
    </w:p>
    <w:p w:rsidR="00C52DB8" w:rsidRPr="000E6D86" w:rsidRDefault="00C52DB8" w:rsidP="00C52DB8">
      <w:pPr>
        <w:pStyle w:val="ListParagraph"/>
        <w:numPr>
          <w:ilvl w:val="1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Manage petty cash and prepare reports</w:t>
      </w:r>
    </w:p>
    <w:p w:rsidR="00C52DB8" w:rsidRPr="000E6D86" w:rsidRDefault="00C52DB8" w:rsidP="00C52DB8">
      <w:pPr>
        <w:pStyle w:val="ListParagraph"/>
        <w:numPr>
          <w:ilvl w:val="1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Organize and maintain filling system of the branch</w:t>
      </w:r>
    </w:p>
    <w:p w:rsidR="00CE77FF" w:rsidRDefault="00CE77FF" w:rsidP="00C46DAB">
      <w:pPr>
        <w:spacing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</w:p>
    <w:p w:rsidR="00CE77FF" w:rsidRDefault="00CE77FF" w:rsidP="00C46DAB">
      <w:pPr>
        <w:spacing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</w:p>
    <w:p w:rsidR="0024350D" w:rsidRPr="00237695" w:rsidRDefault="00C46DAB" w:rsidP="00C46DAB">
      <w:pPr>
        <w:spacing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37695">
        <w:rPr>
          <w:rFonts w:ascii="Bookman Old Style" w:hAnsi="Bookman Old Style"/>
          <w:b/>
          <w:sz w:val="20"/>
          <w:szCs w:val="20"/>
        </w:rPr>
        <w:t>EDUCATION</w:t>
      </w:r>
    </w:p>
    <w:p w:rsidR="00C46DAB" w:rsidRPr="00237695" w:rsidRDefault="00106612" w:rsidP="00C46DAB">
      <w:pPr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15025" cy="0"/>
                <wp:effectExtent l="19050" t="18415" r="19050" b="1968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983D79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2d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GWxNL1xBVhUamdDcvSsXsxW0+8OKV21RB14pPh6MeCXhWImb1zCxRkIsO8/awY25Oh1rNO5&#10;sV2AhAqgc2zH5d4OfvaIwuN0kU3TyRQjOugSUgyOxjr/iesOBaHEEkhHYHLaOh+IkGIwCXGU3ggp&#10;Y7elQn2JJ/Pp0zR6OC0FC9pg5+xhX0mLTiQMTPxiWqB5NLP6qFhEazlh65vsiZBXGaJLFfAgF+Bz&#10;k64T8WORLtbz9Twf5ZPZepSndT36uKny0WyTPU3rD3VV1dnPQC3Li1YwxlVgN0xnlv9d9297cp2r&#10;+3ze65C8RY8FA7LDP5KOzQz9C+vkir1ml50dmgwDGY1vyxMm/vEO8uOKr34BAAD//wMAUEsDBBQA&#10;BgAIAAAAIQAGihBR2QAAAAQBAAAPAAAAZHJzL2Rvd25yZXYueG1sTI9BS8NAFITvgv9heYIXsZtq&#10;lRrzUmrBmxSsIh5fsq9JMPs27G6b9N+7etHjMMPMN8Vqsr06sg+dE4T5LAPFUjvTSYPw/vZ8vQQV&#10;Iomh3gkjnDjAqjw/Kyg3bpRXPu5io1KJhJwQ2hiHXOtQt2wpzNzAkry985Zikr7RxtOYym2vb7Ls&#10;XlvqJC20NPCm5fprd7AINW03W9p/6JHi5/rpqno5+WaJeHkxrR9BRZ7iXxh+8BM6lImpcgcxQfUI&#10;6UhEWCxAJfPhdn4HqvrVuiz0f/jyGwAA//8DAFBLAQItABQABgAIAAAAIQC2gziS/gAAAOEBAAAT&#10;AAAAAAAAAAAAAAAAAAAAAABbQ29udGVudF9UeXBlc10ueG1sUEsBAi0AFAAGAAgAAAAhADj9If/W&#10;AAAAlAEAAAsAAAAAAAAAAAAAAAAALwEAAF9yZWxzLy5yZWxzUEsBAi0AFAAGAAgAAAAhAMfeTZ0U&#10;AgAAKgQAAA4AAAAAAAAAAAAAAAAALgIAAGRycy9lMm9Eb2MueG1sUEsBAi0AFAAGAAgAAAAhAAaK&#10;EFHZAAAABAEAAA8AAAAAAAAAAAAAAAAAbgQAAGRycy9kb3ducmV2LnhtbFBLBQYAAAAABAAEAPMA&#10;AAB0BQAAAAA=&#10;" strokeweight="2.25pt"/>
            </w:pict>
          </mc:Fallback>
        </mc:AlternateContent>
      </w:r>
    </w:p>
    <w:p w:rsidR="0091497A" w:rsidRPr="000E6D86" w:rsidRDefault="000E6D86" w:rsidP="00BA557F">
      <w:pPr>
        <w:spacing w:line="240" w:lineRule="auto"/>
        <w:ind w:firstLine="720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b/>
          <w:sz w:val="20"/>
          <w:szCs w:val="20"/>
        </w:rPr>
        <w:t>Mary the Queen College (Pampanga) Inc.</w:t>
      </w:r>
    </w:p>
    <w:p w:rsidR="0091497A" w:rsidRPr="000E6D86" w:rsidRDefault="0091497A" w:rsidP="00A80BCE">
      <w:pPr>
        <w:spacing w:line="240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:rsidR="0091497A" w:rsidRPr="000E6D86" w:rsidRDefault="0091497A" w:rsidP="0091497A">
      <w:pPr>
        <w:spacing w:line="240" w:lineRule="auto"/>
        <w:ind w:firstLine="720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Bachelor of Science in Business Administration</w:t>
      </w:r>
    </w:p>
    <w:p w:rsidR="0091497A" w:rsidRPr="000E6D86" w:rsidRDefault="0091497A" w:rsidP="00BA557F">
      <w:pPr>
        <w:spacing w:line="240" w:lineRule="auto"/>
        <w:ind w:firstLine="720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M</w:t>
      </w:r>
      <w:r w:rsidR="000E6D86" w:rsidRPr="000E6D86">
        <w:rPr>
          <w:rFonts w:ascii="Bookman Old Style" w:hAnsi="Bookman Old Style" w:cs="Arial"/>
          <w:sz w:val="20"/>
          <w:szCs w:val="20"/>
        </w:rPr>
        <w:t>ajor in Financial and Management</w:t>
      </w:r>
      <w:r w:rsidRPr="000E6D86">
        <w:rPr>
          <w:rFonts w:ascii="Bookman Old Style" w:hAnsi="Bookman Old Style" w:cs="Arial"/>
          <w:sz w:val="20"/>
          <w:szCs w:val="20"/>
        </w:rPr>
        <w:t xml:space="preserve"> Accounting</w:t>
      </w:r>
    </w:p>
    <w:p w:rsidR="000E6D86" w:rsidRDefault="000E6D86" w:rsidP="00C806FA">
      <w:pPr>
        <w:spacing w:line="240" w:lineRule="auto"/>
        <w:contextualSpacing/>
        <w:jc w:val="both"/>
        <w:rPr>
          <w:rFonts w:ascii="Bookman Old Style" w:hAnsi="Bookman Old Style"/>
          <w:noProof/>
          <w:sz w:val="20"/>
          <w:szCs w:val="20"/>
        </w:rPr>
      </w:pPr>
      <w:r w:rsidRPr="000E6D86">
        <w:rPr>
          <w:rFonts w:ascii="Bookman Old Style" w:hAnsi="Bookman Old Style"/>
          <w:noProof/>
          <w:sz w:val="20"/>
          <w:szCs w:val="20"/>
        </w:rPr>
        <w:tab/>
      </w:r>
    </w:p>
    <w:p w:rsidR="003E7BB6" w:rsidRPr="000E6D86" w:rsidRDefault="000E6D86" w:rsidP="000E6D86">
      <w:pPr>
        <w:spacing w:line="240" w:lineRule="auto"/>
        <w:ind w:firstLine="720"/>
        <w:contextualSpacing/>
        <w:jc w:val="both"/>
        <w:rPr>
          <w:rFonts w:ascii="Bookman Old Style" w:hAnsi="Bookman Old Style"/>
          <w:noProof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 xml:space="preserve">Jose Abad Santos Ave. San </w:t>
      </w:r>
      <w:proofErr w:type="spellStart"/>
      <w:r w:rsidRPr="000E6D86">
        <w:rPr>
          <w:rFonts w:ascii="Bookman Old Style" w:hAnsi="Bookman Old Style" w:cs="Arial"/>
          <w:sz w:val="20"/>
          <w:szCs w:val="20"/>
        </w:rPr>
        <w:t>Matias</w:t>
      </w:r>
      <w:proofErr w:type="spellEnd"/>
      <w:r w:rsidRPr="000E6D8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0E6D86">
        <w:rPr>
          <w:rFonts w:ascii="Bookman Old Style" w:hAnsi="Bookman Old Style" w:cs="Arial"/>
          <w:sz w:val="20"/>
          <w:szCs w:val="20"/>
        </w:rPr>
        <w:t>Guagua</w:t>
      </w:r>
      <w:proofErr w:type="spellEnd"/>
      <w:r w:rsidRPr="000E6D86">
        <w:rPr>
          <w:rFonts w:ascii="Bookman Old Style" w:hAnsi="Bookman Old Style" w:cs="Arial"/>
          <w:sz w:val="20"/>
          <w:szCs w:val="20"/>
        </w:rPr>
        <w:t>, Pampanga, Philippines</w:t>
      </w:r>
    </w:p>
    <w:p w:rsidR="000E6D86" w:rsidRPr="000E6D86" w:rsidRDefault="000E6D86" w:rsidP="000E6D86">
      <w:pPr>
        <w:spacing w:line="240" w:lineRule="auto"/>
        <w:ind w:firstLine="720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0E6D86">
        <w:rPr>
          <w:rFonts w:ascii="Bookman Old Style" w:hAnsi="Bookman Old Style" w:cs="Arial"/>
          <w:sz w:val="20"/>
          <w:szCs w:val="20"/>
        </w:rPr>
        <w:t>2009 to 2013</w:t>
      </w:r>
    </w:p>
    <w:p w:rsidR="004035DF" w:rsidRPr="00237695" w:rsidRDefault="004035DF" w:rsidP="00C806FA">
      <w:pPr>
        <w:spacing w:line="240" w:lineRule="auto"/>
        <w:contextualSpacing/>
        <w:jc w:val="both"/>
        <w:rPr>
          <w:rFonts w:ascii="Bookman Old Style" w:hAnsi="Bookman Old Style"/>
          <w:noProof/>
          <w:sz w:val="20"/>
          <w:szCs w:val="20"/>
        </w:rPr>
      </w:pPr>
    </w:p>
    <w:p w:rsidR="00C806FA" w:rsidRPr="00237695" w:rsidRDefault="00106612" w:rsidP="00D849D4">
      <w:pPr>
        <w:spacing w:line="240" w:lineRule="auto"/>
        <w:contextualSpacing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15025" cy="0"/>
                <wp:effectExtent l="19050" t="18415" r="19050" b="1968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B921A1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HsFAIAACoEAAAOAAAAZHJzL2Uyb0RvYy54bWysU8uu2yAQ3VfqPyD2ie3Uzk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S4wUqSH&#10;Fm2E4ijLQmkG40pA1GprQ3L0pF7MRtOvDildd0TteZT4ejYQFyOSh5CwcQYu2A0fNQMMOXgd63Rq&#10;bR8ooQLoFNtxvreDnzyicFjMsyKdgC568yWkvAUa6/wHrnsUjApLEB2JyXHjPEgH6A0S7lF6LaSM&#10;3ZYKDRWezIqnIkY4LQUL3oBzdr+rpUVHEgYmfqEQwPYAs/qgWGTrOGGrq+2JkBcb8FIFPsgF9Fyt&#10;y0R8m6fz1Ww1y0f5ZLoa5WnTjN6v63w0XWdPRfOuqesm+x6kZXnZCca4Cupu05nlf9f96zu5zNV9&#10;Pu91SB7ZY4og9vaPomMzQ/8uk7DT7Ly1oRqhrzCQEXx9PGHif91H1M8nvvwBAAD//wMAUEsDBBQA&#10;BgAIAAAAIQCHGpWo3AAAAAYBAAAPAAAAZHJzL2Rvd25yZXYueG1sTI9BS8NAEIXvQv/DMgUvYjet&#10;WmLMptSCt1KwFvE4yU6TYHY27G6b9N93xYMe573He9/kq9F04kzOt5YVzGcJCOLK6pZrBYePt/sU&#10;hA/IGjvLpOBCHlbF5CbHTNuB3+m8D7WIJewzVNCE0GdS+qohg35me+LoHa0zGOLpaqkdDrHcdHKR&#10;JEtpsOW40GBPm4aq7/3JKKhwt9nh8VMOGL7Wr3fl9uLqVKnb6bh+ARFoDH9h+MGP6FBEptKeWHvR&#10;KYiPBAWL9BFEdJ8f5k8gyl9BFrn8j19cAQAA//8DAFBLAQItABQABgAIAAAAIQC2gziS/gAAAOEB&#10;AAATAAAAAAAAAAAAAAAAAAAAAABbQ29udGVudF9UeXBlc10ueG1sUEsBAi0AFAAGAAgAAAAhADj9&#10;If/WAAAAlAEAAAsAAAAAAAAAAAAAAAAALwEAAF9yZWxzLy5yZWxzUEsBAi0AFAAGAAgAAAAhAHFR&#10;kewUAgAAKgQAAA4AAAAAAAAAAAAAAAAALgIAAGRycy9lMm9Eb2MueG1sUEsBAi0AFAAGAAgAAAAh&#10;AIcalajcAAAABgEAAA8AAAAAAAAAAAAAAAAAbgQAAGRycy9kb3ducmV2LnhtbFBLBQYAAAAABAAE&#10;APMAAAB3BQAAAAA=&#10;" strokeweight="2.25pt"/>
            </w:pict>
          </mc:Fallback>
        </mc:AlternateContent>
      </w:r>
      <w:r w:rsidR="000E6D86">
        <w:rPr>
          <w:rFonts w:ascii="Bookman Old Style" w:hAnsi="Bookman Old Style"/>
          <w:b/>
          <w:noProof/>
          <w:sz w:val="20"/>
          <w:szCs w:val="20"/>
        </w:rPr>
        <w:t>AFFILIA</w:t>
      </w:r>
      <w:r w:rsidR="00C806FA" w:rsidRPr="00237695">
        <w:rPr>
          <w:rFonts w:ascii="Bookman Old Style" w:hAnsi="Bookman Old Style"/>
          <w:b/>
          <w:noProof/>
          <w:sz w:val="20"/>
          <w:szCs w:val="20"/>
        </w:rPr>
        <w:t>TIONS</w:t>
      </w:r>
    </w:p>
    <w:p w:rsidR="00506B6B" w:rsidRPr="00237695" w:rsidRDefault="00506B6B" w:rsidP="00506B6B">
      <w:pPr>
        <w:spacing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506B6B" w:rsidRPr="00506B6B" w:rsidRDefault="00506B6B" w:rsidP="00506B6B">
      <w:pPr>
        <w:pStyle w:val="ListParagraph"/>
        <w:numPr>
          <w:ilvl w:val="0"/>
          <w:numId w:val="16"/>
        </w:numPr>
        <w:spacing w:after="0"/>
        <w:ind w:left="1080"/>
        <w:rPr>
          <w:rFonts w:ascii="Bookman Old Style" w:hAnsi="Bookman Old Style" w:cs="Arial"/>
          <w:b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Member of National Federation of Junior Philippine Institute of Accountants(NFJPIA)</w:t>
      </w:r>
    </w:p>
    <w:p w:rsidR="00506B6B" w:rsidRPr="00506B6B" w:rsidRDefault="00506B6B" w:rsidP="00506B6B">
      <w:pPr>
        <w:pStyle w:val="ListParagraph"/>
        <w:spacing w:after="0"/>
        <w:ind w:left="1080"/>
        <w:rPr>
          <w:rFonts w:ascii="Bookman Old Style" w:hAnsi="Bookman Old Style" w:cs="Arial"/>
          <w:b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(2009-2013)</w:t>
      </w:r>
    </w:p>
    <w:p w:rsidR="00506B6B" w:rsidRPr="00506B6B" w:rsidRDefault="00506B6B" w:rsidP="00506B6B">
      <w:pPr>
        <w:pStyle w:val="ListParagraph"/>
        <w:numPr>
          <w:ilvl w:val="0"/>
          <w:numId w:val="16"/>
        </w:numPr>
        <w:spacing w:after="0"/>
        <w:ind w:left="1080"/>
        <w:rPr>
          <w:rFonts w:ascii="Bookman Old Style" w:hAnsi="Bookman Old Style" w:cs="Arial"/>
        </w:rPr>
      </w:pPr>
      <w:r w:rsidRPr="00506B6B">
        <w:rPr>
          <w:rFonts w:ascii="Bookman Old Style" w:hAnsi="Bookman Old Style" w:cs="Arial"/>
          <w:sz w:val="20"/>
          <w:szCs w:val="20"/>
        </w:rPr>
        <w:t>Working Committee, Junior Philippine Institute of Accountants Region 3 – MQC Local Chapter.</w:t>
      </w:r>
    </w:p>
    <w:p w:rsidR="00084659" w:rsidRPr="00084659" w:rsidRDefault="00084659" w:rsidP="00541F42">
      <w:pPr>
        <w:spacing w:line="240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:rsidR="00BA557F" w:rsidRPr="00237695" w:rsidRDefault="00106612" w:rsidP="00BA557F">
      <w:pPr>
        <w:spacing w:line="240" w:lineRule="auto"/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915025" cy="0"/>
                <wp:effectExtent l="19050" t="17780" r="19050" b="203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D3FD5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6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gP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bh9Z0xhUQsVI7G4qjZ/Vqtpp+d0jpVUPUgUeKbxcDeVnISN6lhI0zcMG++6IZxJCj17FP&#10;59q2ARI6gM5RjstdDn72iMJhPs/ydJRjRHtfQoo+0VjnP3PdomCUWALpCExOW+cDEVL0IeEepTdC&#10;yqi2VKgr8WiWP+Uxw2kpWPCGOGcP+5W06ETCwMQvlgWexzCrj4pFtIYTtr7Zngh5teF2qQIe1AJ8&#10;btZ1In7M0/l6tp5NBpPRdD2YpFU1+LRZTQbTTfaUV+Nqtaqyn4FaNikawRhXgV0/ndnk79S/vZPr&#10;XN3n896H5D16bBiQ7f+RdBQz6HedhL1ml53tRYaBjMG3xxMm/nEP9uMTX/4CAAD//wMAUEsDBBQA&#10;BgAIAAAAIQAAzzvl2wAAAAYBAAAPAAAAZHJzL2Rvd25yZXYueG1sTI9BS8NAEIXvgv9hGcGL2E0r&#10;ShuzKbXgTQpWEY+T7DQJZmfD7rZJ/70jHvQ47z3e+6ZYT65XJwqx82xgPstAEdfedtwYeH97vl2C&#10;ignZYu+ZDJwpwrq8vCgwt37kVzrtU6OkhGOOBtqUhlzrWLfkMM78QCzewQeHSc7QaBtwlHLX60WW&#10;PWiHHctCiwNtW6q/9kdnoMbddoeHDz1i+tw83VQv59Asjbm+mjaPoBJN6S8MP/iCDqUwVf7INqre&#10;gDySDCxWwi/u6m5+D6r6FXRZ6P/45TcAAAD//wMAUEsBAi0AFAAGAAgAAAAhALaDOJL+AAAA4QEA&#10;ABMAAAAAAAAAAAAAAAAAAAAAAFtDb250ZW50X1R5cGVzXS54bWxQSwECLQAUAAYACAAAACEAOP0h&#10;/9YAAACUAQAACwAAAAAAAAAAAAAAAAAvAQAAX3JlbHMvLnJlbHNQSwECLQAUAAYACAAAACEAHU4o&#10;DxQCAAAqBAAADgAAAAAAAAAAAAAAAAAuAgAAZHJzL2Uyb0RvYy54bWxQSwECLQAUAAYACAAAACEA&#10;AM875dsAAAAGAQAADwAAAAAAAAAAAAAAAABuBAAAZHJzL2Rvd25yZXYueG1sUEsFBgAAAAAEAAQA&#10;8wAAAHYFAAAAAA==&#10;" strokeweight="2.25pt"/>
            </w:pict>
          </mc:Fallback>
        </mc:AlternateContent>
      </w:r>
      <w:r w:rsidR="00BA557F" w:rsidRPr="00237695">
        <w:rPr>
          <w:rFonts w:ascii="Bookman Old Style" w:hAnsi="Bookman Old Style"/>
          <w:b/>
          <w:sz w:val="20"/>
          <w:szCs w:val="20"/>
        </w:rPr>
        <w:t>SKILLS/ABILITIES</w:t>
      </w:r>
    </w:p>
    <w:p w:rsidR="00BA557F" w:rsidRPr="00237695" w:rsidRDefault="00BA557F" w:rsidP="00BA557F">
      <w:pPr>
        <w:spacing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987C03" w:rsidRPr="00987C03" w:rsidRDefault="000036C8" w:rsidP="00987C03">
      <w:pPr>
        <w:numPr>
          <w:ilvl w:val="0"/>
          <w:numId w:val="16"/>
        </w:numPr>
        <w:contextualSpacing/>
        <w:rPr>
          <w:rFonts w:ascii="Bookman Old Style" w:hAnsi="Bookman Old Style" w:cs="Calibri"/>
          <w:sz w:val="20"/>
          <w:szCs w:val="20"/>
        </w:rPr>
      </w:pPr>
      <w:r w:rsidRPr="00237695">
        <w:rPr>
          <w:rFonts w:ascii="Bookman Old Style" w:hAnsi="Bookman Old Style" w:cs="Calibri"/>
          <w:sz w:val="20"/>
          <w:szCs w:val="20"/>
        </w:rPr>
        <w:t>Computer literate</w:t>
      </w:r>
      <w:r w:rsidR="00387175" w:rsidRPr="00237695">
        <w:rPr>
          <w:rFonts w:ascii="Bookman Old Style" w:hAnsi="Bookman Old Style" w:cs="Calibri"/>
          <w:sz w:val="20"/>
          <w:szCs w:val="20"/>
        </w:rPr>
        <w:t xml:space="preserve"> in Microsoft Office</w:t>
      </w:r>
      <w:r w:rsidRPr="00237695">
        <w:rPr>
          <w:rFonts w:ascii="Bookman Old Style" w:hAnsi="Bookman Old Style" w:cs="Calibri"/>
          <w:sz w:val="20"/>
          <w:szCs w:val="20"/>
        </w:rPr>
        <w:t xml:space="preserve"> applications.</w:t>
      </w:r>
    </w:p>
    <w:p w:rsidR="00987C03" w:rsidRPr="00506B6B" w:rsidRDefault="00987C03" w:rsidP="00987C03">
      <w:pPr>
        <w:numPr>
          <w:ilvl w:val="0"/>
          <w:numId w:val="16"/>
        </w:numPr>
        <w:contextualSpacing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Multi-tasking and able to work under pressure with less supervision</w:t>
      </w:r>
    </w:p>
    <w:p w:rsidR="00A80BCE" w:rsidRDefault="00A80BCE" w:rsidP="00387175">
      <w:pPr>
        <w:spacing w:line="240" w:lineRule="auto"/>
        <w:contextualSpacing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506B6B" w:rsidRDefault="00506B6B" w:rsidP="00387175">
      <w:pPr>
        <w:spacing w:line="240" w:lineRule="auto"/>
        <w:contextualSpacing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506B6B" w:rsidRPr="00237695" w:rsidRDefault="00506B6B" w:rsidP="00506B6B">
      <w:pPr>
        <w:spacing w:line="240" w:lineRule="auto"/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EB241" wp14:editId="53693B88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915025" cy="0"/>
                <wp:effectExtent l="19050" t="17780" r="19050" b="2032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5B7894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6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J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2UPozWBcCSG12thQHT2qV/Os6XeHlK47onY8cnw7GcjLQkbyLiVsnIEbtsMXzSCG7L2O&#10;jTq2tg+Q0AJ0jHqcbnrwo0cUDot5VqSTAiN69SWkvCYa6/xnrnsUjApLIB2ByeHZ+UCElNeQcI/S&#10;ayFllFsqNFR4Misei5jhtBQseEOcs7ttLS06kDAx8Ytlgec+zOq9YhGt44StLrYnQp5tuF2qgAe1&#10;AJ+LdR6JH/N0vpqtZvkon0xXozxtmtGndZ2PpuvssWgemrpusp+BWpaXnWCMq8DuOp5Z/nfyXx7K&#10;ebBuA3rrQ/IePTYMyF7/kXQUM+h3noStZqeNvYoMExmDL68njPz9Huz7N778BQAA//8DAFBLAwQU&#10;AAYACAAAACEAAM875dsAAAAGAQAADwAAAGRycy9kb3ducmV2LnhtbEyPQUvDQBCF74L/YRnBi9hN&#10;K0obsym14E0KVhGPk+w0CWZnw+62Sf+9Ix70OO893vumWE+uVycKsfNsYD7LQBHX3nbcGHh/e75d&#10;gooJ2WLvmQycKcK6vLwoMLd+5Fc67VOjpIRjjgbalIZc61i35DDO/EAs3sEHh0nO0GgbcJRy1+tF&#10;lj1ohx3LQosDbVuqv/ZHZ6DG3XaHhw89YvrcPN1UL+fQLI25vpo2j6ASTekvDD/4gg6lMFX+yDaq&#10;3oA8kgwsVsIv7upufg+q+hV0Wej/+OU3AAAA//8DAFBLAQItABQABgAIAAAAIQC2gziS/gAAAOEB&#10;AAATAAAAAAAAAAAAAAAAAAAAAABbQ29udGVudF9UeXBlc10ueG1sUEsBAi0AFAAGAAgAAAAhADj9&#10;If/WAAAAlAEAAAsAAAAAAAAAAAAAAAAALwEAAF9yZWxzLy5yZWxzUEsBAi0AFAAGAAgAAAAhADMs&#10;gIkVAgAAKwQAAA4AAAAAAAAAAAAAAAAALgIAAGRycy9lMm9Eb2MueG1sUEsBAi0AFAAGAAgAAAAh&#10;AADPO+XbAAAABgEAAA8AAAAAAAAAAAAAAAAAbwQAAGRycy9kb3ducmV2LnhtbFBLBQYAAAAABAAE&#10;APMAAAB3BQAAAAA=&#10;" strokeweight="2.25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>SEMINARS ATTENDED</w:t>
      </w:r>
    </w:p>
    <w:p w:rsidR="00506B6B" w:rsidRDefault="00506B6B" w:rsidP="00506B6B">
      <w:pPr>
        <w:spacing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506B6B" w:rsidRPr="00506B6B" w:rsidRDefault="00506B6B" w:rsidP="00506B6B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Genuine and Counterfeit Money Detection (Philippine Peso &amp; US Dollar)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506B6B">
        <w:rPr>
          <w:rFonts w:ascii="Bookman Old Style" w:hAnsi="Bookman Old Style" w:cs="Arial"/>
          <w:sz w:val="20"/>
          <w:szCs w:val="20"/>
        </w:rPr>
        <w:t>Petnet</w:t>
      </w:r>
      <w:proofErr w:type="spellEnd"/>
      <w:r w:rsidRPr="00506B6B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06B6B">
        <w:rPr>
          <w:rFonts w:ascii="Bookman Old Style" w:hAnsi="Bookman Old Style" w:cs="Arial"/>
          <w:sz w:val="20"/>
          <w:szCs w:val="20"/>
        </w:rPr>
        <w:t>Inc</w:t>
      </w:r>
      <w:proofErr w:type="spellEnd"/>
      <w:r w:rsidRPr="00506B6B">
        <w:rPr>
          <w:rFonts w:ascii="Bookman Old Style" w:hAnsi="Bookman Old Style" w:cs="Arial"/>
          <w:sz w:val="20"/>
          <w:szCs w:val="20"/>
        </w:rPr>
        <w:t>, Head Office Legaspi Village, Makati City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September 29,2013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</w:p>
    <w:p w:rsidR="00506B6B" w:rsidRPr="00506B6B" w:rsidRDefault="00506B6B" w:rsidP="00506B6B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506B6B">
        <w:rPr>
          <w:rFonts w:ascii="Bookman Old Style" w:hAnsi="Bookman Old Style" w:cs="Arial"/>
          <w:sz w:val="20"/>
          <w:szCs w:val="20"/>
        </w:rPr>
        <w:t>Bayad</w:t>
      </w:r>
      <w:proofErr w:type="spellEnd"/>
      <w:r w:rsidRPr="00506B6B">
        <w:rPr>
          <w:rFonts w:ascii="Bookman Old Style" w:hAnsi="Bookman Old Style" w:cs="Arial"/>
          <w:sz w:val="20"/>
          <w:szCs w:val="20"/>
        </w:rPr>
        <w:t xml:space="preserve"> Center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506B6B">
        <w:rPr>
          <w:rFonts w:ascii="Bookman Old Style" w:hAnsi="Bookman Old Style" w:cs="Arial"/>
          <w:sz w:val="20"/>
          <w:szCs w:val="20"/>
        </w:rPr>
        <w:t>Petnet</w:t>
      </w:r>
      <w:proofErr w:type="spellEnd"/>
      <w:r w:rsidRPr="00506B6B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506B6B">
        <w:rPr>
          <w:rFonts w:ascii="Bookman Old Style" w:hAnsi="Bookman Old Style" w:cs="Arial"/>
          <w:sz w:val="20"/>
          <w:szCs w:val="20"/>
        </w:rPr>
        <w:t>Inc</w:t>
      </w:r>
      <w:proofErr w:type="spellEnd"/>
      <w:proofErr w:type="gramStart"/>
      <w:r w:rsidRPr="00506B6B">
        <w:rPr>
          <w:rFonts w:ascii="Bookman Old Style" w:hAnsi="Bookman Old Style" w:cs="Arial"/>
          <w:sz w:val="20"/>
          <w:szCs w:val="20"/>
        </w:rPr>
        <w:t>,.</w:t>
      </w:r>
      <w:proofErr w:type="gramEnd"/>
      <w:r w:rsidRPr="00506B6B">
        <w:rPr>
          <w:rFonts w:ascii="Bookman Old Style" w:hAnsi="Bookman Old Style" w:cs="Arial"/>
          <w:sz w:val="20"/>
          <w:szCs w:val="20"/>
        </w:rPr>
        <w:t xml:space="preserve"> Head Office Legaspi Village Makati City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February 27,2014</w:t>
      </w:r>
    </w:p>
    <w:p w:rsidR="00506B6B" w:rsidRPr="00E95667" w:rsidRDefault="00506B6B" w:rsidP="00506B6B">
      <w:pPr>
        <w:pStyle w:val="ListParagraph"/>
        <w:jc w:val="both"/>
        <w:rPr>
          <w:rFonts w:ascii="Arial" w:hAnsi="Arial" w:cs="Arial"/>
        </w:rPr>
      </w:pPr>
    </w:p>
    <w:p w:rsidR="00506B6B" w:rsidRPr="00506B6B" w:rsidRDefault="00506B6B" w:rsidP="00506B6B">
      <w:pPr>
        <w:pStyle w:val="ListParagraph"/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Countryside Financial Institutions Enhancement Program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Briefing on Financial Reporting Package (FRP) / Capital Adequacy Ratio (CAR) Reporting</w:t>
      </w:r>
    </w:p>
    <w:p w:rsidR="00506B6B" w:rsidRPr="00506B6B" w:rsidRDefault="00506B6B" w:rsidP="00506B6B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BSP San Fernando Branch, City of San Fernando Pampanga</w:t>
      </w:r>
    </w:p>
    <w:p w:rsidR="00506B6B" w:rsidRPr="00594CDF" w:rsidRDefault="00506B6B" w:rsidP="00594CDF">
      <w:pPr>
        <w:pStyle w:val="ListParagraph"/>
        <w:jc w:val="both"/>
        <w:rPr>
          <w:rFonts w:ascii="Bookman Old Style" w:hAnsi="Bookman Old Style" w:cs="Arial"/>
          <w:sz w:val="20"/>
          <w:szCs w:val="20"/>
        </w:rPr>
      </w:pPr>
      <w:r w:rsidRPr="00506B6B">
        <w:rPr>
          <w:rFonts w:ascii="Bookman Old Style" w:hAnsi="Bookman Old Style" w:cs="Arial"/>
          <w:sz w:val="20"/>
          <w:szCs w:val="20"/>
        </w:rPr>
        <w:t>July 30 &amp; 31,2015</w:t>
      </w:r>
    </w:p>
    <w:p w:rsidR="00541F42" w:rsidRDefault="00541F42" w:rsidP="00387175">
      <w:pPr>
        <w:spacing w:line="240" w:lineRule="auto"/>
        <w:contextualSpacing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387175" w:rsidRPr="00237695" w:rsidRDefault="00387175" w:rsidP="00387175">
      <w:pPr>
        <w:spacing w:line="240" w:lineRule="auto"/>
        <w:contextualSpacing/>
        <w:jc w:val="both"/>
        <w:rPr>
          <w:rFonts w:ascii="Bookman Old Style" w:hAnsi="Bookman Old Style" w:cs="Calibri"/>
          <w:b/>
          <w:sz w:val="20"/>
          <w:szCs w:val="20"/>
        </w:rPr>
      </w:pPr>
      <w:r w:rsidRPr="00237695">
        <w:rPr>
          <w:rFonts w:ascii="Bookman Old Style" w:hAnsi="Bookman Old Style" w:cs="Calibri"/>
          <w:b/>
          <w:sz w:val="20"/>
          <w:szCs w:val="20"/>
        </w:rPr>
        <w:t>PERSONAL DATA</w:t>
      </w:r>
    </w:p>
    <w:p w:rsidR="00387175" w:rsidRPr="00237695" w:rsidRDefault="00106612" w:rsidP="00387175">
      <w:pPr>
        <w:spacing w:line="240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15025" cy="0"/>
                <wp:effectExtent l="19050" t="22860" r="19050" b="1524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B0634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5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R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sim6WSKER18CSmGRGOd/8R1h4JRYgmkIzA5bZ0PREgxhIR7lN4I&#10;KaPaUqEeyp1Pn6Yxw2kpWPCGOGcP+0padCJhYOIXywLPY5jVR8UiWssJW99sT4S82nC7VAEPagE+&#10;N+s6ET8W6WI9X8/zUT6ZrUd5Wtejj5sqH8022dO0/lBXVZ39DNSyvGgFY1wFdsN0ZvnfqX97J9e5&#10;us/nvQ/JW/TYMCA7/CPpKGbQ7zoJe80uOzuIDAMZg2+PJ0z84x7sxye++gUAAP//AwBQSwMEFAAG&#10;AAgAAAAhAG12XOzYAAAAAgEAAA8AAABkcnMvZG93bnJldi54bWxMj0FLw0AUhO+C/2F5ghexmyqW&#10;GrMpteBNClYRjy/Z1ySYfRt2X5v037s92eMww8w3xWpyvTpSiJ1nA/NZBoq49rbjxsDX59v9ElQU&#10;ZIu9ZzJwogir8vqqwNz6kT/ouJNGpRKOORpoRYZc61i35DDO/ECcvL0PDiXJ0GgbcEzlrtcPWbbQ&#10;DjtOCy0OtGmp/t0dnIEat5st7r/1iPKzfr2r3k+hWRpzezOtX0AJTfIfhjN+QocyMVX+wDaq3kA6&#10;IgYWoJL3/Dh/AlWdpS4LfYle/gEAAP//AwBQSwECLQAUAAYACAAAACEAtoM4kv4AAADhAQAAEwAA&#10;AAAAAAAAAAAAAAAAAAAAW0NvbnRlbnRfVHlwZXNdLnhtbFBLAQItABQABgAIAAAAIQA4/SH/1gAA&#10;AJQBAAALAAAAAAAAAAAAAAAAAC8BAABfcmVscy8ucmVsc1BLAQItABQABgAIAAAAIQD5McRCEwIA&#10;ACoEAAAOAAAAAAAAAAAAAAAAAC4CAABkcnMvZTJvRG9jLnhtbFBLAQItABQABgAIAAAAIQBtdlzs&#10;2AAAAAIBAAAPAAAAAAAAAAAAAAAAAG0EAABkcnMvZG93bnJldi54bWxQSwUGAAAAAAQABADzAAAA&#10;cgUAAAAA&#10;" strokeweight="2.25pt"/>
            </w:pict>
          </mc:Fallback>
        </mc:AlternateContent>
      </w:r>
    </w:p>
    <w:tbl>
      <w:tblPr>
        <w:tblW w:w="8794" w:type="dxa"/>
        <w:jc w:val="center"/>
        <w:tblLook w:val="04A0" w:firstRow="1" w:lastRow="0" w:firstColumn="1" w:lastColumn="0" w:noHBand="0" w:noVBand="1"/>
      </w:tblPr>
      <w:tblGrid>
        <w:gridCol w:w="2160"/>
        <w:gridCol w:w="3185"/>
        <w:gridCol w:w="1649"/>
        <w:gridCol w:w="1800"/>
      </w:tblGrid>
      <w:tr w:rsidR="00CC631B" w:rsidRPr="00237695" w:rsidTr="00CC631B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CC631B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23769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987C03" w:rsidP="00CC631B">
            <w:pPr>
              <w:spacing w:after="0" w:line="240" w:lineRule="auto"/>
              <w:ind w:right="61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March 21, 1993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CC631B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23769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Height: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987C03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5'1</w:t>
            </w:r>
            <w:r w:rsidR="00CC631B" w:rsidRPr="0023769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"</w:t>
            </w:r>
          </w:p>
        </w:tc>
      </w:tr>
      <w:tr w:rsidR="00CC631B" w:rsidRPr="00237695" w:rsidTr="00CC631B">
        <w:trPr>
          <w:trHeight w:val="31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CC631B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23769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Civil Status: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987C03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D551BE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Weight: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1B" w:rsidRPr="00237695" w:rsidRDefault="00987C03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118</w:t>
            </w:r>
            <w:r w:rsidR="00D551B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lbs.</w:t>
            </w:r>
          </w:p>
        </w:tc>
      </w:tr>
      <w:tr w:rsidR="00D551BE" w:rsidRPr="00237695" w:rsidTr="00CC631B">
        <w:trPr>
          <w:trHeight w:val="31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D30965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A80BCE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E047AF" w:rsidP="008D1F0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Religion: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E047AF" w:rsidP="008D1F0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Roman Catholic</w:t>
            </w:r>
          </w:p>
        </w:tc>
      </w:tr>
      <w:tr w:rsidR="00D551BE" w:rsidRPr="00237695" w:rsidTr="00CC631B">
        <w:trPr>
          <w:trHeight w:val="31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D551BE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23769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D551BE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23769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D551BE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BE" w:rsidRPr="00237695" w:rsidRDefault="00D551BE" w:rsidP="00CC63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</w:tbl>
    <w:p w:rsidR="003D2790" w:rsidRPr="009D0A86" w:rsidRDefault="003D2790" w:rsidP="009D0A86">
      <w:pPr>
        <w:spacing w:line="240" w:lineRule="auto"/>
        <w:ind w:left="720"/>
        <w:contextualSpacing/>
        <w:rPr>
          <w:rFonts w:asciiTheme="minorHAnsi" w:hAnsiTheme="minorHAnsi"/>
        </w:rPr>
      </w:pPr>
    </w:p>
    <w:p w:rsidR="009D0A86" w:rsidRPr="0088622E" w:rsidRDefault="009D0A86" w:rsidP="009D0A86">
      <w:pPr>
        <w:spacing w:line="240" w:lineRule="auto"/>
        <w:ind w:firstLine="720"/>
        <w:contextualSpacing/>
        <w:rPr>
          <w:rFonts w:asciiTheme="minorHAnsi" w:hAnsiTheme="minorHAnsi"/>
        </w:rPr>
      </w:pPr>
    </w:p>
    <w:sectPr w:rsidR="009D0A86" w:rsidRPr="0088622E" w:rsidSect="002376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F58"/>
    <w:multiLevelType w:val="hybridMultilevel"/>
    <w:tmpl w:val="103ACD1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231"/>
    <w:multiLevelType w:val="hybridMultilevel"/>
    <w:tmpl w:val="A2484D7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0A65"/>
    <w:multiLevelType w:val="hybridMultilevel"/>
    <w:tmpl w:val="DFBA9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E3B"/>
    <w:multiLevelType w:val="hybridMultilevel"/>
    <w:tmpl w:val="B1BE52B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777675"/>
    <w:multiLevelType w:val="hybridMultilevel"/>
    <w:tmpl w:val="59A231AE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21D74"/>
    <w:multiLevelType w:val="hybridMultilevel"/>
    <w:tmpl w:val="0C78A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297B"/>
    <w:multiLevelType w:val="hybridMultilevel"/>
    <w:tmpl w:val="DCE004C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2C7"/>
    <w:multiLevelType w:val="hybridMultilevel"/>
    <w:tmpl w:val="3C84D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07057"/>
    <w:multiLevelType w:val="hybridMultilevel"/>
    <w:tmpl w:val="C6041B8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2B6A4D"/>
    <w:multiLevelType w:val="hybridMultilevel"/>
    <w:tmpl w:val="5B06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B2661"/>
    <w:multiLevelType w:val="hybridMultilevel"/>
    <w:tmpl w:val="43AA48CE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F724EC"/>
    <w:multiLevelType w:val="hybridMultilevel"/>
    <w:tmpl w:val="A014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670E"/>
    <w:multiLevelType w:val="hybridMultilevel"/>
    <w:tmpl w:val="D6D40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32482B"/>
    <w:multiLevelType w:val="hybridMultilevel"/>
    <w:tmpl w:val="378C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2B00FD"/>
    <w:multiLevelType w:val="hybridMultilevel"/>
    <w:tmpl w:val="185607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70496"/>
    <w:multiLevelType w:val="hybridMultilevel"/>
    <w:tmpl w:val="51A8262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5EE00638"/>
    <w:multiLevelType w:val="hybridMultilevel"/>
    <w:tmpl w:val="0F7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17A5"/>
    <w:multiLevelType w:val="hybridMultilevel"/>
    <w:tmpl w:val="72BAC56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D01F8"/>
    <w:multiLevelType w:val="multilevel"/>
    <w:tmpl w:val="5A16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830C1"/>
    <w:multiLevelType w:val="hybridMultilevel"/>
    <w:tmpl w:val="51269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06B64"/>
    <w:multiLevelType w:val="hybridMultilevel"/>
    <w:tmpl w:val="413AD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61BF7"/>
    <w:multiLevelType w:val="hybridMultilevel"/>
    <w:tmpl w:val="810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65CA3"/>
    <w:multiLevelType w:val="hybridMultilevel"/>
    <w:tmpl w:val="4E9410A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0C3CF3"/>
    <w:multiLevelType w:val="hybridMultilevel"/>
    <w:tmpl w:val="BC302540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932B20"/>
    <w:multiLevelType w:val="hybridMultilevel"/>
    <w:tmpl w:val="6C2EC28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9"/>
  </w:num>
  <w:num w:numId="7">
    <w:abstractNumId w:val="15"/>
  </w:num>
  <w:num w:numId="8">
    <w:abstractNumId w:val="21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24"/>
  </w:num>
  <w:num w:numId="15">
    <w:abstractNumId w:val="0"/>
  </w:num>
  <w:num w:numId="16">
    <w:abstractNumId w:val="6"/>
  </w:num>
  <w:num w:numId="17">
    <w:abstractNumId w:val="17"/>
  </w:num>
  <w:num w:numId="18">
    <w:abstractNumId w:val="23"/>
  </w:num>
  <w:num w:numId="19">
    <w:abstractNumId w:val="18"/>
  </w:num>
  <w:num w:numId="20">
    <w:abstractNumId w:val="8"/>
  </w:num>
  <w:num w:numId="21">
    <w:abstractNumId w:val="3"/>
  </w:num>
  <w:num w:numId="22">
    <w:abstractNumId w:val="10"/>
  </w:num>
  <w:num w:numId="23">
    <w:abstractNumId w:val="5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7"/>
    <w:rsid w:val="000036C8"/>
    <w:rsid w:val="00035F59"/>
    <w:rsid w:val="000808CE"/>
    <w:rsid w:val="00084659"/>
    <w:rsid w:val="000D11EA"/>
    <w:rsid w:val="000E6D86"/>
    <w:rsid w:val="00106612"/>
    <w:rsid w:val="00122354"/>
    <w:rsid w:val="00151F91"/>
    <w:rsid w:val="00153925"/>
    <w:rsid w:val="001555E9"/>
    <w:rsid w:val="00173365"/>
    <w:rsid w:val="001B06CB"/>
    <w:rsid w:val="001E5D28"/>
    <w:rsid w:val="001E6BEE"/>
    <w:rsid w:val="00202560"/>
    <w:rsid w:val="002132C9"/>
    <w:rsid w:val="00231AAA"/>
    <w:rsid w:val="00237695"/>
    <w:rsid w:val="0024350D"/>
    <w:rsid w:val="002617A7"/>
    <w:rsid w:val="0031088F"/>
    <w:rsid w:val="00315C86"/>
    <w:rsid w:val="00315FCA"/>
    <w:rsid w:val="00323BEB"/>
    <w:rsid w:val="00336BD7"/>
    <w:rsid w:val="00380D4B"/>
    <w:rsid w:val="00387175"/>
    <w:rsid w:val="003A4F92"/>
    <w:rsid w:val="003C47B5"/>
    <w:rsid w:val="003D2790"/>
    <w:rsid w:val="003E7BB6"/>
    <w:rsid w:val="004035DF"/>
    <w:rsid w:val="00412C10"/>
    <w:rsid w:val="00413C5B"/>
    <w:rsid w:val="00434301"/>
    <w:rsid w:val="0043511A"/>
    <w:rsid w:val="0044665B"/>
    <w:rsid w:val="004557D0"/>
    <w:rsid w:val="0049296B"/>
    <w:rsid w:val="004A33CA"/>
    <w:rsid w:val="004F55E2"/>
    <w:rsid w:val="00506B6B"/>
    <w:rsid w:val="005417E5"/>
    <w:rsid w:val="00541F42"/>
    <w:rsid w:val="00590351"/>
    <w:rsid w:val="00594CDF"/>
    <w:rsid w:val="00612468"/>
    <w:rsid w:val="006517A6"/>
    <w:rsid w:val="006F27BC"/>
    <w:rsid w:val="00721A52"/>
    <w:rsid w:val="00793EFF"/>
    <w:rsid w:val="007C5C6C"/>
    <w:rsid w:val="008717BF"/>
    <w:rsid w:val="0088622E"/>
    <w:rsid w:val="008D1F0D"/>
    <w:rsid w:val="008D3641"/>
    <w:rsid w:val="008E2A3D"/>
    <w:rsid w:val="0091497A"/>
    <w:rsid w:val="00987C03"/>
    <w:rsid w:val="009933DF"/>
    <w:rsid w:val="009C4F4C"/>
    <w:rsid w:val="009D0A86"/>
    <w:rsid w:val="00A00F00"/>
    <w:rsid w:val="00A01F8E"/>
    <w:rsid w:val="00A02F7A"/>
    <w:rsid w:val="00A10D03"/>
    <w:rsid w:val="00A70E20"/>
    <w:rsid w:val="00A80BCE"/>
    <w:rsid w:val="00A97540"/>
    <w:rsid w:val="00AA5DA8"/>
    <w:rsid w:val="00AB29F8"/>
    <w:rsid w:val="00AD7010"/>
    <w:rsid w:val="00BA557F"/>
    <w:rsid w:val="00BB1082"/>
    <w:rsid w:val="00BD786C"/>
    <w:rsid w:val="00C46DAB"/>
    <w:rsid w:val="00C52DB8"/>
    <w:rsid w:val="00C53AE6"/>
    <w:rsid w:val="00C806FA"/>
    <w:rsid w:val="00C9406B"/>
    <w:rsid w:val="00CA68B5"/>
    <w:rsid w:val="00CB00C0"/>
    <w:rsid w:val="00CC631B"/>
    <w:rsid w:val="00CD340E"/>
    <w:rsid w:val="00CE14BF"/>
    <w:rsid w:val="00CE77FF"/>
    <w:rsid w:val="00D30965"/>
    <w:rsid w:val="00D52650"/>
    <w:rsid w:val="00D551BE"/>
    <w:rsid w:val="00D849D4"/>
    <w:rsid w:val="00DA38DB"/>
    <w:rsid w:val="00DC0D56"/>
    <w:rsid w:val="00E047AF"/>
    <w:rsid w:val="00E25AB3"/>
    <w:rsid w:val="00ED0898"/>
    <w:rsid w:val="00ED1897"/>
    <w:rsid w:val="00ED52C3"/>
    <w:rsid w:val="00FC4877"/>
    <w:rsid w:val="00FC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7AF"/>
    <w:pPr>
      <w:ind w:left="720"/>
      <w:contextualSpacing/>
    </w:pPr>
  </w:style>
  <w:style w:type="paragraph" w:styleId="NoSpacing">
    <w:name w:val="No Spacing"/>
    <w:uiPriority w:val="1"/>
    <w:qFormat/>
    <w:rsid w:val="00C52DB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7AF"/>
    <w:pPr>
      <w:ind w:left="720"/>
      <w:contextualSpacing/>
    </w:pPr>
  </w:style>
  <w:style w:type="paragraph" w:styleId="NoSpacing">
    <w:name w:val="No Spacing"/>
    <w:uiPriority w:val="1"/>
    <w:qFormat/>
    <w:rsid w:val="00C52DB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decena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602HRDESK</cp:lastModifiedBy>
  <cp:revision>23</cp:revision>
  <cp:lastPrinted>2016-11-21T11:28:00Z</cp:lastPrinted>
  <dcterms:created xsi:type="dcterms:W3CDTF">2015-12-07T09:39:00Z</dcterms:created>
  <dcterms:modified xsi:type="dcterms:W3CDTF">2017-05-24T11:28:00Z</dcterms:modified>
</cp:coreProperties>
</file>