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96" w:rsidRPr="009D28AB" w:rsidRDefault="003616DC" w:rsidP="005F064A">
      <w:pPr>
        <w:pStyle w:val="PlainText"/>
        <w:spacing w:after="60"/>
        <w:jc w:val="center"/>
        <w:rPr>
          <w:rFonts w:ascii="Verdana" w:eastAsia="MS Mincho" w:hAnsi="Verdana" w:cs="Tahoma"/>
          <w:b/>
          <w:bCs/>
          <w:shadow/>
          <w:spacing w:val="20"/>
          <w:sz w:val="32"/>
        </w:rPr>
      </w:pPr>
      <w:r w:rsidRPr="009D28AB">
        <w:rPr>
          <w:rFonts w:ascii="Verdana" w:eastAsia="MS Mincho" w:hAnsi="Verdana" w:cs="Tahoma"/>
          <w:b/>
          <w:bCs/>
          <w:shadow/>
          <w:spacing w:val="20"/>
          <w:sz w:val="36"/>
          <w:szCs w:val="40"/>
        </w:rPr>
        <w:t>Raghavendrra</w:t>
      </w:r>
      <w:r w:rsidR="00BA0EAD">
        <w:rPr>
          <w:rFonts w:ascii="Verdana" w:eastAsia="MS Mincho" w:hAnsi="Verdana" w:cs="Tahoma"/>
          <w:b/>
          <w:bCs/>
          <w:shadow/>
          <w:spacing w:val="20"/>
          <w:sz w:val="36"/>
          <w:szCs w:val="40"/>
        </w:rPr>
        <w:t xml:space="preserve"> </w:t>
      </w:r>
      <w:hyperlink r:id="rId8" w:history="1">
        <w:r w:rsidR="00BA0EAD" w:rsidRPr="008633DF">
          <w:rPr>
            <w:rStyle w:val="Hyperlink"/>
            <w:rFonts w:ascii="Verdana" w:eastAsia="MS Mincho" w:hAnsi="Verdana" w:cs="Tahoma"/>
            <w:b/>
            <w:bCs/>
            <w:shadow/>
            <w:spacing w:val="20"/>
            <w:sz w:val="36"/>
            <w:szCs w:val="40"/>
          </w:rPr>
          <w:t>Raghavendrra.360464@2freemail.com</w:t>
        </w:r>
      </w:hyperlink>
      <w:r w:rsidR="00BA0EAD">
        <w:rPr>
          <w:rFonts w:ascii="Verdana" w:eastAsia="MS Mincho" w:hAnsi="Verdana" w:cs="Tahoma"/>
          <w:b/>
          <w:bCs/>
          <w:shadow/>
          <w:spacing w:val="20"/>
          <w:sz w:val="36"/>
          <w:szCs w:val="40"/>
        </w:rPr>
        <w:t xml:space="preserve"> </w:t>
      </w:r>
      <w:r w:rsidRPr="009D28AB">
        <w:rPr>
          <w:rFonts w:ascii="Verdana" w:eastAsia="MS Mincho" w:hAnsi="Verdana" w:cs="Tahoma"/>
          <w:b/>
          <w:bCs/>
          <w:shadow/>
          <w:spacing w:val="20"/>
          <w:sz w:val="36"/>
          <w:szCs w:val="40"/>
        </w:rPr>
        <w:t xml:space="preserve"> </w:t>
      </w:r>
    </w:p>
    <w:p w:rsidR="00D77796" w:rsidRPr="009D28AB" w:rsidRDefault="00D77796">
      <w:pPr>
        <w:pStyle w:val="PlainText"/>
        <w:jc w:val="center"/>
        <w:rPr>
          <w:rFonts w:ascii="Verdana" w:eastAsia="MS Mincho" w:hAnsi="Verdana" w:cs="Tahoma"/>
          <w:sz w:val="19"/>
          <w:szCs w:val="19"/>
        </w:rPr>
      </w:pPr>
      <w:r w:rsidRPr="009D28AB">
        <w:rPr>
          <w:rFonts w:ascii="Verdana" w:eastAsia="MS Mincho" w:hAnsi="Verdana" w:cs="Tahoma"/>
          <w:sz w:val="16"/>
          <w:szCs w:val="16"/>
        </w:rPr>
        <w:sym w:font="Wingdings" w:char="F06C"/>
      </w:r>
      <w:r w:rsidR="00BA0EAD" w:rsidRPr="009D28AB">
        <w:rPr>
          <w:rFonts w:ascii="Verdana" w:eastAsia="MS Mincho" w:hAnsi="Verdana" w:cs="Tahoma"/>
          <w:sz w:val="19"/>
          <w:szCs w:val="19"/>
        </w:rPr>
        <w:t xml:space="preserve"> </w:t>
      </w:r>
    </w:p>
    <w:p w:rsidR="00D77796" w:rsidRPr="009D28AB" w:rsidRDefault="00D77796">
      <w:pPr>
        <w:pStyle w:val="PlainText"/>
        <w:pBdr>
          <w:bottom w:val="single" w:sz="18" w:space="1" w:color="auto"/>
        </w:pBdr>
        <w:rPr>
          <w:rFonts w:ascii="Verdana" w:eastAsia="MS Mincho" w:hAnsi="Verdana" w:cs="Tahoma"/>
          <w:sz w:val="4"/>
        </w:rPr>
      </w:pPr>
    </w:p>
    <w:p w:rsidR="00D77796" w:rsidRPr="000F62B2" w:rsidRDefault="00C42C1B" w:rsidP="007D17DD">
      <w:pPr>
        <w:pStyle w:val="PlainText"/>
        <w:spacing w:after="60"/>
        <w:jc w:val="center"/>
        <w:rPr>
          <w:rFonts w:ascii="Verdana" w:eastAsia="MS Mincho" w:hAnsi="Verdana" w:cs="Tahoma"/>
          <w:b/>
          <w:bCs/>
          <w:spacing w:val="16"/>
          <w:sz w:val="24"/>
          <w:szCs w:val="24"/>
        </w:rPr>
      </w:pPr>
      <w:r w:rsidRPr="000F62B2">
        <w:rPr>
          <w:rFonts w:ascii="Verdana" w:eastAsia="MS Mincho" w:hAnsi="Verdana" w:cs="Tahoma"/>
          <w:b/>
          <w:bCs/>
          <w:spacing w:val="16"/>
          <w:sz w:val="24"/>
          <w:szCs w:val="24"/>
        </w:rPr>
        <w:t>Highlights</w:t>
      </w:r>
    </w:p>
    <w:p w:rsidR="0090650C" w:rsidRPr="004524A4" w:rsidRDefault="00C42C1B" w:rsidP="00CC0F48">
      <w:pPr>
        <w:pStyle w:val="PlainText"/>
        <w:numPr>
          <w:ilvl w:val="0"/>
          <w:numId w:val="21"/>
        </w:numPr>
        <w:spacing w:after="60"/>
        <w:jc w:val="both"/>
        <w:rPr>
          <w:rFonts w:ascii="Verdana" w:eastAsia="MS Mincho" w:hAnsi="Verdana" w:cs="Tahoma"/>
          <w:bCs/>
          <w:iCs/>
          <w:sz w:val="18"/>
          <w:szCs w:val="19"/>
        </w:rPr>
      </w:pPr>
      <w:r w:rsidRPr="004524A4">
        <w:rPr>
          <w:rFonts w:ascii="Verdana" w:eastAsia="MS Mincho" w:hAnsi="Verdana" w:cs="Tahoma"/>
          <w:bCs/>
          <w:iCs/>
          <w:sz w:val="18"/>
          <w:szCs w:val="19"/>
        </w:rPr>
        <w:t xml:space="preserve">Total </w:t>
      </w:r>
      <w:r w:rsidR="00B25A53" w:rsidRPr="004524A4">
        <w:rPr>
          <w:rFonts w:ascii="Verdana" w:eastAsia="MS Mincho" w:hAnsi="Verdana" w:cs="Tahoma"/>
          <w:bCs/>
          <w:iCs/>
          <w:sz w:val="18"/>
          <w:szCs w:val="19"/>
        </w:rPr>
        <w:t>6</w:t>
      </w:r>
      <w:r w:rsidRPr="004524A4">
        <w:rPr>
          <w:rFonts w:ascii="Verdana" w:eastAsia="MS Mincho" w:hAnsi="Verdana" w:cs="Tahoma"/>
          <w:bCs/>
          <w:iCs/>
          <w:sz w:val="18"/>
          <w:szCs w:val="19"/>
        </w:rPr>
        <w:t xml:space="preserve"> years of experience in Container terminal operations as </w:t>
      </w:r>
      <w:r w:rsidRPr="004524A4">
        <w:rPr>
          <w:rFonts w:ascii="Verdana" w:eastAsia="MS Mincho" w:hAnsi="Verdana" w:cs="Tahoma"/>
          <w:bCs/>
          <w:iCs/>
          <w:sz w:val="18"/>
          <w:szCs w:val="19"/>
          <w:u w:val="single"/>
        </w:rPr>
        <w:t>Logistics coordinator</w:t>
      </w:r>
      <w:r w:rsidR="00E25934" w:rsidRPr="004524A4">
        <w:rPr>
          <w:rFonts w:ascii="Verdana" w:eastAsia="MS Mincho" w:hAnsi="Verdana" w:cs="Tahoma"/>
          <w:bCs/>
          <w:iCs/>
          <w:sz w:val="18"/>
          <w:szCs w:val="19"/>
        </w:rPr>
        <w:t>and</w:t>
      </w:r>
      <w:r w:rsidR="002C21C4" w:rsidRPr="004524A4">
        <w:rPr>
          <w:rFonts w:ascii="Verdana" w:eastAsia="MS Mincho" w:hAnsi="Verdana" w:cs="Tahoma"/>
          <w:bCs/>
          <w:iCs/>
          <w:sz w:val="18"/>
          <w:szCs w:val="19"/>
          <w:u w:val="single"/>
        </w:rPr>
        <w:t>Vessel planner</w:t>
      </w:r>
      <w:r w:rsidR="002C21C4" w:rsidRPr="004524A4">
        <w:rPr>
          <w:rFonts w:ascii="Verdana" w:eastAsia="MS Mincho" w:hAnsi="Verdana" w:cs="Tahoma"/>
          <w:bCs/>
          <w:iCs/>
          <w:sz w:val="18"/>
          <w:szCs w:val="19"/>
        </w:rPr>
        <w:t xml:space="preserve"> and 1 year as </w:t>
      </w:r>
      <w:r w:rsidR="0019647C" w:rsidRPr="004524A4">
        <w:rPr>
          <w:rFonts w:ascii="Verdana" w:eastAsia="MS Mincho" w:hAnsi="Verdana" w:cs="Tahoma"/>
          <w:bCs/>
          <w:iCs/>
          <w:sz w:val="18"/>
          <w:szCs w:val="19"/>
        </w:rPr>
        <w:t>S</w:t>
      </w:r>
      <w:r w:rsidR="002C21C4" w:rsidRPr="004524A4">
        <w:rPr>
          <w:rFonts w:ascii="Verdana" w:eastAsia="MS Mincho" w:hAnsi="Verdana" w:cs="Tahoma"/>
          <w:bCs/>
          <w:iCs/>
          <w:sz w:val="18"/>
          <w:szCs w:val="19"/>
          <w:u w:val="single"/>
        </w:rPr>
        <w:t xml:space="preserve">ystem </w:t>
      </w:r>
      <w:r w:rsidR="0019647C" w:rsidRPr="004524A4">
        <w:rPr>
          <w:rFonts w:ascii="Verdana" w:eastAsia="MS Mincho" w:hAnsi="Verdana" w:cs="Tahoma"/>
          <w:bCs/>
          <w:iCs/>
          <w:sz w:val="18"/>
          <w:szCs w:val="19"/>
          <w:u w:val="single"/>
        </w:rPr>
        <w:t>A</w:t>
      </w:r>
      <w:r w:rsidR="002C21C4" w:rsidRPr="004524A4">
        <w:rPr>
          <w:rFonts w:ascii="Verdana" w:eastAsia="MS Mincho" w:hAnsi="Verdana" w:cs="Tahoma"/>
          <w:bCs/>
          <w:iCs/>
          <w:sz w:val="18"/>
          <w:szCs w:val="19"/>
          <w:u w:val="single"/>
        </w:rPr>
        <w:t>dministrator</w:t>
      </w:r>
      <w:r w:rsidR="002C21C4" w:rsidRPr="004524A4">
        <w:rPr>
          <w:rFonts w:ascii="Verdana" w:eastAsia="MS Mincho" w:hAnsi="Verdana" w:cs="Tahoma"/>
          <w:bCs/>
          <w:iCs/>
          <w:sz w:val="18"/>
          <w:szCs w:val="19"/>
        </w:rPr>
        <w:t>.</w:t>
      </w:r>
    </w:p>
    <w:p w:rsidR="00E25934" w:rsidRPr="004524A4" w:rsidRDefault="00D77796" w:rsidP="00CC0F48">
      <w:pPr>
        <w:pStyle w:val="PlainText"/>
        <w:numPr>
          <w:ilvl w:val="0"/>
          <w:numId w:val="21"/>
        </w:numPr>
        <w:spacing w:after="60"/>
        <w:jc w:val="both"/>
        <w:rPr>
          <w:rFonts w:ascii="Verdana" w:eastAsia="MS Mincho" w:hAnsi="Verdana" w:cs="Tahoma"/>
          <w:bCs/>
          <w:iCs/>
          <w:sz w:val="18"/>
          <w:szCs w:val="19"/>
        </w:rPr>
      </w:pPr>
      <w:r w:rsidRPr="004524A4">
        <w:rPr>
          <w:rFonts w:ascii="Verdana" w:eastAsia="MS Mincho" w:hAnsi="Verdana" w:cs="Tahoma"/>
          <w:bCs/>
          <w:iCs/>
          <w:sz w:val="18"/>
          <w:szCs w:val="19"/>
        </w:rPr>
        <w:t>Expert</w:t>
      </w:r>
      <w:r w:rsidR="00C42C1B" w:rsidRPr="004524A4">
        <w:rPr>
          <w:rFonts w:ascii="Verdana" w:eastAsia="MS Mincho" w:hAnsi="Verdana" w:cs="Tahoma"/>
          <w:bCs/>
          <w:iCs/>
          <w:sz w:val="18"/>
          <w:szCs w:val="19"/>
        </w:rPr>
        <w:t>ise</w:t>
      </w:r>
      <w:r w:rsidRPr="004524A4">
        <w:rPr>
          <w:rFonts w:ascii="Verdana" w:eastAsia="MS Mincho" w:hAnsi="Verdana" w:cs="Tahoma"/>
          <w:bCs/>
          <w:iCs/>
          <w:sz w:val="18"/>
          <w:szCs w:val="19"/>
        </w:rPr>
        <w:t xml:space="preserve"> in </w:t>
      </w:r>
      <w:r w:rsidR="00C42C1B" w:rsidRPr="004524A4">
        <w:rPr>
          <w:rFonts w:ascii="Verdana" w:eastAsia="MS Mincho" w:hAnsi="Verdana" w:cs="Tahoma"/>
          <w:bCs/>
          <w:iCs/>
          <w:sz w:val="18"/>
          <w:szCs w:val="19"/>
        </w:rPr>
        <w:t>TOS (Terminal Operating System – Jade Master Terminal) &amp; SAP P50 ECC – Production system</w:t>
      </w:r>
      <w:r w:rsidR="00664F5B" w:rsidRPr="004524A4">
        <w:rPr>
          <w:rFonts w:ascii="Verdana" w:eastAsia="MS Mincho" w:hAnsi="Verdana" w:cs="Tahoma"/>
          <w:bCs/>
          <w:iCs/>
          <w:sz w:val="18"/>
          <w:szCs w:val="19"/>
        </w:rPr>
        <w:t>, SAP – Transportation Management and SAP NetWeaver Business Client.</w:t>
      </w:r>
    </w:p>
    <w:p w:rsidR="00664F5B" w:rsidRPr="004524A4" w:rsidRDefault="00664F5B" w:rsidP="00CC0F48">
      <w:pPr>
        <w:pStyle w:val="PlainText"/>
        <w:numPr>
          <w:ilvl w:val="0"/>
          <w:numId w:val="21"/>
        </w:numPr>
        <w:spacing w:after="60"/>
        <w:jc w:val="both"/>
        <w:rPr>
          <w:rFonts w:ascii="Verdana" w:eastAsia="MS Mincho" w:hAnsi="Verdana" w:cs="Tahoma"/>
          <w:bCs/>
          <w:iCs/>
          <w:sz w:val="18"/>
          <w:szCs w:val="19"/>
        </w:rPr>
      </w:pPr>
      <w:r w:rsidRPr="004524A4">
        <w:rPr>
          <w:rFonts w:ascii="Verdana" w:eastAsia="MS Mincho" w:hAnsi="Verdana" w:cs="Tahoma"/>
          <w:bCs/>
          <w:iCs/>
          <w:sz w:val="18"/>
          <w:szCs w:val="19"/>
        </w:rPr>
        <w:t xml:space="preserve">Additionally experienced </w:t>
      </w:r>
      <w:r w:rsidR="004F3BE2" w:rsidRPr="004524A4">
        <w:rPr>
          <w:rFonts w:ascii="Verdana" w:eastAsia="MS Mincho" w:hAnsi="Verdana" w:cs="Tahoma"/>
          <w:bCs/>
          <w:iCs/>
          <w:sz w:val="18"/>
          <w:szCs w:val="19"/>
        </w:rPr>
        <w:t>as “</w:t>
      </w:r>
      <w:r w:rsidR="006D114E" w:rsidRPr="004524A4">
        <w:rPr>
          <w:rFonts w:ascii="Verdana" w:eastAsia="MS Mincho" w:hAnsi="Verdana" w:cs="Tahoma"/>
          <w:bCs/>
          <w:iCs/>
          <w:sz w:val="18"/>
          <w:szCs w:val="19"/>
          <w:u w:val="single"/>
        </w:rPr>
        <w:t>HR</w:t>
      </w:r>
      <w:r w:rsidRPr="004524A4">
        <w:rPr>
          <w:rFonts w:ascii="Verdana" w:eastAsia="MS Mincho" w:hAnsi="Verdana" w:cs="Tahoma"/>
          <w:bCs/>
          <w:iCs/>
          <w:sz w:val="18"/>
          <w:szCs w:val="19"/>
          <w:u w:val="single"/>
        </w:rPr>
        <w:t>/Admin Assistant</w:t>
      </w:r>
      <w:r w:rsidR="004F3BE2" w:rsidRPr="004524A4">
        <w:rPr>
          <w:rFonts w:ascii="Verdana" w:eastAsia="MS Mincho" w:hAnsi="Verdana" w:cs="Tahoma"/>
          <w:bCs/>
          <w:iCs/>
          <w:sz w:val="18"/>
          <w:szCs w:val="19"/>
        </w:rPr>
        <w:t>”</w:t>
      </w:r>
      <w:r w:rsidRPr="004524A4">
        <w:rPr>
          <w:rFonts w:ascii="Verdana" w:eastAsia="MS Mincho" w:hAnsi="Verdana" w:cs="Tahoma"/>
          <w:bCs/>
          <w:iCs/>
          <w:sz w:val="18"/>
          <w:szCs w:val="19"/>
        </w:rPr>
        <w:t xml:space="preserve"> for a period of 4 months and handled all the situations professionally.</w:t>
      </w:r>
    </w:p>
    <w:p w:rsidR="00C40D3A" w:rsidRPr="009D28AB" w:rsidRDefault="00C40D3A" w:rsidP="00C40D3A">
      <w:pPr>
        <w:pStyle w:val="PlainText"/>
        <w:pBdr>
          <w:top w:val="single" w:sz="18" w:space="1" w:color="auto"/>
        </w:pBdr>
        <w:jc w:val="both"/>
        <w:rPr>
          <w:rFonts w:ascii="Verdana" w:eastAsia="MS Mincho" w:hAnsi="Verdana" w:cs="Tahoma"/>
          <w:sz w:val="4"/>
        </w:rPr>
      </w:pPr>
    </w:p>
    <w:p w:rsidR="00C40D3A" w:rsidRPr="000F62B2" w:rsidRDefault="00C40D3A" w:rsidP="00F606E9">
      <w:pPr>
        <w:pStyle w:val="PlainText"/>
        <w:spacing w:after="60"/>
        <w:jc w:val="center"/>
        <w:rPr>
          <w:rFonts w:ascii="Verdana" w:eastAsia="MS Mincho" w:hAnsi="Verdana" w:cs="Tahoma"/>
          <w:b/>
          <w:bCs/>
          <w:sz w:val="24"/>
          <w:szCs w:val="24"/>
        </w:rPr>
      </w:pPr>
      <w:r w:rsidRPr="000F62B2">
        <w:rPr>
          <w:rFonts w:ascii="Verdana" w:eastAsia="MS Mincho" w:hAnsi="Verdana" w:cs="Tahoma"/>
          <w:b/>
          <w:bCs/>
          <w:sz w:val="24"/>
          <w:szCs w:val="24"/>
        </w:rPr>
        <w:t>Skills</w:t>
      </w:r>
    </w:p>
    <w:tbl>
      <w:tblPr>
        <w:tblW w:w="9255" w:type="dxa"/>
        <w:tblInd w:w="828" w:type="dxa"/>
        <w:tblLook w:val="00A0"/>
      </w:tblPr>
      <w:tblGrid>
        <w:gridCol w:w="4829"/>
        <w:gridCol w:w="4426"/>
      </w:tblGrid>
      <w:tr w:rsidR="000C25B1" w:rsidRPr="009D28AB" w:rsidTr="00707F89">
        <w:trPr>
          <w:trHeight w:val="838"/>
        </w:trPr>
        <w:tc>
          <w:tcPr>
            <w:tcW w:w="4829" w:type="dxa"/>
          </w:tcPr>
          <w:p w:rsidR="007E4CDA" w:rsidRPr="002C3871" w:rsidRDefault="00355021" w:rsidP="00F606E9">
            <w:pPr>
              <w:pStyle w:val="PlainText"/>
              <w:numPr>
                <w:ilvl w:val="0"/>
                <w:numId w:val="21"/>
              </w:numPr>
              <w:jc w:val="both"/>
              <w:rPr>
                <w:rFonts w:ascii="Verdana" w:eastAsia="MS Mincho" w:hAnsi="Verdana" w:cs="Tahoma"/>
                <w:sz w:val="19"/>
                <w:szCs w:val="19"/>
              </w:rPr>
            </w:pPr>
            <w:r w:rsidRPr="002C3871">
              <w:rPr>
                <w:rFonts w:ascii="Verdana" w:eastAsia="MS Mincho" w:hAnsi="Verdana" w:cs="Tahoma"/>
                <w:sz w:val="19"/>
                <w:szCs w:val="19"/>
              </w:rPr>
              <w:t>Workplace Safety</w:t>
            </w:r>
            <w:r w:rsidR="00707F89">
              <w:rPr>
                <w:rFonts w:ascii="Verdana" w:eastAsia="MS Mincho" w:hAnsi="Verdana" w:cs="Tahoma"/>
                <w:sz w:val="19"/>
                <w:szCs w:val="19"/>
              </w:rPr>
              <w:t>, g</w:t>
            </w:r>
            <w:r w:rsidRPr="002C3871">
              <w:rPr>
                <w:rFonts w:ascii="Verdana" w:eastAsia="MS Mincho" w:hAnsi="Verdana" w:cs="Tahoma"/>
                <w:sz w:val="19"/>
                <w:szCs w:val="19"/>
              </w:rPr>
              <w:t>ood communication skill</w:t>
            </w:r>
          </w:p>
          <w:p w:rsidR="008856CB" w:rsidRPr="00707F89" w:rsidRDefault="008856CB" w:rsidP="00F606E9">
            <w:pPr>
              <w:pStyle w:val="PlainText"/>
              <w:numPr>
                <w:ilvl w:val="0"/>
                <w:numId w:val="21"/>
              </w:numPr>
              <w:jc w:val="both"/>
              <w:rPr>
                <w:rFonts w:ascii="Verdana" w:eastAsia="MS Mincho" w:hAnsi="Verdana" w:cs="Tahoma"/>
                <w:sz w:val="19"/>
                <w:szCs w:val="19"/>
              </w:rPr>
            </w:pPr>
            <w:r w:rsidRPr="00707F89">
              <w:rPr>
                <w:rFonts w:ascii="Verdana" w:eastAsia="MS Mincho" w:hAnsi="Verdana" w:cs="Tahoma"/>
                <w:sz w:val="19"/>
                <w:szCs w:val="19"/>
              </w:rPr>
              <w:t xml:space="preserve">Creative </w:t>
            </w:r>
            <w:r w:rsidR="00355021" w:rsidRPr="00707F89">
              <w:rPr>
                <w:rFonts w:ascii="Verdana" w:eastAsia="MS Mincho" w:hAnsi="Verdana" w:cs="Tahoma"/>
                <w:sz w:val="19"/>
                <w:szCs w:val="19"/>
              </w:rPr>
              <w:t>team member</w:t>
            </w:r>
            <w:r w:rsidR="00707F89">
              <w:rPr>
                <w:rFonts w:ascii="Verdana" w:eastAsia="MS Mincho" w:hAnsi="Verdana" w:cs="Tahoma"/>
                <w:sz w:val="19"/>
                <w:szCs w:val="19"/>
              </w:rPr>
              <w:t>, m</w:t>
            </w:r>
            <w:r w:rsidR="00355021" w:rsidRPr="00707F89">
              <w:rPr>
                <w:rFonts w:ascii="Verdana" w:eastAsia="MS Mincho" w:hAnsi="Verdana" w:cs="Tahoma"/>
                <w:sz w:val="19"/>
                <w:szCs w:val="19"/>
              </w:rPr>
              <w:t>ultitasking ability</w:t>
            </w:r>
          </w:p>
          <w:p w:rsidR="000C25B1" w:rsidRDefault="00915D49" w:rsidP="00F606E9">
            <w:pPr>
              <w:pStyle w:val="PlainText"/>
              <w:numPr>
                <w:ilvl w:val="0"/>
                <w:numId w:val="21"/>
              </w:numPr>
              <w:jc w:val="both"/>
              <w:rPr>
                <w:rFonts w:ascii="Verdana" w:eastAsia="MS Mincho" w:hAnsi="Verdana" w:cs="Tahoma"/>
                <w:sz w:val="19"/>
                <w:szCs w:val="19"/>
              </w:rPr>
            </w:pPr>
            <w:r w:rsidRPr="00915D49">
              <w:rPr>
                <w:rFonts w:ascii="Verdana" w:eastAsia="MS Mincho" w:hAnsi="Verdana" w:cs="Tahoma"/>
                <w:sz w:val="19"/>
                <w:szCs w:val="19"/>
              </w:rPr>
              <w:t>Punctuality</w:t>
            </w:r>
            <w:r w:rsidR="009D11DA">
              <w:rPr>
                <w:rFonts w:ascii="Verdana" w:eastAsia="MS Mincho" w:hAnsi="Verdana" w:cs="Tahoma"/>
                <w:sz w:val="19"/>
                <w:szCs w:val="19"/>
              </w:rPr>
              <w:t xml:space="preserve">, </w:t>
            </w:r>
            <w:r w:rsidR="00F23550">
              <w:rPr>
                <w:rFonts w:ascii="Verdana" w:eastAsia="MS Mincho" w:hAnsi="Verdana" w:cs="Tahoma"/>
                <w:sz w:val="19"/>
                <w:szCs w:val="19"/>
              </w:rPr>
              <w:t>Time-Keeping</w:t>
            </w:r>
          </w:p>
          <w:p w:rsidR="00CC0F48" w:rsidRPr="009D28AB" w:rsidRDefault="00CD1D7B" w:rsidP="00F606E9">
            <w:pPr>
              <w:pStyle w:val="PlainText"/>
              <w:numPr>
                <w:ilvl w:val="0"/>
                <w:numId w:val="21"/>
              </w:numPr>
              <w:jc w:val="both"/>
              <w:rPr>
                <w:rFonts w:ascii="Verdana" w:eastAsia="MS Mincho" w:hAnsi="Verdana" w:cs="Tahoma"/>
                <w:sz w:val="19"/>
                <w:szCs w:val="19"/>
              </w:rPr>
            </w:pPr>
            <w:r w:rsidRPr="00CC0F48">
              <w:rPr>
                <w:rFonts w:ascii="Verdana" w:eastAsia="MS Mincho" w:hAnsi="Verdana" w:cs="Tahoma"/>
                <w:sz w:val="19"/>
                <w:szCs w:val="19"/>
              </w:rPr>
              <w:t>Self-motivation</w:t>
            </w:r>
            <w:r>
              <w:rPr>
                <w:rFonts w:ascii="Verdana" w:eastAsia="MS Mincho" w:hAnsi="Verdana" w:cs="Tahoma"/>
                <w:sz w:val="19"/>
                <w:szCs w:val="19"/>
              </w:rPr>
              <w:t xml:space="preserve">, </w:t>
            </w:r>
            <w:r w:rsidRPr="00CC0F48">
              <w:rPr>
                <w:rFonts w:ascii="Verdana" w:eastAsia="MS Mincho" w:hAnsi="Verdana" w:cs="Tahoma"/>
                <w:sz w:val="19"/>
                <w:szCs w:val="19"/>
              </w:rPr>
              <w:t>ability to take the initiative</w:t>
            </w:r>
          </w:p>
        </w:tc>
        <w:tc>
          <w:tcPr>
            <w:tcW w:w="4426" w:type="dxa"/>
          </w:tcPr>
          <w:p w:rsidR="00355021" w:rsidRPr="009D28AB" w:rsidRDefault="00355021" w:rsidP="00F606E9">
            <w:pPr>
              <w:pStyle w:val="PlainText"/>
              <w:numPr>
                <w:ilvl w:val="0"/>
                <w:numId w:val="21"/>
              </w:numPr>
              <w:jc w:val="both"/>
              <w:rPr>
                <w:rFonts w:ascii="Verdana" w:eastAsia="MS Mincho" w:hAnsi="Verdana" w:cs="Tahoma"/>
                <w:sz w:val="19"/>
                <w:szCs w:val="19"/>
              </w:rPr>
            </w:pPr>
            <w:r w:rsidRPr="009D28AB">
              <w:rPr>
                <w:rFonts w:ascii="Verdana" w:eastAsia="MS Mincho" w:hAnsi="Verdana" w:cs="Tahoma"/>
                <w:sz w:val="19"/>
                <w:szCs w:val="19"/>
              </w:rPr>
              <w:t>Attention to particulars</w:t>
            </w:r>
            <w:r w:rsidR="00707F89">
              <w:rPr>
                <w:rFonts w:ascii="Verdana" w:eastAsia="MS Mincho" w:hAnsi="Verdana" w:cs="Tahoma"/>
                <w:sz w:val="19"/>
                <w:szCs w:val="19"/>
              </w:rPr>
              <w:t>, f</w:t>
            </w:r>
            <w:r w:rsidR="00707F89" w:rsidRPr="009D28AB">
              <w:rPr>
                <w:rFonts w:ascii="Verdana" w:eastAsia="MS Mincho" w:hAnsi="Verdana" w:cs="Tahoma"/>
                <w:sz w:val="19"/>
                <w:szCs w:val="19"/>
              </w:rPr>
              <w:t>acilitation</w:t>
            </w:r>
          </w:p>
          <w:p w:rsidR="00C25CCD" w:rsidRPr="002C3871" w:rsidRDefault="00DB3FD9" w:rsidP="00F606E9">
            <w:pPr>
              <w:pStyle w:val="PlainText"/>
              <w:numPr>
                <w:ilvl w:val="0"/>
                <w:numId w:val="21"/>
              </w:numPr>
              <w:jc w:val="both"/>
              <w:rPr>
                <w:rFonts w:ascii="Verdana" w:eastAsia="MS Mincho" w:hAnsi="Verdana" w:cs="Tahoma"/>
                <w:sz w:val="19"/>
                <w:szCs w:val="19"/>
              </w:rPr>
            </w:pPr>
            <w:r w:rsidRPr="002C3871">
              <w:rPr>
                <w:rFonts w:ascii="Verdana" w:eastAsia="MS Mincho" w:hAnsi="Verdana" w:cs="Tahoma"/>
                <w:sz w:val="19"/>
                <w:szCs w:val="19"/>
              </w:rPr>
              <w:t>Hardworking</w:t>
            </w:r>
            <w:r w:rsidR="002C3871">
              <w:rPr>
                <w:rFonts w:ascii="Verdana" w:eastAsia="MS Mincho" w:hAnsi="Verdana" w:cs="Tahoma"/>
                <w:sz w:val="19"/>
                <w:szCs w:val="19"/>
              </w:rPr>
              <w:t>,</w:t>
            </w:r>
            <w:r w:rsidR="00915D49">
              <w:rPr>
                <w:rFonts w:ascii="Verdana" w:eastAsia="MS Mincho" w:hAnsi="Verdana" w:cs="Tahoma"/>
                <w:sz w:val="19"/>
                <w:szCs w:val="19"/>
              </w:rPr>
              <w:t>q</w:t>
            </w:r>
            <w:r w:rsidR="00915D49" w:rsidRPr="00915D49">
              <w:rPr>
                <w:rFonts w:ascii="Verdana" w:eastAsia="MS Mincho" w:hAnsi="Verdana" w:cs="Tahoma"/>
                <w:sz w:val="19"/>
                <w:szCs w:val="19"/>
              </w:rPr>
              <w:t>uick learner</w:t>
            </w:r>
          </w:p>
          <w:p w:rsidR="000C25B1" w:rsidRDefault="00014A6F" w:rsidP="00F606E9">
            <w:pPr>
              <w:pStyle w:val="PlainText"/>
              <w:numPr>
                <w:ilvl w:val="0"/>
                <w:numId w:val="21"/>
              </w:numPr>
              <w:jc w:val="both"/>
              <w:rPr>
                <w:rFonts w:ascii="Verdana" w:eastAsia="MS Mincho" w:hAnsi="Verdana" w:cs="Tahoma"/>
                <w:sz w:val="19"/>
                <w:szCs w:val="19"/>
              </w:rPr>
            </w:pPr>
            <w:r>
              <w:rPr>
                <w:rFonts w:ascii="Verdana" w:eastAsia="MS Mincho" w:hAnsi="Verdana" w:cs="Tahoma"/>
                <w:sz w:val="19"/>
                <w:szCs w:val="19"/>
              </w:rPr>
              <w:t>Interpersonal Skill</w:t>
            </w:r>
            <w:r w:rsidR="00F61921">
              <w:rPr>
                <w:rFonts w:ascii="Verdana" w:eastAsia="MS Mincho" w:hAnsi="Verdana" w:cs="Tahoma"/>
                <w:sz w:val="19"/>
                <w:szCs w:val="19"/>
              </w:rPr>
              <w:t>s</w:t>
            </w:r>
          </w:p>
          <w:p w:rsidR="00CC0F48" w:rsidRPr="00707F89" w:rsidRDefault="00CD1D7B" w:rsidP="009472C8">
            <w:pPr>
              <w:pStyle w:val="PlainText"/>
              <w:numPr>
                <w:ilvl w:val="0"/>
                <w:numId w:val="21"/>
              </w:numPr>
              <w:spacing w:after="60"/>
              <w:jc w:val="both"/>
              <w:rPr>
                <w:rFonts w:ascii="Verdana" w:eastAsia="MS Mincho" w:hAnsi="Verdana" w:cs="Tahoma"/>
                <w:sz w:val="19"/>
                <w:szCs w:val="19"/>
              </w:rPr>
            </w:pPr>
            <w:r>
              <w:rPr>
                <w:rFonts w:ascii="Verdana" w:eastAsia="MS Mincho" w:hAnsi="Verdana" w:cs="Tahoma"/>
                <w:sz w:val="19"/>
                <w:szCs w:val="19"/>
              </w:rPr>
              <w:t>Documentation Skills</w:t>
            </w:r>
          </w:p>
        </w:tc>
      </w:tr>
    </w:tbl>
    <w:p w:rsidR="00D77796" w:rsidRPr="009D28AB" w:rsidRDefault="00D77796">
      <w:pPr>
        <w:pStyle w:val="PlainText"/>
        <w:pBdr>
          <w:top w:val="single" w:sz="18" w:space="1" w:color="auto"/>
        </w:pBdr>
        <w:jc w:val="both"/>
        <w:rPr>
          <w:rFonts w:ascii="Verdana" w:eastAsia="MS Mincho" w:hAnsi="Verdana" w:cs="Tahoma"/>
          <w:sz w:val="4"/>
        </w:rPr>
      </w:pPr>
    </w:p>
    <w:p w:rsidR="00D77796" w:rsidRPr="000F62B2" w:rsidRDefault="00D77796" w:rsidP="00A11999">
      <w:pPr>
        <w:pStyle w:val="PlainText"/>
        <w:spacing w:after="60"/>
        <w:jc w:val="center"/>
        <w:rPr>
          <w:rFonts w:ascii="Verdana" w:eastAsia="MS Mincho" w:hAnsi="Verdana" w:cs="Tahoma"/>
          <w:b/>
          <w:bCs/>
          <w:sz w:val="24"/>
          <w:szCs w:val="24"/>
        </w:rPr>
      </w:pPr>
      <w:r w:rsidRPr="000F62B2">
        <w:rPr>
          <w:rFonts w:ascii="Verdana" w:eastAsia="MS Mincho" w:hAnsi="Verdana" w:cs="Tahoma"/>
          <w:b/>
          <w:bCs/>
          <w:sz w:val="24"/>
          <w:szCs w:val="24"/>
        </w:rPr>
        <w:t>Professional Experience</w:t>
      </w:r>
    </w:p>
    <w:p w:rsidR="00875325" w:rsidRPr="009D28AB" w:rsidRDefault="00875325" w:rsidP="002C5FBB">
      <w:pPr>
        <w:pStyle w:val="PlainText"/>
        <w:spacing w:after="120"/>
        <w:jc w:val="both"/>
        <w:rPr>
          <w:rFonts w:ascii="Verdana" w:eastAsia="MS Mincho" w:hAnsi="Verdana"/>
          <w:iCs/>
          <w:sz w:val="19"/>
          <w:szCs w:val="19"/>
        </w:rPr>
      </w:pPr>
      <w:r w:rsidRPr="002F1590">
        <w:rPr>
          <w:rFonts w:ascii="Verdana" w:eastAsia="MS Mincho" w:hAnsi="Verdana" w:cs="Tahoma"/>
          <w:b/>
          <w:sz w:val="19"/>
          <w:szCs w:val="19"/>
        </w:rPr>
        <w:t>ADNOC Borouge(Abu Dhabi Polymers Company Limited)</w:t>
      </w:r>
      <w:r w:rsidRPr="009D28AB">
        <w:rPr>
          <w:rFonts w:ascii="Verdana" w:eastAsia="MS Mincho" w:hAnsi="Verdana" w:cs="Tahoma"/>
          <w:sz w:val="19"/>
          <w:szCs w:val="19"/>
        </w:rPr>
        <w:t xml:space="preserve">, Abu Dhabi, UAE </w:t>
      </w:r>
      <w:r w:rsidR="00FF53FC" w:rsidRPr="009D28AB">
        <w:rPr>
          <w:rFonts w:ascii="Verdana" w:eastAsia="MS Mincho" w:hAnsi="Verdana" w:cs="Tahoma"/>
          <w:caps/>
          <w:sz w:val="19"/>
          <w:szCs w:val="19"/>
        </w:rPr>
        <w:t>–</w:t>
      </w:r>
      <w:r w:rsidRPr="009D28AB">
        <w:rPr>
          <w:rFonts w:ascii="Verdana" w:hAnsi="Verdana"/>
          <w:iCs/>
          <w:sz w:val="19"/>
          <w:szCs w:val="19"/>
        </w:rPr>
        <w:t>A joint venture between the Abu Dhabi National Oil Company (ADNOC), one of the world’s major oil and gas companies, and Austria based Borealis, a leading provider of chemical and innovative plastics solutions</w:t>
      </w:r>
      <w:r w:rsidRPr="009D28AB">
        <w:rPr>
          <w:rFonts w:ascii="Verdana" w:eastAsia="MS Mincho" w:hAnsi="Verdana"/>
          <w:iCs/>
          <w:sz w:val="19"/>
          <w:szCs w:val="19"/>
        </w:rPr>
        <w:t>.</w:t>
      </w:r>
    </w:p>
    <w:p w:rsidR="00D77796" w:rsidRPr="009D28AB" w:rsidRDefault="00875325" w:rsidP="00990C27">
      <w:pPr>
        <w:pStyle w:val="PlainText"/>
        <w:spacing w:after="60"/>
        <w:jc w:val="both"/>
        <w:rPr>
          <w:rFonts w:ascii="Verdana" w:eastAsia="MS Mincho" w:hAnsi="Verdana" w:cs="Tahoma"/>
          <w:sz w:val="19"/>
          <w:szCs w:val="19"/>
        </w:rPr>
      </w:pPr>
      <w:r w:rsidRPr="009D28AB">
        <w:rPr>
          <w:rFonts w:ascii="Verdana" w:eastAsia="MS Mincho" w:hAnsi="Verdana" w:cs="Tahoma"/>
          <w:b/>
          <w:bCs/>
          <w:sz w:val="19"/>
          <w:szCs w:val="19"/>
        </w:rPr>
        <w:t>Logistics Coordinator</w:t>
      </w:r>
      <w:r w:rsidR="00A772D1" w:rsidRPr="009D28AB">
        <w:rPr>
          <w:rFonts w:ascii="Verdana" w:eastAsia="MS Mincho" w:hAnsi="Verdana" w:cs="Tahoma"/>
          <w:b/>
          <w:bCs/>
          <w:sz w:val="19"/>
          <w:szCs w:val="19"/>
        </w:rPr>
        <w:t xml:space="preserve">, </w:t>
      </w:r>
      <w:r w:rsidRPr="009D28AB">
        <w:rPr>
          <w:rFonts w:ascii="Verdana" w:eastAsia="MS Mincho" w:hAnsi="Verdana" w:cs="Tahoma"/>
          <w:bCs/>
          <w:sz w:val="19"/>
          <w:szCs w:val="19"/>
          <w:u w:val="single"/>
        </w:rPr>
        <w:t>9</w:t>
      </w:r>
      <w:r w:rsidR="00A772D1" w:rsidRPr="009D28AB">
        <w:rPr>
          <w:rFonts w:ascii="Verdana" w:eastAsia="MS Mincho" w:hAnsi="Verdana" w:cs="Tahoma"/>
          <w:bCs/>
          <w:sz w:val="19"/>
          <w:szCs w:val="19"/>
          <w:u w:val="single"/>
        </w:rPr>
        <w:t>/</w:t>
      </w:r>
      <w:r w:rsidR="00D77796" w:rsidRPr="009D28AB">
        <w:rPr>
          <w:rFonts w:ascii="Verdana" w:eastAsia="MS Mincho" w:hAnsi="Verdana" w:cs="Tahoma"/>
          <w:sz w:val="19"/>
          <w:szCs w:val="19"/>
          <w:u w:val="single"/>
        </w:rPr>
        <w:t>20</w:t>
      </w:r>
      <w:r w:rsidRPr="009D28AB">
        <w:rPr>
          <w:rFonts w:ascii="Verdana" w:eastAsia="MS Mincho" w:hAnsi="Verdana" w:cs="Tahoma"/>
          <w:sz w:val="19"/>
          <w:szCs w:val="19"/>
          <w:u w:val="single"/>
        </w:rPr>
        <w:t>14</w:t>
      </w:r>
      <w:r w:rsidR="000640D9" w:rsidRPr="009D28AB">
        <w:rPr>
          <w:rFonts w:ascii="Verdana" w:eastAsia="MS Mincho" w:hAnsi="Verdana" w:cs="Tahoma"/>
          <w:sz w:val="19"/>
          <w:szCs w:val="19"/>
          <w:u w:val="single"/>
        </w:rPr>
        <w:t>to</w:t>
      </w:r>
      <w:r w:rsidR="00A772D1" w:rsidRPr="009D28AB">
        <w:rPr>
          <w:rFonts w:ascii="Verdana" w:eastAsia="MS Mincho" w:hAnsi="Verdana" w:cs="Tahoma"/>
          <w:sz w:val="19"/>
          <w:szCs w:val="19"/>
          <w:u w:val="single"/>
        </w:rPr>
        <w:t>Present</w:t>
      </w:r>
    </w:p>
    <w:p w:rsidR="00875325" w:rsidRPr="009D28AB" w:rsidRDefault="00875325" w:rsidP="00CC0F48">
      <w:pPr>
        <w:pStyle w:val="PlainText"/>
        <w:spacing w:after="60"/>
        <w:rPr>
          <w:rFonts w:ascii="Verdana" w:eastAsia="MS Mincho" w:hAnsi="Verdana" w:cs="Tahoma"/>
          <w:sz w:val="19"/>
          <w:szCs w:val="19"/>
        </w:rPr>
      </w:pPr>
      <w:r w:rsidRPr="008B5465">
        <w:rPr>
          <w:rFonts w:ascii="Verdana" w:eastAsia="MS Mincho" w:hAnsi="Verdana" w:cs="Tahoma"/>
          <w:sz w:val="19"/>
          <w:szCs w:val="19"/>
        </w:rPr>
        <w:t>Software Specification:</w:t>
      </w:r>
      <w:r w:rsidRPr="009D28AB">
        <w:rPr>
          <w:rFonts w:ascii="Verdana" w:eastAsia="MS Mincho" w:hAnsi="Verdana" w:cs="Tahoma"/>
          <w:sz w:val="19"/>
          <w:szCs w:val="19"/>
        </w:rPr>
        <w:t>SAP P50 (ECC – Production System)</w:t>
      </w:r>
      <w:r w:rsidR="00171E06">
        <w:rPr>
          <w:rFonts w:ascii="Verdana" w:eastAsia="MS Mincho" w:hAnsi="Verdana" w:cs="Tahoma"/>
          <w:sz w:val="19"/>
          <w:szCs w:val="19"/>
        </w:rPr>
        <w:t>, SAP – Transportation Management, SAP NetWeaver Business Client</w:t>
      </w:r>
      <w:r w:rsidR="00A93B5B" w:rsidRPr="009D28AB">
        <w:rPr>
          <w:rFonts w:ascii="Verdana" w:eastAsia="MS Mincho" w:hAnsi="Verdana" w:cs="Tahoma"/>
          <w:sz w:val="19"/>
          <w:szCs w:val="19"/>
        </w:rPr>
        <w:t>&amp;</w:t>
      </w:r>
      <w:r w:rsidRPr="009D28AB">
        <w:rPr>
          <w:rFonts w:ascii="Verdana" w:eastAsia="MS Mincho" w:hAnsi="Verdana" w:cs="Tahoma"/>
          <w:sz w:val="19"/>
          <w:szCs w:val="19"/>
        </w:rPr>
        <w:t>TOS – JMT (Jade Master Terminal)</w:t>
      </w:r>
    </w:p>
    <w:p w:rsidR="00F70E76" w:rsidRDefault="00F70E76" w:rsidP="00F70E76">
      <w:pPr>
        <w:pStyle w:val="PlainText"/>
        <w:spacing w:after="60"/>
        <w:rPr>
          <w:rFonts w:ascii="Verdana" w:eastAsia="MS Mincho" w:hAnsi="Verdana" w:cs="Tahoma"/>
          <w:b/>
          <w:iCs/>
          <w:sz w:val="19"/>
          <w:szCs w:val="19"/>
        </w:rPr>
      </w:pPr>
      <w:r>
        <w:rPr>
          <w:rFonts w:ascii="Verdana" w:eastAsia="MS Mincho" w:hAnsi="Verdana" w:cs="Tahoma"/>
          <w:b/>
          <w:iCs/>
          <w:sz w:val="19"/>
          <w:szCs w:val="19"/>
        </w:rPr>
        <w:t>Selected</w:t>
      </w:r>
      <w:r w:rsidRPr="009D28AB">
        <w:rPr>
          <w:rFonts w:ascii="Verdana" w:eastAsia="MS Mincho" w:hAnsi="Verdana" w:cs="Tahoma"/>
          <w:b/>
          <w:iCs/>
          <w:sz w:val="19"/>
          <w:szCs w:val="19"/>
        </w:rPr>
        <w:t xml:space="preserve"> Acco</w:t>
      </w:r>
      <w:r>
        <w:rPr>
          <w:rFonts w:ascii="Verdana" w:eastAsia="MS Mincho" w:hAnsi="Verdana" w:cs="Tahoma"/>
          <w:b/>
          <w:iCs/>
          <w:sz w:val="19"/>
          <w:szCs w:val="19"/>
        </w:rPr>
        <w:t>mplishments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Ensure compliance and consistency of company policies, procedures, golden safety Rules and best practices.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Complete documentation such as ASN (Advanced Shipping Notice), HUBS allocation, Mates Receipts using SAP and create delivery and shipment for the proposed / loaded freight.</w:t>
      </w:r>
      <w:r w:rsidRPr="009D28AB">
        <w:rPr>
          <w:rFonts w:ascii="Verdana" w:eastAsia="MS Mincho" w:hAnsi="Verdana" w:cs="Tahoma"/>
          <w:sz w:val="19"/>
          <w:szCs w:val="19"/>
        </w:rPr>
        <w:tab/>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Transferring stocks through</w:t>
      </w:r>
      <w:r w:rsidR="00E30214">
        <w:rPr>
          <w:rFonts w:ascii="Verdana" w:eastAsia="MS Mincho" w:hAnsi="Verdana" w:cs="Tahoma"/>
          <w:sz w:val="19"/>
          <w:szCs w:val="19"/>
        </w:rPr>
        <w:t xml:space="preserve"> SAP to Distribution warehouses and hubs.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Arrange Berthing / Unberthing of vessels by coordinating with the Port control.</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Record shipment data such as weight, seal, material code, batch, grade and damages if any.</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Providing Advanced Shipping Notice to next port of call with the shipping documents.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Providing forecast of containers required based on the production planning and based on the demand from Replenishment team requirements.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Monitoring containers dwell days to avoid incurring demurrage from the shipping lines.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Creating Purchase Requisition (PR) of diesel for Terminal Equipment’s and coordinating with A</w:t>
      </w:r>
      <w:r w:rsidR="00C26826">
        <w:rPr>
          <w:rFonts w:ascii="Verdana" w:eastAsia="MS Mincho" w:hAnsi="Verdana" w:cs="Tahoma"/>
          <w:sz w:val="19"/>
          <w:szCs w:val="19"/>
        </w:rPr>
        <w:t>bu Dhabi National Oil Company (A</w:t>
      </w:r>
      <w:r w:rsidRPr="009D28AB">
        <w:rPr>
          <w:rFonts w:ascii="Verdana" w:eastAsia="MS Mincho" w:hAnsi="Verdana" w:cs="Tahoma"/>
          <w:sz w:val="19"/>
          <w:szCs w:val="19"/>
        </w:rPr>
        <w:t>DNOC</w:t>
      </w:r>
      <w:r w:rsidR="00C26826">
        <w:rPr>
          <w:rFonts w:ascii="Verdana" w:eastAsia="MS Mincho" w:hAnsi="Verdana" w:cs="Tahoma"/>
          <w:sz w:val="19"/>
          <w:szCs w:val="19"/>
        </w:rPr>
        <w:t>)</w:t>
      </w:r>
      <w:r w:rsidRPr="009D28AB">
        <w:rPr>
          <w:rFonts w:ascii="Verdana" w:eastAsia="MS Mincho" w:hAnsi="Verdana" w:cs="Tahoma"/>
          <w:sz w:val="19"/>
          <w:szCs w:val="19"/>
        </w:rPr>
        <w:t xml:space="preserve"> for diesel delivery</w:t>
      </w:r>
      <w:r w:rsidR="00395C33">
        <w:rPr>
          <w:rFonts w:ascii="Verdana" w:eastAsia="MS Mincho" w:hAnsi="Verdana" w:cs="Tahoma"/>
          <w:sz w:val="19"/>
          <w:szCs w:val="19"/>
        </w:rPr>
        <w:t xml:space="preserve"> and collection by terminal tanker</w:t>
      </w:r>
      <w:r w:rsidRPr="009D28AB">
        <w:rPr>
          <w:rFonts w:ascii="Verdana" w:eastAsia="MS Mincho" w:hAnsi="Verdana" w:cs="Tahoma"/>
          <w:sz w:val="19"/>
          <w:szCs w:val="19"/>
        </w:rPr>
        <w:t>.</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Rectify problems such as damages, shortages and non-conformance to specifications.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Assisted various departments with requests for Containers movement and terminal equipment's during acquisitions.</w:t>
      </w:r>
    </w:p>
    <w:p w:rsidR="005150A9"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Develop constructive and cooperative working relationships with my team, as well as cross-functionally.</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Maintain a strong sense of urgency and good decision-making skills.</w:t>
      </w:r>
    </w:p>
    <w:p w:rsidR="00306127" w:rsidRPr="009D28AB"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Analyze data to identify trends and determine solutions to improve levels of service and cost.</w:t>
      </w:r>
    </w:p>
    <w:p w:rsidR="00B216FA" w:rsidRDefault="00306127" w:rsidP="00CC0F48">
      <w:pPr>
        <w:pStyle w:val="PlainText"/>
        <w:numPr>
          <w:ilvl w:val="0"/>
          <w:numId w:val="30"/>
        </w:numPr>
        <w:spacing w:before="60" w:after="60"/>
        <w:jc w:val="both"/>
        <w:rPr>
          <w:rFonts w:ascii="Verdana" w:eastAsia="MS Mincho" w:hAnsi="Verdana" w:cs="Tahoma"/>
          <w:sz w:val="19"/>
          <w:szCs w:val="19"/>
        </w:rPr>
      </w:pPr>
      <w:r w:rsidRPr="00664F5B">
        <w:rPr>
          <w:rFonts w:ascii="Verdana" w:eastAsia="MS Mincho" w:hAnsi="Verdana" w:cs="Tahoma"/>
          <w:sz w:val="19"/>
          <w:szCs w:val="19"/>
        </w:rPr>
        <w:t>Solved all shipping disruptions that led to delays and notified shipping team with new plans of action.</w:t>
      </w:r>
    </w:p>
    <w:p w:rsidR="00306127" w:rsidRPr="00664F5B" w:rsidRDefault="00306127" w:rsidP="00CC0F48">
      <w:pPr>
        <w:pStyle w:val="PlainText"/>
        <w:numPr>
          <w:ilvl w:val="0"/>
          <w:numId w:val="30"/>
        </w:numPr>
        <w:spacing w:before="60" w:after="60"/>
        <w:jc w:val="both"/>
        <w:rPr>
          <w:rFonts w:ascii="Verdana" w:eastAsia="MS Mincho" w:hAnsi="Verdana" w:cs="Tahoma"/>
          <w:sz w:val="19"/>
          <w:szCs w:val="19"/>
        </w:rPr>
      </w:pPr>
      <w:r w:rsidRPr="00664F5B">
        <w:rPr>
          <w:rFonts w:ascii="Verdana" w:eastAsia="MS Mincho" w:hAnsi="Verdana" w:cs="Tahoma"/>
          <w:sz w:val="19"/>
          <w:szCs w:val="19"/>
        </w:rPr>
        <w:t>Coordinated the movement of all freight inbound as well as outbound.</w:t>
      </w:r>
    </w:p>
    <w:p w:rsidR="00306127" w:rsidRDefault="00306127" w:rsidP="00CC0F48">
      <w:pPr>
        <w:pStyle w:val="PlainText"/>
        <w:numPr>
          <w:ilvl w:val="0"/>
          <w:numId w:val="30"/>
        </w:numPr>
        <w:spacing w:before="60" w:after="60"/>
        <w:jc w:val="both"/>
        <w:rPr>
          <w:rFonts w:ascii="Verdana" w:eastAsia="MS Mincho" w:hAnsi="Verdana" w:cs="Tahoma"/>
          <w:sz w:val="19"/>
          <w:szCs w:val="19"/>
        </w:rPr>
      </w:pPr>
      <w:r w:rsidRPr="009D28AB">
        <w:rPr>
          <w:rFonts w:ascii="Verdana" w:eastAsia="MS Mincho" w:hAnsi="Verdana" w:cs="Tahoma"/>
          <w:sz w:val="19"/>
          <w:szCs w:val="19"/>
        </w:rPr>
        <w:t>Provided accurate shipping reports to senior managers.</w:t>
      </w:r>
    </w:p>
    <w:p w:rsidR="00033709" w:rsidRDefault="00C06601" w:rsidP="00CC0F48">
      <w:pPr>
        <w:pStyle w:val="PlainText"/>
        <w:numPr>
          <w:ilvl w:val="0"/>
          <w:numId w:val="30"/>
        </w:numPr>
        <w:spacing w:before="60" w:after="60"/>
        <w:jc w:val="both"/>
        <w:rPr>
          <w:rFonts w:ascii="Verdana" w:eastAsia="MS Mincho" w:hAnsi="Verdana" w:cs="Tahoma"/>
          <w:sz w:val="19"/>
          <w:szCs w:val="19"/>
        </w:rPr>
      </w:pPr>
      <w:r>
        <w:rPr>
          <w:rFonts w:ascii="Verdana" w:eastAsia="MS Mincho" w:hAnsi="Verdana" w:cs="Tahoma"/>
          <w:sz w:val="19"/>
          <w:szCs w:val="19"/>
        </w:rPr>
        <w:t>Transporting scrap materials to the contractor and maintaining records of it precisely.</w:t>
      </w:r>
    </w:p>
    <w:p w:rsidR="00CC0F48" w:rsidRDefault="004265CB" w:rsidP="00033709">
      <w:pPr>
        <w:pStyle w:val="PlainText"/>
        <w:numPr>
          <w:ilvl w:val="0"/>
          <w:numId w:val="30"/>
        </w:numPr>
        <w:spacing w:before="60" w:after="60"/>
        <w:jc w:val="both"/>
        <w:rPr>
          <w:rFonts w:ascii="Verdana" w:eastAsia="MS Mincho" w:hAnsi="Verdana" w:cs="Tahoma"/>
          <w:sz w:val="19"/>
          <w:szCs w:val="19"/>
        </w:rPr>
      </w:pPr>
      <w:r>
        <w:rPr>
          <w:rFonts w:ascii="Verdana" w:eastAsia="MS Mincho" w:hAnsi="Verdana" w:cs="Tahoma"/>
          <w:sz w:val="19"/>
          <w:szCs w:val="19"/>
        </w:rPr>
        <w:t>Experience in handling weigh track software used for weighing containers loaded with Polyethylene, Polypropylene, Raw materials etc.</w:t>
      </w:r>
    </w:p>
    <w:p w:rsidR="002C0E5E" w:rsidRPr="009D28AB" w:rsidRDefault="002C0E5E" w:rsidP="008F3229">
      <w:pPr>
        <w:pStyle w:val="PlainText"/>
        <w:spacing w:before="120"/>
        <w:ind w:left="360"/>
        <w:jc w:val="both"/>
        <w:rPr>
          <w:rFonts w:ascii="Verdana" w:eastAsia="MS Mincho" w:hAnsi="Verdana" w:cs="Tahoma"/>
          <w:bCs/>
          <w:sz w:val="2"/>
          <w:szCs w:val="2"/>
        </w:rPr>
      </w:pPr>
    </w:p>
    <w:tbl>
      <w:tblPr>
        <w:tblW w:w="0" w:type="auto"/>
        <w:tblLook w:val="00A0"/>
      </w:tblPr>
      <w:tblGrid>
        <w:gridCol w:w="4933"/>
        <w:gridCol w:w="5363"/>
      </w:tblGrid>
      <w:tr w:rsidR="00D77796" w:rsidRPr="009D28AB" w:rsidTr="00C42C1B">
        <w:trPr>
          <w:trHeight w:val="396"/>
        </w:trPr>
        <w:tc>
          <w:tcPr>
            <w:tcW w:w="4968" w:type="dxa"/>
          </w:tcPr>
          <w:p w:rsidR="00D77796" w:rsidRPr="009D28AB" w:rsidRDefault="00C42C1B" w:rsidP="00BA0EAD">
            <w:pPr>
              <w:pStyle w:val="PlainText"/>
              <w:spacing w:after="40"/>
              <w:rPr>
                <w:rFonts w:ascii="Verdana" w:eastAsia="MS Mincho" w:hAnsi="Verdana" w:cs="Tahoma"/>
                <w:b/>
                <w:bCs/>
                <w:spacing w:val="20"/>
                <w:sz w:val="34"/>
              </w:rPr>
            </w:pPr>
            <w:r w:rsidRPr="009D28AB">
              <w:rPr>
                <w:rFonts w:ascii="Verdana" w:eastAsia="MS Mincho" w:hAnsi="Verdana" w:cs="Tahoma"/>
                <w:b/>
                <w:bCs/>
                <w:shadow/>
                <w:spacing w:val="20"/>
                <w:sz w:val="36"/>
                <w:szCs w:val="40"/>
              </w:rPr>
              <w:t xml:space="preserve">Raghavendrra </w:t>
            </w:r>
          </w:p>
        </w:tc>
        <w:tc>
          <w:tcPr>
            <w:tcW w:w="5472" w:type="dxa"/>
          </w:tcPr>
          <w:p w:rsidR="00943333" w:rsidRPr="009D28AB" w:rsidRDefault="00943333" w:rsidP="00C42C1B">
            <w:pPr>
              <w:pStyle w:val="PlainText"/>
              <w:spacing w:before="120"/>
              <w:jc w:val="right"/>
              <w:rPr>
                <w:rFonts w:ascii="Verdana" w:eastAsia="MS Mincho" w:hAnsi="Verdana" w:cs="Tahoma"/>
                <w:b/>
                <w:sz w:val="18"/>
              </w:rPr>
            </w:pPr>
            <w:bookmarkStart w:id="0" w:name="_GoBack"/>
            <w:bookmarkEnd w:id="0"/>
          </w:p>
        </w:tc>
      </w:tr>
    </w:tbl>
    <w:p w:rsidR="00D77796" w:rsidRPr="009D28AB" w:rsidRDefault="00D77796" w:rsidP="002146AA">
      <w:pPr>
        <w:pStyle w:val="PlainText"/>
        <w:pBdr>
          <w:bottom w:val="single" w:sz="18" w:space="1" w:color="auto"/>
        </w:pBdr>
        <w:spacing w:before="60"/>
        <w:jc w:val="both"/>
        <w:rPr>
          <w:rFonts w:ascii="Verdana" w:eastAsia="MS Mincho" w:hAnsi="Verdana" w:cs="Tahoma"/>
          <w:bCs/>
          <w:caps/>
          <w:sz w:val="4"/>
        </w:rPr>
      </w:pPr>
    </w:p>
    <w:p w:rsidR="004A41D0" w:rsidRPr="009D28AB" w:rsidRDefault="00750949" w:rsidP="002146AA">
      <w:pPr>
        <w:pStyle w:val="PlainText"/>
        <w:spacing w:before="60"/>
        <w:rPr>
          <w:rFonts w:ascii="Verdana" w:hAnsi="Verdana"/>
          <w:iCs/>
          <w:sz w:val="19"/>
          <w:szCs w:val="19"/>
        </w:rPr>
      </w:pPr>
      <w:r w:rsidRPr="009D28AB">
        <w:rPr>
          <w:rFonts w:ascii="Verdana" w:eastAsia="MS Mincho" w:hAnsi="Verdana" w:cs="Tahoma"/>
          <w:b/>
          <w:bCs/>
          <w:sz w:val="19"/>
          <w:szCs w:val="19"/>
        </w:rPr>
        <w:t>Gulftainer Company Limited, Abu Dhabi, UAE</w:t>
      </w:r>
      <w:r w:rsidR="00FF53FC" w:rsidRPr="009D28AB">
        <w:rPr>
          <w:rFonts w:ascii="Verdana" w:eastAsia="MS Mincho" w:hAnsi="Verdana" w:cs="Tahoma"/>
          <w:caps/>
          <w:sz w:val="19"/>
          <w:szCs w:val="19"/>
        </w:rPr>
        <w:t>–</w:t>
      </w:r>
      <w:r w:rsidR="001A5FE0" w:rsidRPr="009D28AB">
        <w:rPr>
          <w:rFonts w:ascii="Verdana" w:hAnsi="Verdana"/>
          <w:iCs/>
          <w:sz w:val="19"/>
          <w:szCs w:val="19"/>
        </w:rPr>
        <w:t>Private UAE Ports &amp; Logistics specialized in Port and container terminal management.</w:t>
      </w:r>
    </w:p>
    <w:p w:rsidR="008B5465" w:rsidRPr="008B5465" w:rsidRDefault="00E9398A" w:rsidP="001542A0">
      <w:pPr>
        <w:pStyle w:val="PlainText"/>
        <w:spacing w:before="60" w:after="60"/>
        <w:rPr>
          <w:rFonts w:ascii="Verdana" w:eastAsia="MS Mincho" w:hAnsi="Verdana" w:cs="Tahoma"/>
          <w:bCs/>
          <w:sz w:val="19"/>
          <w:szCs w:val="19"/>
        </w:rPr>
      </w:pPr>
      <w:r>
        <w:rPr>
          <w:rFonts w:ascii="Verdana" w:eastAsia="MS Mincho" w:hAnsi="Verdana" w:cs="Tahoma"/>
          <w:b/>
          <w:sz w:val="19"/>
          <w:szCs w:val="19"/>
        </w:rPr>
        <w:t>Vessel Planner</w:t>
      </w:r>
      <w:r w:rsidR="00D77796" w:rsidRPr="009D28AB">
        <w:rPr>
          <w:rFonts w:ascii="Verdana" w:eastAsia="MS Mincho" w:hAnsi="Verdana" w:cs="Tahoma"/>
          <w:b/>
          <w:sz w:val="19"/>
          <w:szCs w:val="19"/>
        </w:rPr>
        <w:t>,</w:t>
      </w:r>
      <w:r w:rsidR="001A5FE0" w:rsidRPr="009D28AB">
        <w:rPr>
          <w:rFonts w:ascii="Verdana" w:eastAsia="MS Mincho" w:hAnsi="Verdana" w:cs="Tahoma"/>
          <w:bCs/>
          <w:sz w:val="19"/>
          <w:szCs w:val="19"/>
          <w:u w:val="single"/>
        </w:rPr>
        <w:t>3</w:t>
      </w:r>
      <w:r w:rsidR="00C37D57" w:rsidRPr="009D28AB">
        <w:rPr>
          <w:rFonts w:ascii="Verdana" w:eastAsia="MS Mincho" w:hAnsi="Verdana" w:cs="Tahoma"/>
          <w:bCs/>
          <w:sz w:val="19"/>
          <w:szCs w:val="19"/>
          <w:u w:val="single"/>
        </w:rPr>
        <w:t>/</w:t>
      </w:r>
      <w:r w:rsidR="00F42B3B" w:rsidRPr="009D28AB">
        <w:rPr>
          <w:rFonts w:ascii="Verdana" w:eastAsia="MS Mincho" w:hAnsi="Verdana" w:cs="Tahoma"/>
          <w:bCs/>
          <w:sz w:val="19"/>
          <w:szCs w:val="19"/>
          <w:u w:val="single"/>
        </w:rPr>
        <w:t>20</w:t>
      </w:r>
      <w:r w:rsidR="001A5FE0" w:rsidRPr="009D28AB">
        <w:rPr>
          <w:rFonts w:ascii="Verdana" w:eastAsia="MS Mincho" w:hAnsi="Verdana" w:cs="Tahoma"/>
          <w:bCs/>
          <w:sz w:val="19"/>
          <w:szCs w:val="19"/>
          <w:u w:val="single"/>
        </w:rPr>
        <w:t>10</w:t>
      </w:r>
      <w:r w:rsidR="000640D9" w:rsidRPr="009D28AB">
        <w:rPr>
          <w:rFonts w:ascii="Verdana" w:eastAsia="MS Mincho" w:hAnsi="Verdana" w:cs="Tahoma"/>
          <w:bCs/>
          <w:sz w:val="19"/>
          <w:szCs w:val="19"/>
          <w:u w:val="single"/>
        </w:rPr>
        <w:t>to</w:t>
      </w:r>
      <w:r w:rsidR="001A5FE0" w:rsidRPr="009D28AB">
        <w:rPr>
          <w:rFonts w:ascii="Verdana" w:eastAsia="MS Mincho" w:hAnsi="Verdana" w:cs="Tahoma"/>
          <w:bCs/>
          <w:sz w:val="19"/>
          <w:szCs w:val="19"/>
          <w:u w:val="single"/>
        </w:rPr>
        <w:t>6</w:t>
      </w:r>
      <w:r w:rsidR="00C37D57" w:rsidRPr="009D28AB">
        <w:rPr>
          <w:rFonts w:ascii="Verdana" w:eastAsia="MS Mincho" w:hAnsi="Verdana" w:cs="Tahoma"/>
          <w:bCs/>
          <w:sz w:val="19"/>
          <w:szCs w:val="19"/>
          <w:u w:val="single"/>
        </w:rPr>
        <w:t>/</w:t>
      </w:r>
      <w:r w:rsidR="00D77796" w:rsidRPr="009D28AB">
        <w:rPr>
          <w:rFonts w:ascii="Verdana" w:eastAsia="MS Mincho" w:hAnsi="Verdana" w:cs="Tahoma"/>
          <w:bCs/>
          <w:sz w:val="19"/>
          <w:szCs w:val="19"/>
          <w:u w:val="single"/>
        </w:rPr>
        <w:t>20</w:t>
      </w:r>
      <w:r w:rsidR="001A5FE0" w:rsidRPr="009D28AB">
        <w:rPr>
          <w:rFonts w:ascii="Verdana" w:eastAsia="MS Mincho" w:hAnsi="Verdana" w:cs="Tahoma"/>
          <w:bCs/>
          <w:sz w:val="19"/>
          <w:szCs w:val="19"/>
          <w:u w:val="single"/>
        </w:rPr>
        <w:t>14</w:t>
      </w:r>
      <w:r w:rsidR="00010009" w:rsidRPr="00010009">
        <w:rPr>
          <w:rFonts w:ascii="Verdana" w:eastAsia="MS Mincho" w:hAnsi="Verdana" w:cs="Tahoma"/>
          <w:bCs/>
          <w:sz w:val="19"/>
          <w:szCs w:val="19"/>
        </w:rPr>
        <w:tab/>
      </w:r>
      <w:r w:rsidR="00010009" w:rsidRPr="00010009">
        <w:rPr>
          <w:rFonts w:ascii="Verdana" w:eastAsia="MS Mincho" w:hAnsi="Verdana" w:cs="Tahoma"/>
          <w:bCs/>
          <w:sz w:val="19"/>
          <w:szCs w:val="19"/>
        </w:rPr>
        <w:tab/>
      </w:r>
      <w:r w:rsidR="00010009">
        <w:rPr>
          <w:rFonts w:ascii="Verdana" w:eastAsia="MS Mincho" w:hAnsi="Verdana" w:cs="Tahoma"/>
          <w:bCs/>
          <w:sz w:val="19"/>
          <w:szCs w:val="19"/>
        </w:rPr>
        <w:tab/>
      </w:r>
      <w:r w:rsidR="008B5465" w:rsidRPr="008B5465">
        <w:rPr>
          <w:rFonts w:ascii="Verdana" w:eastAsia="MS Mincho" w:hAnsi="Verdana" w:cs="Tahoma"/>
          <w:bCs/>
          <w:sz w:val="19"/>
          <w:szCs w:val="19"/>
        </w:rPr>
        <w:t xml:space="preserve">Software Specification: </w:t>
      </w:r>
      <w:r w:rsidR="008B5465" w:rsidRPr="00E803FF">
        <w:rPr>
          <w:rFonts w:ascii="Verdana" w:eastAsia="MS Mincho" w:hAnsi="Verdana" w:cs="Tahoma"/>
          <w:b/>
          <w:bCs/>
          <w:sz w:val="19"/>
          <w:szCs w:val="19"/>
        </w:rPr>
        <w:t>JMT</w:t>
      </w:r>
      <w:r w:rsidR="008B5465" w:rsidRPr="008B5465">
        <w:rPr>
          <w:rFonts w:ascii="Verdana" w:eastAsia="MS Mincho" w:hAnsi="Verdana" w:cs="Tahoma"/>
          <w:bCs/>
          <w:sz w:val="19"/>
          <w:szCs w:val="19"/>
        </w:rPr>
        <w:t xml:space="preserve"> (Jade Master Terminal)</w:t>
      </w:r>
    </w:p>
    <w:p w:rsidR="00F70E76" w:rsidRDefault="00F70E76" w:rsidP="00F70E76">
      <w:pPr>
        <w:pStyle w:val="PlainText"/>
        <w:spacing w:after="60"/>
        <w:rPr>
          <w:rFonts w:ascii="Verdana" w:eastAsia="MS Mincho" w:hAnsi="Verdana" w:cs="Tahoma"/>
          <w:b/>
          <w:iCs/>
          <w:sz w:val="19"/>
          <w:szCs w:val="19"/>
        </w:rPr>
      </w:pPr>
      <w:r>
        <w:rPr>
          <w:rFonts w:ascii="Verdana" w:eastAsia="MS Mincho" w:hAnsi="Verdana" w:cs="Tahoma"/>
          <w:b/>
          <w:iCs/>
          <w:sz w:val="19"/>
          <w:szCs w:val="19"/>
        </w:rPr>
        <w:t>Selected</w:t>
      </w:r>
      <w:r w:rsidRPr="009D28AB">
        <w:rPr>
          <w:rFonts w:ascii="Verdana" w:eastAsia="MS Mincho" w:hAnsi="Verdana" w:cs="Tahoma"/>
          <w:b/>
          <w:iCs/>
          <w:sz w:val="19"/>
          <w:szCs w:val="19"/>
        </w:rPr>
        <w:t xml:space="preserve"> Acco</w:t>
      </w:r>
      <w:r>
        <w:rPr>
          <w:rFonts w:ascii="Verdana" w:eastAsia="MS Mincho" w:hAnsi="Verdana" w:cs="Tahoma"/>
          <w:b/>
          <w:iCs/>
          <w:sz w:val="19"/>
          <w:szCs w:val="19"/>
        </w:rPr>
        <w:t>mplishments</w:t>
      </w:r>
    </w:p>
    <w:p w:rsidR="007F2B32" w:rsidRPr="008A7617" w:rsidRDefault="008A7617" w:rsidP="007F2B32">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Handling Container Terminal Activities like Ship planning, Yard Planning, Container Management etc.</w:t>
      </w:r>
      <w:r w:rsidR="007F2B32" w:rsidRPr="008A7617">
        <w:rPr>
          <w:rFonts w:ascii="Verdana" w:eastAsia="MS Mincho" w:hAnsi="Verdana" w:cs="Tahoma"/>
          <w:sz w:val="19"/>
          <w:szCs w:val="19"/>
        </w:rPr>
        <w:t>Ensure the intended discharge and load plan meets the stability and safety requirements.</w:t>
      </w:r>
    </w:p>
    <w:p w:rsidR="008A7617" w:rsidRPr="008A7617" w:rsidRDefault="008A7617" w:rsidP="008A7617">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Coordinate with information clerks and manifest to ensure vessel BAPLIE, discharge/ loading EDIs are received well in advance to execute vessel plans.</w:t>
      </w:r>
    </w:p>
    <w:p w:rsidR="008A7617" w:rsidRPr="008A7617" w:rsidRDefault="008A7617" w:rsidP="008A7617">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Plan for discharge and loading of vessel operations with optimum utilization of resources to enable faster turnaround of the vessels.</w:t>
      </w:r>
    </w:p>
    <w:p w:rsidR="008A7617" w:rsidRPr="008A7617" w:rsidRDefault="008A7617" w:rsidP="008A7617">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 xml:space="preserve">Co-ordination with Shipping </w:t>
      </w:r>
      <w:r w:rsidR="00E9398A">
        <w:rPr>
          <w:rFonts w:ascii="Verdana" w:eastAsia="MS Mincho" w:hAnsi="Verdana" w:cs="Tahoma"/>
          <w:sz w:val="19"/>
          <w:szCs w:val="19"/>
        </w:rPr>
        <w:t>team</w:t>
      </w:r>
      <w:r w:rsidRPr="008A7617">
        <w:rPr>
          <w:rFonts w:ascii="Verdana" w:eastAsia="MS Mincho" w:hAnsi="Verdana" w:cs="Tahoma"/>
          <w:sz w:val="19"/>
          <w:szCs w:val="19"/>
        </w:rPr>
        <w:t xml:space="preserve"> and receive the Import /Export details and Stowage plan well before the arrival of the vessel.</w:t>
      </w:r>
    </w:p>
    <w:p w:rsidR="008A7617" w:rsidRPr="008A7617" w:rsidRDefault="008A7617" w:rsidP="008A7617">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 xml:space="preserve">Optimizing vessel planning to avoid yard clashes and yard congestion in order to achieve higher productivity with minimum efforts.   </w:t>
      </w:r>
    </w:p>
    <w:p w:rsidR="008A7617" w:rsidRPr="008A7617" w:rsidRDefault="008A7617" w:rsidP="008A7617">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 xml:space="preserve">Prepare vessel loading plan as per the pre-stowage and get approval from chief officer of the vessel without any operational delay. </w:t>
      </w:r>
    </w:p>
    <w:p w:rsidR="008A7617" w:rsidRPr="008A7617" w:rsidRDefault="008A7617" w:rsidP="008A7617">
      <w:pPr>
        <w:pStyle w:val="PlainText"/>
        <w:numPr>
          <w:ilvl w:val="0"/>
          <w:numId w:val="30"/>
        </w:numPr>
        <w:spacing w:before="60"/>
        <w:jc w:val="both"/>
        <w:rPr>
          <w:rFonts w:ascii="Verdana" w:eastAsia="MS Mincho" w:hAnsi="Verdana" w:cs="Tahoma"/>
          <w:sz w:val="19"/>
          <w:szCs w:val="19"/>
        </w:rPr>
      </w:pPr>
      <w:r w:rsidRPr="008A7617">
        <w:rPr>
          <w:rFonts w:ascii="Verdana" w:eastAsia="MS Mincho" w:hAnsi="Verdana" w:cs="Tahoma"/>
          <w:sz w:val="19"/>
          <w:szCs w:val="19"/>
        </w:rPr>
        <w:t>Monitor closely the Discharge and Loading sequence followed during the operations to ensure that the containers are loaded as per the plan.</w:t>
      </w:r>
    </w:p>
    <w:p w:rsidR="008A7617" w:rsidRDefault="008A7617" w:rsidP="00461FEF">
      <w:pPr>
        <w:pStyle w:val="PlainText"/>
        <w:numPr>
          <w:ilvl w:val="0"/>
          <w:numId w:val="30"/>
        </w:numPr>
        <w:spacing w:before="60" w:after="60"/>
        <w:jc w:val="both"/>
        <w:rPr>
          <w:rFonts w:ascii="Verdana" w:eastAsia="MS Mincho" w:hAnsi="Verdana" w:cs="Tahoma"/>
          <w:sz w:val="19"/>
          <w:szCs w:val="19"/>
        </w:rPr>
      </w:pPr>
      <w:r w:rsidRPr="008A7617">
        <w:rPr>
          <w:rFonts w:ascii="Verdana" w:eastAsia="MS Mincho" w:hAnsi="Verdana" w:cs="Tahoma"/>
          <w:sz w:val="19"/>
          <w:szCs w:val="19"/>
        </w:rPr>
        <w:t>Ensure that all containers bound for discharging and loading are completely handled and exception lists submitted to vessel Chief Officer on completion of vessel operations.</w:t>
      </w:r>
    </w:p>
    <w:p w:rsidR="00F71188" w:rsidRPr="00F71188" w:rsidRDefault="00F71188" w:rsidP="00F71188">
      <w:pPr>
        <w:pStyle w:val="PlainText"/>
        <w:spacing w:before="60" w:after="60"/>
        <w:rPr>
          <w:rFonts w:ascii="Verdana" w:eastAsia="MS Mincho" w:hAnsi="Verdana" w:cs="Tahoma"/>
          <w:bCs/>
          <w:sz w:val="19"/>
          <w:szCs w:val="19"/>
        </w:rPr>
      </w:pPr>
      <w:r w:rsidRPr="00F71188">
        <w:rPr>
          <w:rFonts w:ascii="Verdana" w:eastAsia="MS Mincho" w:hAnsi="Verdana" w:cs="Tahoma"/>
          <w:bCs/>
          <w:sz w:val="19"/>
          <w:szCs w:val="19"/>
        </w:rPr>
        <w:t xml:space="preserve">Additional Role handled: </w:t>
      </w:r>
      <w:r w:rsidRPr="00F71188">
        <w:rPr>
          <w:rFonts w:ascii="Verdana" w:eastAsia="MS Mincho" w:hAnsi="Verdana" w:cs="Tahoma"/>
          <w:b/>
          <w:bCs/>
          <w:sz w:val="19"/>
          <w:szCs w:val="19"/>
        </w:rPr>
        <w:t>HR/Admin Assistant</w:t>
      </w:r>
      <w:r w:rsidR="00434385">
        <w:rPr>
          <w:rFonts w:ascii="Verdana" w:eastAsia="MS Mincho" w:hAnsi="Verdana" w:cs="Tahoma"/>
          <w:b/>
          <w:bCs/>
          <w:sz w:val="19"/>
          <w:szCs w:val="19"/>
        </w:rPr>
        <w:t xml:space="preserve"> (for a period of 4 months)</w:t>
      </w:r>
    </w:p>
    <w:p w:rsidR="00F71188" w:rsidRDefault="00F71188" w:rsidP="00F71188">
      <w:pPr>
        <w:pStyle w:val="PlainText"/>
        <w:spacing w:before="60" w:after="60"/>
        <w:rPr>
          <w:rFonts w:ascii="Verdana" w:eastAsia="MS Mincho" w:hAnsi="Verdana" w:cs="Tahoma"/>
          <w:b/>
          <w:bCs/>
          <w:sz w:val="19"/>
          <w:szCs w:val="19"/>
        </w:rPr>
      </w:pPr>
      <w:r w:rsidRPr="00F71188">
        <w:rPr>
          <w:rFonts w:ascii="Verdana" w:eastAsia="MS Mincho" w:hAnsi="Verdana" w:cs="Tahoma"/>
          <w:b/>
          <w:bCs/>
          <w:sz w:val="19"/>
          <w:szCs w:val="19"/>
        </w:rPr>
        <w:t>Selected Accomplishments</w:t>
      </w:r>
    </w:p>
    <w:p w:rsidR="00667D6E" w:rsidRPr="003B2762" w:rsidRDefault="00667D6E" w:rsidP="00FB2E49">
      <w:pPr>
        <w:pStyle w:val="PlainText"/>
        <w:numPr>
          <w:ilvl w:val="0"/>
          <w:numId w:val="36"/>
        </w:numPr>
        <w:spacing w:before="60" w:after="60"/>
        <w:rPr>
          <w:rFonts w:ascii="Verdana" w:eastAsia="MS Mincho" w:hAnsi="Verdana" w:cs="Tahoma"/>
          <w:sz w:val="19"/>
          <w:szCs w:val="19"/>
        </w:rPr>
      </w:pPr>
      <w:r w:rsidRPr="003B2762">
        <w:rPr>
          <w:rFonts w:ascii="Verdana" w:eastAsia="MS Mincho" w:hAnsi="Verdana" w:cs="Tahoma"/>
          <w:sz w:val="19"/>
          <w:szCs w:val="19"/>
        </w:rPr>
        <w:t xml:space="preserve">Providing offer letters, conducting telephonic Interviews, </w:t>
      </w:r>
      <w:r w:rsidR="00BB0174">
        <w:rPr>
          <w:rFonts w:ascii="Verdana" w:eastAsia="MS Mincho" w:hAnsi="Verdana" w:cs="Tahoma"/>
          <w:sz w:val="19"/>
          <w:szCs w:val="19"/>
        </w:rPr>
        <w:t>e</w:t>
      </w:r>
      <w:r w:rsidR="00BB0174" w:rsidRPr="003B2762">
        <w:rPr>
          <w:rFonts w:ascii="Verdana" w:eastAsia="MS Mincho" w:hAnsi="Verdana" w:cs="Tahoma"/>
          <w:sz w:val="19"/>
          <w:szCs w:val="19"/>
        </w:rPr>
        <w:t>mployee’s</w:t>
      </w:r>
      <w:r w:rsidRPr="003B2762">
        <w:rPr>
          <w:rFonts w:ascii="Verdana" w:eastAsia="MS Mincho" w:hAnsi="Verdana" w:cs="Tahoma"/>
          <w:sz w:val="19"/>
          <w:szCs w:val="19"/>
        </w:rPr>
        <w:t xml:space="preserve"> visa renewals. </w:t>
      </w:r>
    </w:p>
    <w:p w:rsidR="00667D6E" w:rsidRPr="003B2762" w:rsidRDefault="00667D6E" w:rsidP="009E7F58">
      <w:pPr>
        <w:pStyle w:val="PlainText"/>
        <w:numPr>
          <w:ilvl w:val="0"/>
          <w:numId w:val="36"/>
        </w:numPr>
        <w:spacing w:before="60" w:after="60"/>
        <w:rPr>
          <w:rFonts w:ascii="Verdana" w:eastAsia="MS Mincho" w:hAnsi="Verdana" w:cs="Tahoma"/>
          <w:sz w:val="19"/>
          <w:szCs w:val="19"/>
        </w:rPr>
      </w:pPr>
      <w:r w:rsidRPr="003B2762">
        <w:rPr>
          <w:rFonts w:ascii="Verdana" w:eastAsia="MS Mincho" w:hAnsi="Verdana" w:cs="Tahoma"/>
          <w:sz w:val="19"/>
          <w:szCs w:val="19"/>
        </w:rPr>
        <w:t>Maintaining petty cash, planning annual leaves / arranging flight tickets / leave salary.</w:t>
      </w:r>
    </w:p>
    <w:p w:rsidR="00F71188" w:rsidRPr="00667D6E" w:rsidRDefault="00667D6E" w:rsidP="00461FEF">
      <w:pPr>
        <w:pStyle w:val="PlainText"/>
        <w:numPr>
          <w:ilvl w:val="0"/>
          <w:numId w:val="36"/>
        </w:numPr>
        <w:spacing w:before="60"/>
        <w:jc w:val="both"/>
        <w:rPr>
          <w:rFonts w:ascii="Verdana" w:eastAsia="MS Mincho" w:hAnsi="Verdana" w:cs="Tahoma"/>
          <w:sz w:val="19"/>
          <w:szCs w:val="19"/>
        </w:rPr>
      </w:pPr>
      <w:r w:rsidRPr="003B2762">
        <w:rPr>
          <w:rFonts w:ascii="Verdana" w:eastAsia="MS Mincho" w:hAnsi="Verdana" w:cs="Tahoma"/>
          <w:sz w:val="19"/>
          <w:szCs w:val="19"/>
        </w:rPr>
        <w:t xml:space="preserve">Processing </w:t>
      </w:r>
      <w:r w:rsidR="006E3067">
        <w:rPr>
          <w:rFonts w:ascii="Verdana" w:eastAsia="MS Mincho" w:hAnsi="Verdana" w:cs="Tahoma"/>
          <w:sz w:val="19"/>
          <w:szCs w:val="19"/>
        </w:rPr>
        <w:t>overtime</w:t>
      </w:r>
      <w:r w:rsidRPr="003B2762">
        <w:rPr>
          <w:rFonts w:ascii="Verdana" w:eastAsia="MS Mincho" w:hAnsi="Verdana" w:cs="Tahoma"/>
          <w:sz w:val="19"/>
          <w:szCs w:val="19"/>
        </w:rPr>
        <w:t xml:space="preserve">, </w:t>
      </w:r>
      <w:r w:rsidR="00F355C3">
        <w:rPr>
          <w:rFonts w:ascii="Verdana" w:eastAsia="MS Mincho" w:hAnsi="Verdana" w:cs="Tahoma"/>
          <w:sz w:val="19"/>
          <w:szCs w:val="19"/>
        </w:rPr>
        <w:t>m</w:t>
      </w:r>
      <w:r w:rsidRPr="003B2762">
        <w:rPr>
          <w:rFonts w:ascii="Verdana" w:eastAsia="MS Mincho" w:hAnsi="Verdana" w:cs="Tahoma"/>
          <w:sz w:val="19"/>
          <w:szCs w:val="19"/>
        </w:rPr>
        <w:t>aintaining the vehicles / transportation expenses under the division.</w:t>
      </w:r>
    </w:p>
    <w:p w:rsidR="00C371FE" w:rsidRPr="009D28AB" w:rsidRDefault="00840866" w:rsidP="00461FEF">
      <w:pPr>
        <w:pStyle w:val="PlainText"/>
        <w:rPr>
          <w:rFonts w:ascii="Verdana" w:eastAsia="MS Mincho" w:hAnsi="Verdana" w:cs="Tahoma"/>
          <w:sz w:val="19"/>
          <w:szCs w:val="19"/>
        </w:rPr>
      </w:pPr>
      <w:r w:rsidRPr="00840866">
        <w:rPr>
          <w:rFonts w:ascii="Verdana" w:eastAsia="MS Mincho" w:hAnsi="Verdana" w:cs="Tahoma"/>
          <w:sz w:val="19"/>
          <w:szCs w:val="19"/>
        </w:rPr>
        <w:pict>
          <v:rect id="_x0000_i1025" style="width:7in;height:2pt" o:hralign="center" o:hrstd="t" o:hrnoshade="t" o:hr="t" fillcolor="black" stroked="f"/>
        </w:pict>
      </w:r>
    </w:p>
    <w:p w:rsidR="00D77796" w:rsidRPr="009D28AB" w:rsidRDefault="00B260F7" w:rsidP="00B260F7">
      <w:pPr>
        <w:pStyle w:val="PlainText"/>
        <w:jc w:val="both"/>
        <w:rPr>
          <w:rFonts w:ascii="Verdana" w:hAnsi="Verdana"/>
          <w:iCs/>
          <w:sz w:val="19"/>
          <w:szCs w:val="19"/>
        </w:rPr>
      </w:pPr>
      <w:r>
        <w:rPr>
          <w:rFonts w:ascii="Verdana" w:eastAsia="MS Mincho" w:hAnsi="Verdana" w:cs="Tahoma"/>
          <w:b/>
          <w:sz w:val="19"/>
          <w:szCs w:val="19"/>
        </w:rPr>
        <w:t>Computer Age Management Service</w:t>
      </w:r>
      <w:r w:rsidRPr="00B260F7">
        <w:rPr>
          <w:rFonts w:ascii="Verdana" w:eastAsia="MS Mincho" w:hAnsi="Verdana" w:cs="Tahoma"/>
          <w:b/>
          <w:bCs/>
          <w:sz w:val="19"/>
          <w:szCs w:val="19"/>
        </w:rPr>
        <w:t>(CAMS)</w:t>
      </w:r>
      <w:r w:rsidR="004743C2" w:rsidRPr="009D28AB">
        <w:rPr>
          <w:rFonts w:ascii="Verdana" w:eastAsia="MS Mincho" w:hAnsi="Verdana" w:cs="Tahoma"/>
          <w:caps/>
          <w:sz w:val="19"/>
          <w:szCs w:val="19"/>
        </w:rPr>
        <w:t xml:space="preserve">– </w:t>
      </w:r>
      <w:r w:rsidRPr="00B260F7">
        <w:rPr>
          <w:rFonts w:ascii="Verdana" w:hAnsi="Verdana"/>
          <w:iCs/>
          <w:sz w:val="19"/>
          <w:szCs w:val="19"/>
        </w:rPr>
        <w:t>C</w:t>
      </w:r>
      <w:r>
        <w:rPr>
          <w:rFonts w:ascii="Verdana" w:hAnsi="Verdana"/>
          <w:iCs/>
          <w:sz w:val="19"/>
          <w:szCs w:val="19"/>
        </w:rPr>
        <w:t>AMS</w:t>
      </w:r>
      <w:r w:rsidRPr="00B260F7">
        <w:rPr>
          <w:rFonts w:ascii="Verdana" w:hAnsi="Verdana"/>
          <w:iCs/>
          <w:sz w:val="19"/>
          <w:szCs w:val="19"/>
        </w:rPr>
        <w:t xml:space="preserve"> Pvt. Ltd is the platform of Transaction Processing and Customer Care from the time of the rebirth of the Mutual Funds market in India</w:t>
      </w:r>
      <w:r>
        <w:rPr>
          <w:rFonts w:ascii="Verdana" w:hAnsi="Verdana"/>
          <w:iCs/>
          <w:sz w:val="19"/>
          <w:szCs w:val="19"/>
        </w:rPr>
        <w:t>.</w:t>
      </w:r>
    </w:p>
    <w:p w:rsidR="00D77796" w:rsidRPr="009D28AB" w:rsidRDefault="00370847" w:rsidP="003B4F5E">
      <w:pPr>
        <w:pStyle w:val="PlainText"/>
        <w:spacing w:after="120"/>
        <w:rPr>
          <w:rFonts w:ascii="Verdana" w:eastAsia="MS Mincho" w:hAnsi="Verdana" w:cs="Tahoma"/>
          <w:b/>
          <w:bCs/>
          <w:sz w:val="19"/>
          <w:szCs w:val="19"/>
        </w:rPr>
      </w:pPr>
      <w:r>
        <w:rPr>
          <w:rFonts w:ascii="Verdana" w:eastAsia="MS Mincho" w:hAnsi="Verdana" w:cs="Tahoma"/>
          <w:b/>
          <w:bCs/>
          <w:sz w:val="19"/>
          <w:szCs w:val="19"/>
        </w:rPr>
        <w:t>System Administrator</w:t>
      </w:r>
      <w:r w:rsidR="00D77796" w:rsidRPr="009D28AB">
        <w:rPr>
          <w:rFonts w:ascii="Verdana" w:eastAsia="MS Mincho" w:hAnsi="Verdana" w:cs="Tahoma"/>
          <w:b/>
          <w:bCs/>
          <w:sz w:val="19"/>
          <w:szCs w:val="19"/>
        </w:rPr>
        <w:t xml:space="preserve">, </w:t>
      </w:r>
      <w:r w:rsidRPr="00370847">
        <w:rPr>
          <w:rFonts w:ascii="Verdana" w:eastAsia="MS Mincho" w:hAnsi="Verdana" w:cs="Tahoma"/>
          <w:bCs/>
          <w:sz w:val="19"/>
          <w:szCs w:val="19"/>
          <w:u w:val="single"/>
        </w:rPr>
        <w:t>03</w:t>
      </w:r>
      <w:r w:rsidR="00505CFD" w:rsidRPr="00370847">
        <w:rPr>
          <w:rFonts w:ascii="Verdana" w:eastAsia="MS Mincho" w:hAnsi="Verdana" w:cs="Tahoma"/>
          <w:bCs/>
          <w:sz w:val="19"/>
          <w:szCs w:val="19"/>
          <w:u w:val="single"/>
        </w:rPr>
        <w:t>/</w:t>
      </w:r>
      <w:r w:rsidRPr="00370847">
        <w:rPr>
          <w:rFonts w:ascii="Verdana" w:eastAsia="MS Mincho" w:hAnsi="Verdana" w:cs="Tahoma"/>
          <w:bCs/>
          <w:sz w:val="19"/>
          <w:szCs w:val="19"/>
          <w:u w:val="single"/>
        </w:rPr>
        <w:t xml:space="preserve">2009 </w:t>
      </w:r>
      <w:r w:rsidR="000640D9" w:rsidRPr="00370847">
        <w:rPr>
          <w:rFonts w:ascii="Verdana" w:eastAsia="MS Mincho" w:hAnsi="Verdana" w:cs="Tahoma"/>
          <w:sz w:val="19"/>
          <w:szCs w:val="19"/>
          <w:u w:val="single"/>
        </w:rPr>
        <w:t>to</w:t>
      </w:r>
      <w:r w:rsidRPr="00370847">
        <w:rPr>
          <w:rFonts w:ascii="Verdana" w:eastAsia="MS Mincho" w:hAnsi="Verdana" w:cs="Tahoma"/>
          <w:sz w:val="19"/>
          <w:szCs w:val="19"/>
          <w:u w:val="single"/>
        </w:rPr>
        <w:t>03</w:t>
      </w:r>
      <w:r w:rsidR="00505CFD" w:rsidRPr="00370847">
        <w:rPr>
          <w:rFonts w:ascii="Verdana" w:eastAsia="MS Mincho" w:hAnsi="Verdana" w:cs="Tahoma"/>
          <w:sz w:val="19"/>
          <w:szCs w:val="19"/>
          <w:u w:val="single"/>
        </w:rPr>
        <w:t>/20</w:t>
      </w:r>
      <w:r w:rsidRPr="00370847">
        <w:rPr>
          <w:rFonts w:ascii="Verdana" w:eastAsia="MS Mincho" w:hAnsi="Verdana" w:cs="Tahoma"/>
          <w:sz w:val="19"/>
          <w:szCs w:val="19"/>
          <w:u w:val="single"/>
        </w:rPr>
        <w:t>10</w:t>
      </w:r>
    </w:p>
    <w:p w:rsidR="002D0403" w:rsidRDefault="00F70E76" w:rsidP="00D25275">
      <w:pPr>
        <w:pStyle w:val="PlainText"/>
        <w:spacing w:after="60"/>
        <w:rPr>
          <w:rFonts w:ascii="Verdana" w:eastAsia="MS Mincho" w:hAnsi="Verdana" w:cs="Tahoma"/>
          <w:b/>
          <w:iCs/>
          <w:sz w:val="19"/>
          <w:szCs w:val="19"/>
        </w:rPr>
      </w:pPr>
      <w:r>
        <w:rPr>
          <w:rFonts w:ascii="Verdana" w:eastAsia="MS Mincho" w:hAnsi="Verdana" w:cs="Tahoma"/>
          <w:b/>
          <w:iCs/>
          <w:sz w:val="19"/>
          <w:szCs w:val="19"/>
        </w:rPr>
        <w:t>Selected</w:t>
      </w:r>
      <w:r w:rsidR="002D0403" w:rsidRPr="009D28AB">
        <w:rPr>
          <w:rFonts w:ascii="Verdana" w:eastAsia="MS Mincho" w:hAnsi="Verdana" w:cs="Tahoma"/>
          <w:b/>
          <w:iCs/>
          <w:sz w:val="19"/>
          <w:szCs w:val="19"/>
        </w:rPr>
        <w:t xml:space="preserve"> Acco</w:t>
      </w:r>
      <w:r>
        <w:rPr>
          <w:rFonts w:ascii="Verdana" w:eastAsia="MS Mincho" w:hAnsi="Verdana" w:cs="Tahoma"/>
          <w:b/>
          <w:iCs/>
          <w:sz w:val="19"/>
          <w:szCs w:val="19"/>
        </w:rPr>
        <w:t>mplishments</w:t>
      </w:r>
    </w:p>
    <w:p w:rsidR="003B4F5E" w:rsidRPr="003B4F5E" w:rsidRDefault="003B4F5E" w:rsidP="003849F5">
      <w:pPr>
        <w:pStyle w:val="PlainText"/>
        <w:numPr>
          <w:ilvl w:val="0"/>
          <w:numId w:val="30"/>
        </w:numPr>
        <w:jc w:val="both"/>
        <w:rPr>
          <w:rFonts w:ascii="Verdana" w:eastAsia="MS Mincho" w:hAnsi="Verdana" w:cs="Tahoma"/>
          <w:sz w:val="19"/>
          <w:szCs w:val="19"/>
        </w:rPr>
      </w:pPr>
      <w:r w:rsidRPr="003B4F5E">
        <w:rPr>
          <w:rFonts w:ascii="Verdana" w:eastAsia="MS Mincho" w:hAnsi="Verdana" w:cs="Tahoma"/>
          <w:sz w:val="19"/>
          <w:szCs w:val="19"/>
        </w:rPr>
        <w:t>Monitoring system performance, maintaining proper inward and outward records.</w:t>
      </w:r>
    </w:p>
    <w:p w:rsidR="003B4F5E" w:rsidRPr="003B4F5E" w:rsidRDefault="003B4F5E" w:rsidP="00EA574E">
      <w:pPr>
        <w:pStyle w:val="PlainText"/>
        <w:numPr>
          <w:ilvl w:val="0"/>
          <w:numId w:val="30"/>
        </w:numPr>
        <w:spacing w:before="60"/>
        <w:jc w:val="both"/>
        <w:rPr>
          <w:rFonts w:ascii="Verdana" w:eastAsia="MS Mincho" w:hAnsi="Verdana" w:cs="Tahoma"/>
          <w:sz w:val="19"/>
          <w:szCs w:val="19"/>
        </w:rPr>
      </w:pPr>
      <w:r w:rsidRPr="003B4F5E">
        <w:rPr>
          <w:rFonts w:ascii="Verdana" w:eastAsia="MS Mincho" w:hAnsi="Verdana" w:cs="Tahoma"/>
          <w:sz w:val="19"/>
          <w:szCs w:val="19"/>
        </w:rPr>
        <w:t>Analyze performance of the system and ensure the performance objective and availability of the requirements. Perform regular security monitoring to identify any possible intrusions.</w:t>
      </w:r>
    </w:p>
    <w:p w:rsidR="003B4F5E" w:rsidRPr="003B4F5E" w:rsidRDefault="003B4F5E" w:rsidP="003B4F5E">
      <w:pPr>
        <w:pStyle w:val="PlainText"/>
        <w:numPr>
          <w:ilvl w:val="0"/>
          <w:numId w:val="30"/>
        </w:numPr>
        <w:spacing w:before="60"/>
        <w:jc w:val="both"/>
        <w:rPr>
          <w:rFonts w:ascii="Verdana" w:eastAsia="MS Mincho" w:hAnsi="Verdana" w:cs="Tahoma"/>
          <w:sz w:val="19"/>
          <w:szCs w:val="19"/>
        </w:rPr>
      </w:pPr>
      <w:r w:rsidRPr="003B4F5E">
        <w:rPr>
          <w:rFonts w:ascii="Verdana" w:eastAsia="MS Mincho" w:hAnsi="Verdana" w:cs="Tahoma"/>
          <w:sz w:val="19"/>
          <w:szCs w:val="19"/>
        </w:rPr>
        <w:t>Coordinate and communicate with impacted constituencies to avoid system failure.</w:t>
      </w:r>
    </w:p>
    <w:p w:rsidR="003B4F5E" w:rsidRPr="003B4F5E" w:rsidRDefault="003B4F5E" w:rsidP="003B4F5E">
      <w:pPr>
        <w:pStyle w:val="PlainText"/>
        <w:numPr>
          <w:ilvl w:val="0"/>
          <w:numId w:val="30"/>
        </w:numPr>
        <w:spacing w:before="60"/>
        <w:jc w:val="both"/>
        <w:rPr>
          <w:rFonts w:ascii="Verdana" w:eastAsia="MS Mincho" w:hAnsi="Verdana" w:cs="Tahoma"/>
          <w:sz w:val="19"/>
          <w:szCs w:val="19"/>
        </w:rPr>
      </w:pPr>
      <w:r w:rsidRPr="003B4F5E">
        <w:rPr>
          <w:rFonts w:ascii="Verdana" w:eastAsia="MS Mincho" w:hAnsi="Verdana" w:cs="Tahoma"/>
          <w:sz w:val="19"/>
          <w:szCs w:val="19"/>
        </w:rPr>
        <w:t>Develop and maintain installation and configuration procedures.</w:t>
      </w:r>
    </w:p>
    <w:p w:rsidR="003B4F5E" w:rsidRPr="003B4F5E" w:rsidRDefault="003B4F5E" w:rsidP="008C5B22">
      <w:pPr>
        <w:pStyle w:val="PlainText"/>
        <w:numPr>
          <w:ilvl w:val="0"/>
          <w:numId w:val="30"/>
        </w:numPr>
        <w:spacing w:before="60" w:after="60"/>
        <w:jc w:val="both"/>
        <w:rPr>
          <w:rFonts w:ascii="Verdana" w:eastAsia="MS Mincho" w:hAnsi="Verdana" w:cs="Tahoma"/>
          <w:sz w:val="19"/>
          <w:szCs w:val="19"/>
        </w:rPr>
      </w:pPr>
      <w:r w:rsidRPr="003B4F5E">
        <w:rPr>
          <w:rFonts w:ascii="Verdana" w:eastAsia="MS Mincho" w:hAnsi="Verdana" w:cs="Tahoma"/>
          <w:sz w:val="19"/>
          <w:szCs w:val="19"/>
        </w:rPr>
        <w:t>Perform daily backup operations, ensuring all required file systems and system data are successfully backed up to the appropriate media, recovery tapes or disks are created, and media is recycled and sent off site as necessary.</w:t>
      </w:r>
    </w:p>
    <w:p w:rsidR="009C0FA2" w:rsidRPr="009D28AB" w:rsidRDefault="009C0FA2" w:rsidP="009C0FA2">
      <w:pPr>
        <w:pStyle w:val="PlainText"/>
        <w:pBdr>
          <w:top w:val="single" w:sz="18" w:space="1" w:color="auto"/>
        </w:pBdr>
        <w:jc w:val="both"/>
        <w:rPr>
          <w:rFonts w:ascii="Verdana" w:eastAsia="MS Mincho" w:hAnsi="Verdana" w:cs="Tahoma"/>
          <w:sz w:val="4"/>
        </w:rPr>
      </w:pPr>
    </w:p>
    <w:p w:rsidR="005D2D29" w:rsidRDefault="003B4F5E" w:rsidP="00B44A38">
      <w:pPr>
        <w:pStyle w:val="PlainText"/>
        <w:spacing w:after="60"/>
        <w:jc w:val="center"/>
        <w:rPr>
          <w:rFonts w:ascii="Verdana" w:eastAsia="MS Mincho" w:hAnsi="Verdana" w:cs="Tahoma"/>
          <w:b/>
          <w:bCs/>
          <w:sz w:val="22"/>
        </w:rPr>
      </w:pPr>
      <w:r>
        <w:rPr>
          <w:rFonts w:ascii="Verdana" w:eastAsia="MS Mincho" w:hAnsi="Verdana" w:cs="Tahoma"/>
          <w:b/>
          <w:bCs/>
          <w:sz w:val="22"/>
        </w:rPr>
        <w:t>System Expertise</w:t>
      </w:r>
    </w:p>
    <w:p w:rsidR="008856CB" w:rsidRPr="003B2762" w:rsidRDefault="003B4F5E" w:rsidP="00E30214">
      <w:pPr>
        <w:pStyle w:val="PlainText"/>
        <w:numPr>
          <w:ilvl w:val="0"/>
          <w:numId w:val="30"/>
        </w:numPr>
        <w:spacing w:before="60" w:after="60"/>
        <w:jc w:val="both"/>
        <w:rPr>
          <w:rFonts w:ascii="Verdana" w:eastAsia="MS Mincho" w:hAnsi="Verdana" w:cs="Tahoma"/>
          <w:sz w:val="19"/>
          <w:szCs w:val="19"/>
        </w:rPr>
      </w:pPr>
      <w:r w:rsidRPr="003B2762">
        <w:rPr>
          <w:rFonts w:ascii="Verdana" w:eastAsia="MS Mincho" w:hAnsi="Verdana" w:cs="Tahoma"/>
          <w:sz w:val="19"/>
          <w:szCs w:val="19"/>
        </w:rPr>
        <w:t xml:space="preserve">MS Office – Excel, Word, </w:t>
      </w:r>
      <w:r w:rsidR="00DC58B3" w:rsidRPr="003B2762">
        <w:rPr>
          <w:rFonts w:ascii="Verdana" w:eastAsia="MS Mincho" w:hAnsi="Verdana" w:cs="Tahoma"/>
          <w:sz w:val="19"/>
          <w:szCs w:val="19"/>
        </w:rPr>
        <w:t>PowerPoint</w:t>
      </w:r>
      <w:r w:rsidR="003B2762">
        <w:rPr>
          <w:rFonts w:ascii="Verdana" w:eastAsia="MS Mincho" w:hAnsi="Verdana" w:cs="Tahoma"/>
          <w:sz w:val="19"/>
          <w:szCs w:val="19"/>
        </w:rPr>
        <w:t>&amp;</w:t>
      </w:r>
      <w:r w:rsidRPr="003B2762">
        <w:rPr>
          <w:rFonts w:ascii="Verdana" w:eastAsia="MS Mincho" w:hAnsi="Verdana" w:cs="Tahoma"/>
          <w:sz w:val="19"/>
          <w:szCs w:val="19"/>
        </w:rPr>
        <w:t xml:space="preserve"> Outlook</w:t>
      </w:r>
      <w:r w:rsidR="003B2762">
        <w:rPr>
          <w:rFonts w:ascii="Verdana" w:eastAsia="MS Mincho" w:hAnsi="Verdana" w:cs="Tahoma"/>
          <w:sz w:val="19"/>
          <w:szCs w:val="19"/>
        </w:rPr>
        <w:t xml:space="preserve">, </w:t>
      </w:r>
      <w:r w:rsidRPr="003B2762">
        <w:rPr>
          <w:rFonts w:ascii="Verdana" w:eastAsia="MS Mincho" w:hAnsi="Verdana" w:cs="Tahoma"/>
          <w:sz w:val="19"/>
          <w:szCs w:val="19"/>
        </w:rPr>
        <w:t>Open Office</w:t>
      </w:r>
      <w:r w:rsidR="003B2762">
        <w:rPr>
          <w:rFonts w:ascii="Verdana" w:eastAsia="MS Mincho" w:hAnsi="Verdana" w:cs="Tahoma"/>
          <w:sz w:val="19"/>
          <w:szCs w:val="19"/>
        </w:rPr>
        <w:t xml:space="preserve">- </w:t>
      </w:r>
      <w:r w:rsidR="00323FE0" w:rsidRPr="003B2762">
        <w:rPr>
          <w:rFonts w:ascii="Verdana" w:eastAsia="MS Mincho" w:hAnsi="Verdana" w:cs="Tahoma"/>
          <w:sz w:val="19"/>
          <w:szCs w:val="19"/>
        </w:rPr>
        <w:t>(Writer, Calc)</w:t>
      </w:r>
    </w:p>
    <w:p w:rsidR="00D77796" w:rsidRPr="009D28AB" w:rsidRDefault="00D77796">
      <w:pPr>
        <w:pStyle w:val="PlainText"/>
        <w:pBdr>
          <w:top w:val="single" w:sz="18" w:space="1" w:color="auto"/>
        </w:pBdr>
        <w:jc w:val="both"/>
        <w:rPr>
          <w:rFonts w:ascii="Verdana" w:eastAsia="MS Mincho" w:hAnsi="Verdana" w:cs="Tahoma"/>
          <w:sz w:val="4"/>
        </w:rPr>
      </w:pPr>
    </w:p>
    <w:p w:rsidR="00D77796" w:rsidRPr="009D28AB" w:rsidRDefault="00FC3826" w:rsidP="00B44A38">
      <w:pPr>
        <w:pStyle w:val="PlainText"/>
        <w:spacing w:after="60"/>
        <w:jc w:val="center"/>
        <w:rPr>
          <w:rFonts w:ascii="Verdana" w:eastAsia="MS Mincho" w:hAnsi="Verdana" w:cs="Tahoma"/>
          <w:b/>
          <w:bCs/>
          <w:sz w:val="22"/>
        </w:rPr>
      </w:pPr>
      <w:r>
        <w:rPr>
          <w:rFonts w:ascii="Verdana" w:eastAsia="MS Mincho" w:hAnsi="Verdana" w:cs="Tahoma"/>
          <w:b/>
          <w:bCs/>
          <w:sz w:val="22"/>
        </w:rPr>
        <w:t>Education</w:t>
      </w:r>
      <w:r w:rsidR="00B44A38">
        <w:rPr>
          <w:rFonts w:ascii="Verdana" w:eastAsia="MS Mincho" w:hAnsi="Verdana" w:cs="Tahoma"/>
          <w:b/>
          <w:bCs/>
          <w:sz w:val="22"/>
        </w:rPr>
        <w:t>&amp; Soft Skills</w:t>
      </w:r>
    </w:p>
    <w:p w:rsidR="003B4F5E" w:rsidRDefault="003B4F5E" w:rsidP="00B44A38">
      <w:pPr>
        <w:pStyle w:val="PlainText"/>
        <w:numPr>
          <w:ilvl w:val="0"/>
          <w:numId w:val="34"/>
        </w:numPr>
        <w:spacing w:after="60"/>
        <w:rPr>
          <w:rFonts w:ascii="Verdana" w:eastAsia="MS Mincho" w:hAnsi="Verdana" w:cs="Tahoma"/>
          <w:sz w:val="19"/>
          <w:szCs w:val="19"/>
        </w:rPr>
      </w:pPr>
      <w:r w:rsidRPr="00CC4EAC">
        <w:rPr>
          <w:rFonts w:ascii="Verdana" w:eastAsia="MS Mincho" w:hAnsi="Verdana" w:cs="Tahoma"/>
          <w:bCs/>
          <w:sz w:val="19"/>
          <w:szCs w:val="19"/>
        </w:rPr>
        <w:t>MBA Human Resource</w:t>
      </w:r>
      <w:r w:rsidR="00D77796" w:rsidRPr="00CC4EAC">
        <w:rPr>
          <w:rFonts w:ascii="Verdana" w:eastAsia="MS Mincho" w:hAnsi="Verdana" w:cs="Tahoma"/>
          <w:bCs/>
          <w:sz w:val="19"/>
          <w:szCs w:val="19"/>
        </w:rPr>
        <w:t>,</w:t>
      </w:r>
      <w:r w:rsidRPr="00CC4EAC">
        <w:rPr>
          <w:rFonts w:ascii="Verdana" w:eastAsia="MS Mincho" w:hAnsi="Verdana" w:cs="Tahoma"/>
          <w:sz w:val="19"/>
          <w:szCs w:val="19"/>
        </w:rPr>
        <w:t>01</w:t>
      </w:r>
      <w:r w:rsidR="00250214" w:rsidRPr="00CC4EAC">
        <w:rPr>
          <w:rFonts w:ascii="Verdana" w:eastAsia="MS Mincho" w:hAnsi="Verdana" w:cs="Tahoma"/>
          <w:sz w:val="19"/>
          <w:szCs w:val="19"/>
        </w:rPr>
        <w:t>/</w:t>
      </w:r>
      <w:r w:rsidRPr="00CC4EAC">
        <w:rPr>
          <w:rFonts w:ascii="Verdana" w:eastAsia="MS Mincho" w:hAnsi="Verdana" w:cs="Tahoma"/>
          <w:sz w:val="19"/>
          <w:szCs w:val="19"/>
        </w:rPr>
        <w:t>2013</w:t>
      </w:r>
      <w:r w:rsidR="00CC4EAC">
        <w:rPr>
          <w:rFonts w:ascii="Verdana" w:eastAsia="MS Mincho" w:hAnsi="Verdana" w:cs="Tahoma"/>
          <w:sz w:val="19"/>
          <w:szCs w:val="19"/>
        </w:rPr>
        <w:tab/>
      </w:r>
      <w:r w:rsidR="00CC4EAC">
        <w:rPr>
          <w:rFonts w:ascii="Verdana" w:eastAsia="MS Mincho" w:hAnsi="Verdana" w:cs="Tahoma"/>
          <w:sz w:val="19"/>
          <w:szCs w:val="19"/>
        </w:rPr>
        <w:tab/>
      </w:r>
      <w:r w:rsidR="00CC4EAC">
        <w:rPr>
          <w:rFonts w:ascii="Verdana" w:eastAsia="MS Mincho" w:hAnsi="Verdana" w:cs="Tahoma"/>
          <w:sz w:val="19"/>
          <w:szCs w:val="19"/>
        </w:rPr>
        <w:tab/>
      </w:r>
      <w:r w:rsidRPr="00CC4EAC">
        <w:rPr>
          <w:rFonts w:ascii="Verdana" w:eastAsia="MS Mincho" w:hAnsi="Verdana" w:cs="Tahoma"/>
          <w:sz w:val="19"/>
          <w:szCs w:val="19"/>
        </w:rPr>
        <w:t>Bachelor of Computer Science – 03/2009</w:t>
      </w:r>
    </w:p>
    <w:p w:rsidR="00FC3826" w:rsidRDefault="00FC3826" w:rsidP="00E922D0">
      <w:pPr>
        <w:pStyle w:val="PlainText"/>
        <w:numPr>
          <w:ilvl w:val="0"/>
          <w:numId w:val="34"/>
        </w:numPr>
        <w:rPr>
          <w:rFonts w:ascii="Verdana" w:eastAsia="MS Mincho" w:hAnsi="Verdana" w:cs="Tahoma"/>
          <w:b/>
          <w:bCs/>
          <w:sz w:val="22"/>
          <w:szCs w:val="22"/>
        </w:rPr>
      </w:pPr>
      <w:r w:rsidRPr="00FC3826">
        <w:rPr>
          <w:rFonts w:ascii="Verdana" w:eastAsia="MS Mincho" w:hAnsi="Verdana" w:cs="Tahoma"/>
          <w:sz w:val="19"/>
          <w:szCs w:val="19"/>
        </w:rPr>
        <w:t>Problem solving and decision making skills</w:t>
      </w:r>
      <w:r>
        <w:rPr>
          <w:rFonts w:ascii="Verdana" w:eastAsia="MS Mincho" w:hAnsi="Verdana" w:cs="Tahoma"/>
          <w:sz w:val="19"/>
          <w:szCs w:val="19"/>
        </w:rPr>
        <w:tab/>
      </w:r>
      <w:r>
        <w:rPr>
          <w:rFonts w:ascii="Verdana" w:eastAsia="MS Mincho" w:hAnsi="Verdana" w:cs="Tahoma"/>
          <w:sz w:val="19"/>
          <w:szCs w:val="19"/>
        </w:rPr>
        <w:tab/>
      </w:r>
      <w:r w:rsidRPr="00FC3826">
        <w:rPr>
          <w:rFonts w:ascii="Verdana" w:eastAsia="MS Mincho" w:hAnsi="Verdana" w:cs="Tahoma"/>
          <w:sz w:val="19"/>
          <w:szCs w:val="19"/>
        </w:rPr>
        <w:t>Data Analysis Techniques</w:t>
      </w:r>
    </w:p>
    <w:p w:rsidR="00E922D0" w:rsidRDefault="00840866" w:rsidP="007F2B32">
      <w:pPr>
        <w:pStyle w:val="PlainText"/>
        <w:jc w:val="center"/>
        <w:rPr>
          <w:rFonts w:ascii="Verdana" w:eastAsia="MS Mincho" w:hAnsi="Verdana" w:cs="Tahoma"/>
          <w:b/>
          <w:bCs/>
          <w:sz w:val="22"/>
          <w:szCs w:val="22"/>
        </w:rPr>
      </w:pPr>
      <w:r w:rsidRPr="00840866">
        <w:rPr>
          <w:rFonts w:ascii="Verdana" w:eastAsia="MS Mincho" w:hAnsi="Verdana" w:cs="Tahoma"/>
          <w:sz w:val="19"/>
          <w:szCs w:val="19"/>
        </w:rPr>
        <w:pict>
          <v:rect id="_x0000_i1026" style="width:7in;height:2pt" o:hralign="center" o:hrstd="t" o:hrnoshade="t" o:hr="t" fillcolor="black" stroked="f"/>
        </w:pict>
      </w:r>
    </w:p>
    <w:p w:rsidR="00151270" w:rsidRPr="006D581F" w:rsidRDefault="00151270" w:rsidP="00EA574E">
      <w:pPr>
        <w:pStyle w:val="PlainText"/>
        <w:spacing w:after="60"/>
        <w:jc w:val="center"/>
        <w:rPr>
          <w:rFonts w:ascii="Verdana" w:eastAsia="MS Mincho" w:hAnsi="Verdana" w:cs="Tahoma"/>
          <w:b/>
          <w:bCs/>
          <w:sz w:val="22"/>
          <w:szCs w:val="22"/>
        </w:rPr>
      </w:pPr>
      <w:r w:rsidRPr="006D581F">
        <w:rPr>
          <w:rFonts w:ascii="Verdana" w:eastAsia="MS Mincho" w:hAnsi="Verdana" w:cs="Tahoma"/>
          <w:b/>
          <w:bCs/>
          <w:sz w:val="22"/>
          <w:szCs w:val="22"/>
        </w:rPr>
        <w:t>Portfolio</w:t>
      </w:r>
    </w:p>
    <w:p w:rsidR="006D581F" w:rsidRPr="000437BC" w:rsidRDefault="00151270" w:rsidP="00B619AB">
      <w:pPr>
        <w:pStyle w:val="PlainText"/>
        <w:spacing w:after="60"/>
        <w:rPr>
          <w:rFonts w:ascii="Verdana" w:eastAsia="MS Mincho" w:hAnsi="Verdana" w:cs="Tahoma"/>
          <w:b/>
          <w:bCs/>
          <w:sz w:val="19"/>
          <w:szCs w:val="19"/>
        </w:rPr>
      </w:pPr>
      <w:r w:rsidRPr="000437BC">
        <w:rPr>
          <w:rFonts w:ascii="Verdana" w:eastAsia="MS Mincho" w:hAnsi="Verdana" w:cs="Tahoma"/>
          <w:b/>
          <w:bCs/>
          <w:sz w:val="19"/>
          <w:szCs w:val="19"/>
        </w:rPr>
        <w:t>DOB</w:t>
      </w:r>
      <w:r w:rsidR="006D581F" w:rsidRPr="000437BC">
        <w:rPr>
          <w:rFonts w:ascii="Verdana" w:eastAsia="MS Mincho" w:hAnsi="Verdana" w:cs="Tahoma"/>
          <w:b/>
          <w:bCs/>
          <w:sz w:val="19"/>
          <w:szCs w:val="19"/>
        </w:rPr>
        <w:t xml:space="preserve"> / Gender</w:t>
      </w:r>
      <w:r w:rsidRPr="000437BC">
        <w:rPr>
          <w:rFonts w:ascii="Verdana" w:eastAsia="MS Mincho" w:hAnsi="Verdana" w:cs="Tahoma"/>
          <w:b/>
          <w:bCs/>
          <w:sz w:val="19"/>
          <w:szCs w:val="19"/>
        </w:rPr>
        <w:t xml:space="preserve">: </w:t>
      </w:r>
      <w:r w:rsidRPr="000437BC">
        <w:rPr>
          <w:rFonts w:ascii="Verdana" w:eastAsia="MS Mincho" w:hAnsi="Verdana" w:cs="Tahoma"/>
          <w:bCs/>
          <w:sz w:val="19"/>
          <w:szCs w:val="19"/>
        </w:rPr>
        <w:t>15</w:t>
      </w:r>
      <w:r w:rsidRPr="000437BC">
        <w:rPr>
          <w:rFonts w:ascii="Verdana" w:eastAsia="MS Mincho" w:hAnsi="Verdana" w:cs="Tahoma"/>
          <w:bCs/>
          <w:sz w:val="19"/>
          <w:szCs w:val="19"/>
          <w:vertAlign w:val="superscript"/>
        </w:rPr>
        <w:t>th</w:t>
      </w:r>
      <w:r w:rsidRPr="000437BC">
        <w:rPr>
          <w:rFonts w:ascii="Verdana" w:eastAsia="MS Mincho" w:hAnsi="Verdana" w:cs="Tahoma"/>
          <w:bCs/>
          <w:sz w:val="19"/>
          <w:szCs w:val="19"/>
        </w:rPr>
        <w:t xml:space="preserve"> April 1989</w:t>
      </w:r>
      <w:r w:rsidR="006D581F" w:rsidRPr="000437BC">
        <w:rPr>
          <w:rFonts w:ascii="Verdana" w:eastAsia="MS Mincho" w:hAnsi="Verdana" w:cs="Tahoma"/>
          <w:bCs/>
          <w:sz w:val="19"/>
          <w:szCs w:val="19"/>
        </w:rPr>
        <w:t xml:space="preserve"> / Male</w:t>
      </w:r>
      <w:r w:rsidR="00B619AB" w:rsidRPr="000437BC">
        <w:rPr>
          <w:rFonts w:ascii="Verdana" w:eastAsia="MS Mincho" w:hAnsi="Verdana" w:cs="Tahoma"/>
          <w:bCs/>
          <w:sz w:val="19"/>
          <w:szCs w:val="19"/>
        </w:rPr>
        <w:tab/>
      </w:r>
      <w:r w:rsidR="00B619AB" w:rsidRPr="000437BC">
        <w:rPr>
          <w:rFonts w:ascii="Verdana" w:eastAsia="MS Mincho" w:hAnsi="Verdana" w:cs="Tahoma"/>
          <w:bCs/>
          <w:sz w:val="19"/>
          <w:szCs w:val="19"/>
        </w:rPr>
        <w:tab/>
      </w:r>
      <w:r w:rsidR="005F59C2" w:rsidRPr="000437BC">
        <w:rPr>
          <w:rFonts w:ascii="Verdana" w:eastAsia="MS Mincho" w:hAnsi="Verdana" w:cs="Tahoma"/>
          <w:bCs/>
          <w:sz w:val="19"/>
          <w:szCs w:val="19"/>
        </w:rPr>
        <w:tab/>
      </w:r>
      <w:r w:rsidR="006D581F" w:rsidRPr="000437BC">
        <w:rPr>
          <w:rFonts w:ascii="Verdana" w:eastAsia="MS Mincho" w:hAnsi="Verdana" w:cs="Tahoma"/>
          <w:b/>
          <w:bCs/>
          <w:sz w:val="19"/>
          <w:szCs w:val="19"/>
        </w:rPr>
        <w:t xml:space="preserve">Marital Status: </w:t>
      </w:r>
      <w:r w:rsidR="006D581F" w:rsidRPr="000437BC">
        <w:rPr>
          <w:rFonts w:ascii="Verdana" w:eastAsia="MS Mincho" w:hAnsi="Verdana" w:cs="Tahoma"/>
          <w:bCs/>
          <w:sz w:val="19"/>
          <w:szCs w:val="19"/>
        </w:rPr>
        <w:t>Married</w:t>
      </w:r>
    </w:p>
    <w:p w:rsidR="006D114E" w:rsidRPr="006D114E" w:rsidRDefault="006D581F" w:rsidP="00661032">
      <w:pPr>
        <w:pStyle w:val="PlainText"/>
        <w:spacing w:after="80"/>
        <w:rPr>
          <w:rFonts w:ascii="Verdana" w:eastAsia="MS Mincho" w:hAnsi="Verdana" w:cs="Tahoma"/>
          <w:sz w:val="18"/>
        </w:rPr>
      </w:pPr>
      <w:r w:rsidRPr="000437BC">
        <w:rPr>
          <w:rFonts w:ascii="Verdana" w:eastAsia="MS Mincho" w:hAnsi="Verdana" w:cs="Tahoma"/>
          <w:b/>
          <w:bCs/>
          <w:sz w:val="19"/>
          <w:szCs w:val="19"/>
        </w:rPr>
        <w:t xml:space="preserve">UAE License: </w:t>
      </w:r>
      <w:r w:rsidRPr="000437BC">
        <w:rPr>
          <w:rFonts w:ascii="Verdana" w:eastAsia="MS Mincho" w:hAnsi="Verdana" w:cs="Tahoma"/>
          <w:bCs/>
          <w:sz w:val="19"/>
          <w:szCs w:val="19"/>
        </w:rPr>
        <w:t>Light Vehicle (Manual) Valid up to 08/2023</w:t>
      </w:r>
      <w:r w:rsidR="000437BC">
        <w:rPr>
          <w:rFonts w:ascii="Verdana" w:eastAsia="MS Mincho" w:hAnsi="Verdana" w:cs="Tahoma"/>
          <w:bCs/>
          <w:sz w:val="19"/>
          <w:szCs w:val="19"/>
        </w:rPr>
        <w:tab/>
      </w:r>
      <w:r w:rsidR="00C96B3E" w:rsidRPr="000437BC">
        <w:rPr>
          <w:rFonts w:ascii="Verdana" w:eastAsia="MS Mincho" w:hAnsi="Verdana" w:cs="Tahoma"/>
          <w:b/>
          <w:bCs/>
          <w:sz w:val="19"/>
          <w:szCs w:val="19"/>
        </w:rPr>
        <w:t>Passport Validity:</w:t>
      </w:r>
      <w:r w:rsidR="00C96B3E" w:rsidRPr="000437BC">
        <w:rPr>
          <w:rFonts w:ascii="Verdana" w:eastAsia="MS Mincho" w:hAnsi="Verdana" w:cs="Tahoma"/>
          <w:bCs/>
          <w:sz w:val="19"/>
          <w:szCs w:val="19"/>
        </w:rPr>
        <w:t xml:space="preserve"> Until 16</w:t>
      </w:r>
      <w:r w:rsidR="00C96B3E" w:rsidRPr="000437BC">
        <w:rPr>
          <w:rFonts w:ascii="Verdana" w:eastAsia="MS Mincho" w:hAnsi="Verdana" w:cs="Tahoma"/>
          <w:bCs/>
          <w:sz w:val="19"/>
          <w:szCs w:val="19"/>
          <w:vertAlign w:val="superscript"/>
        </w:rPr>
        <w:t>th</w:t>
      </w:r>
      <w:r w:rsidR="00C96B3E" w:rsidRPr="000437BC">
        <w:rPr>
          <w:rFonts w:ascii="Verdana" w:eastAsia="MS Mincho" w:hAnsi="Verdana" w:cs="Tahoma"/>
          <w:bCs/>
          <w:sz w:val="19"/>
          <w:szCs w:val="19"/>
        </w:rPr>
        <w:t xml:space="preserve"> Sep 2019</w:t>
      </w:r>
    </w:p>
    <w:p w:rsidR="00D77796" w:rsidRPr="00661032" w:rsidRDefault="00D77796" w:rsidP="00661032">
      <w:pPr>
        <w:pStyle w:val="PlainText"/>
        <w:numPr>
          <w:ilvl w:val="0"/>
          <w:numId w:val="35"/>
        </w:numPr>
        <w:spacing w:before="60" w:after="60"/>
        <w:jc w:val="center"/>
        <w:rPr>
          <w:rFonts w:ascii="Verdana" w:eastAsia="MS Mincho" w:hAnsi="Verdana" w:cs="Tahoma"/>
          <w:sz w:val="18"/>
        </w:rPr>
      </w:pPr>
      <w:r w:rsidRPr="00661032">
        <w:rPr>
          <w:rFonts w:ascii="Verdana" w:eastAsia="MS Mincho" w:hAnsi="Verdana" w:cs="Tahoma"/>
          <w:b/>
          <w:bCs/>
          <w:sz w:val="22"/>
        </w:rPr>
        <w:t>Available for Relocation</w:t>
      </w:r>
    </w:p>
    <w:sectPr w:rsidR="00D77796" w:rsidRPr="00661032" w:rsidSect="00661032">
      <w:pgSz w:w="12240" w:h="15840" w:code="1"/>
      <w:pgMar w:top="720" w:right="1080" w:bottom="81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4E" w:rsidRPr="0043739B" w:rsidRDefault="00711E4E" w:rsidP="0043739B">
      <w:pPr>
        <w:pStyle w:val="PlainText"/>
        <w:rPr>
          <w:rFonts w:ascii="Times New Roman" w:hAnsi="Times New Roman" w:cs="Times New Roman"/>
          <w:sz w:val="24"/>
          <w:szCs w:val="24"/>
        </w:rPr>
      </w:pPr>
      <w:r>
        <w:separator/>
      </w:r>
    </w:p>
  </w:endnote>
  <w:endnote w:type="continuationSeparator" w:id="1">
    <w:p w:rsidR="00711E4E" w:rsidRPr="0043739B" w:rsidRDefault="00711E4E" w:rsidP="0043739B">
      <w:pPr>
        <w:pStyle w:val="PlainText"/>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4E" w:rsidRPr="0043739B" w:rsidRDefault="00711E4E" w:rsidP="0043739B">
      <w:pPr>
        <w:pStyle w:val="PlainText"/>
        <w:rPr>
          <w:rFonts w:ascii="Times New Roman" w:hAnsi="Times New Roman" w:cs="Times New Roman"/>
          <w:sz w:val="24"/>
          <w:szCs w:val="24"/>
        </w:rPr>
      </w:pPr>
      <w:r>
        <w:separator/>
      </w:r>
    </w:p>
  </w:footnote>
  <w:footnote w:type="continuationSeparator" w:id="1">
    <w:p w:rsidR="00711E4E" w:rsidRPr="0043739B" w:rsidRDefault="00711E4E" w:rsidP="0043739B">
      <w:pPr>
        <w:pStyle w:val="PlainText"/>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6CE"/>
    <w:multiLevelType w:val="hybridMultilevel"/>
    <w:tmpl w:val="CE8A2ED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755AB"/>
    <w:multiLevelType w:val="hybridMultilevel"/>
    <w:tmpl w:val="8856D5C4"/>
    <w:lvl w:ilvl="0" w:tplc="B46C0EDA">
      <w:start w:val="1"/>
      <w:numFmt w:val="bullet"/>
      <w:lvlText w:val=""/>
      <w:lvlJc w:val="left"/>
      <w:pPr>
        <w:tabs>
          <w:tab w:val="num" w:pos="360"/>
        </w:tabs>
        <w:ind w:left="360" w:hanging="360"/>
      </w:pPr>
      <w:rPr>
        <w:rFonts w:ascii="Wingdings" w:hAnsi="Wingdings" w:hint="default"/>
        <w:color w:val="auto"/>
        <w:sz w:val="14"/>
      </w:rPr>
    </w:lvl>
    <w:lvl w:ilvl="1" w:tplc="65E0A26E">
      <w:start w:val="1"/>
      <w:numFmt w:val="bullet"/>
      <w:lvlText w:val=""/>
      <w:lvlJc w:val="left"/>
      <w:pPr>
        <w:tabs>
          <w:tab w:val="num" w:pos="360"/>
        </w:tabs>
        <w:ind w:left="360" w:hanging="360"/>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57637"/>
    <w:multiLevelType w:val="hybridMultilevel"/>
    <w:tmpl w:val="FECC832A"/>
    <w:lvl w:ilvl="0" w:tplc="508EA692">
      <w:start w:val="1"/>
      <w:numFmt w:val="bullet"/>
      <w:lvlText w:val=""/>
      <w:lvlJc w:val="left"/>
      <w:pPr>
        <w:ind w:left="720" w:hanging="360"/>
      </w:pPr>
      <w:rPr>
        <w:rFonts w:ascii="Wingdings"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973D4"/>
    <w:multiLevelType w:val="hybridMultilevel"/>
    <w:tmpl w:val="DF22BA8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13F56"/>
    <w:multiLevelType w:val="hybridMultilevel"/>
    <w:tmpl w:val="6F1AB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D190F"/>
    <w:multiLevelType w:val="hybridMultilevel"/>
    <w:tmpl w:val="556CA33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BD206C"/>
    <w:multiLevelType w:val="hybridMultilevel"/>
    <w:tmpl w:val="83840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387A3D"/>
    <w:multiLevelType w:val="hybridMultilevel"/>
    <w:tmpl w:val="A7B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00B76"/>
    <w:multiLevelType w:val="hybridMultilevel"/>
    <w:tmpl w:val="E3FE35D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B0ACE"/>
    <w:multiLevelType w:val="hybridMultilevel"/>
    <w:tmpl w:val="E7FA0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51972"/>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514BB"/>
    <w:multiLevelType w:val="hybridMultilevel"/>
    <w:tmpl w:val="134E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169E0"/>
    <w:multiLevelType w:val="hybridMultilevel"/>
    <w:tmpl w:val="ED9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E4327"/>
    <w:multiLevelType w:val="hybridMultilevel"/>
    <w:tmpl w:val="F05E0C4C"/>
    <w:lvl w:ilvl="0" w:tplc="E6866A32">
      <w:start w:val="2"/>
      <w:numFmt w:val="bullet"/>
      <w:lvlText w:val=""/>
      <w:lvlJc w:val="left"/>
      <w:pPr>
        <w:tabs>
          <w:tab w:val="num" w:pos="360"/>
        </w:tabs>
        <w:ind w:left="360" w:hanging="360"/>
      </w:pPr>
      <w:rPr>
        <w:rFonts w:ascii="Wingdings" w:hAnsi="Wingdings" w:cs="Times New Roman"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71427"/>
    <w:multiLevelType w:val="hybridMultilevel"/>
    <w:tmpl w:val="556CA336"/>
    <w:lvl w:ilvl="0" w:tplc="7ED66D9C">
      <w:start w:val="1"/>
      <w:numFmt w:val="bullet"/>
      <w:lvlText w:val=""/>
      <w:lvlJc w:val="left"/>
      <w:pPr>
        <w:tabs>
          <w:tab w:val="num" w:pos="792"/>
        </w:tabs>
        <w:ind w:left="792" w:hanging="432"/>
      </w:pPr>
      <w:rPr>
        <w:rFonts w:ascii="Wingdings" w:hAnsi="Wingdings" w:hint="default"/>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FC4BF5"/>
    <w:multiLevelType w:val="hybridMultilevel"/>
    <w:tmpl w:val="66402D3C"/>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8D026C"/>
    <w:multiLevelType w:val="hybridMultilevel"/>
    <w:tmpl w:val="2220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F5A0C"/>
    <w:multiLevelType w:val="hybridMultilevel"/>
    <w:tmpl w:val="9A8C8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81C29"/>
    <w:multiLevelType w:val="hybridMultilevel"/>
    <w:tmpl w:val="21505816"/>
    <w:lvl w:ilvl="0" w:tplc="9B020490">
      <w:start w:val="1"/>
      <w:numFmt w:val="bullet"/>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D6755A"/>
    <w:multiLevelType w:val="hybridMultilevel"/>
    <w:tmpl w:val="84567894"/>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14A5B"/>
    <w:multiLevelType w:val="hybridMultilevel"/>
    <w:tmpl w:val="556CA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F23BB2"/>
    <w:multiLevelType w:val="hybridMultilevel"/>
    <w:tmpl w:val="D0A2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82650"/>
    <w:multiLevelType w:val="hybridMultilevel"/>
    <w:tmpl w:val="E734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DF1D4D"/>
    <w:multiLevelType w:val="hybridMultilevel"/>
    <w:tmpl w:val="785E1D3E"/>
    <w:lvl w:ilvl="0" w:tplc="8FB8047E">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FC2A13"/>
    <w:multiLevelType w:val="hybridMultilevel"/>
    <w:tmpl w:val="E6887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F46ED7"/>
    <w:multiLevelType w:val="hybridMultilevel"/>
    <w:tmpl w:val="0B309E0C"/>
    <w:lvl w:ilvl="0" w:tplc="EA0439B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86795"/>
    <w:multiLevelType w:val="hybridMultilevel"/>
    <w:tmpl w:val="04D847B6"/>
    <w:lvl w:ilvl="0" w:tplc="2EB4FCE2">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656E5"/>
    <w:multiLevelType w:val="hybridMultilevel"/>
    <w:tmpl w:val="556CA336"/>
    <w:lvl w:ilvl="0" w:tplc="9F8E917C">
      <w:start w:val="1"/>
      <w:numFmt w:val="bullet"/>
      <w:lvlText w:val=""/>
      <w:lvlJc w:val="left"/>
      <w:pPr>
        <w:tabs>
          <w:tab w:val="num" w:pos="792"/>
        </w:tabs>
        <w:ind w:left="792" w:hanging="432"/>
      </w:pPr>
      <w:rPr>
        <w:rFonts w:ascii="Wingdings" w:hAnsi="Wingdings" w:hint="default"/>
        <w:sz w:val="1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9502F4"/>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AE552F"/>
    <w:multiLevelType w:val="hybridMultilevel"/>
    <w:tmpl w:val="4E161FFA"/>
    <w:lvl w:ilvl="0" w:tplc="0409000F">
      <w:start w:val="1"/>
      <w:numFmt w:val="decimal"/>
      <w:lvlText w:val="%1."/>
      <w:lvlJc w:val="left"/>
      <w:pPr>
        <w:tabs>
          <w:tab w:val="num" w:pos="720"/>
        </w:tabs>
        <w:ind w:left="720" w:hanging="360"/>
      </w:pPr>
      <w:rPr>
        <w:rFonts w:hint="default"/>
      </w:rPr>
    </w:lvl>
    <w:lvl w:ilvl="1" w:tplc="EA0439B6">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FC7049"/>
    <w:multiLevelType w:val="hybridMultilevel"/>
    <w:tmpl w:val="41A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65D21"/>
    <w:multiLevelType w:val="hybridMultilevel"/>
    <w:tmpl w:val="21505816"/>
    <w:lvl w:ilvl="0" w:tplc="E702CC6C">
      <w:start w:val="1"/>
      <w:numFmt w:val="bullet"/>
      <w:lvlText w:val=""/>
      <w:lvlJc w:val="left"/>
      <w:pPr>
        <w:tabs>
          <w:tab w:val="num" w:pos="936"/>
        </w:tabs>
        <w:ind w:left="936" w:hanging="432"/>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041054"/>
    <w:multiLevelType w:val="hybridMultilevel"/>
    <w:tmpl w:val="4FDAF19A"/>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F64AC5"/>
    <w:multiLevelType w:val="hybridMultilevel"/>
    <w:tmpl w:val="556CA336"/>
    <w:lvl w:ilvl="0" w:tplc="D80241E2">
      <w:start w:val="1"/>
      <w:numFmt w:val="bullet"/>
      <w:lvlText w:val=""/>
      <w:lvlJc w:val="left"/>
      <w:pPr>
        <w:tabs>
          <w:tab w:val="num" w:pos="720"/>
        </w:tabs>
        <w:ind w:left="720" w:hanging="360"/>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0"/>
  </w:num>
  <w:num w:numId="3">
    <w:abstractNumId w:val="30"/>
  </w:num>
  <w:num w:numId="4">
    <w:abstractNumId w:val="35"/>
  </w:num>
  <w:num w:numId="5">
    <w:abstractNumId w:val="10"/>
  </w:num>
  <w:num w:numId="6">
    <w:abstractNumId w:val="5"/>
  </w:num>
  <w:num w:numId="7">
    <w:abstractNumId w:val="3"/>
  </w:num>
  <w:num w:numId="8">
    <w:abstractNumId w:val="17"/>
  </w:num>
  <w:num w:numId="9">
    <w:abstractNumId w:val="4"/>
  </w:num>
  <w:num w:numId="10">
    <w:abstractNumId w:val="0"/>
  </w:num>
  <w:num w:numId="11">
    <w:abstractNumId w:val="9"/>
  </w:num>
  <w:num w:numId="12">
    <w:abstractNumId w:val="15"/>
  </w:num>
  <w:num w:numId="13">
    <w:abstractNumId w:val="25"/>
  </w:num>
  <w:num w:numId="14">
    <w:abstractNumId w:val="6"/>
  </w:num>
  <w:num w:numId="15">
    <w:abstractNumId w:val="19"/>
  </w:num>
  <w:num w:numId="16">
    <w:abstractNumId w:val="16"/>
  </w:num>
  <w:num w:numId="17">
    <w:abstractNumId w:val="8"/>
  </w:num>
  <w:num w:numId="18">
    <w:abstractNumId w:val="34"/>
  </w:num>
  <w:num w:numId="19">
    <w:abstractNumId w:val="33"/>
  </w:num>
  <w:num w:numId="20">
    <w:abstractNumId w:val="18"/>
  </w:num>
  <w:num w:numId="21">
    <w:abstractNumId w:val="29"/>
  </w:num>
  <w:num w:numId="22">
    <w:abstractNumId w:val="14"/>
  </w:num>
  <w:num w:numId="23">
    <w:abstractNumId w:val="28"/>
  </w:num>
  <w:num w:numId="24">
    <w:abstractNumId w:val="24"/>
  </w:num>
  <w:num w:numId="25">
    <w:abstractNumId w:val="13"/>
  </w:num>
  <w:num w:numId="26">
    <w:abstractNumId w:val="23"/>
  </w:num>
  <w:num w:numId="27">
    <w:abstractNumId w:val="1"/>
  </w:num>
  <w:num w:numId="28">
    <w:abstractNumId w:val="26"/>
  </w:num>
  <w:num w:numId="29">
    <w:abstractNumId w:val="31"/>
  </w:num>
  <w:num w:numId="30">
    <w:abstractNumId w:val="7"/>
  </w:num>
  <w:num w:numId="31">
    <w:abstractNumId w:val="22"/>
  </w:num>
  <w:num w:numId="32">
    <w:abstractNumId w:val="12"/>
  </w:num>
  <w:num w:numId="33">
    <w:abstractNumId w:val="11"/>
  </w:num>
  <w:num w:numId="34">
    <w:abstractNumId w:val="32"/>
  </w:num>
  <w:num w:numId="35">
    <w:abstractNumId w:val="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61C"/>
    <w:rsid w:val="000000B1"/>
    <w:rsid w:val="000040E1"/>
    <w:rsid w:val="00010009"/>
    <w:rsid w:val="00012D3C"/>
    <w:rsid w:val="00014A6F"/>
    <w:rsid w:val="0001729E"/>
    <w:rsid w:val="00020605"/>
    <w:rsid w:val="000246C6"/>
    <w:rsid w:val="00033709"/>
    <w:rsid w:val="000404C4"/>
    <w:rsid w:val="000437BC"/>
    <w:rsid w:val="0004468D"/>
    <w:rsid w:val="00047D9E"/>
    <w:rsid w:val="000511A5"/>
    <w:rsid w:val="000640D9"/>
    <w:rsid w:val="000A1B53"/>
    <w:rsid w:val="000A3D95"/>
    <w:rsid w:val="000C25B1"/>
    <w:rsid w:val="000C766B"/>
    <w:rsid w:val="000E0A44"/>
    <w:rsid w:val="000F62B2"/>
    <w:rsid w:val="00104C42"/>
    <w:rsid w:val="00113B4E"/>
    <w:rsid w:val="00124CE7"/>
    <w:rsid w:val="00147881"/>
    <w:rsid w:val="001500E3"/>
    <w:rsid w:val="00151270"/>
    <w:rsid w:val="001542A0"/>
    <w:rsid w:val="00154832"/>
    <w:rsid w:val="00164FBD"/>
    <w:rsid w:val="00171E06"/>
    <w:rsid w:val="00184168"/>
    <w:rsid w:val="0019647C"/>
    <w:rsid w:val="001A5FE0"/>
    <w:rsid w:val="001D3814"/>
    <w:rsid w:val="001E021F"/>
    <w:rsid w:val="001F435A"/>
    <w:rsid w:val="00200A44"/>
    <w:rsid w:val="00201F67"/>
    <w:rsid w:val="00204653"/>
    <w:rsid w:val="00212D1F"/>
    <w:rsid w:val="002146AA"/>
    <w:rsid w:val="00227BDA"/>
    <w:rsid w:val="0023262B"/>
    <w:rsid w:val="0023642C"/>
    <w:rsid w:val="00240061"/>
    <w:rsid w:val="00241324"/>
    <w:rsid w:val="00241F6B"/>
    <w:rsid w:val="00250214"/>
    <w:rsid w:val="00254444"/>
    <w:rsid w:val="00260B0C"/>
    <w:rsid w:val="0027776E"/>
    <w:rsid w:val="00284689"/>
    <w:rsid w:val="00292739"/>
    <w:rsid w:val="0029301A"/>
    <w:rsid w:val="002A60EE"/>
    <w:rsid w:val="002B0F4C"/>
    <w:rsid w:val="002C0E5E"/>
    <w:rsid w:val="002C161C"/>
    <w:rsid w:val="002C1E62"/>
    <w:rsid w:val="002C21C4"/>
    <w:rsid w:val="002C3871"/>
    <w:rsid w:val="002C5FBB"/>
    <w:rsid w:val="002D0403"/>
    <w:rsid w:val="002D1A70"/>
    <w:rsid w:val="002D4220"/>
    <w:rsid w:val="002E0442"/>
    <w:rsid w:val="002F1590"/>
    <w:rsid w:val="002F76CE"/>
    <w:rsid w:val="00303034"/>
    <w:rsid w:val="00306127"/>
    <w:rsid w:val="00312EED"/>
    <w:rsid w:val="00313FC6"/>
    <w:rsid w:val="00317A59"/>
    <w:rsid w:val="00322F46"/>
    <w:rsid w:val="00323FE0"/>
    <w:rsid w:val="0032503C"/>
    <w:rsid w:val="00327416"/>
    <w:rsid w:val="00333F42"/>
    <w:rsid w:val="00337058"/>
    <w:rsid w:val="00355021"/>
    <w:rsid w:val="003616DC"/>
    <w:rsid w:val="00370847"/>
    <w:rsid w:val="003849F5"/>
    <w:rsid w:val="00395C33"/>
    <w:rsid w:val="003B2762"/>
    <w:rsid w:val="003B4F5E"/>
    <w:rsid w:val="003C01D7"/>
    <w:rsid w:val="003C251F"/>
    <w:rsid w:val="003C3979"/>
    <w:rsid w:val="003C4DDA"/>
    <w:rsid w:val="003E6761"/>
    <w:rsid w:val="003E6B00"/>
    <w:rsid w:val="003E6F44"/>
    <w:rsid w:val="003E7700"/>
    <w:rsid w:val="003F3E88"/>
    <w:rsid w:val="004125A4"/>
    <w:rsid w:val="0041626A"/>
    <w:rsid w:val="004265CB"/>
    <w:rsid w:val="00426C40"/>
    <w:rsid w:val="00430E51"/>
    <w:rsid w:val="00434385"/>
    <w:rsid w:val="00437039"/>
    <w:rsid w:val="0043739B"/>
    <w:rsid w:val="004524A4"/>
    <w:rsid w:val="00454A06"/>
    <w:rsid w:val="00461FEF"/>
    <w:rsid w:val="004743C2"/>
    <w:rsid w:val="00483B1B"/>
    <w:rsid w:val="0049564D"/>
    <w:rsid w:val="00496F2C"/>
    <w:rsid w:val="004A41D0"/>
    <w:rsid w:val="004B6EFA"/>
    <w:rsid w:val="004C68EA"/>
    <w:rsid w:val="004D45EC"/>
    <w:rsid w:val="004D5527"/>
    <w:rsid w:val="004D60CB"/>
    <w:rsid w:val="004D6FFB"/>
    <w:rsid w:val="004F3BE2"/>
    <w:rsid w:val="005018CD"/>
    <w:rsid w:val="00503B78"/>
    <w:rsid w:val="00504D13"/>
    <w:rsid w:val="00505CFD"/>
    <w:rsid w:val="005150A9"/>
    <w:rsid w:val="00532CC0"/>
    <w:rsid w:val="00543F66"/>
    <w:rsid w:val="0054761F"/>
    <w:rsid w:val="00554A61"/>
    <w:rsid w:val="005662E7"/>
    <w:rsid w:val="00573D93"/>
    <w:rsid w:val="00591835"/>
    <w:rsid w:val="00593AC7"/>
    <w:rsid w:val="005D2D29"/>
    <w:rsid w:val="005D46DA"/>
    <w:rsid w:val="005F064A"/>
    <w:rsid w:val="005F59C2"/>
    <w:rsid w:val="00601E65"/>
    <w:rsid w:val="00622D00"/>
    <w:rsid w:val="006253CC"/>
    <w:rsid w:val="006442C9"/>
    <w:rsid w:val="00645F27"/>
    <w:rsid w:val="00651102"/>
    <w:rsid w:val="006609E6"/>
    <w:rsid w:val="00661032"/>
    <w:rsid w:val="0066278E"/>
    <w:rsid w:val="00664F5B"/>
    <w:rsid w:val="00667D6E"/>
    <w:rsid w:val="00684497"/>
    <w:rsid w:val="00684DA2"/>
    <w:rsid w:val="006A3774"/>
    <w:rsid w:val="006A4209"/>
    <w:rsid w:val="006D0A10"/>
    <w:rsid w:val="006D114E"/>
    <w:rsid w:val="006D581F"/>
    <w:rsid w:val="006E3067"/>
    <w:rsid w:val="006F2154"/>
    <w:rsid w:val="006F2588"/>
    <w:rsid w:val="006F7F2D"/>
    <w:rsid w:val="00705DE5"/>
    <w:rsid w:val="00706145"/>
    <w:rsid w:val="00707F89"/>
    <w:rsid w:val="00711A63"/>
    <w:rsid w:val="00711E4E"/>
    <w:rsid w:val="00714C48"/>
    <w:rsid w:val="00725269"/>
    <w:rsid w:val="00726ED8"/>
    <w:rsid w:val="00735224"/>
    <w:rsid w:val="00750949"/>
    <w:rsid w:val="00754B77"/>
    <w:rsid w:val="0077602D"/>
    <w:rsid w:val="00793EA6"/>
    <w:rsid w:val="00797BC6"/>
    <w:rsid w:val="007A1473"/>
    <w:rsid w:val="007A5CA3"/>
    <w:rsid w:val="007B7D6B"/>
    <w:rsid w:val="007D17DD"/>
    <w:rsid w:val="007E4CDA"/>
    <w:rsid w:val="007E5716"/>
    <w:rsid w:val="007F2B32"/>
    <w:rsid w:val="008177E7"/>
    <w:rsid w:val="00822C77"/>
    <w:rsid w:val="00840866"/>
    <w:rsid w:val="00845A30"/>
    <w:rsid w:val="00846079"/>
    <w:rsid w:val="00851A13"/>
    <w:rsid w:val="0085739D"/>
    <w:rsid w:val="00860CC9"/>
    <w:rsid w:val="0086332A"/>
    <w:rsid w:val="00873A38"/>
    <w:rsid w:val="00874BD8"/>
    <w:rsid w:val="00875325"/>
    <w:rsid w:val="00881DE2"/>
    <w:rsid w:val="00883BDA"/>
    <w:rsid w:val="008856CB"/>
    <w:rsid w:val="008974DC"/>
    <w:rsid w:val="008A7617"/>
    <w:rsid w:val="008B5465"/>
    <w:rsid w:val="008C5B22"/>
    <w:rsid w:val="008D147E"/>
    <w:rsid w:val="008F3229"/>
    <w:rsid w:val="009048DE"/>
    <w:rsid w:val="0090650C"/>
    <w:rsid w:val="00915D49"/>
    <w:rsid w:val="00915DA4"/>
    <w:rsid w:val="0092526D"/>
    <w:rsid w:val="00935F35"/>
    <w:rsid w:val="0094196F"/>
    <w:rsid w:val="00941C65"/>
    <w:rsid w:val="00943333"/>
    <w:rsid w:val="0094415F"/>
    <w:rsid w:val="009472C8"/>
    <w:rsid w:val="0095384C"/>
    <w:rsid w:val="00980853"/>
    <w:rsid w:val="00990C27"/>
    <w:rsid w:val="009935CB"/>
    <w:rsid w:val="00997091"/>
    <w:rsid w:val="009B39A4"/>
    <w:rsid w:val="009C0FA2"/>
    <w:rsid w:val="009C434E"/>
    <w:rsid w:val="009D11DA"/>
    <w:rsid w:val="009D28AB"/>
    <w:rsid w:val="009E323B"/>
    <w:rsid w:val="009E4889"/>
    <w:rsid w:val="00A11999"/>
    <w:rsid w:val="00A435D4"/>
    <w:rsid w:val="00A610A8"/>
    <w:rsid w:val="00A6731C"/>
    <w:rsid w:val="00A71D9B"/>
    <w:rsid w:val="00A772D1"/>
    <w:rsid w:val="00A93B5B"/>
    <w:rsid w:val="00AA256A"/>
    <w:rsid w:val="00AB3ED6"/>
    <w:rsid w:val="00AB76B9"/>
    <w:rsid w:val="00AD4881"/>
    <w:rsid w:val="00AD7A02"/>
    <w:rsid w:val="00AE096B"/>
    <w:rsid w:val="00AE26B0"/>
    <w:rsid w:val="00AE4BE4"/>
    <w:rsid w:val="00AE6CDC"/>
    <w:rsid w:val="00B216FA"/>
    <w:rsid w:val="00B22EF7"/>
    <w:rsid w:val="00B25A53"/>
    <w:rsid w:val="00B260F7"/>
    <w:rsid w:val="00B271D9"/>
    <w:rsid w:val="00B44A38"/>
    <w:rsid w:val="00B4770C"/>
    <w:rsid w:val="00B619AB"/>
    <w:rsid w:val="00B66CFE"/>
    <w:rsid w:val="00B71B87"/>
    <w:rsid w:val="00B868B6"/>
    <w:rsid w:val="00B957AA"/>
    <w:rsid w:val="00B979BD"/>
    <w:rsid w:val="00BA069D"/>
    <w:rsid w:val="00BA0EAD"/>
    <w:rsid w:val="00BA323A"/>
    <w:rsid w:val="00BB0174"/>
    <w:rsid w:val="00BB769C"/>
    <w:rsid w:val="00BD0253"/>
    <w:rsid w:val="00BD0BB3"/>
    <w:rsid w:val="00BE5C32"/>
    <w:rsid w:val="00C06601"/>
    <w:rsid w:val="00C24700"/>
    <w:rsid w:val="00C25CCD"/>
    <w:rsid w:val="00C26826"/>
    <w:rsid w:val="00C31DC7"/>
    <w:rsid w:val="00C371FE"/>
    <w:rsid w:val="00C37D57"/>
    <w:rsid w:val="00C40D3A"/>
    <w:rsid w:val="00C42C1B"/>
    <w:rsid w:val="00C51150"/>
    <w:rsid w:val="00C55037"/>
    <w:rsid w:val="00C60BF8"/>
    <w:rsid w:val="00C6716E"/>
    <w:rsid w:val="00C96B3E"/>
    <w:rsid w:val="00C970F9"/>
    <w:rsid w:val="00CA4DFF"/>
    <w:rsid w:val="00CA51FE"/>
    <w:rsid w:val="00CB2EAC"/>
    <w:rsid w:val="00CC0F48"/>
    <w:rsid w:val="00CC4EAC"/>
    <w:rsid w:val="00CD1D7B"/>
    <w:rsid w:val="00D17895"/>
    <w:rsid w:val="00D2018E"/>
    <w:rsid w:val="00D214D7"/>
    <w:rsid w:val="00D22985"/>
    <w:rsid w:val="00D25275"/>
    <w:rsid w:val="00D26F8E"/>
    <w:rsid w:val="00D30E93"/>
    <w:rsid w:val="00D40074"/>
    <w:rsid w:val="00D712B9"/>
    <w:rsid w:val="00D77796"/>
    <w:rsid w:val="00D95267"/>
    <w:rsid w:val="00D9531D"/>
    <w:rsid w:val="00D95EE5"/>
    <w:rsid w:val="00D96421"/>
    <w:rsid w:val="00DA5877"/>
    <w:rsid w:val="00DA619A"/>
    <w:rsid w:val="00DB3FD9"/>
    <w:rsid w:val="00DB7E20"/>
    <w:rsid w:val="00DC58B3"/>
    <w:rsid w:val="00DC76ED"/>
    <w:rsid w:val="00DE11F7"/>
    <w:rsid w:val="00DE2D9F"/>
    <w:rsid w:val="00DE4F22"/>
    <w:rsid w:val="00DF214E"/>
    <w:rsid w:val="00DF7C63"/>
    <w:rsid w:val="00E0102A"/>
    <w:rsid w:val="00E25934"/>
    <w:rsid w:val="00E25D42"/>
    <w:rsid w:val="00E25E86"/>
    <w:rsid w:val="00E30214"/>
    <w:rsid w:val="00E3109D"/>
    <w:rsid w:val="00E52116"/>
    <w:rsid w:val="00E74428"/>
    <w:rsid w:val="00E803FF"/>
    <w:rsid w:val="00E922D0"/>
    <w:rsid w:val="00E9398A"/>
    <w:rsid w:val="00EA0678"/>
    <w:rsid w:val="00EA0E89"/>
    <w:rsid w:val="00EA574E"/>
    <w:rsid w:val="00EA7005"/>
    <w:rsid w:val="00EC584F"/>
    <w:rsid w:val="00EE50AD"/>
    <w:rsid w:val="00EE78C6"/>
    <w:rsid w:val="00EF6177"/>
    <w:rsid w:val="00F1035D"/>
    <w:rsid w:val="00F10384"/>
    <w:rsid w:val="00F17A50"/>
    <w:rsid w:val="00F23550"/>
    <w:rsid w:val="00F23FF6"/>
    <w:rsid w:val="00F25F07"/>
    <w:rsid w:val="00F355C3"/>
    <w:rsid w:val="00F41B8C"/>
    <w:rsid w:val="00F42B3B"/>
    <w:rsid w:val="00F44300"/>
    <w:rsid w:val="00F51C6A"/>
    <w:rsid w:val="00F572FD"/>
    <w:rsid w:val="00F606E9"/>
    <w:rsid w:val="00F61921"/>
    <w:rsid w:val="00F63FEF"/>
    <w:rsid w:val="00F70E76"/>
    <w:rsid w:val="00F71188"/>
    <w:rsid w:val="00F74A40"/>
    <w:rsid w:val="00F90491"/>
    <w:rsid w:val="00F92431"/>
    <w:rsid w:val="00F962B4"/>
    <w:rsid w:val="00FA440A"/>
    <w:rsid w:val="00FB4FB0"/>
    <w:rsid w:val="00FB64A2"/>
    <w:rsid w:val="00FC3826"/>
    <w:rsid w:val="00FC7F79"/>
    <w:rsid w:val="00FF0354"/>
    <w:rsid w:val="00FF1705"/>
    <w:rsid w:val="00FF53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66"/>
    <w:rPr>
      <w:sz w:val="24"/>
      <w:szCs w:val="24"/>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sid w:val="00840866"/>
    <w:rPr>
      <w:rFonts w:ascii="Arial" w:hAnsi="Arial" w:cs="Arial"/>
      <w:color w:val="auto"/>
      <w:sz w:val="20"/>
    </w:rPr>
  </w:style>
  <w:style w:type="character" w:customStyle="1" w:styleId="EmailStyle16">
    <w:name w:val="EmailStyle16"/>
    <w:rsid w:val="00840866"/>
    <w:rPr>
      <w:rFonts w:ascii="Arial" w:hAnsi="Arial" w:cs="Arial"/>
      <w:color w:val="auto"/>
      <w:sz w:val="20"/>
    </w:rPr>
  </w:style>
  <w:style w:type="paragraph" w:styleId="PlainText">
    <w:name w:val="Plain Text"/>
    <w:basedOn w:val="Normal"/>
    <w:link w:val="PlainTextChar"/>
    <w:rsid w:val="00840866"/>
    <w:rPr>
      <w:rFonts w:ascii="Courier New" w:hAnsi="Courier New" w:cs="Courier New"/>
      <w:sz w:val="20"/>
      <w:szCs w:val="20"/>
    </w:rPr>
  </w:style>
  <w:style w:type="character" w:styleId="Hyperlink">
    <w:name w:val="Hyperlink"/>
    <w:uiPriority w:val="99"/>
    <w:unhideWhenUsed/>
    <w:rsid w:val="00FB64A2"/>
    <w:rPr>
      <w:color w:val="0000FF"/>
      <w:u w:val="single"/>
    </w:rPr>
  </w:style>
  <w:style w:type="character" w:customStyle="1" w:styleId="PlainTextChar">
    <w:name w:val="Plain Text Char"/>
    <w:link w:val="PlainText"/>
    <w:semiHidden/>
    <w:rsid w:val="000C25B1"/>
    <w:rPr>
      <w:rFonts w:ascii="Courier New" w:hAnsi="Courier New" w:cs="Courier New"/>
    </w:rPr>
  </w:style>
  <w:style w:type="character" w:customStyle="1" w:styleId="Heading2Char">
    <w:name w:val="Heading 2 Char"/>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E6B00"/>
    <w:rPr>
      <w:i/>
      <w:iCs/>
    </w:rPr>
  </w:style>
  <w:style w:type="paragraph" w:styleId="Header">
    <w:name w:val="header"/>
    <w:basedOn w:val="Normal"/>
    <w:link w:val="HeaderChar"/>
    <w:uiPriority w:val="99"/>
    <w:semiHidden/>
    <w:unhideWhenUsed/>
    <w:rsid w:val="0043739B"/>
    <w:pPr>
      <w:tabs>
        <w:tab w:val="center" w:pos="4680"/>
        <w:tab w:val="right" w:pos="9360"/>
      </w:tabs>
    </w:pPr>
  </w:style>
  <w:style w:type="character" w:customStyle="1" w:styleId="HeaderChar">
    <w:name w:val="Header Char"/>
    <w:link w:val="Header"/>
    <w:uiPriority w:val="99"/>
    <w:semiHidden/>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style>
  <w:style w:type="character" w:customStyle="1" w:styleId="FooterChar">
    <w:name w:val="Footer Char"/>
    <w:link w:val="Footer"/>
    <w:uiPriority w:val="99"/>
    <w:semiHidden/>
    <w:rsid w:val="0043739B"/>
    <w:rPr>
      <w:sz w:val="24"/>
      <w:szCs w:val="24"/>
    </w:rPr>
  </w:style>
  <w:style w:type="character" w:styleId="CommentReference">
    <w:name w:val="annotation reference"/>
    <w:uiPriority w:val="99"/>
    <w:semiHidden/>
    <w:unhideWhenUsed/>
    <w:rsid w:val="004265CB"/>
    <w:rPr>
      <w:sz w:val="16"/>
      <w:szCs w:val="16"/>
    </w:rPr>
  </w:style>
  <w:style w:type="paragraph" w:styleId="CommentText">
    <w:name w:val="annotation text"/>
    <w:basedOn w:val="Normal"/>
    <w:link w:val="CommentTextChar"/>
    <w:uiPriority w:val="99"/>
    <w:semiHidden/>
    <w:unhideWhenUsed/>
    <w:rsid w:val="004265CB"/>
    <w:rPr>
      <w:sz w:val="20"/>
      <w:szCs w:val="20"/>
    </w:rPr>
  </w:style>
  <w:style w:type="character" w:customStyle="1" w:styleId="CommentTextChar">
    <w:name w:val="Comment Text Char"/>
    <w:basedOn w:val="DefaultParagraphFont"/>
    <w:link w:val="CommentText"/>
    <w:uiPriority w:val="99"/>
    <w:semiHidden/>
    <w:rsid w:val="004265CB"/>
  </w:style>
  <w:style w:type="paragraph" w:styleId="CommentSubject">
    <w:name w:val="annotation subject"/>
    <w:basedOn w:val="CommentText"/>
    <w:next w:val="CommentText"/>
    <w:link w:val="CommentSubjectChar"/>
    <w:uiPriority w:val="99"/>
    <w:semiHidden/>
    <w:unhideWhenUsed/>
    <w:rsid w:val="004265CB"/>
    <w:rPr>
      <w:b/>
      <w:bCs/>
    </w:rPr>
  </w:style>
  <w:style w:type="character" w:customStyle="1" w:styleId="CommentSubjectChar">
    <w:name w:val="Comment Subject Char"/>
    <w:link w:val="CommentSubject"/>
    <w:uiPriority w:val="99"/>
    <w:semiHidden/>
    <w:rsid w:val="004265CB"/>
    <w:rPr>
      <w:b/>
      <w:bCs/>
    </w:rPr>
  </w:style>
  <w:style w:type="paragraph" w:styleId="BalloonText">
    <w:name w:val="Balloon Text"/>
    <w:basedOn w:val="Normal"/>
    <w:link w:val="BalloonTextChar"/>
    <w:uiPriority w:val="99"/>
    <w:semiHidden/>
    <w:unhideWhenUsed/>
    <w:rsid w:val="004265CB"/>
    <w:rPr>
      <w:rFonts w:ascii="Segoe UI" w:hAnsi="Segoe UI" w:cs="Segoe UI"/>
      <w:sz w:val="18"/>
      <w:szCs w:val="18"/>
    </w:rPr>
  </w:style>
  <w:style w:type="character" w:customStyle="1" w:styleId="BalloonTextChar">
    <w:name w:val="Balloon Text Char"/>
    <w:link w:val="BalloonText"/>
    <w:uiPriority w:val="99"/>
    <w:semiHidden/>
    <w:rsid w:val="004265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avendrra.36046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C169-3437-4251-A282-4BA0E442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Andrew Evans</vt:lpstr>
    </vt:vector>
  </TitlesOfParts>
  <LinksUpToDate>false</LinksUpToDate>
  <CharactersWithSpaces>6390</CharactersWithSpaces>
  <SharedDoc>false</SharedDoc>
  <HLinks>
    <vt:vector size="6" baseType="variant">
      <vt:variant>
        <vt:i4>6291521</vt:i4>
      </vt:variant>
      <vt:variant>
        <vt:i4>0</vt:i4>
      </vt:variant>
      <vt:variant>
        <vt:i4>0</vt:i4>
      </vt:variant>
      <vt:variant>
        <vt:i4>5</vt:i4>
      </vt:variant>
      <vt:variant>
        <vt:lpwstr>mailto:raghavendrra@gmail.com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Evans</dc:title>
  <dc:creator/>
  <cp:lastModifiedBy/>
  <cp:revision>1</cp:revision>
  <dcterms:created xsi:type="dcterms:W3CDTF">2016-03-24T14:24:00Z</dcterms:created>
  <dcterms:modified xsi:type="dcterms:W3CDTF">2017-06-05T13:55:00Z</dcterms:modified>
</cp:coreProperties>
</file>