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D6E" w:rsidRPr="00C13183" w:rsidRDefault="00C8555D" w:rsidP="00671AA2">
      <w:pPr>
        <w:pStyle w:val="NoSpacing"/>
        <w:rPr>
          <w:rFonts w:asciiTheme="majorHAnsi" w:hAnsiTheme="majorHAnsi"/>
          <w:b/>
          <w:sz w:val="24"/>
          <w:szCs w:val="24"/>
        </w:rPr>
      </w:pPr>
      <w:r w:rsidRPr="00C8555D">
        <w:rPr>
          <w:rFonts w:asciiTheme="majorHAnsi" w:hAnsiTheme="majorHAnsi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9552286" wp14:editId="021A5D5A">
            <wp:simplePos x="0" y="0"/>
            <wp:positionH relativeFrom="margin">
              <wp:posOffset>5619750</wp:posOffset>
            </wp:positionH>
            <wp:positionV relativeFrom="margin">
              <wp:posOffset>-292100</wp:posOffset>
            </wp:positionV>
            <wp:extent cx="1123950" cy="1514475"/>
            <wp:effectExtent l="0" t="0" r="0" b="0"/>
            <wp:wrapSquare wrapText="bothSides"/>
            <wp:docPr id="1" name="Picture 1" descr="C:\Users\admin\Downloads\img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img0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65" r="-1"/>
                    <a:stretch/>
                  </pic:blipFill>
                  <pic:spPr bwMode="auto">
                    <a:xfrm>
                      <a:off x="0" y="0"/>
                      <a:ext cx="112395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901B4E" w:rsidRDefault="00B92515" w:rsidP="00671AA2">
      <w:pPr>
        <w:pStyle w:val="NoSpacing"/>
        <w:rPr>
          <w:rFonts w:asciiTheme="majorHAnsi" w:hAnsiTheme="majorHAnsi"/>
          <w:b/>
          <w:sz w:val="36"/>
          <w:szCs w:val="36"/>
        </w:rPr>
      </w:pPr>
      <w:r w:rsidRPr="00C13183">
        <w:rPr>
          <w:rFonts w:asciiTheme="majorHAnsi" w:hAnsiTheme="majorHAnsi"/>
          <w:b/>
          <w:sz w:val="36"/>
          <w:szCs w:val="36"/>
        </w:rPr>
        <w:t xml:space="preserve">KAREN </w:t>
      </w:r>
    </w:p>
    <w:p w:rsidR="003638EC" w:rsidRPr="00C13183" w:rsidRDefault="003638EC" w:rsidP="00671AA2">
      <w:pPr>
        <w:pStyle w:val="NoSpacing"/>
        <w:rPr>
          <w:rFonts w:asciiTheme="majorHAnsi" w:hAnsiTheme="majorHAnsi"/>
          <w:b/>
          <w:sz w:val="36"/>
          <w:szCs w:val="36"/>
        </w:rPr>
      </w:pPr>
      <w:hyperlink r:id="rId10" w:history="1">
        <w:r w:rsidRPr="007832A7">
          <w:rPr>
            <w:rStyle w:val="Hyperlink"/>
            <w:rFonts w:asciiTheme="majorHAnsi" w:hAnsiTheme="majorHAnsi"/>
            <w:b/>
            <w:sz w:val="36"/>
            <w:szCs w:val="36"/>
          </w:rPr>
          <w:t>KAREN.361659@2freemail.com</w:t>
        </w:r>
      </w:hyperlink>
      <w:r>
        <w:rPr>
          <w:rFonts w:asciiTheme="majorHAnsi" w:hAnsiTheme="majorHAnsi"/>
          <w:b/>
          <w:sz w:val="36"/>
          <w:szCs w:val="36"/>
        </w:rPr>
        <w:t xml:space="preserve"> </w:t>
      </w:r>
    </w:p>
    <w:p w:rsidR="00651D6E" w:rsidRPr="00C13183" w:rsidRDefault="00651D6E" w:rsidP="00901B4E">
      <w:pPr>
        <w:pStyle w:val="NoSpacing"/>
        <w:rPr>
          <w:rFonts w:asciiTheme="majorHAnsi" w:hAnsiTheme="majorHAnsi"/>
          <w:sz w:val="24"/>
          <w:szCs w:val="24"/>
        </w:rPr>
      </w:pPr>
    </w:p>
    <w:p w:rsidR="00901B4E" w:rsidRPr="00576C21" w:rsidRDefault="00576C21" w:rsidP="00576C21">
      <w:pPr>
        <w:pStyle w:val="NoSpacing"/>
        <w:pBdr>
          <w:bottom w:val="single" w:sz="18" w:space="1" w:color="943634" w:themeColor="accent2" w:themeShade="BF"/>
        </w:pBdr>
        <w:shd w:val="clear" w:color="auto" w:fill="E5B8B7" w:themeFill="accent2" w:themeFillTint="66"/>
        <w:rPr>
          <w:rFonts w:asciiTheme="majorHAnsi" w:hAnsiTheme="majorHAnsi"/>
          <w:b/>
          <w:sz w:val="24"/>
          <w:szCs w:val="24"/>
        </w:rPr>
      </w:pPr>
      <w:r w:rsidRPr="00576C21">
        <w:rPr>
          <w:rFonts w:asciiTheme="majorHAnsi" w:hAnsiTheme="majorHAnsi"/>
          <w:b/>
          <w:sz w:val="24"/>
          <w:szCs w:val="24"/>
        </w:rPr>
        <w:t>OBJECTIVE</w:t>
      </w:r>
    </w:p>
    <w:p w:rsidR="00901B4E" w:rsidRPr="00C13183" w:rsidRDefault="00901B4E" w:rsidP="00901B4E">
      <w:pPr>
        <w:pStyle w:val="NoSpacing"/>
        <w:rPr>
          <w:rFonts w:asciiTheme="majorHAnsi" w:hAnsiTheme="majorHAnsi"/>
          <w:sz w:val="24"/>
          <w:szCs w:val="24"/>
        </w:rPr>
      </w:pPr>
    </w:p>
    <w:p w:rsidR="00901B4E" w:rsidRPr="00C13183" w:rsidRDefault="00901B4E" w:rsidP="00901B4E">
      <w:pPr>
        <w:pStyle w:val="NoSpacing"/>
        <w:rPr>
          <w:rFonts w:asciiTheme="majorHAnsi" w:hAnsiTheme="majorHAnsi"/>
          <w:sz w:val="24"/>
          <w:szCs w:val="24"/>
        </w:rPr>
      </w:pPr>
      <w:r w:rsidRPr="00C13183">
        <w:rPr>
          <w:rFonts w:asciiTheme="majorHAnsi" w:hAnsiTheme="majorHAnsi"/>
          <w:sz w:val="24"/>
          <w:szCs w:val="24"/>
        </w:rPr>
        <w:t xml:space="preserve">To acquire a challenging position where I can utilize my experience for the mutual benefit </w:t>
      </w:r>
    </w:p>
    <w:p w:rsidR="00901B4E" w:rsidRPr="00C13183" w:rsidRDefault="00901B4E" w:rsidP="00901B4E">
      <w:pPr>
        <w:pStyle w:val="NoSpacing"/>
        <w:rPr>
          <w:rFonts w:asciiTheme="majorHAnsi" w:hAnsiTheme="majorHAnsi"/>
          <w:sz w:val="24"/>
          <w:szCs w:val="24"/>
        </w:rPr>
      </w:pPr>
      <w:r w:rsidRPr="00C13183">
        <w:rPr>
          <w:rFonts w:asciiTheme="majorHAnsi" w:hAnsiTheme="majorHAnsi"/>
          <w:sz w:val="24"/>
          <w:szCs w:val="24"/>
        </w:rPr>
        <w:t>Of the company and myself to contribute forward the growth of the organization along with</w:t>
      </w:r>
    </w:p>
    <w:p w:rsidR="00901B4E" w:rsidRPr="00C13183" w:rsidRDefault="00901B4E" w:rsidP="00901B4E">
      <w:pPr>
        <w:pStyle w:val="NoSpacing"/>
        <w:rPr>
          <w:rFonts w:asciiTheme="majorHAnsi" w:hAnsiTheme="majorHAnsi"/>
          <w:sz w:val="24"/>
          <w:szCs w:val="24"/>
        </w:rPr>
      </w:pPr>
      <w:r w:rsidRPr="00C13183">
        <w:rPr>
          <w:rFonts w:asciiTheme="majorHAnsi" w:hAnsiTheme="majorHAnsi"/>
          <w:sz w:val="24"/>
          <w:szCs w:val="24"/>
        </w:rPr>
        <w:t xml:space="preserve">High standard and to be able my full potential in my working career along with </w:t>
      </w:r>
      <w:r w:rsidR="00F51172">
        <w:rPr>
          <w:rFonts w:asciiTheme="majorHAnsi" w:hAnsiTheme="majorHAnsi"/>
          <w:sz w:val="24"/>
          <w:szCs w:val="24"/>
        </w:rPr>
        <w:t xml:space="preserve">self- </w:t>
      </w:r>
      <w:r w:rsidR="00F51172" w:rsidRPr="00C13183">
        <w:rPr>
          <w:rFonts w:asciiTheme="majorHAnsi" w:hAnsiTheme="majorHAnsi"/>
          <w:sz w:val="24"/>
          <w:szCs w:val="24"/>
        </w:rPr>
        <w:t>motivation</w:t>
      </w:r>
      <w:r w:rsidRPr="00C13183">
        <w:rPr>
          <w:rFonts w:asciiTheme="majorHAnsi" w:hAnsiTheme="majorHAnsi"/>
          <w:sz w:val="24"/>
          <w:szCs w:val="24"/>
        </w:rPr>
        <w:t xml:space="preserve">. </w:t>
      </w:r>
    </w:p>
    <w:p w:rsidR="00901B4E" w:rsidRPr="00C13183" w:rsidRDefault="00901B4E" w:rsidP="00901B4E">
      <w:pPr>
        <w:pStyle w:val="NoSpacing"/>
        <w:rPr>
          <w:rFonts w:asciiTheme="majorHAnsi" w:hAnsiTheme="majorHAnsi"/>
          <w:sz w:val="24"/>
          <w:szCs w:val="24"/>
        </w:rPr>
      </w:pPr>
    </w:p>
    <w:p w:rsidR="00651D6E" w:rsidRPr="00C13183" w:rsidRDefault="00651D6E" w:rsidP="00901B4E">
      <w:pPr>
        <w:pStyle w:val="NoSpacing"/>
        <w:rPr>
          <w:rFonts w:asciiTheme="majorHAnsi" w:hAnsiTheme="majorHAnsi"/>
          <w:sz w:val="24"/>
          <w:szCs w:val="24"/>
        </w:rPr>
      </w:pPr>
    </w:p>
    <w:p w:rsidR="00901B4E" w:rsidRPr="00576C21" w:rsidRDefault="00576C21" w:rsidP="00576C21">
      <w:pPr>
        <w:pStyle w:val="NoSpacing"/>
        <w:pBdr>
          <w:bottom w:val="single" w:sz="18" w:space="1" w:color="943634" w:themeColor="accent2" w:themeShade="BF"/>
        </w:pBdr>
        <w:shd w:val="clear" w:color="auto" w:fill="E5B8B7" w:themeFill="accent2" w:themeFillTint="66"/>
        <w:rPr>
          <w:rFonts w:asciiTheme="majorHAnsi" w:hAnsiTheme="majorHAnsi"/>
          <w:b/>
          <w:sz w:val="24"/>
          <w:szCs w:val="24"/>
        </w:rPr>
      </w:pPr>
      <w:r w:rsidRPr="00576C21">
        <w:rPr>
          <w:rFonts w:asciiTheme="majorHAnsi" w:hAnsiTheme="majorHAnsi"/>
          <w:b/>
          <w:sz w:val="24"/>
          <w:szCs w:val="24"/>
        </w:rPr>
        <w:t>PROFESSIONAL HISTORY</w:t>
      </w:r>
    </w:p>
    <w:p w:rsidR="00901B4E" w:rsidRDefault="00901B4E" w:rsidP="00901B4E">
      <w:pPr>
        <w:pStyle w:val="NoSpacing"/>
        <w:rPr>
          <w:rFonts w:asciiTheme="majorHAnsi" w:hAnsiTheme="majorHAnsi"/>
          <w:b/>
          <w:bCs/>
          <w:sz w:val="24"/>
          <w:szCs w:val="24"/>
        </w:rPr>
      </w:pPr>
    </w:p>
    <w:p w:rsidR="00576C21" w:rsidRDefault="00576C21" w:rsidP="00576C21">
      <w:pPr>
        <w:pStyle w:val="NoSpacing"/>
        <w:numPr>
          <w:ilvl w:val="0"/>
          <w:numId w:val="4"/>
        </w:numPr>
        <w:rPr>
          <w:rFonts w:asciiTheme="majorHAnsi" w:hAnsiTheme="majorHAnsi"/>
          <w:b/>
          <w:bCs/>
          <w:sz w:val="24"/>
          <w:szCs w:val="24"/>
        </w:rPr>
      </w:pPr>
      <w:proofErr w:type="spellStart"/>
      <w:r>
        <w:rPr>
          <w:rFonts w:asciiTheme="majorHAnsi" w:hAnsiTheme="majorHAnsi"/>
          <w:b/>
          <w:bCs/>
          <w:sz w:val="24"/>
          <w:szCs w:val="24"/>
        </w:rPr>
        <w:t>Olayan</w:t>
      </w:r>
      <w:proofErr w:type="spellEnd"/>
      <w:r>
        <w:rPr>
          <w:rFonts w:asciiTheme="majorHAnsi" w:hAnsiTheme="majorHAnsi"/>
          <w:b/>
          <w:bCs/>
          <w:sz w:val="24"/>
          <w:szCs w:val="24"/>
        </w:rPr>
        <w:t xml:space="preserve"> First Food Service LLC</w:t>
      </w:r>
      <w:r>
        <w:rPr>
          <w:rFonts w:asciiTheme="majorHAnsi" w:hAnsiTheme="majorHAnsi"/>
          <w:b/>
          <w:bCs/>
          <w:sz w:val="24"/>
          <w:szCs w:val="24"/>
        </w:rPr>
        <w:tab/>
      </w:r>
      <w:r>
        <w:rPr>
          <w:rFonts w:asciiTheme="majorHAnsi" w:hAnsiTheme="majorHAnsi"/>
          <w:b/>
          <w:bCs/>
          <w:sz w:val="24"/>
          <w:szCs w:val="24"/>
        </w:rPr>
        <w:tab/>
        <w:t>Burger king branch (Dubai)</w:t>
      </w:r>
    </w:p>
    <w:p w:rsidR="00576C21" w:rsidRPr="00183B97" w:rsidRDefault="00576C21" w:rsidP="00576C21">
      <w:pPr>
        <w:pStyle w:val="NoSpacing"/>
        <w:ind w:left="720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 xml:space="preserve">MANAGER </w:t>
      </w:r>
      <w:r>
        <w:rPr>
          <w:rFonts w:asciiTheme="majorHAnsi" w:hAnsiTheme="majorHAnsi"/>
          <w:b/>
          <w:bCs/>
          <w:sz w:val="24"/>
          <w:szCs w:val="24"/>
        </w:rPr>
        <w:tab/>
      </w:r>
      <w:r>
        <w:rPr>
          <w:rFonts w:asciiTheme="majorHAnsi" w:hAnsiTheme="majorHAnsi"/>
          <w:b/>
          <w:bCs/>
          <w:sz w:val="24"/>
          <w:szCs w:val="24"/>
        </w:rPr>
        <w:tab/>
      </w:r>
      <w:r>
        <w:rPr>
          <w:rFonts w:asciiTheme="majorHAnsi" w:hAnsiTheme="majorHAnsi"/>
          <w:b/>
          <w:bCs/>
          <w:sz w:val="24"/>
          <w:szCs w:val="24"/>
        </w:rPr>
        <w:tab/>
      </w:r>
      <w:r>
        <w:rPr>
          <w:rFonts w:asciiTheme="majorHAnsi" w:hAnsiTheme="majorHAnsi"/>
          <w:b/>
          <w:bCs/>
          <w:sz w:val="24"/>
          <w:szCs w:val="24"/>
        </w:rPr>
        <w:tab/>
      </w:r>
      <w:r>
        <w:rPr>
          <w:rFonts w:asciiTheme="majorHAnsi" w:hAnsiTheme="majorHAnsi"/>
          <w:b/>
          <w:bCs/>
          <w:sz w:val="24"/>
          <w:szCs w:val="24"/>
        </w:rPr>
        <w:tab/>
        <w:t xml:space="preserve">January 2016 – Present </w:t>
      </w:r>
    </w:p>
    <w:p w:rsidR="00651D6E" w:rsidRPr="00183B97" w:rsidRDefault="00651D6E" w:rsidP="00901B4E">
      <w:pPr>
        <w:pStyle w:val="NoSpacing"/>
        <w:rPr>
          <w:rFonts w:asciiTheme="majorHAnsi" w:hAnsiTheme="majorHAnsi"/>
          <w:b/>
          <w:bCs/>
          <w:sz w:val="24"/>
          <w:szCs w:val="24"/>
        </w:rPr>
      </w:pPr>
    </w:p>
    <w:p w:rsidR="00901B4E" w:rsidRPr="00183B97" w:rsidRDefault="00901B4E" w:rsidP="00183B97">
      <w:pPr>
        <w:pStyle w:val="NoSpacing"/>
        <w:numPr>
          <w:ilvl w:val="0"/>
          <w:numId w:val="1"/>
        </w:numPr>
        <w:rPr>
          <w:rFonts w:asciiTheme="majorHAnsi" w:hAnsiTheme="majorHAnsi"/>
          <w:b/>
          <w:bCs/>
          <w:sz w:val="24"/>
          <w:szCs w:val="24"/>
        </w:rPr>
      </w:pPr>
      <w:r w:rsidRPr="00183B97">
        <w:rPr>
          <w:rFonts w:asciiTheme="majorHAnsi" w:hAnsiTheme="majorHAnsi"/>
          <w:b/>
          <w:bCs/>
          <w:sz w:val="24"/>
          <w:szCs w:val="24"/>
        </w:rPr>
        <w:t xml:space="preserve">JP Morgan Chase &amp; Co. </w:t>
      </w:r>
      <w:r w:rsidRPr="00183B97">
        <w:rPr>
          <w:rFonts w:asciiTheme="majorHAnsi" w:hAnsiTheme="majorHAnsi"/>
          <w:b/>
          <w:bCs/>
          <w:sz w:val="24"/>
          <w:szCs w:val="24"/>
        </w:rPr>
        <w:tab/>
      </w:r>
      <w:r w:rsidR="00576C21">
        <w:rPr>
          <w:rFonts w:asciiTheme="majorHAnsi" w:hAnsiTheme="majorHAnsi"/>
          <w:b/>
          <w:bCs/>
          <w:sz w:val="24"/>
          <w:szCs w:val="24"/>
        </w:rPr>
        <w:tab/>
      </w:r>
      <w:r w:rsidR="00576C21">
        <w:rPr>
          <w:rFonts w:asciiTheme="majorHAnsi" w:hAnsiTheme="majorHAnsi"/>
          <w:b/>
          <w:bCs/>
          <w:sz w:val="24"/>
          <w:szCs w:val="24"/>
        </w:rPr>
        <w:tab/>
      </w:r>
      <w:r w:rsidRPr="00183B97">
        <w:rPr>
          <w:rFonts w:asciiTheme="majorHAnsi" w:hAnsiTheme="majorHAnsi"/>
          <w:b/>
          <w:bCs/>
          <w:sz w:val="24"/>
          <w:szCs w:val="24"/>
        </w:rPr>
        <w:t>Net Plaza catering canteen services</w:t>
      </w:r>
    </w:p>
    <w:p w:rsidR="00901B4E" w:rsidRPr="00183B97" w:rsidRDefault="00576C21" w:rsidP="00183B97">
      <w:pPr>
        <w:pStyle w:val="NoSpacing"/>
        <w:ind w:firstLine="720"/>
        <w:rPr>
          <w:rFonts w:asciiTheme="majorHAnsi" w:hAnsiTheme="majorHAnsi"/>
          <w:b/>
          <w:bCs/>
          <w:sz w:val="24"/>
          <w:szCs w:val="24"/>
        </w:rPr>
      </w:pPr>
      <w:r w:rsidRPr="00183B97">
        <w:rPr>
          <w:rFonts w:asciiTheme="majorHAnsi" w:hAnsiTheme="majorHAnsi"/>
          <w:b/>
          <w:bCs/>
          <w:sz w:val="24"/>
          <w:szCs w:val="24"/>
        </w:rPr>
        <w:t xml:space="preserve">BANQUET COORDINATOR </w:t>
      </w:r>
      <w:r w:rsidR="00183B97" w:rsidRPr="00183B97">
        <w:rPr>
          <w:rFonts w:asciiTheme="majorHAnsi" w:hAnsiTheme="majorHAnsi"/>
          <w:b/>
          <w:bCs/>
          <w:sz w:val="24"/>
          <w:szCs w:val="24"/>
        </w:rPr>
        <w:tab/>
      </w:r>
      <w:r>
        <w:rPr>
          <w:rFonts w:asciiTheme="majorHAnsi" w:hAnsiTheme="majorHAnsi"/>
          <w:b/>
          <w:bCs/>
          <w:sz w:val="24"/>
          <w:szCs w:val="24"/>
        </w:rPr>
        <w:tab/>
      </w:r>
      <w:r w:rsidR="00901B4E" w:rsidRPr="00183B97">
        <w:rPr>
          <w:rFonts w:asciiTheme="majorHAnsi" w:hAnsiTheme="majorHAnsi"/>
          <w:b/>
          <w:bCs/>
          <w:sz w:val="24"/>
          <w:szCs w:val="24"/>
        </w:rPr>
        <w:t>August –Oct (2015)</w:t>
      </w:r>
    </w:p>
    <w:p w:rsidR="00183B97" w:rsidRPr="00183B97" w:rsidRDefault="00183B97" w:rsidP="00901B4E">
      <w:pPr>
        <w:pStyle w:val="NoSpacing"/>
        <w:rPr>
          <w:rFonts w:asciiTheme="majorHAnsi" w:hAnsiTheme="majorHAnsi"/>
          <w:b/>
          <w:bCs/>
          <w:sz w:val="24"/>
          <w:szCs w:val="24"/>
        </w:rPr>
      </w:pPr>
    </w:p>
    <w:p w:rsidR="00901B4E" w:rsidRPr="00183B97" w:rsidRDefault="00901B4E" w:rsidP="00183B97">
      <w:pPr>
        <w:pStyle w:val="NoSpacing"/>
        <w:numPr>
          <w:ilvl w:val="0"/>
          <w:numId w:val="1"/>
        </w:numPr>
        <w:rPr>
          <w:rFonts w:asciiTheme="majorHAnsi" w:hAnsiTheme="majorHAnsi"/>
          <w:b/>
          <w:bCs/>
          <w:sz w:val="24"/>
          <w:szCs w:val="24"/>
        </w:rPr>
      </w:pPr>
      <w:r w:rsidRPr="00183B97">
        <w:rPr>
          <w:rFonts w:asciiTheme="majorHAnsi" w:hAnsiTheme="majorHAnsi"/>
          <w:b/>
          <w:bCs/>
          <w:sz w:val="24"/>
          <w:szCs w:val="24"/>
        </w:rPr>
        <w:t xml:space="preserve">Pizza company </w:t>
      </w:r>
      <w:r w:rsidRPr="00183B97">
        <w:rPr>
          <w:rFonts w:asciiTheme="majorHAnsi" w:hAnsiTheme="majorHAnsi"/>
          <w:b/>
          <w:bCs/>
          <w:sz w:val="24"/>
          <w:szCs w:val="24"/>
        </w:rPr>
        <w:tab/>
      </w:r>
      <w:r w:rsidRPr="00183B97">
        <w:rPr>
          <w:rFonts w:asciiTheme="majorHAnsi" w:hAnsiTheme="majorHAnsi"/>
          <w:b/>
          <w:bCs/>
          <w:sz w:val="24"/>
          <w:szCs w:val="24"/>
        </w:rPr>
        <w:tab/>
      </w:r>
      <w:r w:rsidR="00576C21">
        <w:rPr>
          <w:rFonts w:asciiTheme="majorHAnsi" w:hAnsiTheme="majorHAnsi"/>
          <w:b/>
          <w:bCs/>
          <w:sz w:val="24"/>
          <w:szCs w:val="24"/>
        </w:rPr>
        <w:tab/>
      </w:r>
      <w:r w:rsidR="00576C21">
        <w:rPr>
          <w:rFonts w:asciiTheme="majorHAnsi" w:hAnsiTheme="majorHAnsi"/>
          <w:b/>
          <w:bCs/>
          <w:sz w:val="24"/>
          <w:szCs w:val="24"/>
        </w:rPr>
        <w:tab/>
      </w:r>
      <w:r w:rsidRPr="00183B97">
        <w:rPr>
          <w:rFonts w:asciiTheme="majorHAnsi" w:hAnsiTheme="majorHAnsi"/>
          <w:b/>
          <w:bCs/>
          <w:sz w:val="24"/>
          <w:szCs w:val="24"/>
        </w:rPr>
        <w:t>MGM Muscat Oman</w:t>
      </w:r>
    </w:p>
    <w:p w:rsidR="00183B97" w:rsidRPr="00183B97" w:rsidRDefault="00576C21" w:rsidP="00576C21">
      <w:pPr>
        <w:pStyle w:val="NoSpacing"/>
        <w:ind w:firstLine="720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MANAGER</w:t>
      </w:r>
      <w:r>
        <w:rPr>
          <w:rFonts w:asciiTheme="majorHAnsi" w:hAnsiTheme="majorHAnsi"/>
          <w:b/>
          <w:bCs/>
          <w:sz w:val="24"/>
          <w:szCs w:val="24"/>
        </w:rPr>
        <w:tab/>
      </w:r>
      <w:r w:rsidR="00901B4E" w:rsidRPr="00183B97">
        <w:rPr>
          <w:rFonts w:asciiTheme="majorHAnsi" w:hAnsiTheme="majorHAnsi"/>
          <w:b/>
          <w:bCs/>
          <w:sz w:val="24"/>
          <w:szCs w:val="24"/>
        </w:rPr>
        <w:tab/>
      </w:r>
      <w:r w:rsidR="00901B4E" w:rsidRPr="00183B97">
        <w:rPr>
          <w:rFonts w:asciiTheme="majorHAnsi" w:hAnsiTheme="majorHAnsi"/>
          <w:b/>
          <w:bCs/>
          <w:sz w:val="24"/>
          <w:szCs w:val="24"/>
        </w:rPr>
        <w:tab/>
      </w:r>
      <w:r>
        <w:rPr>
          <w:rFonts w:asciiTheme="majorHAnsi" w:hAnsiTheme="majorHAnsi"/>
          <w:b/>
          <w:bCs/>
          <w:sz w:val="24"/>
          <w:szCs w:val="24"/>
        </w:rPr>
        <w:tab/>
      </w:r>
      <w:r>
        <w:rPr>
          <w:rFonts w:asciiTheme="majorHAnsi" w:hAnsiTheme="majorHAnsi"/>
          <w:b/>
          <w:bCs/>
          <w:sz w:val="24"/>
          <w:szCs w:val="24"/>
        </w:rPr>
        <w:tab/>
      </w:r>
      <w:r w:rsidR="00183B97" w:rsidRPr="00183B97">
        <w:rPr>
          <w:rFonts w:asciiTheme="majorHAnsi" w:hAnsiTheme="majorHAnsi"/>
          <w:b/>
          <w:bCs/>
          <w:sz w:val="24"/>
          <w:szCs w:val="24"/>
        </w:rPr>
        <w:t>February</w:t>
      </w:r>
      <w:r w:rsidR="00901B4E" w:rsidRPr="00183B97">
        <w:rPr>
          <w:rFonts w:asciiTheme="majorHAnsi" w:hAnsiTheme="majorHAnsi"/>
          <w:b/>
          <w:bCs/>
          <w:sz w:val="24"/>
          <w:szCs w:val="24"/>
        </w:rPr>
        <w:t xml:space="preserve"> (2013) –March (2015)</w:t>
      </w:r>
    </w:p>
    <w:p w:rsidR="00183B97" w:rsidRPr="00183B97" w:rsidRDefault="00183B97" w:rsidP="00901B4E">
      <w:pPr>
        <w:pStyle w:val="NoSpacing"/>
        <w:rPr>
          <w:rFonts w:asciiTheme="majorHAnsi" w:hAnsiTheme="majorHAnsi"/>
          <w:b/>
          <w:bCs/>
          <w:sz w:val="24"/>
          <w:szCs w:val="24"/>
        </w:rPr>
      </w:pPr>
    </w:p>
    <w:p w:rsidR="00901B4E" w:rsidRPr="00183B97" w:rsidRDefault="00183B97" w:rsidP="00183B97">
      <w:pPr>
        <w:pStyle w:val="NoSpacing"/>
        <w:numPr>
          <w:ilvl w:val="0"/>
          <w:numId w:val="1"/>
        </w:numPr>
        <w:rPr>
          <w:rFonts w:asciiTheme="majorHAnsi" w:hAnsiTheme="majorHAnsi"/>
          <w:b/>
          <w:bCs/>
          <w:sz w:val="24"/>
          <w:szCs w:val="24"/>
        </w:rPr>
      </w:pPr>
      <w:r w:rsidRPr="00183B97">
        <w:rPr>
          <w:rFonts w:asciiTheme="majorHAnsi" w:hAnsiTheme="majorHAnsi"/>
          <w:b/>
          <w:bCs/>
          <w:sz w:val="24"/>
          <w:szCs w:val="24"/>
        </w:rPr>
        <w:t xml:space="preserve">Branch Restaurant </w:t>
      </w:r>
      <w:r w:rsidRPr="00183B97">
        <w:rPr>
          <w:rFonts w:asciiTheme="majorHAnsi" w:hAnsiTheme="majorHAnsi"/>
          <w:b/>
          <w:bCs/>
          <w:sz w:val="24"/>
          <w:szCs w:val="24"/>
        </w:rPr>
        <w:tab/>
      </w:r>
      <w:r w:rsidRPr="00183B97">
        <w:rPr>
          <w:rFonts w:asciiTheme="majorHAnsi" w:hAnsiTheme="majorHAnsi"/>
          <w:b/>
          <w:bCs/>
          <w:sz w:val="24"/>
          <w:szCs w:val="24"/>
        </w:rPr>
        <w:tab/>
      </w:r>
      <w:r w:rsidR="00576C21">
        <w:rPr>
          <w:rFonts w:asciiTheme="majorHAnsi" w:hAnsiTheme="majorHAnsi"/>
          <w:b/>
          <w:bCs/>
          <w:sz w:val="24"/>
          <w:szCs w:val="24"/>
        </w:rPr>
        <w:tab/>
      </w:r>
      <w:r w:rsidR="00576C21">
        <w:rPr>
          <w:rFonts w:asciiTheme="majorHAnsi" w:hAnsiTheme="majorHAnsi"/>
          <w:b/>
          <w:bCs/>
          <w:sz w:val="24"/>
          <w:szCs w:val="24"/>
        </w:rPr>
        <w:tab/>
      </w:r>
      <w:r w:rsidRPr="00183B97">
        <w:rPr>
          <w:rFonts w:asciiTheme="majorHAnsi" w:hAnsiTheme="majorHAnsi"/>
          <w:b/>
          <w:bCs/>
          <w:sz w:val="24"/>
          <w:szCs w:val="24"/>
        </w:rPr>
        <w:t>Dubai, UAE</w:t>
      </w:r>
    </w:p>
    <w:p w:rsidR="00901B4E" w:rsidRPr="00183B97" w:rsidRDefault="00576C21" w:rsidP="00183B97">
      <w:pPr>
        <w:pStyle w:val="NoSpacing"/>
        <w:ind w:firstLine="720"/>
        <w:rPr>
          <w:rFonts w:asciiTheme="majorHAnsi" w:hAnsiTheme="majorHAnsi"/>
          <w:b/>
          <w:bCs/>
          <w:sz w:val="24"/>
          <w:szCs w:val="24"/>
        </w:rPr>
      </w:pPr>
      <w:r w:rsidRPr="00183B97">
        <w:rPr>
          <w:rFonts w:asciiTheme="majorHAnsi" w:hAnsiTheme="majorHAnsi"/>
          <w:b/>
          <w:bCs/>
          <w:sz w:val="24"/>
          <w:szCs w:val="24"/>
        </w:rPr>
        <w:t>TRAINEE (</w:t>
      </w:r>
      <w:r>
        <w:rPr>
          <w:rFonts w:asciiTheme="majorHAnsi" w:hAnsiTheme="majorHAnsi"/>
          <w:b/>
          <w:bCs/>
          <w:sz w:val="24"/>
          <w:szCs w:val="24"/>
        </w:rPr>
        <w:t>CSR)</w:t>
      </w:r>
      <w:r w:rsidR="00183B97">
        <w:rPr>
          <w:rFonts w:asciiTheme="majorHAnsi" w:hAnsiTheme="majorHAnsi"/>
          <w:b/>
          <w:bCs/>
          <w:sz w:val="24"/>
          <w:szCs w:val="24"/>
        </w:rPr>
        <w:tab/>
      </w:r>
      <w:r w:rsidR="00183B97">
        <w:rPr>
          <w:rFonts w:asciiTheme="majorHAnsi" w:hAnsiTheme="majorHAnsi"/>
          <w:b/>
          <w:bCs/>
          <w:sz w:val="24"/>
          <w:szCs w:val="24"/>
        </w:rPr>
        <w:tab/>
      </w:r>
      <w:r>
        <w:rPr>
          <w:rFonts w:asciiTheme="majorHAnsi" w:hAnsiTheme="majorHAnsi"/>
          <w:b/>
          <w:bCs/>
          <w:sz w:val="24"/>
          <w:szCs w:val="24"/>
        </w:rPr>
        <w:tab/>
      </w:r>
      <w:r>
        <w:rPr>
          <w:rFonts w:asciiTheme="majorHAnsi" w:hAnsiTheme="majorHAnsi"/>
          <w:b/>
          <w:bCs/>
          <w:sz w:val="24"/>
          <w:szCs w:val="24"/>
        </w:rPr>
        <w:tab/>
      </w:r>
      <w:r w:rsidR="00901B4E" w:rsidRPr="00183B97">
        <w:rPr>
          <w:rFonts w:asciiTheme="majorHAnsi" w:hAnsiTheme="majorHAnsi"/>
          <w:b/>
          <w:bCs/>
          <w:sz w:val="24"/>
          <w:szCs w:val="24"/>
        </w:rPr>
        <w:t>March –April (2013)</w:t>
      </w:r>
    </w:p>
    <w:p w:rsidR="00183B97" w:rsidRPr="00183B97" w:rsidRDefault="00183B97" w:rsidP="00901B4E">
      <w:pPr>
        <w:pStyle w:val="NoSpacing"/>
        <w:rPr>
          <w:rFonts w:asciiTheme="majorHAnsi" w:hAnsiTheme="majorHAnsi"/>
          <w:b/>
          <w:bCs/>
          <w:sz w:val="24"/>
          <w:szCs w:val="24"/>
        </w:rPr>
      </w:pPr>
    </w:p>
    <w:p w:rsidR="00901B4E" w:rsidRPr="00183B97" w:rsidRDefault="00901B4E" w:rsidP="00183B97">
      <w:pPr>
        <w:pStyle w:val="NoSpacing"/>
        <w:numPr>
          <w:ilvl w:val="0"/>
          <w:numId w:val="1"/>
        </w:numPr>
        <w:rPr>
          <w:rFonts w:asciiTheme="majorHAnsi" w:hAnsiTheme="majorHAnsi"/>
          <w:b/>
          <w:bCs/>
          <w:sz w:val="24"/>
          <w:szCs w:val="24"/>
        </w:rPr>
      </w:pPr>
      <w:r w:rsidRPr="00183B97">
        <w:rPr>
          <w:rFonts w:asciiTheme="majorHAnsi" w:hAnsiTheme="majorHAnsi"/>
          <w:b/>
          <w:bCs/>
          <w:sz w:val="24"/>
          <w:szCs w:val="24"/>
        </w:rPr>
        <w:t xml:space="preserve">Howzat </w:t>
      </w:r>
      <w:r w:rsidR="00576C21" w:rsidRPr="00183B97">
        <w:rPr>
          <w:rFonts w:asciiTheme="majorHAnsi" w:hAnsiTheme="majorHAnsi"/>
          <w:b/>
          <w:bCs/>
          <w:sz w:val="24"/>
          <w:szCs w:val="24"/>
        </w:rPr>
        <w:t>Sport</w:t>
      </w:r>
      <w:r w:rsidRPr="00183B97">
        <w:rPr>
          <w:rFonts w:asciiTheme="majorHAnsi" w:hAnsiTheme="majorHAnsi"/>
          <w:b/>
          <w:bCs/>
          <w:sz w:val="24"/>
          <w:szCs w:val="24"/>
        </w:rPr>
        <w:t xml:space="preserve"> Rest, </w:t>
      </w:r>
      <w:r w:rsidRPr="00183B97">
        <w:rPr>
          <w:rFonts w:asciiTheme="majorHAnsi" w:hAnsiTheme="majorHAnsi"/>
          <w:b/>
          <w:bCs/>
          <w:sz w:val="24"/>
          <w:szCs w:val="24"/>
        </w:rPr>
        <w:tab/>
      </w:r>
      <w:r w:rsidRPr="00183B97">
        <w:rPr>
          <w:rFonts w:asciiTheme="majorHAnsi" w:hAnsiTheme="majorHAnsi"/>
          <w:b/>
          <w:bCs/>
          <w:sz w:val="24"/>
          <w:szCs w:val="24"/>
        </w:rPr>
        <w:tab/>
      </w:r>
      <w:r w:rsidR="00576C21">
        <w:rPr>
          <w:rFonts w:asciiTheme="majorHAnsi" w:hAnsiTheme="majorHAnsi"/>
          <w:b/>
          <w:bCs/>
          <w:sz w:val="24"/>
          <w:szCs w:val="24"/>
        </w:rPr>
        <w:tab/>
      </w:r>
      <w:r w:rsidR="00576C21">
        <w:rPr>
          <w:rFonts w:asciiTheme="majorHAnsi" w:hAnsiTheme="majorHAnsi"/>
          <w:b/>
          <w:bCs/>
          <w:sz w:val="24"/>
          <w:szCs w:val="24"/>
        </w:rPr>
        <w:tab/>
      </w:r>
      <w:r w:rsidRPr="00183B97">
        <w:rPr>
          <w:rFonts w:asciiTheme="majorHAnsi" w:hAnsiTheme="majorHAnsi"/>
          <w:b/>
          <w:bCs/>
          <w:sz w:val="24"/>
          <w:szCs w:val="24"/>
        </w:rPr>
        <w:t>Rockwell Makati City Philippine</w:t>
      </w:r>
    </w:p>
    <w:p w:rsidR="00901B4E" w:rsidRPr="00183B97" w:rsidRDefault="00576C21" w:rsidP="00183B97">
      <w:pPr>
        <w:pStyle w:val="NoSpacing"/>
        <w:ind w:firstLine="720"/>
        <w:rPr>
          <w:rFonts w:asciiTheme="majorHAnsi" w:hAnsiTheme="majorHAnsi"/>
          <w:b/>
          <w:bCs/>
          <w:sz w:val="24"/>
          <w:szCs w:val="24"/>
        </w:rPr>
      </w:pPr>
      <w:r w:rsidRPr="00183B97">
        <w:rPr>
          <w:rFonts w:asciiTheme="majorHAnsi" w:hAnsiTheme="majorHAnsi"/>
          <w:b/>
          <w:bCs/>
          <w:sz w:val="24"/>
          <w:szCs w:val="24"/>
        </w:rPr>
        <w:t>BARTENDER CREW</w:t>
      </w:r>
      <w:r w:rsidRPr="00183B97">
        <w:rPr>
          <w:rFonts w:asciiTheme="majorHAnsi" w:hAnsiTheme="majorHAnsi"/>
          <w:b/>
          <w:bCs/>
          <w:sz w:val="24"/>
          <w:szCs w:val="24"/>
        </w:rPr>
        <w:tab/>
      </w:r>
      <w:r w:rsidR="00183B97" w:rsidRPr="00183B97">
        <w:rPr>
          <w:rFonts w:asciiTheme="majorHAnsi" w:hAnsiTheme="majorHAnsi"/>
          <w:b/>
          <w:bCs/>
          <w:sz w:val="24"/>
          <w:szCs w:val="24"/>
        </w:rPr>
        <w:tab/>
      </w:r>
      <w:r>
        <w:rPr>
          <w:rFonts w:asciiTheme="majorHAnsi" w:hAnsiTheme="majorHAnsi"/>
          <w:b/>
          <w:bCs/>
          <w:sz w:val="24"/>
          <w:szCs w:val="24"/>
        </w:rPr>
        <w:tab/>
      </w:r>
      <w:r>
        <w:rPr>
          <w:rFonts w:asciiTheme="majorHAnsi" w:hAnsiTheme="majorHAnsi"/>
          <w:b/>
          <w:bCs/>
          <w:sz w:val="24"/>
          <w:szCs w:val="24"/>
        </w:rPr>
        <w:tab/>
      </w:r>
      <w:r w:rsidR="00901B4E" w:rsidRPr="00183B97">
        <w:rPr>
          <w:rFonts w:asciiTheme="majorHAnsi" w:hAnsiTheme="majorHAnsi"/>
          <w:b/>
          <w:bCs/>
          <w:sz w:val="24"/>
          <w:szCs w:val="24"/>
        </w:rPr>
        <w:t>Aug –Dec (2012)</w:t>
      </w:r>
    </w:p>
    <w:p w:rsidR="00183B97" w:rsidRPr="00183B97" w:rsidRDefault="00183B97" w:rsidP="00901B4E">
      <w:pPr>
        <w:pStyle w:val="NoSpacing"/>
        <w:rPr>
          <w:rFonts w:asciiTheme="majorHAnsi" w:hAnsiTheme="majorHAnsi"/>
          <w:b/>
          <w:bCs/>
          <w:sz w:val="24"/>
          <w:szCs w:val="24"/>
        </w:rPr>
      </w:pPr>
    </w:p>
    <w:p w:rsidR="00901B4E" w:rsidRPr="00183B97" w:rsidRDefault="00901B4E" w:rsidP="00183B97">
      <w:pPr>
        <w:pStyle w:val="NoSpacing"/>
        <w:numPr>
          <w:ilvl w:val="0"/>
          <w:numId w:val="1"/>
        </w:numPr>
        <w:rPr>
          <w:rFonts w:asciiTheme="majorHAnsi" w:hAnsiTheme="majorHAnsi"/>
          <w:b/>
          <w:bCs/>
          <w:sz w:val="24"/>
          <w:szCs w:val="24"/>
        </w:rPr>
      </w:pPr>
      <w:r w:rsidRPr="00183B97">
        <w:rPr>
          <w:rFonts w:asciiTheme="majorHAnsi" w:hAnsiTheme="majorHAnsi"/>
          <w:b/>
          <w:bCs/>
          <w:sz w:val="24"/>
          <w:szCs w:val="24"/>
        </w:rPr>
        <w:t>Insular life</w:t>
      </w:r>
      <w:r w:rsidRPr="00183B97">
        <w:rPr>
          <w:rFonts w:asciiTheme="majorHAnsi" w:hAnsiTheme="majorHAnsi"/>
          <w:b/>
          <w:bCs/>
          <w:sz w:val="24"/>
          <w:szCs w:val="24"/>
        </w:rPr>
        <w:tab/>
      </w:r>
      <w:r w:rsidRPr="00183B97">
        <w:rPr>
          <w:rFonts w:asciiTheme="majorHAnsi" w:hAnsiTheme="majorHAnsi"/>
          <w:b/>
          <w:bCs/>
          <w:sz w:val="24"/>
          <w:szCs w:val="24"/>
        </w:rPr>
        <w:tab/>
      </w:r>
      <w:r w:rsidRPr="00183B97">
        <w:rPr>
          <w:rFonts w:asciiTheme="majorHAnsi" w:hAnsiTheme="majorHAnsi"/>
          <w:b/>
          <w:bCs/>
          <w:sz w:val="24"/>
          <w:szCs w:val="24"/>
        </w:rPr>
        <w:tab/>
      </w:r>
      <w:r w:rsidR="00576C21">
        <w:rPr>
          <w:rFonts w:asciiTheme="majorHAnsi" w:hAnsiTheme="majorHAnsi"/>
          <w:b/>
          <w:bCs/>
          <w:sz w:val="24"/>
          <w:szCs w:val="24"/>
        </w:rPr>
        <w:tab/>
      </w:r>
      <w:r w:rsidR="00576C21">
        <w:rPr>
          <w:rFonts w:asciiTheme="majorHAnsi" w:hAnsiTheme="majorHAnsi"/>
          <w:b/>
          <w:bCs/>
          <w:sz w:val="24"/>
          <w:szCs w:val="24"/>
        </w:rPr>
        <w:tab/>
      </w:r>
      <w:r w:rsidRPr="00183B97">
        <w:rPr>
          <w:rFonts w:asciiTheme="majorHAnsi" w:hAnsiTheme="majorHAnsi"/>
          <w:b/>
          <w:bCs/>
          <w:sz w:val="24"/>
          <w:szCs w:val="24"/>
        </w:rPr>
        <w:t>Catering Queen J services</w:t>
      </w:r>
    </w:p>
    <w:p w:rsidR="00901B4E" w:rsidRPr="00183B97" w:rsidRDefault="00576C21" w:rsidP="00183B97">
      <w:pPr>
        <w:pStyle w:val="NoSpacing"/>
        <w:ind w:firstLine="720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SERVICES CREW</w:t>
      </w:r>
      <w:r w:rsidR="00183B97">
        <w:rPr>
          <w:rFonts w:asciiTheme="majorHAnsi" w:hAnsiTheme="majorHAnsi"/>
          <w:b/>
          <w:bCs/>
          <w:sz w:val="24"/>
          <w:szCs w:val="24"/>
        </w:rPr>
        <w:tab/>
      </w:r>
      <w:r w:rsidR="00183B97">
        <w:rPr>
          <w:rFonts w:asciiTheme="majorHAnsi" w:hAnsiTheme="majorHAnsi"/>
          <w:b/>
          <w:bCs/>
          <w:sz w:val="24"/>
          <w:szCs w:val="24"/>
        </w:rPr>
        <w:tab/>
      </w:r>
      <w:r>
        <w:rPr>
          <w:rFonts w:asciiTheme="majorHAnsi" w:hAnsiTheme="majorHAnsi"/>
          <w:b/>
          <w:bCs/>
          <w:sz w:val="24"/>
          <w:szCs w:val="24"/>
        </w:rPr>
        <w:tab/>
      </w:r>
      <w:r>
        <w:rPr>
          <w:rFonts w:asciiTheme="majorHAnsi" w:hAnsiTheme="majorHAnsi"/>
          <w:b/>
          <w:bCs/>
          <w:sz w:val="24"/>
          <w:szCs w:val="24"/>
        </w:rPr>
        <w:tab/>
      </w:r>
      <w:r w:rsidR="00901B4E" w:rsidRPr="00183B97">
        <w:rPr>
          <w:rFonts w:asciiTheme="majorHAnsi" w:hAnsiTheme="majorHAnsi"/>
          <w:b/>
          <w:bCs/>
          <w:sz w:val="24"/>
          <w:szCs w:val="24"/>
        </w:rPr>
        <w:t>April –June (2010)</w:t>
      </w:r>
    </w:p>
    <w:p w:rsidR="00901B4E" w:rsidRPr="00C13183" w:rsidRDefault="00901B4E" w:rsidP="00901B4E">
      <w:pPr>
        <w:pStyle w:val="NoSpacing"/>
        <w:rPr>
          <w:rFonts w:asciiTheme="majorHAnsi" w:hAnsiTheme="majorHAnsi"/>
          <w:sz w:val="24"/>
          <w:szCs w:val="24"/>
        </w:rPr>
      </w:pPr>
    </w:p>
    <w:p w:rsidR="00651D6E" w:rsidRPr="00C13183" w:rsidRDefault="00651D6E" w:rsidP="00576C21">
      <w:pPr>
        <w:pStyle w:val="NoSpacing"/>
        <w:pBdr>
          <w:bottom w:val="single" w:sz="18" w:space="1" w:color="943634" w:themeColor="accent2" w:themeShade="BF"/>
        </w:pBdr>
        <w:rPr>
          <w:rFonts w:asciiTheme="majorHAnsi" w:hAnsiTheme="majorHAnsi"/>
          <w:b/>
          <w:sz w:val="24"/>
          <w:szCs w:val="24"/>
        </w:rPr>
      </w:pPr>
    </w:p>
    <w:p w:rsidR="00901B4E" w:rsidRPr="00576C21" w:rsidRDefault="00576C21" w:rsidP="00576C21">
      <w:pPr>
        <w:pStyle w:val="NoSpacing"/>
        <w:pBdr>
          <w:bottom w:val="single" w:sz="18" w:space="1" w:color="943634" w:themeColor="accent2" w:themeShade="BF"/>
        </w:pBdr>
        <w:shd w:val="clear" w:color="auto" w:fill="E5B8B7" w:themeFill="accent2" w:themeFillTint="66"/>
        <w:rPr>
          <w:rFonts w:asciiTheme="majorHAnsi" w:hAnsiTheme="majorHAnsi"/>
          <w:b/>
          <w:sz w:val="24"/>
          <w:szCs w:val="24"/>
        </w:rPr>
      </w:pPr>
      <w:r w:rsidRPr="00576C21">
        <w:rPr>
          <w:rFonts w:asciiTheme="majorHAnsi" w:hAnsiTheme="majorHAnsi"/>
          <w:b/>
          <w:sz w:val="24"/>
          <w:szCs w:val="24"/>
        </w:rPr>
        <w:t xml:space="preserve">EDUCATIONAL </w:t>
      </w:r>
      <w:r>
        <w:rPr>
          <w:rFonts w:asciiTheme="majorHAnsi" w:hAnsiTheme="majorHAnsi"/>
          <w:b/>
          <w:sz w:val="24"/>
          <w:szCs w:val="24"/>
        </w:rPr>
        <w:t>QUALIFICATION</w:t>
      </w:r>
    </w:p>
    <w:p w:rsidR="00901B4E" w:rsidRPr="00C13183" w:rsidRDefault="00901B4E" w:rsidP="00901B4E">
      <w:pPr>
        <w:pStyle w:val="NoSpacing"/>
        <w:rPr>
          <w:rFonts w:asciiTheme="majorHAnsi" w:hAnsiTheme="majorHAnsi"/>
          <w:sz w:val="24"/>
          <w:szCs w:val="24"/>
        </w:rPr>
      </w:pPr>
    </w:p>
    <w:p w:rsidR="00901B4E" w:rsidRPr="00C13183" w:rsidRDefault="00901B4E" w:rsidP="00901B4E">
      <w:pPr>
        <w:pStyle w:val="NoSpacing"/>
        <w:rPr>
          <w:rFonts w:asciiTheme="majorHAnsi" w:hAnsiTheme="majorHAnsi"/>
          <w:sz w:val="24"/>
          <w:szCs w:val="24"/>
        </w:rPr>
      </w:pPr>
      <w:r w:rsidRPr="00C13183">
        <w:rPr>
          <w:rFonts w:asciiTheme="majorHAnsi" w:hAnsiTheme="majorHAnsi"/>
          <w:sz w:val="24"/>
          <w:szCs w:val="24"/>
        </w:rPr>
        <w:t xml:space="preserve">Attend of </w:t>
      </w:r>
      <w:r w:rsidR="003E79B8" w:rsidRPr="00C13183">
        <w:rPr>
          <w:rFonts w:asciiTheme="majorHAnsi" w:hAnsiTheme="majorHAnsi"/>
          <w:sz w:val="24"/>
          <w:szCs w:val="24"/>
        </w:rPr>
        <w:t>trading</w:t>
      </w:r>
      <w:r w:rsidRPr="00C13183">
        <w:rPr>
          <w:rFonts w:asciiTheme="majorHAnsi" w:hAnsiTheme="majorHAnsi"/>
          <w:sz w:val="24"/>
          <w:szCs w:val="24"/>
        </w:rPr>
        <w:t xml:space="preserve"> public seminar TESDA (2010)</w:t>
      </w:r>
    </w:p>
    <w:p w:rsidR="00901B4E" w:rsidRPr="00C13183" w:rsidRDefault="00901B4E" w:rsidP="00901B4E">
      <w:pPr>
        <w:pStyle w:val="NoSpacing"/>
        <w:rPr>
          <w:rFonts w:asciiTheme="majorHAnsi" w:hAnsiTheme="majorHAnsi"/>
          <w:sz w:val="24"/>
          <w:szCs w:val="24"/>
        </w:rPr>
      </w:pPr>
      <w:r w:rsidRPr="00C13183">
        <w:rPr>
          <w:rFonts w:asciiTheme="majorHAnsi" w:hAnsiTheme="majorHAnsi"/>
          <w:sz w:val="24"/>
          <w:szCs w:val="24"/>
        </w:rPr>
        <w:t>Rizal technology University June (2010)</w:t>
      </w:r>
    </w:p>
    <w:p w:rsidR="00901B4E" w:rsidRPr="00C13183" w:rsidRDefault="003E79B8" w:rsidP="00901B4E">
      <w:pPr>
        <w:pStyle w:val="NoSpacing"/>
        <w:rPr>
          <w:rFonts w:asciiTheme="majorHAnsi" w:hAnsiTheme="majorHAnsi"/>
          <w:sz w:val="24"/>
          <w:szCs w:val="24"/>
        </w:rPr>
      </w:pPr>
      <w:r w:rsidRPr="00C13183">
        <w:rPr>
          <w:rFonts w:asciiTheme="majorHAnsi" w:hAnsiTheme="majorHAnsi"/>
          <w:sz w:val="24"/>
          <w:szCs w:val="24"/>
        </w:rPr>
        <w:t>Office Administrative</w:t>
      </w:r>
    </w:p>
    <w:p w:rsidR="00901B4E" w:rsidRPr="00C13183" w:rsidRDefault="00901B4E" w:rsidP="00901B4E">
      <w:pPr>
        <w:pStyle w:val="NoSpacing"/>
        <w:rPr>
          <w:rFonts w:asciiTheme="majorHAnsi" w:hAnsiTheme="majorHAnsi"/>
          <w:sz w:val="24"/>
          <w:szCs w:val="24"/>
        </w:rPr>
      </w:pPr>
      <w:r w:rsidRPr="00C13183">
        <w:rPr>
          <w:rFonts w:asciiTheme="majorHAnsi" w:hAnsiTheme="majorHAnsi"/>
          <w:sz w:val="24"/>
          <w:szCs w:val="24"/>
        </w:rPr>
        <w:t>Undergrad</w:t>
      </w:r>
      <w:r w:rsidR="003F4739">
        <w:rPr>
          <w:rFonts w:asciiTheme="majorHAnsi" w:hAnsiTheme="majorHAnsi"/>
          <w:sz w:val="24"/>
          <w:szCs w:val="24"/>
        </w:rPr>
        <w:t>uate</w:t>
      </w:r>
    </w:p>
    <w:p w:rsidR="00651D6E" w:rsidRDefault="00651D6E" w:rsidP="00901B4E">
      <w:pPr>
        <w:pStyle w:val="NoSpacing"/>
        <w:rPr>
          <w:rFonts w:asciiTheme="majorHAnsi" w:hAnsiTheme="majorHAnsi"/>
          <w:sz w:val="24"/>
          <w:szCs w:val="24"/>
        </w:rPr>
      </w:pPr>
    </w:p>
    <w:p w:rsidR="00B92515" w:rsidRDefault="00B92515" w:rsidP="00901B4E">
      <w:pPr>
        <w:pStyle w:val="NoSpacing"/>
        <w:rPr>
          <w:rFonts w:asciiTheme="majorHAnsi" w:hAnsiTheme="majorHAnsi"/>
          <w:sz w:val="24"/>
          <w:szCs w:val="24"/>
        </w:rPr>
      </w:pPr>
    </w:p>
    <w:p w:rsidR="00B92515" w:rsidRDefault="00B92515" w:rsidP="00901B4E">
      <w:pPr>
        <w:pStyle w:val="NoSpacing"/>
        <w:rPr>
          <w:rFonts w:asciiTheme="majorHAnsi" w:hAnsiTheme="majorHAnsi"/>
          <w:sz w:val="24"/>
          <w:szCs w:val="24"/>
        </w:rPr>
      </w:pPr>
    </w:p>
    <w:p w:rsidR="003F4739" w:rsidRDefault="003F4739" w:rsidP="00901B4E">
      <w:pPr>
        <w:pStyle w:val="NoSpacing"/>
        <w:rPr>
          <w:rFonts w:asciiTheme="majorHAnsi" w:hAnsiTheme="majorHAnsi"/>
          <w:sz w:val="24"/>
          <w:szCs w:val="24"/>
        </w:rPr>
      </w:pPr>
    </w:p>
    <w:p w:rsidR="003F4739" w:rsidRDefault="003F4739" w:rsidP="00901B4E">
      <w:pPr>
        <w:pStyle w:val="NoSpacing"/>
        <w:rPr>
          <w:rFonts w:asciiTheme="majorHAnsi" w:hAnsiTheme="majorHAnsi"/>
          <w:sz w:val="24"/>
          <w:szCs w:val="24"/>
        </w:rPr>
      </w:pPr>
    </w:p>
    <w:p w:rsidR="003F4739" w:rsidRPr="00C13183" w:rsidRDefault="003F4739" w:rsidP="00901B4E">
      <w:pPr>
        <w:pStyle w:val="NoSpacing"/>
        <w:rPr>
          <w:rFonts w:asciiTheme="majorHAnsi" w:hAnsiTheme="majorHAnsi"/>
          <w:sz w:val="24"/>
          <w:szCs w:val="24"/>
        </w:rPr>
      </w:pPr>
    </w:p>
    <w:p w:rsidR="00901B4E" w:rsidRPr="00C13183" w:rsidRDefault="00901B4E" w:rsidP="00901B4E">
      <w:pPr>
        <w:pStyle w:val="NoSpacing"/>
        <w:rPr>
          <w:rFonts w:asciiTheme="majorHAnsi" w:hAnsiTheme="majorHAnsi"/>
          <w:sz w:val="24"/>
          <w:szCs w:val="24"/>
        </w:rPr>
      </w:pPr>
    </w:p>
    <w:p w:rsidR="00901B4E" w:rsidRPr="00576C21" w:rsidRDefault="00576C21" w:rsidP="00576C21">
      <w:pPr>
        <w:pStyle w:val="NoSpacing"/>
        <w:pBdr>
          <w:bottom w:val="single" w:sz="18" w:space="1" w:color="943634" w:themeColor="accent2" w:themeShade="BF"/>
        </w:pBdr>
        <w:shd w:val="clear" w:color="auto" w:fill="E5B8B7" w:themeFill="accent2" w:themeFillTint="66"/>
        <w:rPr>
          <w:rFonts w:asciiTheme="majorHAnsi" w:hAnsiTheme="majorHAnsi"/>
          <w:b/>
          <w:sz w:val="24"/>
          <w:szCs w:val="24"/>
        </w:rPr>
      </w:pPr>
      <w:r w:rsidRPr="00576C21">
        <w:rPr>
          <w:rFonts w:asciiTheme="majorHAnsi" w:hAnsiTheme="majorHAnsi"/>
          <w:b/>
          <w:sz w:val="24"/>
          <w:szCs w:val="24"/>
        </w:rPr>
        <w:lastRenderedPageBreak/>
        <w:t>OVERVIEW PROFESSIONALISM SKILLS</w:t>
      </w:r>
    </w:p>
    <w:p w:rsidR="00901B4E" w:rsidRDefault="00901B4E" w:rsidP="00901B4E">
      <w:pPr>
        <w:pStyle w:val="NoSpacing"/>
        <w:rPr>
          <w:rFonts w:asciiTheme="majorHAnsi" w:hAnsiTheme="majorHAnsi"/>
          <w:sz w:val="24"/>
          <w:szCs w:val="24"/>
        </w:rPr>
      </w:pPr>
    </w:p>
    <w:p w:rsidR="00B37B7F" w:rsidRPr="00C13183" w:rsidRDefault="00B37B7F" w:rsidP="00901B4E">
      <w:pPr>
        <w:pStyle w:val="NoSpacing"/>
        <w:rPr>
          <w:rFonts w:asciiTheme="majorHAnsi" w:hAnsiTheme="majorHAnsi"/>
          <w:sz w:val="24"/>
          <w:szCs w:val="24"/>
        </w:rPr>
      </w:pPr>
    </w:p>
    <w:p w:rsidR="00B37B7F" w:rsidRPr="00B37B7F" w:rsidRDefault="00B37B7F" w:rsidP="00B37B7F">
      <w:pPr>
        <w:pStyle w:val="NoSpacing"/>
        <w:numPr>
          <w:ilvl w:val="0"/>
          <w:numId w:val="2"/>
        </w:numPr>
        <w:rPr>
          <w:rFonts w:asciiTheme="majorHAnsi" w:hAnsiTheme="majorHAnsi"/>
        </w:rPr>
      </w:pPr>
      <w:r w:rsidRPr="00C8555D">
        <w:rPr>
          <w:rFonts w:asciiTheme="majorHAnsi" w:hAnsiTheme="majorHAnsi"/>
        </w:rPr>
        <w:t>Ability to work under pressure.</w:t>
      </w:r>
    </w:p>
    <w:p w:rsidR="00B37B7F" w:rsidRPr="00B37B7F" w:rsidRDefault="00B37B7F" w:rsidP="00B37B7F">
      <w:pPr>
        <w:pStyle w:val="NoSpacing"/>
        <w:numPr>
          <w:ilvl w:val="0"/>
          <w:numId w:val="2"/>
        </w:numPr>
        <w:rPr>
          <w:rFonts w:asciiTheme="majorHAnsi" w:hAnsiTheme="majorHAnsi"/>
        </w:rPr>
      </w:pPr>
      <w:r w:rsidRPr="00C8555D">
        <w:rPr>
          <w:rFonts w:asciiTheme="majorHAnsi" w:hAnsiTheme="majorHAnsi"/>
        </w:rPr>
        <w:t>Knowledge of benefits food safety.</w:t>
      </w:r>
    </w:p>
    <w:p w:rsidR="00901B4E" w:rsidRPr="00C8555D" w:rsidRDefault="00C8555D" w:rsidP="00C8555D">
      <w:pPr>
        <w:pStyle w:val="NoSpacing"/>
        <w:numPr>
          <w:ilvl w:val="0"/>
          <w:numId w:val="2"/>
        </w:numPr>
        <w:rPr>
          <w:rFonts w:asciiTheme="majorHAnsi" w:hAnsiTheme="majorHAnsi"/>
        </w:rPr>
      </w:pPr>
      <w:r w:rsidRPr="00C8555D">
        <w:rPr>
          <w:rFonts w:asciiTheme="majorHAnsi" w:hAnsiTheme="majorHAnsi"/>
        </w:rPr>
        <w:t>Knowledge</w:t>
      </w:r>
      <w:r w:rsidR="00901B4E" w:rsidRPr="00C8555D">
        <w:rPr>
          <w:rFonts w:asciiTheme="majorHAnsi" w:hAnsiTheme="majorHAnsi"/>
        </w:rPr>
        <w:t xml:space="preserve"> of communication services</w:t>
      </w:r>
    </w:p>
    <w:p w:rsidR="00901B4E" w:rsidRPr="00C8555D" w:rsidRDefault="00901B4E" w:rsidP="00C8555D">
      <w:pPr>
        <w:pStyle w:val="NoSpacing"/>
        <w:numPr>
          <w:ilvl w:val="0"/>
          <w:numId w:val="2"/>
        </w:numPr>
        <w:rPr>
          <w:rFonts w:asciiTheme="majorHAnsi" w:hAnsiTheme="majorHAnsi"/>
        </w:rPr>
      </w:pPr>
      <w:r w:rsidRPr="00C8555D">
        <w:rPr>
          <w:rFonts w:asciiTheme="majorHAnsi" w:hAnsiTheme="majorHAnsi"/>
        </w:rPr>
        <w:t>Quicker proffer selling /Clarify transaction to avoid complain</w:t>
      </w:r>
      <w:r w:rsidR="00B37B7F">
        <w:rPr>
          <w:rFonts w:asciiTheme="majorHAnsi" w:hAnsiTheme="majorHAnsi"/>
        </w:rPr>
        <w:t>t.</w:t>
      </w:r>
    </w:p>
    <w:p w:rsidR="00901B4E" w:rsidRPr="00C8555D" w:rsidRDefault="00C8555D" w:rsidP="00C8555D">
      <w:pPr>
        <w:pStyle w:val="NoSpacing"/>
        <w:numPr>
          <w:ilvl w:val="0"/>
          <w:numId w:val="2"/>
        </w:numPr>
        <w:rPr>
          <w:rFonts w:asciiTheme="majorHAnsi" w:hAnsiTheme="majorHAnsi"/>
        </w:rPr>
      </w:pPr>
      <w:r w:rsidRPr="00C8555D">
        <w:rPr>
          <w:rFonts w:asciiTheme="majorHAnsi" w:hAnsiTheme="majorHAnsi"/>
        </w:rPr>
        <w:t>Strong</w:t>
      </w:r>
      <w:r w:rsidR="00901B4E" w:rsidRPr="00C8555D">
        <w:rPr>
          <w:rFonts w:asciiTheme="majorHAnsi" w:hAnsiTheme="majorHAnsi"/>
        </w:rPr>
        <w:t xml:space="preserve"> business relations/Better professional image.</w:t>
      </w:r>
    </w:p>
    <w:p w:rsidR="00901B4E" w:rsidRPr="00C8555D" w:rsidRDefault="00901B4E" w:rsidP="00C8555D">
      <w:pPr>
        <w:pStyle w:val="NoSpacing"/>
        <w:numPr>
          <w:ilvl w:val="0"/>
          <w:numId w:val="2"/>
        </w:numPr>
        <w:rPr>
          <w:rFonts w:asciiTheme="majorHAnsi" w:hAnsiTheme="majorHAnsi"/>
        </w:rPr>
      </w:pPr>
      <w:r w:rsidRPr="00C8555D">
        <w:rPr>
          <w:rFonts w:asciiTheme="majorHAnsi" w:hAnsiTheme="majorHAnsi"/>
        </w:rPr>
        <w:t>Ability of working within the ethic and cultural flexible environment.</w:t>
      </w:r>
    </w:p>
    <w:p w:rsidR="00651D6E" w:rsidRPr="00C8555D" w:rsidRDefault="00901B4E" w:rsidP="00C8555D">
      <w:pPr>
        <w:pStyle w:val="NoSpacing"/>
        <w:numPr>
          <w:ilvl w:val="0"/>
          <w:numId w:val="2"/>
        </w:numPr>
        <w:rPr>
          <w:rFonts w:asciiTheme="majorHAnsi" w:hAnsiTheme="majorHAnsi"/>
        </w:rPr>
      </w:pPr>
      <w:r w:rsidRPr="00C8555D">
        <w:rPr>
          <w:rFonts w:asciiTheme="majorHAnsi" w:hAnsiTheme="majorHAnsi"/>
        </w:rPr>
        <w:t>Ability to develop “persona</w:t>
      </w:r>
      <w:r w:rsidR="00651D6E" w:rsidRPr="00C8555D">
        <w:rPr>
          <w:rFonts w:asciiTheme="majorHAnsi" w:hAnsiTheme="majorHAnsi"/>
        </w:rPr>
        <w:t>l profile sheet” on a team members colleagues/client &amp; friends</w:t>
      </w:r>
    </w:p>
    <w:p w:rsidR="00651D6E" w:rsidRPr="00C8555D" w:rsidRDefault="00C8555D" w:rsidP="00C8555D">
      <w:pPr>
        <w:pStyle w:val="NoSpacing"/>
        <w:numPr>
          <w:ilvl w:val="0"/>
          <w:numId w:val="2"/>
        </w:numPr>
        <w:rPr>
          <w:rFonts w:asciiTheme="majorHAnsi" w:hAnsiTheme="majorHAnsi"/>
        </w:rPr>
      </w:pPr>
      <w:r w:rsidRPr="00C8555D">
        <w:rPr>
          <w:rFonts w:asciiTheme="majorHAnsi" w:hAnsiTheme="majorHAnsi"/>
        </w:rPr>
        <w:t>Knowledge</w:t>
      </w:r>
      <w:r w:rsidR="00651D6E" w:rsidRPr="00C8555D">
        <w:rPr>
          <w:rFonts w:asciiTheme="majorHAnsi" w:hAnsiTheme="majorHAnsi"/>
        </w:rPr>
        <w:t xml:space="preserve"> organize obligation bond between staff </w:t>
      </w:r>
      <w:r w:rsidRPr="00C8555D">
        <w:rPr>
          <w:rFonts w:asciiTheme="majorHAnsi" w:hAnsiTheme="majorHAnsi"/>
        </w:rPr>
        <w:t>&amp; company</w:t>
      </w:r>
      <w:r w:rsidR="00651D6E" w:rsidRPr="00C8555D">
        <w:rPr>
          <w:rFonts w:asciiTheme="majorHAnsi" w:hAnsiTheme="majorHAnsi"/>
        </w:rPr>
        <w:t xml:space="preserve"> set example of principle s</w:t>
      </w:r>
      <w:r w:rsidR="00B37B7F">
        <w:rPr>
          <w:rFonts w:asciiTheme="majorHAnsi" w:hAnsiTheme="majorHAnsi"/>
        </w:rPr>
        <w:t>t</w:t>
      </w:r>
      <w:r w:rsidR="00651D6E" w:rsidRPr="00C8555D">
        <w:rPr>
          <w:rFonts w:asciiTheme="majorHAnsi" w:hAnsiTheme="majorHAnsi"/>
        </w:rPr>
        <w:t>ate.</w:t>
      </w:r>
    </w:p>
    <w:p w:rsidR="00B92515" w:rsidRDefault="00B92515" w:rsidP="00B92515">
      <w:pPr>
        <w:pStyle w:val="NoSpacing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Highly Motivation and good sales marketing.</w:t>
      </w:r>
    </w:p>
    <w:p w:rsidR="00B37B7F" w:rsidRDefault="00B37B7F" w:rsidP="00B37B7F">
      <w:pPr>
        <w:pStyle w:val="NoSpacing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Knowledgeable on coding by the new division of prelaunch ITEM.</w:t>
      </w:r>
    </w:p>
    <w:p w:rsidR="00B37B7F" w:rsidRDefault="00B37B7F" w:rsidP="00B37B7F">
      <w:pPr>
        <w:pStyle w:val="NoSpacing"/>
        <w:numPr>
          <w:ilvl w:val="0"/>
          <w:numId w:val="2"/>
        </w:numPr>
        <w:rPr>
          <w:rFonts w:asciiTheme="majorHAnsi" w:hAnsiTheme="majorHAnsi"/>
        </w:rPr>
      </w:pPr>
      <w:r w:rsidRPr="00C8555D">
        <w:rPr>
          <w:rFonts w:asciiTheme="majorHAnsi" w:hAnsiTheme="majorHAnsi"/>
        </w:rPr>
        <w:t>Communication effectively and professionally accurately interpreting communicate</w:t>
      </w:r>
      <w:r>
        <w:rPr>
          <w:rFonts w:asciiTheme="majorHAnsi" w:hAnsiTheme="majorHAnsi"/>
        </w:rPr>
        <w:t>.</w:t>
      </w:r>
    </w:p>
    <w:p w:rsidR="00B37B7F" w:rsidRPr="00B37B7F" w:rsidRDefault="00B37B7F" w:rsidP="00B37B7F">
      <w:pPr>
        <w:pStyle w:val="NoSpacing"/>
        <w:numPr>
          <w:ilvl w:val="0"/>
          <w:numId w:val="2"/>
        </w:numPr>
        <w:rPr>
          <w:rFonts w:asciiTheme="majorHAnsi" w:hAnsiTheme="majorHAnsi"/>
        </w:rPr>
      </w:pPr>
      <w:r w:rsidRPr="00C8555D">
        <w:rPr>
          <w:rFonts w:asciiTheme="majorHAnsi" w:hAnsiTheme="majorHAnsi"/>
        </w:rPr>
        <w:t>Message and responding to spoken verbal</w:t>
      </w:r>
      <w:r>
        <w:rPr>
          <w:rFonts w:asciiTheme="majorHAnsi" w:hAnsiTheme="majorHAnsi"/>
        </w:rPr>
        <w:t xml:space="preserve"> even by Arabic body language.</w:t>
      </w:r>
    </w:p>
    <w:p w:rsidR="00651D6E" w:rsidRPr="00C13183" w:rsidRDefault="00651D6E" w:rsidP="00901B4E">
      <w:pPr>
        <w:pStyle w:val="NoSpacing"/>
        <w:rPr>
          <w:rFonts w:asciiTheme="majorHAnsi" w:hAnsiTheme="majorHAnsi"/>
          <w:sz w:val="24"/>
          <w:szCs w:val="24"/>
        </w:rPr>
      </w:pPr>
    </w:p>
    <w:p w:rsidR="00651D6E" w:rsidRPr="00C13183" w:rsidRDefault="00651D6E" w:rsidP="00901B4E">
      <w:pPr>
        <w:pStyle w:val="NoSpacing"/>
        <w:rPr>
          <w:rFonts w:asciiTheme="majorHAnsi" w:hAnsiTheme="majorHAnsi"/>
          <w:sz w:val="24"/>
          <w:szCs w:val="24"/>
        </w:rPr>
      </w:pPr>
    </w:p>
    <w:p w:rsidR="00651D6E" w:rsidRPr="00576C21" w:rsidRDefault="00576C21" w:rsidP="00576C21">
      <w:pPr>
        <w:pStyle w:val="NoSpacing"/>
        <w:pBdr>
          <w:bottom w:val="single" w:sz="18" w:space="1" w:color="943634" w:themeColor="accent2" w:themeShade="BF"/>
        </w:pBdr>
        <w:shd w:val="clear" w:color="auto" w:fill="E5B8B7" w:themeFill="accent2" w:themeFillTint="66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PERSONAL DETAILS</w:t>
      </w:r>
    </w:p>
    <w:p w:rsidR="00651D6E" w:rsidRPr="00C13183" w:rsidRDefault="00651D6E" w:rsidP="00901B4E">
      <w:pPr>
        <w:pStyle w:val="NoSpacing"/>
        <w:rPr>
          <w:rFonts w:asciiTheme="majorHAnsi" w:hAnsiTheme="majorHAnsi"/>
          <w:sz w:val="24"/>
          <w:szCs w:val="24"/>
        </w:rPr>
      </w:pPr>
    </w:p>
    <w:p w:rsidR="00C8555D" w:rsidRDefault="00C8555D" w:rsidP="00901B4E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Nationality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Filipino</w:t>
      </w:r>
    </w:p>
    <w:p w:rsidR="00B92515" w:rsidRPr="00C13183" w:rsidRDefault="00B92515" w:rsidP="00B92515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Religion</w:t>
      </w:r>
      <w:r w:rsidRPr="00C13183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C13183">
        <w:rPr>
          <w:rFonts w:asciiTheme="majorHAnsi" w:hAnsiTheme="majorHAnsi"/>
          <w:sz w:val="24"/>
          <w:szCs w:val="24"/>
        </w:rPr>
        <w:t>Roman Catholic</w:t>
      </w:r>
    </w:p>
    <w:p w:rsidR="00B92515" w:rsidRPr="00C13183" w:rsidRDefault="00B92515" w:rsidP="00B92515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Date of Birth</w:t>
      </w:r>
      <w:r w:rsidRPr="00C13183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C13183">
        <w:rPr>
          <w:rFonts w:asciiTheme="majorHAnsi" w:hAnsiTheme="majorHAnsi"/>
          <w:sz w:val="24"/>
          <w:szCs w:val="24"/>
        </w:rPr>
        <w:t>July 30, 1991</w:t>
      </w:r>
    </w:p>
    <w:p w:rsidR="00B92515" w:rsidRPr="00C13183" w:rsidRDefault="00B92515" w:rsidP="00B92515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Civil status</w:t>
      </w:r>
      <w:r w:rsidRPr="00C13183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C13183">
        <w:rPr>
          <w:rFonts w:asciiTheme="majorHAnsi" w:hAnsiTheme="majorHAnsi"/>
          <w:sz w:val="24"/>
          <w:szCs w:val="24"/>
        </w:rPr>
        <w:t>Single</w:t>
      </w:r>
    </w:p>
    <w:p w:rsidR="00651D6E" w:rsidRPr="00C13183" w:rsidRDefault="00C8555D" w:rsidP="00901B4E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Age</w:t>
      </w:r>
      <w:r w:rsidR="00651D6E" w:rsidRPr="00C13183">
        <w:rPr>
          <w:rFonts w:asciiTheme="majorHAnsi" w:hAnsiTheme="majorHAnsi"/>
          <w:sz w:val="24"/>
          <w:szCs w:val="24"/>
        </w:rPr>
        <w:tab/>
      </w:r>
      <w:r w:rsidR="00651D6E" w:rsidRPr="00C13183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576C21">
        <w:rPr>
          <w:rFonts w:asciiTheme="majorHAnsi" w:hAnsiTheme="majorHAnsi"/>
          <w:sz w:val="24"/>
          <w:szCs w:val="24"/>
        </w:rPr>
        <w:t>25</w:t>
      </w:r>
    </w:p>
    <w:p w:rsidR="00651D6E" w:rsidRPr="00C13183" w:rsidRDefault="00C8555D" w:rsidP="00901B4E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Height</w:t>
      </w:r>
      <w:r w:rsidR="00651D6E" w:rsidRPr="00C13183">
        <w:rPr>
          <w:rFonts w:asciiTheme="majorHAnsi" w:hAnsiTheme="majorHAnsi"/>
          <w:sz w:val="24"/>
          <w:szCs w:val="24"/>
        </w:rPr>
        <w:tab/>
      </w:r>
      <w:r w:rsidR="00651D6E" w:rsidRPr="00C13183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651D6E" w:rsidRPr="00C13183">
        <w:rPr>
          <w:rFonts w:asciiTheme="majorHAnsi" w:hAnsiTheme="majorHAnsi"/>
          <w:sz w:val="24"/>
          <w:szCs w:val="24"/>
        </w:rPr>
        <w:t>5’5</w:t>
      </w:r>
    </w:p>
    <w:p w:rsidR="00651D6E" w:rsidRPr="00C13183" w:rsidRDefault="00C8555D" w:rsidP="00901B4E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Weight</w:t>
      </w:r>
      <w:r w:rsidR="00651D6E" w:rsidRPr="00C13183">
        <w:rPr>
          <w:rFonts w:asciiTheme="majorHAnsi" w:hAnsiTheme="majorHAnsi"/>
          <w:sz w:val="24"/>
          <w:szCs w:val="24"/>
        </w:rPr>
        <w:tab/>
      </w:r>
      <w:r w:rsidR="00651D6E" w:rsidRPr="00C13183">
        <w:rPr>
          <w:rFonts w:asciiTheme="majorHAnsi" w:hAnsiTheme="majorHAnsi"/>
          <w:sz w:val="24"/>
          <w:szCs w:val="24"/>
        </w:rPr>
        <w:tab/>
        <w:t>58kg</w:t>
      </w:r>
    </w:p>
    <w:p w:rsidR="00651D6E" w:rsidRPr="00C13183" w:rsidRDefault="00651D6E" w:rsidP="00901B4E">
      <w:pPr>
        <w:pStyle w:val="NoSpacing"/>
        <w:rPr>
          <w:rFonts w:asciiTheme="majorHAnsi" w:hAnsiTheme="majorHAnsi"/>
          <w:sz w:val="24"/>
          <w:szCs w:val="24"/>
        </w:rPr>
      </w:pPr>
    </w:p>
    <w:p w:rsidR="00B92515" w:rsidRPr="00B92515" w:rsidRDefault="00B92515" w:rsidP="00B92515">
      <w:pPr>
        <w:pStyle w:val="NoSpacing"/>
        <w:pBdr>
          <w:bottom w:val="single" w:sz="18" w:space="1" w:color="943634" w:themeColor="accent2" w:themeShade="BF"/>
        </w:pBdr>
        <w:shd w:val="clear" w:color="auto" w:fill="E5B8B7" w:themeFill="accent2" w:themeFillTint="66"/>
        <w:rPr>
          <w:rFonts w:asciiTheme="majorHAnsi" w:hAnsiTheme="majorHAnsi"/>
          <w:b/>
          <w:sz w:val="24"/>
          <w:szCs w:val="24"/>
        </w:rPr>
      </w:pPr>
      <w:r w:rsidRPr="00B92515">
        <w:rPr>
          <w:rFonts w:asciiTheme="majorHAnsi" w:hAnsiTheme="majorHAnsi"/>
          <w:b/>
          <w:sz w:val="24"/>
          <w:szCs w:val="24"/>
        </w:rPr>
        <w:t>DECLARATION</w:t>
      </w:r>
    </w:p>
    <w:p w:rsidR="00B92515" w:rsidRPr="00EF5B81" w:rsidRDefault="00B92515" w:rsidP="00B92515">
      <w:pPr>
        <w:pStyle w:val="NoSpacing"/>
        <w:rPr>
          <w:rFonts w:ascii="Cambria" w:hAnsi="Cambria"/>
          <w:sz w:val="24"/>
          <w:szCs w:val="24"/>
        </w:rPr>
      </w:pPr>
    </w:p>
    <w:p w:rsidR="00B92515" w:rsidRPr="00EF5B81" w:rsidRDefault="00B92515" w:rsidP="00B92515">
      <w:pPr>
        <w:pStyle w:val="NoSpacing"/>
        <w:rPr>
          <w:rFonts w:ascii="Cambria" w:hAnsi="Cambria"/>
          <w:spacing w:val="3"/>
          <w:w w:val="105"/>
          <w:sz w:val="24"/>
          <w:szCs w:val="24"/>
        </w:rPr>
      </w:pPr>
      <w:r w:rsidRPr="00EF5B81">
        <w:rPr>
          <w:rFonts w:ascii="Cambria" w:hAnsi="Cambria"/>
          <w:spacing w:val="3"/>
          <w:w w:val="105"/>
          <w:sz w:val="24"/>
          <w:szCs w:val="24"/>
        </w:rPr>
        <w:t xml:space="preserve">I hereby declare that the above mentioned all information is true and correct to </w:t>
      </w:r>
      <w:r w:rsidRPr="00EF5B81">
        <w:rPr>
          <w:rFonts w:ascii="Cambria" w:hAnsi="Cambria"/>
          <w:w w:val="105"/>
          <w:sz w:val="24"/>
          <w:szCs w:val="24"/>
        </w:rPr>
        <w:t>the best of my knowledge and belief.</w:t>
      </w:r>
    </w:p>
    <w:p w:rsidR="00B92515" w:rsidRDefault="00B92515" w:rsidP="00B92515">
      <w:pPr>
        <w:pStyle w:val="NoSpacing"/>
        <w:rPr>
          <w:rFonts w:ascii="Cambria" w:hAnsi="Cambria"/>
          <w:sz w:val="24"/>
          <w:szCs w:val="24"/>
        </w:rPr>
      </w:pPr>
    </w:p>
    <w:p w:rsidR="00651D6E" w:rsidRDefault="00651D6E" w:rsidP="00901B4E">
      <w:pPr>
        <w:pStyle w:val="NoSpacing"/>
        <w:rPr>
          <w:rFonts w:asciiTheme="majorHAnsi" w:hAnsiTheme="majorHAnsi"/>
          <w:sz w:val="24"/>
          <w:szCs w:val="24"/>
        </w:rPr>
      </w:pPr>
    </w:p>
    <w:p w:rsidR="00B92515" w:rsidRDefault="00B92515" w:rsidP="00B92515">
      <w:pPr>
        <w:pStyle w:val="NoSpacing"/>
        <w:rPr>
          <w:rFonts w:asciiTheme="majorHAnsi" w:hAnsiTheme="majorHAnsi"/>
          <w:b/>
          <w:sz w:val="28"/>
          <w:szCs w:val="28"/>
        </w:rPr>
      </w:pPr>
    </w:p>
    <w:p w:rsidR="00B92515" w:rsidRDefault="00B92515" w:rsidP="00B92515">
      <w:pPr>
        <w:pStyle w:val="NoSpacing"/>
        <w:rPr>
          <w:rFonts w:asciiTheme="majorHAnsi" w:hAnsiTheme="majorHAnsi"/>
          <w:b/>
          <w:sz w:val="28"/>
          <w:szCs w:val="28"/>
        </w:rPr>
      </w:pPr>
    </w:p>
    <w:p w:rsidR="00B92515" w:rsidRDefault="00B92515" w:rsidP="00B92515">
      <w:pPr>
        <w:pStyle w:val="NoSpacing"/>
        <w:rPr>
          <w:rFonts w:asciiTheme="majorHAnsi" w:hAnsiTheme="majorHAnsi"/>
          <w:b/>
          <w:sz w:val="28"/>
          <w:szCs w:val="28"/>
        </w:rPr>
      </w:pPr>
    </w:p>
    <w:p w:rsidR="00B92515" w:rsidRPr="00C13183" w:rsidRDefault="00B92515" w:rsidP="00901B4E">
      <w:pPr>
        <w:pStyle w:val="NoSpacing"/>
        <w:rPr>
          <w:rFonts w:asciiTheme="majorHAnsi" w:hAnsiTheme="majorHAnsi"/>
          <w:sz w:val="24"/>
          <w:szCs w:val="24"/>
        </w:rPr>
      </w:pPr>
      <w:bookmarkStart w:id="0" w:name="_GoBack"/>
      <w:bookmarkEnd w:id="0"/>
    </w:p>
    <w:sectPr w:rsidR="00B92515" w:rsidRPr="00C13183" w:rsidSect="00F51172">
      <w:headerReference w:type="default" r:id="rId11"/>
      <w:pgSz w:w="12240" w:h="15840"/>
      <w:pgMar w:top="990" w:right="630" w:bottom="1440" w:left="99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7DB" w:rsidRDefault="00DB57DB" w:rsidP="00901B4E">
      <w:pPr>
        <w:spacing w:after="0" w:line="240" w:lineRule="auto"/>
      </w:pPr>
      <w:r>
        <w:separator/>
      </w:r>
    </w:p>
  </w:endnote>
  <w:endnote w:type="continuationSeparator" w:id="0">
    <w:p w:rsidR="00DB57DB" w:rsidRDefault="00DB57DB" w:rsidP="00901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7DB" w:rsidRDefault="00DB57DB" w:rsidP="00901B4E">
      <w:pPr>
        <w:spacing w:after="0" w:line="240" w:lineRule="auto"/>
      </w:pPr>
      <w:r>
        <w:separator/>
      </w:r>
    </w:p>
  </w:footnote>
  <w:footnote w:type="continuationSeparator" w:id="0">
    <w:p w:rsidR="00DB57DB" w:rsidRDefault="00DB57DB" w:rsidP="00901B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D6E" w:rsidRPr="00651D6E" w:rsidRDefault="00D56F9F" w:rsidP="00576C21">
    <w:pPr>
      <w:pStyle w:val="NoSpacing"/>
      <w:rPr>
        <w:rFonts w:asciiTheme="majorHAnsi" w:hAnsiTheme="majorHAnsi"/>
        <w:b/>
        <w:sz w:val="24"/>
        <w:szCs w:val="24"/>
      </w:rPr>
    </w:pPr>
    <w:r>
      <w:rPr>
        <w:rFonts w:asciiTheme="majorHAnsi" w:hAnsiTheme="majorHAnsi"/>
        <w:b/>
        <w:sz w:val="24"/>
        <w:szCs w:val="24"/>
      </w:rPr>
      <w:t>Curriculum Vitae</w:t>
    </w:r>
  </w:p>
  <w:p w:rsidR="00651D6E" w:rsidRDefault="00651D6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05pt;height:11.05pt" o:bullet="t">
        <v:imagedata r:id="rId1" o:title="mso6A8B"/>
      </v:shape>
    </w:pict>
  </w:numPicBullet>
  <w:abstractNum w:abstractNumId="0">
    <w:nsid w:val="3B6D1377"/>
    <w:multiLevelType w:val="hybridMultilevel"/>
    <w:tmpl w:val="F86A99F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DD7609"/>
    <w:multiLevelType w:val="hybridMultilevel"/>
    <w:tmpl w:val="741E22B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8C354F"/>
    <w:multiLevelType w:val="hybridMultilevel"/>
    <w:tmpl w:val="A8D0A8F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ED56DF"/>
    <w:multiLevelType w:val="hybridMultilevel"/>
    <w:tmpl w:val="06F64DA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B4E"/>
    <w:rsid w:val="00080D39"/>
    <w:rsid w:val="000931AD"/>
    <w:rsid w:val="00183B97"/>
    <w:rsid w:val="003638EC"/>
    <w:rsid w:val="0036567B"/>
    <w:rsid w:val="003E79B8"/>
    <w:rsid w:val="003F4739"/>
    <w:rsid w:val="0040252C"/>
    <w:rsid w:val="00576C21"/>
    <w:rsid w:val="00651D6E"/>
    <w:rsid w:val="00671AA2"/>
    <w:rsid w:val="00780ECC"/>
    <w:rsid w:val="007D5552"/>
    <w:rsid w:val="007D5959"/>
    <w:rsid w:val="008B1764"/>
    <w:rsid w:val="00901B4E"/>
    <w:rsid w:val="00907CF1"/>
    <w:rsid w:val="00A60956"/>
    <w:rsid w:val="00B37B7F"/>
    <w:rsid w:val="00B66F76"/>
    <w:rsid w:val="00B92515"/>
    <w:rsid w:val="00C13183"/>
    <w:rsid w:val="00C8555D"/>
    <w:rsid w:val="00D56F9F"/>
    <w:rsid w:val="00D662FF"/>
    <w:rsid w:val="00DB57DB"/>
    <w:rsid w:val="00E374C8"/>
    <w:rsid w:val="00E80766"/>
    <w:rsid w:val="00F51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1B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1B4E"/>
  </w:style>
  <w:style w:type="paragraph" w:styleId="Footer">
    <w:name w:val="footer"/>
    <w:basedOn w:val="Normal"/>
    <w:link w:val="FooterChar"/>
    <w:uiPriority w:val="99"/>
    <w:unhideWhenUsed/>
    <w:rsid w:val="00901B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1B4E"/>
  </w:style>
  <w:style w:type="paragraph" w:styleId="NoSpacing">
    <w:name w:val="No Spacing"/>
    <w:uiPriority w:val="1"/>
    <w:qFormat/>
    <w:rsid w:val="00901B4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01B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1B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1B4E"/>
  </w:style>
  <w:style w:type="paragraph" w:styleId="Footer">
    <w:name w:val="footer"/>
    <w:basedOn w:val="Normal"/>
    <w:link w:val="FooterChar"/>
    <w:uiPriority w:val="99"/>
    <w:unhideWhenUsed/>
    <w:rsid w:val="00901B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1B4E"/>
  </w:style>
  <w:style w:type="paragraph" w:styleId="NoSpacing">
    <w:name w:val="No Spacing"/>
    <w:uiPriority w:val="1"/>
    <w:qFormat/>
    <w:rsid w:val="00901B4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01B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KAREN.361659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F17B1-AFE2-4DCE-A249-456FA238B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784812338</cp:lastModifiedBy>
  <cp:revision>4</cp:revision>
  <dcterms:created xsi:type="dcterms:W3CDTF">2017-04-02T08:52:00Z</dcterms:created>
  <dcterms:modified xsi:type="dcterms:W3CDTF">2017-11-20T13:56:00Z</dcterms:modified>
</cp:coreProperties>
</file>