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E3" w:rsidRDefault="000646A5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line id="1026" o:spid="_x0000_s1049" style="position:absolute;z-index:-251670528;visibility:visible;mso-wrap-distance-left:0;mso-wrap-distance-right:0;mso-position-horizontal-relative:page;mso-position-vertical-relative:page" from="24.7pt,24pt" to="24.7pt,768.1pt" strokecolor="silver" strokeweight="1.44pt">
            <w10:wrap anchorx="page" anchory="page"/>
          </v:line>
        </w:pict>
      </w:r>
      <w:r>
        <w:rPr>
          <w:noProof/>
        </w:rPr>
        <w:pict>
          <v:line id="1027" o:spid="_x0000_s1048" style="position:absolute;z-index:-251669504;visibility:visible;mso-wrap-distance-left:0;mso-wrap-distance-right:0;mso-position-horizontal-relative:page;mso-position-vertical-relative:page" from="26.9pt,25.4pt" to="26.9pt,766.65pt" strokecolor="#606060" strokeweight="3pt">
            <w10:wrap anchorx="page" anchory="page"/>
          </v:line>
        </w:pict>
      </w:r>
      <w:r>
        <w:rPr>
          <w:noProof/>
        </w:rPr>
        <w:pict>
          <v:line id="1028" o:spid="_x0000_s1047" style="position:absolute;z-index:-251668480;visibility:visible;mso-wrap-distance-left:0;mso-wrap-distance-right:0;mso-position-horizontal-relative:page;mso-position-vertical-relative:page" from="587.4pt,24pt" to="587.4pt,768.1pt" strokecolor="silver" strokeweight="1.44pt">
            <w10:wrap anchorx="page" anchory="page"/>
          </v:line>
        </w:pict>
      </w:r>
      <w:r>
        <w:rPr>
          <w:noProof/>
        </w:rPr>
        <w:pict>
          <v:line id="1029" o:spid="_x0000_s1046" style="position:absolute;z-index:-251667456;visibility:visible;mso-wrap-distance-left:0;mso-wrap-distance-right:0;mso-position-horizontal-relative:page;mso-position-vertical-relative:page" from="24pt,24.7pt" to="588.1pt,24.7pt" strokecolor="silver" strokeweight="1.44pt">
            <w10:wrap anchorx="page" anchory="page"/>
          </v:line>
        </w:pict>
      </w:r>
      <w:r>
        <w:rPr>
          <w:noProof/>
        </w:rPr>
        <w:pict>
          <v:line id="1030" o:spid="_x0000_s1045" style="position:absolute;z-index:-251666432;visibility:visible;mso-wrap-distance-left:0;mso-wrap-distance-right:0;mso-position-horizontal-relative:page;mso-position-vertical-relative:page" from="585.15pt,25.4pt" to="585.15pt,766.65pt" strokecolor="#606060" strokeweight="3pt">
            <w10:wrap anchorx="page" anchory="page"/>
          </v:line>
        </w:pict>
      </w:r>
      <w:r>
        <w:rPr>
          <w:noProof/>
        </w:rPr>
        <w:pict>
          <v:line id="1031" o:spid="_x0000_s1044" style="position:absolute;z-index:-251665408;visibility:visible;mso-wrap-distance-left:0;mso-wrap-distance-right:0;mso-position-horizontal-relative:page;mso-position-vertical-relative:page" from="25.4pt,26.9pt" to="586.65pt,26.9pt" strokecolor="#606060" strokeweight="3pt">
            <w10:wrap anchorx="page" anchory="page"/>
          </v:line>
        </w:pict>
      </w:r>
      <w:r>
        <w:rPr>
          <w:noProof/>
        </w:rPr>
        <w:pict>
          <v:line id="1032" o:spid="_x0000_s1043" style="position:absolute;z-index:-251664384;visibility:visible;mso-wrap-distance-left:0;mso-wrap-distance-right:0;mso-position-horizontal-relative:page;mso-position-vertical-relative:page" from="28.4pt,29.15pt" to="583.65pt,29.15pt" strokeweight="1.44pt">
            <w10:wrap anchorx="page" anchory="page"/>
          </v:line>
        </w:pict>
      </w:r>
      <w:r>
        <w:rPr>
          <w:noProof/>
        </w:rPr>
        <w:pict>
          <v:line id="1033" o:spid="_x0000_s1042" style="position:absolute;z-index:-251663360;visibility:visible;mso-wrap-distance-left:0;mso-wrap-distance-right:0;mso-position-horizontal-relative:page;mso-position-vertical-relative:page" from="29.15pt,28.4pt" to="29.15pt,763.65pt" strokeweight="1.44pt">
            <w10:wrap anchorx="page" anchory="page"/>
          </v:line>
        </w:pict>
      </w:r>
      <w:r>
        <w:rPr>
          <w:noProof/>
        </w:rPr>
        <w:pict>
          <v:line id="1034" o:spid="_x0000_s1041" style="position:absolute;z-index:-251662336;visibility:visible;mso-wrap-distance-left:0;mso-wrap-distance-right:0;mso-position-horizontal-relative:page;mso-position-vertical-relative:page" from="28.4pt,762.95pt" to="583.65pt,762.95pt" strokeweight="1.44pt">
            <w10:wrap anchorx="page" anchory="page"/>
          </v:line>
        </w:pict>
      </w:r>
      <w:r>
        <w:rPr>
          <w:noProof/>
        </w:rPr>
        <w:pict>
          <v:line id="1035" o:spid="_x0000_s1040" style="position:absolute;z-index:-251661312;visibility:visible;mso-wrap-distance-left:0;mso-wrap-distance-right:0;mso-position-horizontal-relative:page;mso-position-vertical-relative:page" from="582.95pt,28.4pt" to="582.95pt,763.65pt" strokeweight="1.46pt">
            <w10:wrap anchorx="page" anchory="page"/>
          </v:line>
        </w:pict>
      </w:r>
    </w:p>
    <w:p w:rsidR="000646A5" w:rsidRPr="00817248" w:rsidRDefault="000646A5" w:rsidP="000646A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218448</w:t>
      </w:r>
    </w:p>
    <w:p w:rsidR="000646A5" w:rsidRDefault="000646A5" w:rsidP="000646A5">
      <w:proofErr w:type="spellStart"/>
      <w:r>
        <w:t>Whatsapp</w:t>
      </w:r>
      <w:proofErr w:type="spellEnd"/>
      <w:r>
        <w:t xml:space="preserve"> Mobile: +971504753686 </w:t>
      </w:r>
    </w:p>
    <w:p w:rsidR="000646A5" w:rsidRDefault="000646A5" w:rsidP="000646A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24CA1DC" wp14:editId="40EA404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A5" w:rsidRDefault="000646A5" w:rsidP="000646A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73AE3" w:rsidRDefault="000646A5" w:rsidP="000646A5">
      <w:pPr>
        <w:widowControl w:val="0"/>
        <w:autoSpaceDE w:val="0"/>
        <w:autoSpaceDN w:val="0"/>
        <w:adjustRightInd w:val="0"/>
        <w:spacing w:after="0" w:line="231" w:lineRule="exact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0646A5" w:rsidRDefault="000646A5" w:rsidP="000646A5">
      <w:pPr>
        <w:widowControl w:val="0"/>
        <w:autoSpaceDE w:val="0"/>
        <w:autoSpaceDN w:val="0"/>
        <w:adjustRightInd w:val="0"/>
        <w:spacing w:after="0" w:line="231" w:lineRule="exact"/>
        <w:rPr>
          <w:rStyle w:val="Hyperlink"/>
        </w:rPr>
      </w:pPr>
    </w:p>
    <w:p w:rsidR="000646A5" w:rsidRDefault="000646A5" w:rsidP="000646A5">
      <w:pPr>
        <w:widowControl w:val="0"/>
        <w:autoSpaceDE w:val="0"/>
        <w:autoSpaceDN w:val="0"/>
        <w:adjustRightInd w:val="0"/>
        <w:spacing w:after="0" w:line="231" w:lineRule="exact"/>
        <w:rPr>
          <w:rStyle w:val="Hyperlink"/>
        </w:rPr>
      </w:pPr>
    </w:p>
    <w:p w:rsidR="000646A5" w:rsidRDefault="000646A5" w:rsidP="000646A5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73AE3" w:rsidRDefault="00735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color w:val="628BAD"/>
          <w:sz w:val="24"/>
          <w:szCs w:val="24"/>
          <w:u w:val="single"/>
        </w:rPr>
        <w:t>Personal Summary</w:t>
      </w:r>
    </w:p>
    <w:p w:rsidR="00873AE3" w:rsidRDefault="00873AE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873AE3" w:rsidRDefault="0073508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i/>
          <w:iCs/>
        </w:rPr>
        <w:t xml:space="preserve">MBA </w:t>
      </w:r>
      <w:r>
        <w:rPr>
          <w:rFonts w:ascii="Gill Sans MT" w:hAnsi="Gill Sans MT" w:cs="Gill Sans MT"/>
        </w:rPr>
        <w:t xml:space="preserve">Experienced in Financial Services Outsourcing Industry: cross border investment team placingdeals on European stock market, Proficient in using </w:t>
      </w:r>
      <w:r>
        <w:rPr>
          <w:rFonts w:ascii="Gill Sans MT" w:hAnsi="Gill Sans MT" w:cs="Gill Sans MT"/>
          <w:b/>
          <w:bCs/>
        </w:rPr>
        <w:t>Canadian</w:t>
      </w:r>
      <w:r>
        <w:rPr>
          <w:rFonts w:ascii="Gill Sans MT" w:hAnsi="Gill Sans MT" w:cs="Gill Sans MT"/>
        </w:rPr>
        <w:t xml:space="preserve"> based client software </w:t>
      </w:r>
      <w:r>
        <w:rPr>
          <w:rFonts w:ascii="Gill Sans MT" w:hAnsi="Gill Sans MT" w:cs="Gill Sans MT"/>
          <w:b/>
          <w:bCs/>
          <w:i/>
          <w:iCs/>
        </w:rPr>
        <w:t>AWD</w:t>
      </w:r>
      <w:r>
        <w:rPr>
          <w:rFonts w:ascii="Gill Sans MT" w:hAnsi="Gill Sans MT" w:cs="Gill Sans MT"/>
        </w:rPr>
        <w:t xml:space="preserve"> (Automated Work Flow Distributor) and </w:t>
      </w:r>
      <w:r>
        <w:rPr>
          <w:rFonts w:ascii="Gill Sans MT" w:hAnsi="Gill Sans MT" w:cs="Gill Sans MT"/>
          <w:b/>
          <w:bCs/>
          <w:i/>
          <w:iCs/>
        </w:rPr>
        <w:t>iFAST</w:t>
      </w:r>
      <w:r>
        <w:rPr>
          <w:rFonts w:ascii="Gill Sans MT" w:hAnsi="Gill Sans MT" w:cs="Gill Sans MT"/>
        </w:rPr>
        <w:t xml:space="preserve"> (International Financial Administration System Technology) .Knowledge of Finance &amp; Accounting, Capital markets, Investment banking, financial instrument, Macro-economics, Globalization. Computer Skills include Microsoft Excel, Word, and PowerPoint</w:t>
      </w:r>
      <w:r>
        <w:rPr>
          <w:rFonts w:ascii="Gill Sans MT" w:hAnsi="Gill Sans MT" w:cs="Gill Sans MT"/>
          <w:sz w:val="19"/>
          <w:szCs w:val="19"/>
        </w:rPr>
        <w:t>.</w:t>
      </w:r>
    </w:p>
    <w:p w:rsidR="00873AE3" w:rsidRDefault="00873AE3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873AE3" w:rsidRDefault="00735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color w:val="628BAD"/>
          <w:sz w:val="24"/>
          <w:szCs w:val="24"/>
          <w:u w:val="single"/>
        </w:rPr>
        <w:t>Objectives</w:t>
      </w:r>
    </w:p>
    <w:p w:rsidR="00873AE3" w:rsidRDefault="00873AE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873AE3" w:rsidRDefault="00735089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>To be obtain challenging position in organization where acquired Knowledge &amp; Skills can be utilized at its optimum even with appropriate Learning &amp; Sharing for consistent vital &amp; useful contribution to the organizational goals.</w:t>
      </w:r>
    </w:p>
    <w:p w:rsidR="00873AE3" w:rsidRDefault="00873AE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873AE3" w:rsidRDefault="00735089" w:rsidP="00AB5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color w:val="628BAD"/>
          <w:sz w:val="24"/>
          <w:szCs w:val="24"/>
          <w:u w:val="single"/>
        </w:rPr>
        <w:t>Key Skills</w:t>
      </w:r>
    </w:p>
    <w:p w:rsidR="00873AE3" w:rsidRPr="00AB5603" w:rsidRDefault="00735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603">
        <w:rPr>
          <w:rFonts w:ascii="Gill Sans MT" w:hAnsi="Gill Sans MT" w:cs="Gill Sans MT"/>
          <w:b/>
          <w:i/>
          <w:iCs/>
          <w:u w:val="single"/>
        </w:rPr>
        <w:t>This is main summary of skills</w:t>
      </w:r>
    </w:p>
    <w:p w:rsidR="00873AE3" w:rsidRDefault="0073508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Finance &amp; Accountancy</w:t>
      </w:r>
    </w:p>
    <w:p w:rsidR="00750309" w:rsidRDefault="0075030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Bank Reconciliation </w:t>
      </w:r>
    </w:p>
    <w:p w:rsidR="00D21EF1" w:rsidRDefault="00D21EF1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Administration </w:t>
      </w:r>
    </w:p>
    <w:p w:rsidR="00E905B0" w:rsidRDefault="00E90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 xml:space="preserve">Bookkeeping </w:t>
      </w:r>
    </w:p>
    <w:p w:rsidR="00873AE3" w:rsidRDefault="00735089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>Quick Books</w:t>
      </w:r>
    </w:p>
    <w:p w:rsidR="00873AE3" w:rsidRDefault="0073508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>SAGE 50</w:t>
      </w:r>
    </w:p>
    <w:p w:rsidR="00873AE3" w:rsidRDefault="00735089">
      <w:pPr>
        <w:widowControl w:val="0"/>
        <w:autoSpaceDE w:val="0"/>
        <w:autoSpaceDN w:val="0"/>
        <w:adjustRightInd w:val="0"/>
        <w:spacing w:after="0" w:line="233" w:lineRule="auto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SAGE 300</w:t>
      </w:r>
    </w:p>
    <w:p w:rsidR="004428DC" w:rsidRDefault="004428DC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Payable </w:t>
      </w:r>
    </w:p>
    <w:p w:rsidR="004428DC" w:rsidRDefault="004428DC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Receivables </w:t>
      </w:r>
    </w:p>
    <w:p w:rsidR="00873AE3" w:rsidRDefault="0073508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MS Office</w:t>
      </w:r>
    </w:p>
    <w:p w:rsidR="004428DC" w:rsidRDefault="004428DC" w:rsidP="004428DC">
      <w:pPr>
        <w:widowControl w:val="0"/>
        <w:autoSpaceDE w:val="0"/>
        <w:autoSpaceDN w:val="0"/>
        <w:adjustRightInd w:val="0"/>
        <w:spacing w:after="0" w:line="233" w:lineRule="auto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Capital markets </w:t>
      </w:r>
    </w:p>
    <w:p w:rsidR="004428DC" w:rsidRDefault="00442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Investment Banking </w:t>
      </w:r>
    </w:p>
    <w:p w:rsidR="00873AE3" w:rsidRDefault="00873A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73AE3" w:rsidRDefault="00735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>Financial Analysi</w:t>
      </w:r>
      <w:r w:rsidR="004428DC">
        <w:rPr>
          <w:rFonts w:ascii="Gill Sans MT" w:hAnsi="Gill Sans MT" w:cs="Gill Sans MT"/>
        </w:rPr>
        <w:t>s</w:t>
      </w:r>
    </w:p>
    <w:p w:rsidR="00873AE3" w:rsidRDefault="00735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>Client Service</w:t>
      </w:r>
    </w:p>
    <w:p w:rsidR="00873AE3" w:rsidRDefault="00873A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73AE3" w:rsidRDefault="00735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Tally ERP 9</w:t>
      </w:r>
    </w:p>
    <w:p w:rsidR="00750309" w:rsidRDefault="0075030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873AE3" w:rsidRDefault="00735089" w:rsidP="00065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color w:val="628BAD"/>
          <w:sz w:val="24"/>
          <w:szCs w:val="24"/>
          <w:u w:val="single"/>
        </w:rPr>
        <w:t>Education</w:t>
      </w:r>
    </w:p>
    <w:p w:rsidR="00873AE3" w:rsidRPr="00735089" w:rsidRDefault="00735089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089">
        <w:rPr>
          <w:rFonts w:ascii="Gill Sans MT" w:hAnsi="Gill Sans MT" w:cs="Gill Sans MT"/>
          <w:b/>
          <w:i/>
          <w:iCs/>
          <w:sz w:val="24"/>
          <w:szCs w:val="24"/>
        </w:rPr>
        <w:t>Masters of Business Administration M.B.A</w:t>
      </w:r>
      <w:r w:rsidRPr="00735089">
        <w:rPr>
          <w:rFonts w:ascii="Times New Roman" w:hAnsi="Times New Roman" w:cs="Times New Roman"/>
          <w:b/>
          <w:sz w:val="24"/>
          <w:szCs w:val="24"/>
        </w:rPr>
        <w:tab/>
      </w:r>
      <w:r w:rsidRPr="00735089">
        <w:rPr>
          <w:rFonts w:ascii="Gill Sans MT" w:hAnsi="Gill Sans MT" w:cs="Gill Sans MT"/>
          <w:b/>
          <w:sz w:val="19"/>
          <w:szCs w:val="19"/>
        </w:rPr>
        <w:t xml:space="preserve">(June 2010 – July </w:t>
      </w:r>
      <w:proofErr w:type="gramStart"/>
      <w:r w:rsidRPr="00735089">
        <w:rPr>
          <w:rFonts w:ascii="Gill Sans MT" w:hAnsi="Gill Sans MT" w:cs="Gill Sans MT"/>
          <w:b/>
          <w:sz w:val="19"/>
          <w:szCs w:val="19"/>
        </w:rPr>
        <w:t>2012 )</w:t>
      </w:r>
      <w:proofErr w:type="gramEnd"/>
    </w:p>
    <w:p w:rsidR="00873AE3" w:rsidRDefault="00873AE3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873AE3" w:rsidRDefault="00735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lastRenderedPageBreak/>
        <w:t>Gahlot Institute of Management Studies &amp;</w:t>
      </w:r>
      <w:proofErr w:type="gramStart"/>
      <w:r>
        <w:rPr>
          <w:rFonts w:ascii="Gill Sans MT" w:hAnsi="Gill Sans MT" w:cs="Gill Sans MT"/>
        </w:rPr>
        <w:t>Research ,Navi</w:t>
      </w:r>
      <w:proofErr w:type="gramEnd"/>
      <w:r>
        <w:rPr>
          <w:rFonts w:ascii="Gill Sans MT" w:hAnsi="Gill Sans MT" w:cs="Gill Sans MT"/>
        </w:rPr>
        <w:t xml:space="preserve"> Mumbai</w:t>
      </w:r>
    </w:p>
    <w:p w:rsidR="00873AE3" w:rsidRDefault="00873AE3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873AE3" w:rsidRDefault="00735089" w:rsidP="00065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 xml:space="preserve">Major: </w:t>
      </w:r>
      <w:proofErr w:type="gramStart"/>
      <w:r>
        <w:rPr>
          <w:rFonts w:ascii="Gill Sans MT" w:hAnsi="Gill Sans MT" w:cs="Gill Sans MT"/>
        </w:rPr>
        <w:t>Finance ;Minor</w:t>
      </w:r>
      <w:proofErr w:type="gramEnd"/>
      <w:r>
        <w:rPr>
          <w:rFonts w:ascii="Gill Sans MT" w:hAnsi="Gill Sans MT" w:cs="Gill Sans MT"/>
        </w:rPr>
        <w:t>: Management ,GPA: 3.33</w:t>
      </w:r>
    </w:p>
    <w:p w:rsidR="00873AE3" w:rsidRPr="00735089" w:rsidRDefault="00735089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735089">
        <w:rPr>
          <w:rFonts w:ascii="Gill Sans MT" w:hAnsi="Gill Sans MT" w:cs="Gill Sans MT"/>
          <w:b/>
          <w:i/>
          <w:iCs/>
          <w:sz w:val="24"/>
          <w:szCs w:val="24"/>
        </w:rPr>
        <w:t>Bachelors of Management Studies B.M.S</w:t>
      </w:r>
      <w:r w:rsidRPr="00735089">
        <w:rPr>
          <w:rFonts w:ascii="Times New Roman" w:hAnsi="Times New Roman" w:cs="Times New Roman"/>
          <w:b/>
          <w:sz w:val="24"/>
          <w:szCs w:val="24"/>
        </w:rPr>
        <w:tab/>
      </w:r>
      <w:r w:rsidRPr="00735089">
        <w:rPr>
          <w:rFonts w:ascii="Times New Roman" w:hAnsi="Times New Roman" w:cs="Times New Roman"/>
          <w:b/>
          <w:sz w:val="19"/>
          <w:szCs w:val="19"/>
        </w:rPr>
        <w:t>(</w:t>
      </w:r>
      <w:r w:rsidRPr="00735089">
        <w:rPr>
          <w:rFonts w:ascii="Gill Sans MT" w:hAnsi="Gill Sans MT" w:cs="Gill Sans MT"/>
          <w:b/>
          <w:sz w:val="19"/>
          <w:szCs w:val="19"/>
        </w:rPr>
        <w:t xml:space="preserve">June 2006–July </w:t>
      </w:r>
      <w:proofErr w:type="gramStart"/>
      <w:r w:rsidRPr="00735089">
        <w:rPr>
          <w:rFonts w:ascii="Gill Sans MT" w:hAnsi="Gill Sans MT" w:cs="Gill Sans MT"/>
          <w:b/>
          <w:sz w:val="19"/>
          <w:szCs w:val="19"/>
        </w:rPr>
        <w:t>2009</w:t>
      </w:r>
      <w:r w:rsidRPr="00735089">
        <w:rPr>
          <w:rFonts w:ascii="Times New Roman" w:hAnsi="Times New Roman" w:cs="Times New Roman"/>
          <w:b/>
          <w:sz w:val="19"/>
          <w:szCs w:val="19"/>
        </w:rPr>
        <w:t xml:space="preserve"> )</w:t>
      </w:r>
      <w:proofErr w:type="gramEnd"/>
    </w:p>
    <w:p w:rsidR="00873AE3" w:rsidRDefault="00873AE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873AE3" w:rsidRDefault="00735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>ICLE’S MotilalJhunjhunwalaCollege</w:t>
      </w:r>
      <w:proofErr w:type="gramStart"/>
      <w:r>
        <w:rPr>
          <w:rFonts w:ascii="Gill Sans MT" w:hAnsi="Gill Sans MT" w:cs="Gill Sans MT"/>
        </w:rPr>
        <w:t>,Vashi</w:t>
      </w:r>
      <w:proofErr w:type="gramEnd"/>
      <w:r>
        <w:rPr>
          <w:rFonts w:ascii="Gill Sans MT" w:hAnsi="Gill Sans MT" w:cs="Gill Sans MT"/>
        </w:rPr>
        <w:t>, Navi Mumbai</w:t>
      </w:r>
    </w:p>
    <w:p w:rsidR="00873AE3" w:rsidRDefault="00873AE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653AF" w:rsidRDefault="0073508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Major: </w:t>
      </w:r>
      <w:proofErr w:type="gramStart"/>
      <w:r>
        <w:rPr>
          <w:rFonts w:ascii="Gill Sans MT" w:hAnsi="Gill Sans MT" w:cs="Gill Sans MT"/>
        </w:rPr>
        <w:t>Finance ;Minor</w:t>
      </w:r>
      <w:proofErr w:type="gramEnd"/>
      <w:r>
        <w:rPr>
          <w:rFonts w:ascii="Gill Sans MT" w:hAnsi="Gill Sans MT" w:cs="Gill Sans MT"/>
        </w:rPr>
        <w:t>: Management ,GPA: 3.3</w:t>
      </w:r>
    </w:p>
    <w:p w:rsidR="000653AF" w:rsidRDefault="000653AF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</w:p>
    <w:p w:rsidR="00873AE3" w:rsidRPr="000653AF" w:rsidRDefault="0073508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  <w:r>
        <w:rPr>
          <w:rFonts w:ascii="Gill Sans MT" w:hAnsi="Gill Sans MT" w:cs="Gill Sans MT"/>
          <w:b/>
          <w:bCs/>
          <w:i/>
          <w:iCs/>
          <w:color w:val="3E5D78"/>
          <w:sz w:val="24"/>
          <w:szCs w:val="24"/>
        </w:rPr>
        <w:t>Continue……………</w:t>
      </w:r>
    </w:p>
    <w:p w:rsidR="00873AE3" w:rsidRDefault="00064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AE3"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r>
        <w:rPr>
          <w:noProof/>
        </w:rPr>
        <w:pict>
          <v:line id="1036" o:spid="_x0000_s1039" style="position:absolute;z-index:-251660288;visibility:visible;mso-wrap-distance-left:0;mso-wrap-distance-right:0" from="-48pt,64.5pt" to="516.1pt,64.5pt" strokecolor="silver" strokeweight="1.44pt"/>
        </w:pict>
      </w:r>
      <w:r>
        <w:rPr>
          <w:noProof/>
        </w:rPr>
        <w:pict>
          <v:line id="1037" o:spid="_x0000_s1038" style="position:absolute;z-index:-251659264;visibility:visible;mso-wrap-distance-left:0;mso-wrap-distance-right:0" from="-46.55pt,62.3pt" to="514.65pt,62.3pt" strokecolor="#606060" strokeweight="3pt"/>
        </w:pict>
      </w:r>
    </w:p>
    <w:p w:rsidR="00873AE3" w:rsidRDefault="000646A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pict>
          <v:line id="1038" o:spid="_x0000_s1037" style="position:absolute;z-index:-251658240;visibility:visible;mso-wrap-distance-left:0;mso-wrap-distance-right:0;mso-position-horizontal-relative:page;mso-position-vertical-relative:page" from="24.7pt,24pt" to="24.7pt,768.1pt" strokecolor="silver" strokeweight="1.44pt">
            <w10:wrap anchorx="page" anchory="page"/>
          </v:line>
        </w:pict>
      </w:r>
      <w:r>
        <w:rPr>
          <w:noProof/>
        </w:rPr>
        <w:pict>
          <v:line id="1039" o:spid="_x0000_s1036" style="position:absolute;z-index:-251657216;visibility:visible;mso-wrap-distance-left:0;mso-wrap-distance-right:0;mso-position-horizontal-relative:page;mso-position-vertical-relative:page" from="26.9pt,25.4pt" to="26.9pt,766.65pt" strokecolor="#606060" strokeweight="3pt">
            <w10:wrap anchorx="page" anchory="page"/>
          </v:line>
        </w:pict>
      </w:r>
      <w:r>
        <w:rPr>
          <w:noProof/>
        </w:rPr>
        <w:pict>
          <v:line id="1040" o:spid="_x0000_s1035" style="position:absolute;z-index:-251656192;visibility:visible;mso-wrap-distance-left:0;mso-wrap-distance-right:0;mso-position-horizontal-relative:page;mso-position-vertical-relative:page" from="587.4pt,24pt" to="587.4pt,768.1pt" strokecolor="silver" strokeweight="1.44pt">
            <w10:wrap anchorx="page" anchory="page"/>
          </v:line>
        </w:pict>
      </w:r>
      <w:r>
        <w:rPr>
          <w:noProof/>
        </w:rPr>
        <w:pict>
          <v:line id="1041" o:spid="_x0000_s1034" style="position:absolute;z-index:-251655168;visibility:visible;mso-wrap-distance-left:0;mso-wrap-distance-right:0;mso-position-horizontal-relative:page;mso-position-vertical-relative:page" from="24pt,24.7pt" to="588.1pt,24.7pt" strokecolor="silver" strokeweight="1.44pt">
            <w10:wrap anchorx="page" anchory="page"/>
          </v:line>
        </w:pict>
      </w:r>
      <w:r>
        <w:rPr>
          <w:noProof/>
        </w:rPr>
        <w:pict>
          <v:line id="1042" o:spid="_x0000_s1033" style="position:absolute;z-index:-251654144;visibility:visible;mso-wrap-distance-left:0;mso-wrap-distance-right:0;mso-position-horizontal-relative:page;mso-position-vertical-relative:page" from="585.15pt,25.4pt" to="585.15pt,766.65pt" strokecolor="#606060" strokeweight="3pt">
            <w10:wrap anchorx="page" anchory="page"/>
          </v:line>
        </w:pict>
      </w:r>
      <w:r>
        <w:rPr>
          <w:noProof/>
        </w:rPr>
        <w:pict>
          <v:line id="1043" o:spid="_x0000_s1032" style="position:absolute;z-index:-251653120;visibility:visible;mso-wrap-distance-left:0;mso-wrap-distance-right:0;mso-position-horizontal-relative:page;mso-position-vertical-relative:page" from="25.4pt,26.9pt" to="586.65pt,26.9pt" strokecolor="#606060" strokeweight="3pt">
            <w10:wrap anchorx="page" anchory="page"/>
          </v:line>
        </w:pict>
      </w:r>
      <w:r>
        <w:rPr>
          <w:noProof/>
        </w:rPr>
        <w:pict>
          <v:line id="1044" o:spid="_x0000_s1031" style="position:absolute;z-index:-251652096;visibility:visible;mso-wrap-distance-left:0;mso-wrap-distance-right:0;mso-position-horizontal-relative:page;mso-position-vertical-relative:page" from="28.4pt,29.15pt" to="583.65pt,29.15pt" strokeweight="1.44pt">
            <w10:wrap anchorx="page" anchory="page"/>
          </v:line>
        </w:pict>
      </w:r>
      <w:r>
        <w:rPr>
          <w:noProof/>
        </w:rPr>
        <w:pict>
          <v:line id="1045" o:spid="_x0000_s1030" style="position:absolute;z-index:-251651072;visibility:visible;mso-wrap-distance-left:0;mso-wrap-distance-right:0;mso-position-horizontal-relative:page;mso-position-vertical-relative:page" from="29.15pt,28.4pt" to="29.15pt,763.65pt" strokeweight="1.44pt">
            <w10:wrap anchorx="page" anchory="page"/>
          </v:line>
        </w:pict>
      </w:r>
      <w:r>
        <w:rPr>
          <w:noProof/>
        </w:rPr>
        <w:pict>
          <v:line id="1046" o:spid="_x0000_s1029" style="position:absolute;z-index:-251650048;visibility:visible;mso-wrap-distance-left:0;mso-wrap-distance-right:0;mso-position-horizontal-relative:page;mso-position-vertical-relative:page" from="28.4pt,762.95pt" to="583.65pt,762.95pt" strokeweight="1.44pt">
            <w10:wrap anchorx="page" anchory="page"/>
          </v:line>
        </w:pict>
      </w:r>
      <w:r>
        <w:rPr>
          <w:noProof/>
        </w:rPr>
        <w:pict>
          <v:line id="1047" o:spid="_x0000_s1028" style="position:absolute;z-index:-251649024;visibility:visible;mso-wrap-distance-left:0;mso-wrap-distance-right:0;mso-position-horizontal-relative:page;mso-position-vertical-relative:page" from="582.95pt,28.4pt" to="582.95pt,763.65pt" strokeweight="1.46pt">
            <w10:wrap anchorx="page" anchory="page"/>
          </v:line>
        </w:pict>
      </w:r>
    </w:p>
    <w:p w:rsidR="00873AE3" w:rsidRDefault="007350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Gill Sans MT"/>
          <w:b/>
          <w:bCs/>
          <w:color w:val="628BAD"/>
          <w:sz w:val="24"/>
          <w:szCs w:val="24"/>
          <w:u w:val="single"/>
        </w:rPr>
      </w:pPr>
      <w:r>
        <w:rPr>
          <w:rFonts w:ascii="Gill Sans MT" w:hAnsi="Gill Sans MT" w:cs="Gill Sans MT"/>
          <w:b/>
          <w:bCs/>
          <w:color w:val="628BAD"/>
          <w:sz w:val="24"/>
          <w:szCs w:val="24"/>
          <w:u w:val="single"/>
        </w:rPr>
        <w:t>Employment History</w:t>
      </w:r>
    </w:p>
    <w:p w:rsidR="00873AE3" w:rsidRDefault="00873AE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Gill Sans MT"/>
          <w:b/>
          <w:bCs/>
          <w:color w:val="628BAD"/>
          <w:sz w:val="24"/>
          <w:szCs w:val="24"/>
          <w:u w:val="single"/>
        </w:rPr>
      </w:pPr>
    </w:p>
    <w:p w:rsidR="00873AE3" w:rsidRDefault="007350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sz w:val="24"/>
          <w:szCs w:val="24"/>
        </w:rPr>
      </w:pPr>
      <w:r w:rsidRPr="00735089">
        <w:rPr>
          <w:rFonts w:ascii="Gill Sans MT" w:hAnsi="Gill Sans MT" w:cs="Gill Sans MT"/>
          <w:b/>
          <w:bCs/>
          <w:sz w:val="24"/>
          <w:szCs w:val="24"/>
        </w:rPr>
        <w:t xml:space="preserve">Currently working as </w:t>
      </w:r>
      <w:r w:rsidR="00E51C78" w:rsidRPr="00735089">
        <w:rPr>
          <w:rFonts w:ascii="Gill Sans MT" w:hAnsi="Gill Sans MT" w:cs="Gill Sans MT"/>
          <w:b/>
          <w:bCs/>
          <w:sz w:val="24"/>
          <w:szCs w:val="24"/>
        </w:rPr>
        <w:t>Accountant</w:t>
      </w:r>
      <w:r w:rsidRPr="00735089">
        <w:rPr>
          <w:rFonts w:ascii="Gill Sans MT" w:hAnsi="Gill Sans MT" w:cs="Gill Sans MT"/>
          <w:b/>
          <w:bCs/>
          <w:sz w:val="24"/>
          <w:szCs w:val="24"/>
        </w:rPr>
        <w:t xml:space="preserve"> in </w:t>
      </w:r>
      <w:proofErr w:type="spellStart"/>
      <w:r w:rsidR="000527D7">
        <w:rPr>
          <w:rFonts w:ascii="Gill Sans MT" w:hAnsi="Gill Sans MT" w:cs="Gill Sans MT"/>
          <w:b/>
          <w:bCs/>
          <w:sz w:val="24"/>
          <w:szCs w:val="24"/>
        </w:rPr>
        <w:t>Niranjan</w:t>
      </w:r>
      <w:proofErr w:type="spellEnd"/>
      <w:r w:rsidR="000527D7">
        <w:rPr>
          <w:rFonts w:ascii="Gill Sans MT" w:hAnsi="Gill Sans MT" w:cs="Gill Sans MT"/>
          <w:b/>
          <w:bCs/>
          <w:sz w:val="24"/>
          <w:szCs w:val="24"/>
        </w:rPr>
        <w:t xml:space="preserve"> </w:t>
      </w:r>
      <w:proofErr w:type="spellStart"/>
      <w:r w:rsidR="000527D7">
        <w:rPr>
          <w:rFonts w:ascii="Gill Sans MT" w:hAnsi="Gill Sans MT" w:cs="Gill Sans MT"/>
          <w:b/>
          <w:bCs/>
          <w:sz w:val="24"/>
          <w:szCs w:val="24"/>
        </w:rPr>
        <w:t>Temkar</w:t>
      </w:r>
      <w:proofErr w:type="spellEnd"/>
      <w:r w:rsidR="000527D7">
        <w:rPr>
          <w:rFonts w:ascii="Gill Sans MT" w:hAnsi="Gill Sans MT" w:cs="Gill Sans MT"/>
          <w:b/>
          <w:bCs/>
          <w:sz w:val="24"/>
          <w:szCs w:val="24"/>
        </w:rPr>
        <w:t xml:space="preserve"> Tax Consultant </w:t>
      </w:r>
      <w:r w:rsidR="00E51C78" w:rsidRPr="00735089">
        <w:rPr>
          <w:rFonts w:ascii="Gill Sans MT" w:hAnsi="Gill Sans MT" w:cs="Gill Sans MT"/>
          <w:b/>
          <w:bCs/>
          <w:sz w:val="24"/>
          <w:szCs w:val="24"/>
        </w:rPr>
        <w:t xml:space="preserve"> </w:t>
      </w:r>
      <w:r w:rsidR="000527D7">
        <w:rPr>
          <w:rFonts w:ascii="Gill Sans MT" w:hAnsi="Gill Sans MT" w:cs="Gill Sans MT"/>
          <w:b/>
          <w:bCs/>
          <w:sz w:val="24"/>
          <w:szCs w:val="24"/>
        </w:rPr>
        <w:t xml:space="preserve">&amp; Associate </w:t>
      </w:r>
      <w:r w:rsidR="00E51C78" w:rsidRPr="00735089">
        <w:rPr>
          <w:rFonts w:ascii="Gill Sans MT" w:hAnsi="Gill Sans MT" w:cs="Gill Sans MT"/>
          <w:b/>
          <w:bCs/>
          <w:sz w:val="24"/>
          <w:szCs w:val="24"/>
        </w:rPr>
        <w:t>(From July 2014)</w:t>
      </w:r>
    </w:p>
    <w:p w:rsidR="00821B19" w:rsidRPr="00735089" w:rsidRDefault="00821B19" w:rsidP="00821B1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Gill Sans MT" w:hAnsi="Gill Sans MT" w:cs="Gill Sans MT"/>
          <w:b/>
          <w:bCs/>
          <w:sz w:val="24"/>
          <w:szCs w:val="24"/>
        </w:rPr>
      </w:pPr>
    </w:p>
    <w:p w:rsidR="00873AE3" w:rsidRDefault="004428DC" w:rsidP="002B06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19">
        <w:rPr>
          <w:rFonts w:ascii="Times New Roman" w:hAnsi="Times New Roman" w:cs="Times New Roman"/>
          <w:sz w:val="24"/>
          <w:szCs w:val="24"/>
        </w:rPr>
        <w:t xml:space="preserve">Daily </w:t>
      </w:r>
      <w:r w:rsidR="002B0699" w:rsidRPr="00821B19">
        <w:rPr>
          <w:rFonts w:ascii="Times New Roman" w:hAnsi="Times New Roman" w:cs="Times New Roman"/>
          <w:sz w:val="24"/>
          <w:szCs w:val="24"/>
        </w:rPr>
        <w:t xml:space="preserve">Accounting Entries </w:t>
      </w:r>
      <w:r w:rsidR="00747DB7" w:rsidRPr="00821B19">
        <w:rPr>
          <w:rFonts w:ascii="Times New Roman" w:hAnsi="Times New Roman" w:cs="Times New Roman"/>
          <w:sz w:val="24"/>
          <w:szCs w:val="24"/>
        </w:rPr>
        <w:t>/Bookkeeping</w:t>
      </w:r>
    </w:p>
    <w:p w:rsidR="00821B19" w:rsidRDefault="00821B19" w:rsidP="002B06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Reconciliation </w:t>
      </w:r>
    </w:p>
    <w:p w:rsidR="00C26B3C" w:rsidRPr="00821B19" w:rsidRDefault="00C26B3C" w:rsidP="002B06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Auditing </w:t>
      </w:r>
    </w:p>
    <w:p w:rsidR="002B0699" w:rsidRPr="00821B19" w:rsidRDefault="002B0699" w:rsidP="002B06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19">
        <w:rPr>
          <w:rFonts w:ascii="Times New Roman" w:hAnsi="Times New Roman" w:cs="Times New Roman"/>
          <w:sz w:val="24"/>
          <w:szCs w:val="24"/>
        </w:rPr>
        <w:t>Journal /Ledger posting</w:t>
      </w:r>
    </w:p>
    <w:p w:rsidR="002B0699" w:rsidRPr="00821B19" w:rsidRDefault="002B0699" w:rsidP="002B06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19">
        <w:rPr>
          <w:rFonts w:ascii="Times New Roman" w:hAnsi="Times New Roman" w:cs="Times New Roman"/>
          <w:sz w:val="24"/>
          <w:szCs w:val="24"/>
        </w:rPr>
        <w:t>Online QuickBooks</w:t>
      </w:r>
    </w:p>
    <w:p w:rsidR="002B0699" w:rsidRPr="00821B19" w:rsidRDefault="002B0699" w:rsidP="002B06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19">
        <w:rPr>
          <w:rFonts w:ascii="Times New Roman" w:hAnsi="Times New Roman" w:cs="Times New Roman"/>
          <w:sz w:val="24"/>
          <w:szCs w:val="24"/>
        </w:rPr>
        <w:t xml:space="preserve">Vendor Management </w:t>
      </w:r>
    </w:p>
    <w:p w:rsidR="002B0699" w:rsidRPr="00821B19" w:rsidRDefault="002B0699" w:rsidP="002B06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19">
        <w:rPr>
          <w:rFonts w:ascii="Times New Roman" w:hAnsi="Times New Roman" w:cs="Times New Roman"/>
          <w:sz w:val="24"/>
          <w:szCs w:val="24"/>
        </w:rPr>
        <w:t xml:space="preserve">Accounts Payable/ Accounts Receivable </w:t>
      </w:r>
    </w:p>
    <w:p w:rsidR="002B0699" w:rsidRPr="00821B19" w:rsidRDefault="002B0699" w:rsidP="002B06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19">
        <w:rPr>
          <w:rFonts w:ascii="Times New Roman" w:hAnsi="Times New Roman" w:cs="Times New Roman"/>
          <w:sz w:val="24"/>
          <w:szCs w:val="24"/>
        </w:rPr>
        <w:t xml:space="preserve">Co-coordinating with Banks/Clients  </w:t>
      </w:r>
    </w:p>
    <w:p w:rsidR="002B0699" w:rsidRPr="00821B19" w:rsidRDefault="00CA5F66" w:rsidP="002B06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19">
        <w:rPr>
          <w:rFonts w:ascii="Times New Roman" w:hAnsi="Times New Roman" w:cs="Times New Roman"/>
          <w:sz w:val="24"/>
          <w:szCs w:val="24"/>
        </w:rPr>
        <w:t xml:space="preserve"> </w:t>
      </w:r>
      <w:r w:rsidR="002B0699" w:rsidRPr="00821B19">
        <w:rPr>
          <w:rFonts w:ascii="Times New Roman" w:hAnsi="Times New Roman" w:cs="Times New Roman"/>
          <w:sz w:val="24"/>
          <w:szCs w:val="24"/>
        </w:rPr>
        <w:t xml:space="preserve">Tax &amp; Compliance </w:t>
      </w:r>
    </w:p>
    <w:p w:rsidR="00821B19" w:rsidRPr="002B0699" w:rsidRDefault="00821B19" w:rsidP="00821B1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385"/>
        <w:rPr>
          <w:rFonts w:ascii="Times New Roman" w:hAnsi="Times New Roman" w:cs="Times New Roman"/>
          <w:b/>
          <w:sz w:val="24"/>
          <w:szCs w:val="24"/>
        </w:rPr>
      </w:pPr>
    </w:p>
    <w:p w:rsidR="00E51C78" w:rsidRDefault="00E51C7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3AE3" w:rsidRDefault="00873AE3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873AE3" w:rsidRDefault="007350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i/>
          <w:iCs/>
        </w:rPr>
        <w:t>State Street Syntel Services India Private Limited</w:t>
      </w:r>
    </w:p>
    <w:p w:rsidR="00873AE3" w:rsidRDefault="0073508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</w:rPr>
        <w:t xml:space="preserve">Associate –Dealing Team   </w:t>
      </w:r>
      <w:r>
        <w:rPr>
          <w:rFonts w:ascii="Gill Sans MT" w:hAnsi="Gill Sans MT" w:cs="Gill Sans MT"/>
          <w:sz w:val="24"/>
          <w:szCs w:val="24"/>
        </w:rPr>
        <w:t>(</w:t>
      </w:r>
      <w:r>
        <w:rPr>
          <w:rFonts w:ascii="Bookman Old Style" w:hAnsi="Bookman Old Style" w:cs="Bookman Old Style"/>
          <w:b/>
          <w:bCs/>
        </w:rPr>
        <w:t>April</w:t>
      </w:r>
      <w:r>
        <w:rPr>
          <w:rFonts w:ascii="Gill Sans MT" w:hAnsi="Gill Sans MT" w:cs="Gill Sans MT"/>
          <w:b/>
          <w:bCs/>
          <w:sz w:val="19"/>
          <w:szCs w:val="19"/>
        </w:rPr>
        <w:t>2013–July 2014</w:t>
      </w:r>
      <w:r>
        <w:rPr>
          <w:rFonts w:ascii="Gill Sans MT" w:hAnsi="Gill Sans MT" w:cs="Gill Sans MT"/>
        </w:rPr>
        <w:t>)</w:t>
      </w:r>
    </w:p>
    <w:p w:rsidR="00873AE3" w:rsidRDefault="00873AE3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3AE3" w:rsidRPr="00735089" w:rsidRDefault="00735089">
      <w:pPr>
        <w:widowControl w:val="0"/>
        <w:autoSpaceDE w:val="0"/>
        <w:autoSpaceDN w:val="0"/>
        <w:adjustRightInd w:val="0"/>
        <w:spacing w:after="0" w:line="236" w:lineRule="auto"/>
        <w:ind w:left="440"/>
        <w:rPr>
          <w:rFonts w:ascii="Times New Roman" w:hAnsi="Times New Roman" w:cs="Times New Roman"/>
          <w:b/>
          <w:sz w:val="24"/>
          <w:szCs w:val="24"/>
        </w:rPr>
      </w:pPr>
      <w:r w:rsidRPr="00735089">
        <w:rPr>
          <w:rFonts w:ascii="Gill Sans MT" w:hAnsi="Gill Sans MT" w:cs="Gill Sans MT"/>
          <w:b/>
        </w:rPr>
        <w:t>B-101 to B-104, Hiranadani Business park, Powai, Mumbai -400076, India</w:t>
      </w:r>
    </w:p>
    <w:p w:rsidR="00873AE3" w:rsidRDefault="00735089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35089">
        <w:rPr>
          <w:rFonts w:ascii="Gill Sans MT" w:hAnsi="Gill Sans MT" w:cs="Gill Sans MT"/>
          <w:b/>
          <w:i/>
          <w:iCs/>
          <w:sz w:val="24"/>
          <w:szCs w:val="24"/>
          <w:u w:val="single"/>
        </w:rPr>
        <w:t>Key Responsibilities</w:t>
      </w:r>
      <w:r w:rsidRPr="00735089">
        <w:rPr>
          <w:rFonts w:ascii="Gill Sans MT" w:hAnsi="Gill Sans MT" w:cs="Gill Sans MT"/>
          <w:b/>
          <w:i/>
          <w:iCs/>
          <w:sz w:val="18"/>
          <w:szCs w:val="18"/>
          <w:u w:val="single"/>
        </w:rPr>
        <w:t>’</w:t>
      </w:r>
      <w:r>
        <w:rPr>
          <w:rFonts w:ascii="Gill Sans MT" w:hAnsi="Gill Sans MT" w:cs="Gill Sans MT"/>
          <w:i/>
          <w:iCs/>
          <w:sz w:val="24"/>
          <w:szCs w:val="24"/>
          <w:u w:val="single"/>
        </w:rPr>
        <w:t>:</w:t>
      </w:r>
    </w:p>
    <w:p w:rsidR="00873AE3" w:rsidRDefault="00873AE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873AE3" w:rsidRPr="00735089" w:rsidRDefault="00735089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182" w:lineRule="auto"/>
        <w:ind w:left="360" w:right="320"/>
        <w:jc w:val="both"/>
        <w:rPr>
          <w:rFonts w:ascii="Arial Unicode MS" w:eastAsia="Arial Unicode MS" w:hAnsi="Arial Unicode MS" w:cs="Arial Unicode MS"/>
          <w:sz w:val="38"/>
          <w:szCs w:val="38"/>
          <w:vertAlign w:val="superscript"/>
        </w:rPr>
      </w:pPr>
      <w:r w:rsidRPr="00735089">
        <w:rPr>
          <w:rFonts w:ascii="Arial Unicode MS" w:eastAsia="Arial Unicode MS" w:hAnsi="Arial Unicode MS" w:cs="Arial Unicode MS"/>
          <w:sz w:val="20"/>
          <w:szCs w:val="20"/>
        </w:rPr>
        <w:t xml:space="preserve">Mutual fund Trade placement on Irish and Luxembourg Stock Exchange on behalf of the Asian Clients and some clients from Rest of world </w:t>
      </w:r>
    </w:p>
    <w:p w:rsidR="00873AE3" w:rsidRPr="00735089" w:rsidRDefault="00735089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Arial Unicode MS" w:eastAsia="Arial Unicode MS" w:hAnsi="Arial Unicode MS" w:cs="Arial Unicode MS"/>
          <w:sz w:val="35"/>
          <w:szCs w:val="35"/>
          <w:vertAlign w:val="superscript"/>
        </w:rPr>
      </w:pPr>
      <w:r w:rsidRPr="00735089">
        <w:rPr>
          <w:rFonts w:ascii="Arial Unicode MS" w:eastAsia="Arial Unicode MS" w:hAnsi="Arial Unicode MS" w:cs="Arial Unicode MS"/>
          <w:sz w:val="19"/>
          <w:szCs w:val="19"/>
        </w:rPr>
        <w:t>Using Canadian client software AWD and iFAST</w:t>
      </w:r>
    </w:p>
    <w:p w:rsidR="00873AE3" w:rsidRPr="00735089" w:rsidRDefault="00873AE3">
      <w:pPr>
        <w:widowControl w:val="0"/>
        <w:autoSpaceDE w:val="0"/>
        <w:autoSpaceDN w:val="0"/>
        <w:adjustRightInd w:val="0"/>
        <w:spacing w:after="0" w:line="91" w:lineRule="exact"/>
        <w:rPr>
          <w:rFonts w:ascii="Arial Unicode MS" w:eastAsia="Arial Unicode MS" w:hAnsi="Arial Unicode MS" w:cs="Arial Unicode MS"/>
          <w:sz w:val="35"/>
          <w:szCs w:val="35"/>
          <w:vertAlign w:val="superscript"/>
        </w:rPr>
      </w:pPr>
    </w:p>
    <w:p w:rsidR="00873AE3" w:rsidRPr="00735089" w:rsidRDefault="00735089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182" w:lineRule="auto"/>
        <w:ind w:left="360" w:right="20"/>
        <w:jc w:val="both"/>
        <w:rPr>
          <w:rFonts w:ascii="Arial Unicode MS" w:eastAsia="Arial Unicode MS" w:hAnsi="Arial Unicode MS" w:cs="Arial Unicode MS"/>
          <w:sz w:val="38"/>
          <w:szCs w:val="38"/>
          <w:vertAlign w:val="superscript"/>
        </w:rPr>
      </w:pPr>
      <w:r w:rsidRPr="00735089">
        <w:rPr>
          <w:rFonts w:ascii="Arial Unicode MS" w:eastAsia="Arial Unicode MS" w:hAnsi="Arial Unicode MS" w:cs="Arial Unicode MS"/>
          <w:sz w:val="20"/>
          <w:szCs w:val="20"/>
        </w:rPr>
        <w:t>To Give Concentration on trade instructions Fax received from Clients via AWD and processing the same with use of iFAST</w:t>
      </w:r>
    </w:p>
    <w:p w:rsidR="00873AE3" w:rsidRPr="00735089" w:rsidRDefault="00873AE3">
      <w:pPr>
        <w:widowControl w:val="0"/>
        <w:autoSpaceDE w:val="0"/>
        <w:autoSpaceDN w:val="0"/>
        <w:adjustRightInd w:val="0"/>
        <w:spacing w:after="0" w:line="92" w:lineRule="exact"/>
        <w:rPr>
          <w:rFonts w:ascii="Arial Unicode MS" w:eastAsia="Arial Unicode MS" w:hAnsi="Arial Unicode MS" w:cs="Arial Unicode MS"/>
          <w:sz w:val="38"/>
          <w:szCs w:val="38"/>
          <w:vertAlign w:val="superscript"/>
        </w:rPr>
      </w:pPr>
    </w:p>
    <w:p w:rsidR="00873AE3" w:rsidRPr="00735089" w:rsidRDefault="00735089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39"/>
          <w:szCs w:val="39"/>
          <w:vertAlign w:val="superscript"/>
        </w:rPr>
      </w:pPr>
      <w:r w:rsidRPr="00735089">
        <w:rPr>
          <w:rFonts w:ascii="Arial Unicode MS" w:eastAsia="Arial Unicode MS" w:hAnsi="Arial Unicode MS" w:cs="Arial Unicode MS"/>
          <w:sz w:val="20"/>
          <w:szCs w:val="20"/>
        </w:rPr>
        <w:t xml:space="preserve">To maintain proper co-ordination with overseas team of State street Hong Kong and State street Ireland. </w:t>
      </w:r>
    </w:p>
    <w:p w:rsidR="00873AE3" w:rsidRPr="00735089" w:rsidRDefault="00873AE3">
      <w:pPr>
        <w:widowControl w:val="0"/>
        <w:autoSpaceDE w:val="0"/>
        <w:autoSpaceDN w:val="0"/>
        <w:adjustRightInd w:val="0"/>
        <w:spacing w:after="0" w:line="63" w:lineRule="exact"/>
        <w:rPr>
          <w:rFonts w:ascii="Arial Unicode MS" w:eastAsia="Arial Unicode MS" w:hAnsi="Arial Unicode MS" w:cs="Arial Unicode MS"/>
          <w:sz w:val="39"/>
          <w:szCs w:val="39"/>
          <w:vertAlign w:val="superscript"/>
        </w:rPr>
      </w:pPr>
    </w:p>
    <w:p w:rsidR="00873AE3" w:rsidRPr="00735089" w:rsidRDefault="00735089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Arial Unicode MS" w:eastAsia="Arial Unicode MS" w:hAnsi="Arial Unicode MS" w:cs="Arial Unicode MS"/>
          <w:sz w:val="35"/>
          <w:szCs w:val="35"/>
          <w:vertAlign w:val="superscript"/>
        </w:rPr>
      </w:pPr>
      <w:r w:rsidRPr="00735089">
        <w:rPr>
          <w:rFonts w:ascii="Arial Unicode MS" w:eastAsia="Arial Unicode MS" w:hAnsi="Arial Unicode MS" w:cs="Arial Unicode MS"/>
          <w:sz w:val="19"/>
          <w:szCs w:val="19"/>
        </w:rPr>
        <w:t xml:space="preserve">To maintain Proper co-ordination with Customer Service team based in State Street Ireland </w:t>
      </w:r>
    </w:p>
    <w:p w:rsidR="00873AE3" w:rsidRPr="00735089" w:rsidRDefault="00873AE3">
      <w:pPr>
        <w:widowControl w:val="0"/>
        <w:autoSpaceDE w:val="0"/>
        <w:autoSpaceDN w:val="0"/>
        <w:adjustRightInd w:val="0"/>
        <w:spacing w:after="0" w:line="41" w:lineRule="exact"/>
        <w:rPr>
          <w:rFonts w:ascii="Arial Unicode MS" w:eastAsia="Arial Unicode MS" w:hAnsi="Arial Unicode MS" w:cs="Arial Unicode MS"/>
          <w:sz w:val="35"/>
          <w:szCs w:val="35"/>
          <w:vertAlign w:val="superscript"/>
        </w:rPr>
      </w:pPr>
    </w:p>
    <w:p w:rsidR="00873AE3" w:rsidRPr="00735089" w:rsidRDefault="00735089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183" w:lineRule="auto"/>
        <w:ind w:left="360"/>
        <w:jc w:val="both"/>
        <w:rPr>
          <w:rFonts w:ascii="Arial Unicode MS" w:eastAsia="Arial Unicode MS" w:hAnsi="Arial Unicode MS" w:cs="Arial Unicode MS"/>
          <w:sz w:val="30"/>
          <w:szCs w:val="30"/>
          <w:vertAlign w:val="superscript"/>
        </w:rPr>
      </w:pPr>
      <w:r w:rsidRPr="00735089">
        <w:rPr>
          <w:rFonts w:ascii="Arial Unicode MS" w:eastAsia="Arial Unicode MS" w:hAnsi="Arial Unicode MS" w:cs="Arial Unicode MS"/>
          <w:sz w:val="17"/>
          <w:szCs w:val="17"/>
        </w:rPr>
        <w:t xml:space="preserve">Keep eye on clients from High Risk countries when processing trades. </w:t>
      </w:r>
    </w:p>
    <w:p w:rsidR="00873AE3" w:rsidRPr="00735089" w:rsidRDefault="00873AE3">
      <w:pPr>
        <w:widowControl w:val="0"/>
        <w:autoSpaceDE w:val="0"/>
        <w:autoSpaceDN w:val="0"/>
        <w:adjustRightInd w:val="0"/>
        <w:spacing w:after="0" w:line="90" w:lineRule="exact"/>
        <w:rPr>
          <w:rFonts w:ascii="Arial Unicode MS" w:eastAsia="Arial Unicode MS" w:hAnsi="Arial Unicode MS" w:cs="Arial Unicode MS"/>
          <w:sz w:val="30"/>
          <w:szCs w:val="30"/>
          <w:vertAlign w:val="superscript"/>
        </w:rPr>
      </w:pPr>
    </w:p>
    <w:p w:rsidR="00873AE3" w:rsidRPr="00735089" w:rsidRDefault="00735089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181" w:lineRule="auto"/>
        <w:ind w:left="360" w:right="880"/>
        <w:jc w:val="both"/>
        <w:rPr>
          <w:rFonts w:ascii="Arial Unicode MS" w:eastAsia="Arial Unicode MS" w:hAnsi="Arial Unicode MS" w:cs="Arial Unicode MS"/>
          <w:sz w:val="38"/>
          <w:szCs w:val="38"/>
          <w:vertAlign w:val="superscript"/>
        </w:rPr>
      </w:pPr>
      <w:r w:rsidRPr="00735089">
        <w:rPr>
          <w:rFonts w:ascii="Arial Unicode MS" w:eastAsia="Arial Unicode MS" w:hAnsi="Arial Unicode MS" w:cs="Arial Unicode MS"/>
          <w:sz w:val="20"/>
          <w:szCs w:val="20"/>
        </w:rPr>
        <w:t xml:space="preserve">To provide Training to junior team members of dealing activities and also to review the performance of team members. </w:t>
      </w:r>
    </w:p>
    <w:p w:rsidR="00873AE3" w:rsidRDefault="00873AE3">
      <w:pPr>
        <w:widowControl w:val="0"/>
        <w:autoSpaceDE w:val="0"/>
        <w:autoSpaceDN w:val="0"/>
        <w:adjustRightInd w:val="0"/>
        <w:spacing w:after="0" w:line="373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873AE3" w:rsidRPr="002B0699" w:rsidRDefault="00873AE3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:rsidR="00873AE3" w:rsidRPr="002B0699" w:rsidRDefault="00873AE3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:rsidR="00873AE3" w:rsidRPr="002B0699" w:rsidRDefault="00873AE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0"/>
          <w:szCs w:val="20"/>
        </w:rPr>
      </w:pPr>
    </w:p>
    <w:p w:rsidR="00873AE3" w:rsidRPr="002B0699" w:rsidRDefault="00064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pict>
          <v:line id="1048" o:spid="_x0000_s1027" style="position:absolute;z-index:-251648000;visibility:visible;mso-wrap-distance-left:0;mso-wrap-distance-right:0" from="-30pt,246.35pt" to="534.1pt,246.35pt" strokecolor="silver" strokeweight="1.44pt"/>
        </w:pict>
      </w:r>
      <w:r>
        <w:rPr>
          <w:noProof/>
          <w:sz w:val="20"/>
          <w:szCs w:val="20"/>
        </w:rPr>
        <w:pict>
          <v:line id="1049" o:spid="_x0000_s1026" style="position:absolute;z-index:-251646976;visibility:visible;mso-wrap-distance-left:0;mso-wrap-distance-right:0" from="-28.55pt,244.15pt" to="532.65pt,244.15pt" strokecolor="#606060" strokeweight="3pt"/>
        </w:pict>
      </w:r>
    </w:p>
    <w:sectPr w:rsidR="00873AE3" w:rsidRPr="002B0699" w:rsidSect="00873AE3">
      <w:pgSz w:w="12240" w:h="15840"/>
      <w:pgMar w:top="1440" w:right="2100" w:bottom="1440" w:left="1080" w:header="720" w:footer="72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2A0E6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267278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</w:lvl>
    <w:lvl w:ilvl="1" w:tplc="DCFC5E80">
      <w:start w:val="1"/>
      <w:numFmt w:val="decimal"/>
      <w:lvlText w:val=""/>
      <w:lvlJc w:val="left"/>
    </w:lvl>
    <w:lvl w:ilvl="2" w:tplc="A7D408A0">
      <w:start w:val="1"/>
      <w:numFmt w:val="decimal"/>
      <w:lvlText w:val=""/>
      <w:lvlJc w:val="left"/>
    </w:lvl>
    <w:lvl w:ilvl="3" w:tplc="4DCC1DDE">
      <w:start w:val="1"/>
      <w:numFmt w:val="decimal"/>
      <w:lvlText w:val=""/>
      <w:lvlJc w:val="left"/>
    </w:lvl>
    <w:lvl w:ilvl="4" w:tplc="20CC7DB0">
      <w:start w:val="1"/>
      <w:numFmt w:val="decimal"/>
      <w:lvlText w:val=""/>
      <w:lvlJc w:val="left"/>
    </w:lvl>
    <w:lvl w:ilvl="5" w:tplc="2F4C0440">
      <w:start w:val="1"/>
      <w:numFmt w:val="decimal"/>
      <w:lvlText w:val=""/>
      <w:lvlJc w:val="left"/>
    </w:lvl>
    <w:lvl w:ilvl="6" w:tplc="74CADD18">
      <w:start w:val="1"/>
      <w:numFmt w:val="decimal"/>
      <w:lvlText w:val=""/>
      <w:lvlJc w:val="left"/>
    </w:lvl>
    <w:lvl w:ilvl="7" w:tplc="8CB691B0">
      <w:start w:val="1"/>
      <w:numFmt w:val="decimal"/>
      <w:lvlText w:val=""/>
      <w:lvlJc w:val="left"/>
    </w:lvl>
    <w:lvl w:ilvl="8" w:tplc="715AF19C">
      <w:start w:val="1"/>
      <w:numFmt w:val="decimal"/>
      <w:lvlText w:val=""/>
      <w:lvlJc w:val="left"/>
    </w:lvl>
  </w:abstractNum>
  <w:abstractNum w:abstractNumId="2">
    <w:nsid w:val="36146CF4"/>
    <w:multiLevelType w:val="hybridMultilevel"/>
    <w:tmpl w:val="1274741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9639C9"/>
    <w:multiLevelType w:val="hybridMultilevel"/>
    <w:tmpl w:val="3EC8DE08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AE3"/>
    <w:rsid w:val="000527D7"/>
    <w:rsid w:val="000646A5"/>
    <w:rsid w:val="000653AF"/>
    <w:rsid w:val="00122668"/>
    <w:rsid w:val="001D1EFF"/>
    <w:rsid w:val="002B0699"/>
    <w:rsid w:val="002B0D3E"/>
    <w:rsid w:val="002F28C0"/>
    <w:rsid w:val="004428DC"/>
    <w:rsid w:val="005C230A"/>
    <w:rsid w:val="00735089"/>
    <w:rsid w:val="00747DB7"/>
    <w:rsid w:val="00750309"/>
    <w:rsid w:val="00821B19"/>
    <w:rsid w:val="00873AE3"/>
    <w:rsid w:val="00925DDF"/>
    <w:rsid w:val="00995F2F"/>
    <w:rsid w:val="00A07C65"/>
    <w:rsid w:val="00AB5603"/>
    <w:rsid w:val="00AC4B54"/>
    <w:rsid w:val="00C26B3C"/>
    <w:rsid w:val="00C35215"/>
    <w:rsid w:val="00CA5F66"/>
    <w:rsid w:val="00D21EF1"/>
    <w:rsid w:val="00D2702C"/>
    <w:rsid w:val="00D977C4"/>
    <w:rsid w:val="00E51C78"/>
    <w:rsid w:val="00E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22</cp:revision>
  <dcterms:created xsi:type="dcterms:W3CDTF">2015-09-13T04:33:00Z</dcterms:created>
  <dcterms:modified xsi:type="dcterms:W3CDTF">2016-03-21T06:27:00Z</dcterms:modified>
</cp:coreProperties>
</file>