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502"/>
        <w:tblW w:w="108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8"/>
        <w:gridCol w:w="1212"/>
        <w:gridCol w:w="3933"/>
        <w:gridCol w:w="2601"/>
      </w:tblGrid>
      <w:tr w:rsidR="00D67C16" w:rsidRPr="00627359" w:rsidTr="00AB2F04">
        <w:trPr>
          <w:divId w:val="320626037"/>
          <w:trHeight w:val="509"/>
        </w:trPr>
        <w:tc>
          <w:tcPr>
            <w:tcW w:w="10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16" w:rsidRPr="005E33A0" w:rsidRDefault="00D06373" w:rsidP="002B26C1">
            <w:pPr>
              <w:pStyle w:val="Heading2"/>
              <w:jc w:val="center"/>
              <w:rPr>
                <w:sz w:val="44"/>
                <w:szCs w:val="44"/>
              </w:rPr>
            </w:pPr>
            <w:r>
              <w:rPr>
                <w:rStyle w:val="CharAttribute1"/>
                <w:szCs w:val="44"/>
              </w:rPr>
              <w:t>MUSTAFA</w:t>
            </w:r>
          </w:p>
        </w:tc>
      </w:tr>
      <w:tr w:rsidR="00457426" w:rsidRPr="00627359" w:rsidTr="00AB2F04">
        <w:trPr>
          <w:divId w:val="320626037"/>
          <w:trHeight w:val="3305"/>
        </w:trPr>
        <w:tc>
          <w:tcPr>
            <w:tcW w:w="4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373" w:rsidRPr="00D85199" w:rsidRDefault="00AB2F04" w:rsidP="00586EC7">
            <w:pPr>
              <w:pStyle w:val="ParaAttribute1"/>
              <w:wordWrap w:val="0"/>
              <w:rPr>
                <w:rFonts w:ascii="Arial" w:eastAsia="Arial" w:hAnsi="Arial" w:cs="Arial"/>
                <w:sz w:val="24"/>
                <w:szCs w:val="24"/>
              </w:rPr>
            </w:pPr>
            <w:r w:rsidRPr="00D85199">
              <w:rPr>
                <w:rStyle w:val="CharAttribute3"/>
                <w:rFonts w:hAnsi="Arial" w:cs="Arial"/>
                <w:szCs w:val="24"/>
              </w:rPr>
              <w:t>UAE-</w:t>
            </w:r>
            <w:r w:rsidR="00D06373" w:rsidRPr="00D85199">
              <w:rPr>
                <w:rStyle w:val="CharAttribute3"/>
                <w:rFonts w:hAnsi="Arial" w:cs="Arial"/>
                <w:szCs w:val="24"/>
              </w:rPr>
              <w:t xml:space="preserve"> Dubai</w:t>
            </w:r>
          </w:p>
          <w:p w:rsidR="00D06373" w:rsidRPr="00D85199" w:rsidRDefault="00D06373" w:rsidP="00586EC7">
            <w:pPr>
              <w:pStyle w:val="ParaAttribute1"/>
              <w:wordWrap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373" w:rsidRPr="00D85199" w:rsidRDefault="00D06373" w:rsidP="00586EC7">
            <w:pPr>
              <w:pStyle w:val="ParaAttribute2"/>
              <w:wordWrap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373" w:rsidRPr="00D85199" w:rsidRDefault="00D06373" w:rsidP="00586EC7">
            <w:pPr>
              <w:pStyle w:val="ParaAttribute1"/>
              <w:wordWrap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E2CAA" w:rsidRPr="00A53662" w:rsidRDefault="002B26C1" w:rsidP="00586EC7">
            <w:pPr>
              <w:autoSpaceDE w:val="0"/>
              <w:autoSpaceDN w:val="0"/>
              <w:jc w:val="center"/>
              <w:rPr>
                <w:rFonts w:ascii="Arial" w:hAnsi="Arial" w:cs="Arial"/>
                <w:u w:val="single"/>
              </w:rPr>
            </w:pPr>
            <w:hyperlink r:id="rId9" w:history="1">
              <w:r w:rsidRPr="00E04833">
                <w:rPr>
                  <w:rStyle w:val="Hyperlink"/>
                  <w:rFonts w:ascii="Arial" w:eastAsia="Arial"/>
                  <w:sz w:val="44"/>
                  <w:szCs w:val="44"/>
                </w:rPr>
                <w:t>MUSTAFA.362011@2freemail.com</w:t>
              </w:r>
            </w:hyperlink>
            <w:r>
              <w:rPr>
                <w:rStyle w:val="CharAttribute1"/>
                <w:szCs w:val="44"/>
              </w:rPr>
              <w:t xml:space="preserve">  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FB2" w:rsidRPr="00627359" w:rsidRDefault="00703FB2" w:rsidP="00586EC7">
            <w:pPr>
              <w:autoSpaceDE w:val="0"/>
              <w:autoSpaceDN w:val="0"/>
              <w:ind w:left="708"/>
              <w:jc w:val="center"/>
              <w:rPr>
                <w:rFonts w:ascii="Arial" w:hAnsi="Arial" w:cs="Arial"/>
              </w:rPr>
            </w:pPr>
          </w:p>
          <w:p w:rsidR="00D06373" w:rsidRPr="00D85199" w:rsidRDefault="00D85199" w:rsidP="00586EC7">
            <w:pPr>
              <w:pStyle w:val="ParaAttribute1"/>
              <w:wordWrap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CharAttribute3"/>
                <w:rFonts w:hAnsi="Arial" w:cs="Arial"/>
                <w:szCs w:val="24"/>
              </w:rPr>
              <w:t>Birth Date : 22-04-</w:t>
            </w:r>
            <w:r w:rsidR="00140101" w:rsidRPr="00D85199">
              <w:rPr>
                <w:rStyle w:val="CharAttribute3"/>
                <w:rFonts w:hAnsi="Arial" w:cs="Arial"/>
                <w:szCs w:val="24"/>
              </w:rPr>
              <w:t>1993</w:t>
            </w:r>
          </w:p>
          <w:p w:rsidR="00D06373" w:rsidRPr="00D85199" w:rsidRDefault="00D06373" w:rsidP="00586EC7">
            <w:pPr>
              <w:pStyle w:val="ParaAttribute1"/>
              <w:wordWrap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373" w:rsidRPr="00D85199" w:rsidRDefault="00D06373" w:rsidP="00586EC7">
            <w:pPr>
              <w:pStyle w:val="ParaAttribute1"/>
              <w:wordWrap w:val="0"/>
              <w:rPr>
                <w:rFonts w:ascii="Arial" w:eastAsia="Arial" w:hAnsi="Arial" w:cs="Arial"/>
                <w:sz w:val="24"/>
                <w:szCs w:val="24"/>
              </w:rPr>
            </w:pPr>
            <w:r w:rsidRPr="00D85199">
              <w:rPr>
                <w:rStyle w:val="CharAttribute3"/>
                <w:rFonts w:hAnsi="Arial" w:cs="Arial"/>
                <w:szCs w:val="24"/>
              </w:rPr>
              <w:t>Marital Status : Single</w:t>
            </w:r>
          </w:p>
          <w:p w:rsidR="00D06373" w:rsidRPr="00D85199" w:rsidRDefault="00D06373" w:rsidP="00586EC7">
            <w:pPr>
              <w:pStyle w:val="ParaAttribute1"/>
              <w:wordWrap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D06373" w:rsidRPr="00D85199" w:rsidRDefault="00D06373" w:rsidP="00586EC7">
            <w:pPr>
              <w:pStyle w:val="ParaAttribute1"/>
              <w:wordWrap w:val="0"/>
              <w:rPr>
                <w:rFonts w:ascii="Arial" w:eastAsia="Arial" w:hAnsi="Arial" w:cs="Arial"/>
                <w:sz w:val="24"/>
                <w:szCs w:val="24"/>
              </w:rPr>
            </w:pPr>
            <w:r w:rsidRPr="00D85199">
              <w:rPr>
                <w:rStyle w:val="CharAttribute3"/>
                <w:rFonts w:hAnsi="Arial" w:cs="Arial"/>
                <w:szCs w:val="24"/>
              </w:rPr>
              <w:t>Nationality : Turkey</w:t>
            </w:r>
          </w:p>
          <w:p w:rsidR="00D06373" w:rsidRPr="00D85199" w:rsidRDefault="00D06373" w:rsidP="00586EC7">
            <w:pPr>
              <w:pStyle w:val="ParaAttribute1"/>
              <w:wordWrap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CD02E7" w:rsidRPr="00D85199" w:rsidRDefault="00CD02E7" w:rsidP="00586EC7">
            <w:pPr>
              <w:pStyle w:val="ParaAttribute1"/>
              <w:wordWrap w:val="0"/>
              <w:rPr>
                <w:rStyle w:val="CharAttribute3"/>
                <w:rFonts w:hAnsi="Arial" w:cs="Arial"/>
                <w:szCs w:val="24"/>
              </w:rPr>
            </w:pPr>
            <w:r w:rsidRPr="00D85199">
              <w:rPr>
                <w:rStyle w:val="CharAttribute3"/>
                <w:rFonts w:hAnsi="Arial" w:cs="Arial"/>
                <w:szCs w:val="24"/>
              </w:rPr>
              <w:t>Driving Licence : Light</w:t>
            </w:r>
          </w:p>
          <w:p w:rsidR="00D06373" w:rsidRPr="00D85199" w:rsidRDefault="00CD02E7" w:rsidP="00586EC7">
            <w:pPr>
              <w:pStyle w:val="ParaAttribute1"/>
              <w:wordWrap w:val="0"/>
              <w:rPr>
                <w:rFonts w:ascii="Arial" w:eastAsia="Arial" w:hAnsi="Arial" w:cs="Arial"/>
                <w:sz w:val="24"/>
                <w:szCs w:val="24"/>
              </w:rPr>
            </w:pPr>
            <w:r w:rsidRPr="00D85199">
              <w:rPr>
                <w:rStyle w:val="CharAttribute3"/>
                <w:rFonts w:hAnsi="Arial" w:cs="Arial"/>
                <w:szCs w:val="24"/>
              </w:rPr>
              <w:t xml:space="preserve"> Vehicle</w:t>
            </w:r>
            <w:r w:rsidR="00B363C2" w:rsidRPr="00D85199">
              <w:rPr>
                <w:rStyle w:val="CharAttribute3"/>
                <w:rFonts w:hAnsi="Arial" w:cs="Arial"/>
                <w:szCs w:val="24"/>
              </w:rPr>
              <w:t xml:space="preserve"> (UAE)</w:t>
            </w:r>
          </w:p>
          <w:p w:rsidR="00690FE1" w:rsidRPr="00627359" w:rsidRDefault="00690FE1" w:rsidP="00586EC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16" w:rsidRPr="00DD3BA1" w:rsidRDefault="00237BFE" w:rsidP="00586EC7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10795</wp:posOffset>
                  </wp:positionV>
                  <wp:extent cx="1619250" cy="20669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5555992_1233891623348437_141742006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172E" w:rsidRPr="00627359" w:rsidTr="00AB2F04">
        <w:trPr>
          <w:divId w:val="320626037"/>
          <w:trHeight w:val="176"/>
        </w:trPr>
        <w:tc>
          <w:tcPr>
            <w:tcW w:w="10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2E" w:rsidRPr="00753D66" w:rsidRDefault="00753D66" w:rsidP="003A3BC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53D66">
              <w:rPr>
                <w:rFonts w:asciiTheme="minorBidi" w:hAnsiTheme="minorBidi" w:cstheme="minorBidi"/>
                <w:b/>
                <w:bCs/>
              </w:rPr>
              <w:t>C</w:t>
            </w:r>
            <w:r w:rsidR="0078172E" w:rsidRPr="00753D66">
              <w:rPr>
                <w:rFonts w:asciiTheme="minorBidi" w:hAnsiTheme="minorBidi" w:cstheme="minorBidi"/>
                <w:b/>
                <w:bCs/>
              </w:rPr>
              <w:t>AREER OBJECTIVE</w:t>
            </w:r>
          </w:p>
        </w:tc>
      </w:tr>
      <w:tr w:rsidR="0078172E" w:rsidRPr="00627359" w:rsidTr="00AB2F04">
        <w:trPr>
          <w:divId w:val="320626037"/>
          <w:trHeight w:val="1050"/>
        </w:trPr>
        <w:tc>
          <w:tcPr>
            <w:tcW w:w="10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9A" w:rsidRDefault="0094359A" w:rsidP="00887EDF">
            <w:pPr>
              <w:pStyle w:val="ParaAttribute2"/>
              <w:wordWrap w:val="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78172E" w:rsidRPr="007727C4" w:rsidRDefault="00CD02E7" w:rsidP="0094359A">
            <w:pPr>
              <w:pStyle w:val="ParaAttribute2"/>
              <w:wordWrap w:val="0"/>
              <w:jc w:val="center"/>
              <w:rPr>
                <w:rFonts w:ascii="Arial" w:hAnsi="Arial" w:cs="Arial"/>
                <w:b/>
              </w:rPr>
            </w:pPr>
            <w:r w:rsidRPr="007727C4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A challenging position in dynamic environment with growth company. To enhance my professional skil</w:t>
            </w:r>
            <w:r w:rsidR="00D367E4" w:rsidRPr="007727C4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ls in the best possible way for </w:t>
            </w:r>
            <w:r w:rsidRPr="007727C4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achieving the company’s goals and allow me to grow professionally and as an individual.</w:t>
            </w:r>
          </w:p>
        </w:tc>
      </w:tr>
      <w:tr w:rsidR="00D67C16" w:rsidRPr="00627359" w:rsidTr="00AB2F04">
        <w:trPr>
          <w:divId w:val="320626037"/>
          <w:trHeight w:val="289"/>
        </w:trPr>
        <w:tc>
          <w:tcPr>
            <w:tcW w:w="10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16" w:rsidRPr="00627359" w:rsidRDefault="00D67C16" w:rsidP="00586EC7">
            <w:pPr>
              <w:pStyle w:val="Heading1"/>
              <w:jc w:val="center"/>
            </w:pPr>
            <w:r w:rsidRPr="00627359">
              <w:rPr>
                <w:lang w:val="en-US"/>
              </w:rPr>
              <w:t>WORK EXPERIENCE</w:t>
            </w:r>
          </w:p>
        </w:tc>
      </w:tr>
      <w:tr w:rsidR="008978E3" w:rsidRPr="00627359" w:rsidTr="00AB2F04">
        <w:trPr>
          <w:divId w:val="320626037"/>
          <w:trHeight w:val="2924"/>
        </w:trPr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108" w:rsidRDefault="00026108" w:rsidP="00586EC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4AD6" w:rsidRDefault="00084AD6" w:rsidP="00586EC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4AD6" w:rsidRDefault="00084AD6" w:rsidP="00586EC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4AD6" w:rsidRDefault="00084AD6" w:rsidP="00586EC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86EC7" w:rsidRDefault="00586EC7" w:rsidP="00586EC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86EC7" w:rsidRDefault="00586EC7" w:rsidP="00586EC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5199" w:rsidRDefault="00D85199" w:rsidP="00586EC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5199" w:rsidRDefault="00D85199" w:rsidP="00586EC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5199" w:rsidRDefault="00D85199" w:rsidP="00586EC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5199" w:rsidRDefault="00D85199" w:rsidP="00586EC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5199" w:rsidRDefault="00D85199" w:rsidP="007727C4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727C4" w:rsidRDefault="007727C4" w:rsidP="007727C4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727C4" w:rsidRDefault="007727C4" w:rsidP="007727C4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86EC7" w:rsidRDefault="00586EC7" w:rsidP="007727C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1185A" w:rsidRPr="007727C4" w:rsidRDefault="00D13C3E" w:rsidP="007727C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7C4">
              <w:rPr>
                <w:rFonts w:ascii="Arial" w:hAnsi="Arial" w:cs="Arial"/>
                <w:sz w:val="28"/>
                <w:szCs w:val="28"/>
              </w:rPr>
              <w:t>July</w:t>
            </w:r>
            <w:r w:rsidR="00D85199" w:rsidRPr="007727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F69BD" w:rsidRPr="007727C4">
              <w:rPr>
                <w:rFonts w:ascii="Arial" w:hAnsi="Arial" w:cs="Arial"/>
                <w:sz w:val="28"/>
                <w:szCs w:val="28"/>
              </w:rPr>
              <w:t>2015-</w:t>
            </w:r>
            <w:r w:rsidR="00D85199" w:rsidRPr="007727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D0705" w:rsidRPr="007727C4">
              <w:rPr>
                <w:rFonts w:ascii="Arial" w:hAnsi="Arial" w:cs="Arial"/>
                <w:sz w:val="28"/>
                <w:szCs w:val="28"/>
              </w:rPr>
              <w:t>Current</w:t>
            </w:r>
          </w:p>
          <w:p w:rsidR="00026108" w:rsidRPr="009D0705" w:rsidRDefault="00026108" w:rsidP="00586EC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7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C4" w:rsidRDefault="007727C4" w:rsidP="00586EC7">
            <w:pPr>
              <w:pStyle w:val="ParaAttribute2"/>
              <w:wordWrap w:val="0"/>
              <w:jc w:val="center"/>
              <w:rPr>
                <w:rStyle w:val="CharAttribute6"/>
                <w:szCs w:val="24"/>
              </w:rPr>
            </w:pPr>
          </w:p>
          <w:p w:rsidR="0031185A" w:rsidRPr="00586EC7" w:rsidRDefault="00084AD6" w:rsidP="00586EC7">
            <w:pPr>
              <w:pStyle w:val="ParaAttribute2"/>
              <w:wordWrap w:val="0"/>
              <w:jc w:val="center"/>
              <w:rPr>
                <w:rStyle w:val="CharAttribute6"/>
                <w:szCs w:val="24"/>
              </w:rPr>
            </w:pPr>
            <w:r w:rsidRPr="00586EC7">
              <w:rPr>
                <w:rStyle w:val="CharAttribute6"/>
                <w:szCs w:val="24"/>
              </w:rPr>
              <w:t xml:space="preserve">The Addresss Dubai </w:t>
            </w:r>
            <w:r w:rsidR="00D13C3E" w:rsidRPr="00586EC7">
              <w:rPr>
                <w:rStyle w:val="CharAttribute6"/>
                <w:szCs w:val="24"/>
              </w:rPr>
              <w:t>Mall</w:t>
            </w:r>
            <w:r w:rsidR="00D367E4">
              <w:rPr>
                <w:rStyle w:val="CharAttribute6"/>
                <w:szCs w:val="24"/>
              </w:rPr>
              <w:t>-</w:t>
            </w:r>
            <w:r w:rsidRPr="00586EC7">
              <w:rPr>
                <w:rStyle w:val="CharAttribute6"/>
                <w:szCs w:val="24"/>
              </w:rPr>
              <w:t>Dubai</w:t>
            </w:r>
            <w:r w:rsidR="00D367E4">
              <w:rPr>
                <w:rStyle w:val="CharAttribute6"/>
                <w:szCs w:val="24"/>
              </w:rPr>
              <w:t>-</w:t>
            </w:r>
            <w:r w:rsidR="009B781B" w:rsidRPr="00586EC7">
              <w:rPr>
                <w:rStyle w:val="CharAttribute6"/>
                <w:szCs w:val="24"/>
              </w:rPr>
              <w:t>UAE</w:t>
            </w:r>
          </w:p>
          <w:p w:rsidR="00A20360" w:rsidRDefault="00C639B5" w:rsidP="00A20360">
            <w:pPr>
              <w:pStyle w:val="ParaAttribute2"/>
              <w:wordWrap w:val="0"/>
              <w:jc w:val="center"/>
              <w:rPr>
                <w:rStyle w:val="CharAttribute6"/>
                <w:szCs w:val="24"/>
              </w:rPr>
            </w:pPr>
            <w:r>
              <w:rPr>
                <w:rStyle w:val="CharAttribute6"/>
                <w:szCs w:val="24"/>
              </w:rPr>
              <w:t>Senior</w:t>
            </w:r>
            <w:r w:rsidR="004015EE">
              <w:rPr>
                <w:rStyle w:val="CharAttribute6"/>
                <w:szCs w:val="24"/>
              </w:rPr>
              <w:t xml:space="preserve"> Executive</w:t>
            </w:r>
            <w:r w:rsidR="00084AD6" w:rsidRPr="00586EC7">
              <w:rPr>
                <w:rStyle w:val="CharAttribute6"/>
                <w:szCs w:val="24"/>
              </w:rPr>
              <w:t xml:space="preserve"> Lounge Agent</w:t>
            </w:r>
            <w:r w:rsidR="00A20360">
              <w:rPr>
                <w:rStyle w:val="CharAttribute6"/>
                <w:szCs w:val="24"/>
              </w:rPr>
              <w:t>/ Promoter</w:t>
            </w:r>
          </w:p>
          <w:p w:rsidR="00887EDF" w:rsidRDefault="00887EDF" w:rsidP="00586EC7">
            <w:pPr>
              <w:pStyle w:val="ParaAttribute2"/>
              <w:wordWrap w:val="0"/>
              <w:jc w:val="center"/>
              <w:rPr>
                <w:rStyle w:val="CharAttribute6"/>
                <w:szCs w:val="24"/>
              </w:rPr>
            </w:pPr>
          </w:p>
          <w:p w:rsidR="00F80107" w:rsidRPr="00586EC7" w:rsidRDefault="00F80107" w:rsidP="007727C4">
            <w:pPr>
              <w:pStyle w:val="ParaAttribute2"/>
              <w:wordWrap w:val="0"/>
              <w:rPr>
                <w:rStyle w:val="CharAttribute6"/>
                <w:szCs w:val="24"/>
              </w:rPr>
            </w:pPr>
          </w:p>
          <w:p w:rsidR="0043511A" w:rsidRPr="0043511A" w:rsidRDefault="0043511A" w:rsidP="00A20360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51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Set up meetings with potential clients and listen to their wishes and concerns.</w:t>
            </w:r>
          </w:p>
          <w:p w:rsidR="00A20360" w:rsidRPr="00A20360" w:rsidRDefault="00A20360" w:rsidP="00A20360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203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Interview clients to determine what kinds of properties they are seeking.</w:t>
            </w:r>
          </w:p>
          <w:p w:rsidR="0043511A" w:rsidRPr="0043511A" w:rsidRDefault="0043511A" w:rsidP="00A20360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51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Prepare and deliver appropriate presentations on products/   services.</w:t>
            </w:r>
          </w:p>
          <w:p w:rsidR="00AA56D9" w:rsidRPr="00887EDF" w:rsidRDefault="00AC4C03" w:rsidP="00A20360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87E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Responsible for pre-arrival communication with Executive Lounge Guests and arranging for all guest requests and preferences </w:t>
            </w:r>
          </w:p>
          <w:p w:rsidR="0043511A" w:rsidRPr="0043511A" w:rsidRDefault="0043511A" w:rsidP="00A20360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51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Achieve agreed upon sales targets and outcomes within    schedule.</w:t>
            </w:r>
          </w:p>
          <w:p w:rsidR="007F74E8" w:rsidRPr="00887EDF" w:rsidRDefault="00AC4C03" w:rsidP="00A20360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87E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Concierge services( Assists with making arrangements for VIP guests including restaurant, club, entertainment and all other reservations)</w:t>
            </w:r>
          </w:p>
          <w:p w:rsidR="0043511A" w:rsidRDefault="0043511A" w:rsidP="00A20360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51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Supply management with reports on customer needs, problems,  interests, competitive activities, and potential for new products  and services.</w:t>
            </w:r>
            <w:r w:rsidRPr="00887E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74E8" w:rsidRPr="00887EDF" w:rsidRDefault="007F74E8" w:rsidP="00A20360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87E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Listen to complaints put forward by guests, resolve stressful situations and provide solutions to problems </w:t>
            </w:r>
          </w:p>
          <w:p w:rsidR="007F74E8" w:rsidRPr="00887EDF" w:rsidRDefault="007F74E8" w:rsidP="00A20360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87E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Attend to guests' queries, needs and other special requests </w:t>
            </w:r>
          </w:p>
          <w:p w:rsidR="0043511A" w:rsidRPr="0043511A" w:rsidRDefault="0043511A" w:rsidP="0043511A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87E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assist Guests with general enquires and any other reasonable service requested by guests</w:t>
            </w:r>
          </w:p>
          <w:p w:rsidR="00F80107" w:rsidRDefault="001F26CF" w:rsidP="0043511A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87E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Project a professional manner with an emphasis on hospitality and guest service</w:t>
            </w:r>
          </w:p>
          <w:p w:rsidR="0043511A" w:rsidRPr="0043511A" w:rsidRDefault="0043511A" w:rsidP="0043511A">
            <w:pPr>
              <w:spacing w:after="270"/>
              <w:ind w:left="64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D0705" w:rsidRPr="00627359" w:rsidTr="00AB2F04">
        <w:trPr>
          <w:divId w:val="320626037"/>
          <w:trHeight w:val="877"/>
        </w:trPr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D6" w:rsidRDefault="00084AD6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Pr="002F24B1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D0705" w:rsidRPr="002F24B1" w:rsidRDefault="00AE1C76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October 2014 </w:t>
            </w:r>
            <w:r w:rsidR="00D85199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Cs/>
                <w:sz w:val="28"/>
                <w:szCs w:val="28"/>
              </w:rPr>
              <w:t>June</w:t>
            </w:r>
            <w:r w:rsidR="00084AD6" w:rsidRPr="002F24B1">
              <w:rPr>
                <w:rFonts w:ascii="Arial" w:hAnsi="Arial" w:cs="Arial"/>
                <w:bCs/>
                <w:sz w:val="28"/>
                <w:szCs w:val="28"/>
              </w:rPr>
              <w:t xml:space="preserve"> 2015</w:t>
            </w:r>
          </w:p>
        </w:tc>
        <w:tc>
          <w:tcPr>
            <w:tcW w:w="7746" w:type="dxa"/>
            <w:gridSpan w:val="3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03" w:rsidRPr="00586EC7" w:rsidRDefault="00084AD6" w:rsidP="00586EC7">
            <w:pPr>
              <w:pStyle w:val="ParaAttribute2"/>
              <w:wordWrap w:val="0"/>
              <w:jc w:val="center"/>
              <w:rPr>
                <w:rStyle w:val="CharAttribute6"/>
                <w:szCs w:val="24"/>
              </w:rPr>
            </w:pPr>
            <w:r w:rsidRPr="00586EC7">
              <w:rPr>
                <w:rStyle w:val="CharAttribute6"/>
                <w:szCs w:val="24"/>
              </w:rPr>
              <w:t xml:space="preserve">RIXOS Hotel Bab Al </w:t>
            </w:r>
            <w:r w:rsidR="00AB2F04" w:rsidRPr="00586EC7">
              <w:rPr>
                <w:rStyle w:val="CharAttribute6"/>
                <w:szCs w:val="24"/>
              </w:rPr>
              <w:t>Bahr-</w:t>
            </w:r>
            <w:r w:rsidR="00D367E4">
              <w:rPr>
                <w:rStyle w:val="CharAttribute6"/>
                <w:szCs w:val="24"/>
              </w:rPr>
              <w:t xml:space="preserve"> Ras Al Khaimah -</w:t>
            </w:r>
            <w:r w:rsidRPr="00586EC7">
              <w:rPr>
                <w:rStyle w:val="CharAttribute6"/>
                <w:szCs w:val="24"/>
              </w:rPr>
              <w:t>UAE</w:t>
            </w:r>
          </w:p>
          <w:p w:rsidR="00AC4C03" w:rsidRDefault="00AC4C03" w:rsidP="00586EC7">
            <w:pPr>
              <w:pStyle w:val="ParaAttribute2"/>
              <w:wordWrap w:val="0"/>
              <w:jc w:val="center"/>
              <w:rPr>
                <w:rStyle w:val="CharAttribute6"/>
                <w:szCs w:val="24"/>
              </w:rPr>
            </w:pPr>
            <w:r w:rsidRPr="00586EC7">
              <w:rPr>
                <w:rStyle w:val="CharAttribute6"/>
                <w:szCs w:val="24"/>
              </w:rPr>
              <w:t xml:space="preserve">Sport Entertainer </w:t>
            </w:r>
          </w:p>
          <w:p w:rsidR="00F80107" w:rsidRPr="00586EC7" w:rsidRDefault="00F80107" w:rsidP="00586EC7">
            <w:pPr>
              <w:pStyle w:val="ParaAttribute2"/>
              <w:wordWrap w:val="0"/>
              <w:jc w:val="center"/>
              <w:rPr>
                <w:rStyle w:val="CharAttribute6"/>
                <w:szCs w:val="24"/>
              </w:rPr>
            </w:pPr>
          </w:p>
          <w:p w:rsidR="00F80107" w:rsidRPr="00F80107" w:rsidRDefault="007B7C82" w:rsidP="00F80107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Interact with the guests in a professional manner on a regular basis</w:t>
            </w:r>
          </w:p>
          <w:p w:rsidR="007B7C82" w:rsidRPr="00F80107" w:rsidRDefault="006713EE" w:rsidP="00586EC7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Organizing sport activities in different sports</w:t>
            </w:r>
          </w:p>
          <w:p w:rsidR="007F74E8" w:rsidRPr="00F80107" w:rsidRDefault="007B7C82" w:rsidP="00586EC7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Participate in the daily activities in the swimming pool, gym, and on the beach.</w:t>
            </w:r>
          </w:p>
          <w:p w:rsidR="007F74E8" w:rsidRPr="00F80107" w:rsidRDefault="007F74E8" w:rsidP="00586EC7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 Familiar with all local attractions, hotels, etc.</w:t>
            </w:r>
          </w:p>
          <w:p w:rsidR="00D245FA" w:rsidRPr="00F80107" w:rsidRDefault="00EB191F" w:rsidP="00586EC7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="006713EE"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oderates evening programs and shows in different languages  </w:t>
            </w:r>
          </w:p>
          <w:p w:rsidR="007F74E8" w:rsidRPr="007F74E8" w:rsidRDefault="007F74E8" w:rsidP="00F80107">
            <w:pPr>
              <w:numPr>
                <w:ilvl w:val="0"/>
                <w:numId w:val="1"/>
              </w:numPr>
              <w:spacing w:after="27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Open and close the activities centre on alternating days.</w:t>
            </w:r>
          </w:p>
        </w:tc>
      </w:tr>
      <w:tr w:rsidR="00382D4F" w:rsidRPr="00627359" w:rsidTr="00AB2F04">
        <w:trPr>
          <w:divId w:val="320626037"/>
          <w:trHeight w:val="2719"/>
        </w:trPr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4F" w:rsidRDefault="00382D4F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Default="00AA56D9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Default="00AA56D9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Default="00AA56D9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Default="00AA56D9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Default="00AA56D9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Default="00AA56D9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Default="00AA56D9" w:rsidP="00AA56D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Pr="00AA56D9" w:rsidRDefault="00AE1C76" w:rsidP="00AA56D9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April </w:t>
            </w:r>
            <w:r w:rsidR="00AA56D9" w:rsidRPr="00AA56D9">
              <w:rPr>
                <w:rFonts w:ascii="Arial" w:hAnsi="Arial" w:cs="Arial"/>
                <w:bCs/>
                <w:sz w:val="28"/>
                <w:szCs w:val="28"/>
              </w:rPr>
              <w:t>2012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-           </w:t>
            </w:r>
            <w:r w:rsidR="00AA56D9" w:rsidRPr="00AA56D9">
              <w:rPr>
                <w:rFonts w:ascii="Arial" w:hAnsi="Arial" w:cs="Arial"/>
                <w:bCs/>
                <w:sz w:val="28"/>
                <w:szCs w:val="28"/>
              </w:rPr>
              <w:t>2014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August</w:t>
            </w:r>
          </w:p>
          <w:p w:rsidR="00AA56D9" w:rsidRDefault="00AA56D9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Default="00AA56D9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Default="00AA56D9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Default="00AA56D9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Default="00AA56D9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A56D9" w:rsidRDefault="00AA56D9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746" w:type="dxa"/>
            <w:gridSpan w:val="3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4F" w:rsidRDefault="00382D4F" w:rsidP="00382D4F">
            <w:pPr>
              <w:pStyle w:val="ParaAttribute2"/>
              <w:wordWrap w:val="0"/>
              <w:jc w:val="center"/>
              <w:rPr>
                <w:rStyle w:val="CharAttribute6"/>
                <w:bCs/>
                <w:szCs w:val="24"/>
              </w:rPr>
            </w:pPr>
            <w:r w:rsidRPr="00382D4F">
              <w:rPr>
                <w:rStyle w:val="CharAttribute6"/>
                <w:bCs/>
                <w:szCs w:val="24"/>
              </w:rPr>
              <w:t>H</w:t>
            </w:r>
            <w:r>
              <w:rPr>
                <w:rStyle w:val="CharAttribute6"/>
                <w:bCs/>
                <w:szCs w:val="24"/>
              </w:rPr>
              <w:t>ILTON</w:t>
            </w:r>
            <w:r w:rsidRPr="00382D4F">
              <w:rPr>
                <w:rStyle w:val="CharAttribute6"/>
                <w:bCs/>
                <w:szCs w:val="24"/>
              </w:rPr>
              <w:t xml:space="preserve"> Izmir</w:t>
            </w:r>
            <w:r w:rsidR="00D367E4">
              <w:rPr>
                <w:rStyle w:val="CharAttribute6"/>
                <w:bCs/>
                <w:szCs w:val="24"/>
              </w:rPr>
              <w:t xml:space="preserve"> -</w:t>
            </w:r>
            <w:r>
              <w:rPr>
                <w:rStyle w:val="CharAttribute6"/>
                <w:bCs/>
                <w:szCs w:val="24"/>
              </w:rPr>
              <w:t xml:space="preserve"> Turkey</w:t>
            </w:r>
          </w:p>
          <w:p w:rsidR="00AA56D9" w:rsidRDefault="00382D4F" w:rsidP="00AA56D9">
            <w:pPr>
              <w:pStyle w:val="ParaAttribute2"/>
              <w:wordWrap w:val="0"/>
              <w:jc w:val="center"/>
              <w:rPr>
                <w:rStyle w:val="CharAttribute6"/>
                <w:bCs/>
                <w:szCs w:val="24"/>
              </w:rPr>
            </w:pPr>
            <w:r w:rsidRPr="00382D4F">
              <w:rPr>
                <w:rStyle w:val="CharAttribute6"/>
                <w:bCs/>
                <w:szCs w:val="24"/>
              </w:rPr>
              <w:t>Sales Representative</w:t>
            </w:r>
          </w:p>
          <w:p w:rsidR="00AA56D9" w:rsidRPr="00AA56D9" w:rsidRDefault="00AA56D9" w:rsidP="00AA56D9">
            <w:pPr>
              <w:pStyle w:val="ParaAttribute2"/>
              <w:wordWrap w:val="0"/>
              <w:jc w:val="center"/>
              <w:rPr>
                <w:rFonts w:ascii="Arial" w:eastAsia="Arial"/>
                <w:b/>
                <w:bCs/>
                <w:sz w:val="24"/>
                <w:szCs w:val="24"/>
              </w:rPr>
            </w:pPr>
          </w:p>
          <w:p w:rsidR="00AA56D9" w:rsidRPr="00F80107" w:rsidRDefault="00AA56D9" w:rsidP="00AA56D9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Build credible and lasting relationships with prospects and customers for repeat business</w:t>
            </w:r>
          </w:p>
          <w:p w:rsidR="00382D4F" w:rsidRPr="00F80107" w:rsidRDefault="00382D4F" w:rsidP="00382D4F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Maximizing up selling opportunities by proposing </w:t>
            </w:r>
            <w:r w:rsidRPr="00F80107">
              <w:rPr>
                <w:color w:val="000000"/>
              </w:rPr>
              <w:t> </w:t>
            </w:r>
          </w:p>
          <w:p w:rsidR="00382D4F" w:rsidRPr="00F80107" w:rsidRDefault="00382D4F" w:rsidP="00382D4F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Providing information about tourist destinations and points of interest.</w:t>
            </w:r>
          </w:p>
          <w:p w:rsidR="00382D4F" w:rsidRPr="00F80107" w:rsidRDefault="00382D4F" w:rsidP="00382D4F">
            <w:pPr>
              <w:numPr>
                <w:ilvl w:val="0"/>
                <w:numId w:val="1"/>
              </w:numPr>
              <w:spacing w:after="270"/>
              <w:rPr>
                <w:color w:val="000000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Identifying package deals and promoting guided tours </w:t>
            </w:r>
          </w:p>
          <w:p w:rsidR="00382D4F" w:rsidRPr="00F80107" w:rsidRDefault="00382D4F" w:rsidP="00382D4F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Arranging transportation for p/up &amp; drop off service.</w:t>
            </w:r>
          </w:p>
          <w:p w:rsidR="00382D4F" w:rsidRPr="00F80107" w:rsidRDefault="00382D4F" w:rsidP="00AA56D9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Meeting</w:t>
            </w:r>
            <w:r w:rsidR="00AA56D9" w:rsidRPr="00F80107">
              <w:rPr>
                <w:color w:val="000000"/>
              </w:rPr>
              <w:t xml:space="preserve"> sales </w:t>
            </w: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targets </w:t>
            </w:r>
          </w:p>
          <w:p w:rsidR="00AA56D9" w:rsidRPr="00F80107" w:rsidRDefault="00AA56D9" w:rsidP="00AA56D9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Selling tours to all destinations within Izmir - Istanbul &amp; Turkey</w:t>
            </w:r>
          </w:p>
          <w:p w:rsidR="00382D4F" w:rsidRPr="00887EDF" w:rsidRDefault="00AA56D9" w:rsidP="00887EDF">
            <w:pPr>
              <w:numPr>
                <w:ilvl w:val="0"/>
                <w:numId w:val="1"/>
              </w:numPr>
              <w:spacing w:after="270"/>
              <w:rPr>
                <w:rStyle w:val="CharAttribute6"/>
                <w:rFonts w:ascii="Helvetica" w:eastAsia="Times New Roman" w:hAnsi="Helvetica" w:cs="Helvetica"/>
                <w:b w:val="0"/>
                <w:color w:val="000000"/>
                <w:sz w:val="18"/>
                <w:szCs w:val="18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Implementing and executing all</w:t>
            </w:r>
            <w:r w:rsidRPr="00F80107">
              <w:rPr>
                <w:color w:val="000000"/>
              </w:rPr>
              <w:t xml:space="preserve"> sales </w:t>
            </w: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objectives and action plans to reach and exceed targets set.</w:t>
            </w:r>
          </w:p>
        </w:tc>
      </w:tr>
      <w:tr w:rsidR="006713EE" w:rsidRPr="00627359" w:rsidTr="00AB2F04">
        <w:trPr>
          <w:divId w:val="320626037"/>
          <w:trHeight w:val="1109"/>
        </w:trPr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EE" w:rsidRDefault="006713EE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713EE" w:rsidRPr="002F24B1" w:rsidRDefault="00AE1C76" w:rsidP="00AE1C76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November </w:t>
            </w:r>
            <w:r w:rsidR="006713EE">
              <w:rPr>
                <w:rFonts w:ascii="Arial" w:hAnsi="Arial" w:cs="Arial"/>
                <w:bCs/>
                <w:sz w:val="28"/>
                <w:szCs w:val="28"/>
              </w:rPr>
              <w:t xml:space="preserve">2011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r w:rsidR="006713EE">
              <w:rPr>
                <w:rFonts w:ascii="Arial" w:hAnsi="Arial" w:cs="Arial"/>
                <w:bCs/>
                <w:sz w:val="28"/>
                <w:szCs w:val="28"/>
              </w:rPr>
              <w:t xml:space="preserve"> 2012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7746" w:type="dxa"/>
            <w:gridSpan w:val="3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EE" w:rsidRPr="005B6F09" w:rsidRDefault="005B6F09" w:rsidP="005B6F09">
            <w:pPr>
              <w:pStyle w:val="ParaAttribute2"/>
              <w:wordWrap w:val="0"/>
              <w:jc w:val="center"/>
              <w:rPr>
                <w:rStyle w:val="CharAttribute6"/>
                <w:bCs/>
                <w:szCs w:val="24"/>
              </w:rPr>
            </w:pPr>
            <w:r w:rsidRPr="005B6F09">
              <w:rPr>
                <w:rStyle w:val="CharAttribute6"/>
                <w:bCs/>
                <w:szCs w:val="24"/>
              </w:rPr>
              <w:t>KOTON Izmir</w:t>
            </w:r>
            <w:r w:rsidR="00D367E4">
              <w:rPr>
                <w:rStyle w:val="CharAttribute6"/>
                <w:bCs/>
                <w:szCs w:val="24"/>
              </w:rPr>
              <w:t>-</w:t>
            </w:r>
            <w:r w:rsidR="006713EE" w:rsidRPr="005B6F09">
              <w:rPr>
                <w:rStyle w:val="CharAttribute6"/>
                <w:bCs/>
                <w:szCs w:val="24"/>
              </w:rPr>
              <w:t xml:space="preserve"> TURKEY</w:t>
            </w:r>
          </w:p>
          <w:p w:rsidR="005B6F09" w:rsidRDefault="005B6F09" w:rsidP="005B6F09">
            <w:pPr>
              <w:autoSpaceDE w:val="0"/>
              <w:autoSpaceDN w:val="0"/>
              <w:jc w:val="center"/>
              <w:rPr>
                <w:rStyle w:val="CharAttribute6"/>
                <w:bCs/>
              </w:rPr>
            </w:pPr>
            <w:r w:rsidRPr="005B6F09">
              <w:rPr>
                <w:rStyle w:val="CharAttribute6"/>
                <w:bCs/>
              </w:rPr>
              <w:t>Sales Attendent</w:t>
            </w:r>
          </w:p>
          <w:p w:rsidR="00887EDF" w:rsidRPr="005B6F09" w:rsidRDefault="00887EDF" w:rsidP="005B6F09">
            <w:pPr>
              <w:autoSpaceDE w:val="0"/>
              <w:autoSpaceDN w:val="0"/>
              <w:jc w:val="center"/>
              <w:rPr>
                <w:rStyle w:val="CharAttribute6"/>
                <w:b w:val="0"/>
              </w:rPr>
            </w:pPr>
          </w:p>
          <w:p w:rsidR="009165F1" w:rsidRPr="00F80107" w:rsidRDefault="009165F1" w:rsidP="009165F1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Providing a friendly and helpful service to customers.</w:t>
            </w:r>
          </w:p>
          <w:p w:rsidR="009165F1" w:rsidRPr="00F80107" w:rsidRDefault="009165F1" w:rsidP="009165F1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Supporting the store team and manager to increase revenue streams.</w:t>
            </w:r>
          </w:p>
          <w:p w:rsidR="00AA56D9" w:rsidRPr="00F80107" w:rsidRDefault="00AA56D9" w:rsidP="009165F1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Experience in using effective selling techniques, capable of up-selling and promoting </w:t>
            </w:r>
          </w:p>
          <w:p w:rsidR="00AA56D9" w:rsidRPr="00F80107" w:rsidRDefault="00AA56D9" w:rsidP="009165F1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Built up good working relationships with suppliers, customers and colleagues </w:t>
            </w:r>
          </w:p>
          <w:p w:rsidR="00AA56D9" w:rsidRPr="00F80107" w:rsidRDefault="00AA56D9" w:rsidP="009165F1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Unpacking and checking of all new deliveries to the department </w:t>
            </w:r>
          </w:p>
          <w:p w:rsidR="009165F1" w:rsidRPr="00F80107" w:rsidRDefault="009165F1" w:rsidP="009165F1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80107">
              <w:rPr>
                <w:color w:val="000000"/>
              </w:rPr>
              <w:t> </w:t>
            </w: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Approaching customers that may require assistance.</w:t>
            </w:r>
          </w:p>
          <w:p w:rsidR="009165F1" w:rsidRPr="00F80107" w:rsidRDefault="009165F1" w:rsidP="00F80107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Demonstrating good product knowledge to customers o</w:t>
            </w:r>
            <w:r w:rsidR="00E54B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 key promotions and offers.</w:t>
            </w:r>
          </w:p>
        </w:tc>
      </w:tr>
      <w:tr w:rsidR="006713EE" w:rsidRPr="00627359" w:rsidTr="00AB2F04">
        <w:trPr>
          <w:divId w:val="320626037"/>
          <w:trHeight w:val="4472"/>
        </w:trPr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Default="00586EC7" w:rsidP="00586EC7">
            <w:pPr>
              <w:autoSpaceDE w:val="0"/>
              <w:autoSpaceDN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86EC7" w:rsidRPr="00586EC7" w:rsidRDefault="00AE1C76" w:rsidP="00CD02E7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March 2009 -        </w:t>
            </w:r>
            <w:r w:rsidR="006713EE" w:rsidRPr="00586EC7">
              <w:rPr>
                <w:rFonts w:ascii="Arial" w:hAnsi="Arial" w:cs="Arial"/>
                <w:bCs/>
                <w:sz w:val="28"/>
                <w:szCs w:val="28"/>
              </w:rPr>
              <w:t>2011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October</w:t>
            </w:r>
          </w:p>
        </w:tc>
        <w:tc>
          <w:tcPr>
            <w:tcW w:w="7746" w:type="dxa"/>
            <w:gridSpan w:val="3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EE" w:rsidRDefault="006713EE" w:rsidP="00586EC7">
            <w:pPr>
              <w:pStyle w:val="ParaAttribute2"/>
              <w:wordWrap w:val="0"/>
              <w:jc w:val="center"/>
              <w:rPr>
                <w:rStyle w:val="CharAttribute6"/>
                <w:szCs w:val="24"/>
              </w:rPr>
            </w:pPr>
            <w:r w:rsidRPr="00586EC7">
              <w:rPr>
                <w:rStyle w:val="CharAttribute6"/>
                <w:szCs w:val="24"/>
              </w:rPr>
              <w:t xml:space="preserve">BELCEKIZ Beach Club </w:t>
            </w:r>
            <w:r w:rsidR="00253A42">
              <w:rPr>
                <w:rStyle w:val="CharAttribute6"/>
                <w:szCs w:val="24"/>
              </w:rPr>
              <w:t>Hotel</w:t>
            </w:r>
            <w:r w:rsidR="00AE1C76">
              <w:rPr>
                <w:rStyle w:val="CharAttribute6"/>
                <w:szCs w:val="24"/>
              </w:rPr>
              <w:t>-Fethiye-</w:t>
            </w:r>
            <w:r w:rsidRPr="00586EC7">
              <w:rPr>
                <w:rStyle w:val="CharAttribute6"/>
                <w:szCs w:val="24"/>
              </w:rPr>
              <w:t xml:space="preserve"> TURKEY</w:t>
            </w:r>
            <w:r w:rsidRPr="00586EC7">
              <w:rPr>
                <w:rStyle w:val="CharAttribute6"/>
                <w:szCs w:val="24"/>
              </w:rPr>
              <w:br/>
              <w:t>Receptionist</w:t>
            </w:r>
          </w:p>
          <w:p w:rsidR="00F80107" w:rsidRPr="00586EC7" w:rsidRDefault="00F80107" w:rsidP="00586EC7">
            <w:pPr>
              <w:pStyle w:val="ParaAttribute2"/>
              <w:wordWrap w:val="0"/>
              <w:jc w:val="center"/>
              <w:rPr>
                <w:rStyle w:val="CharAttribute6"/>
                <w:szCs w:val="24"/>
              </w:rPr>
            </w:pPr>
          </w:p>
          <w:p w:rsidR="00586EC7" w:rsidRPr="00F80107" w:rsidRDefault="00586EC7" w:rsidP="00F80107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Coordinates room status updates with the housekeeping department by notification housekeeping of all check outs, late checkouts, early check-ins, special requests, and day use rooms. </w:t>
            </w:r>
          </w:p>
          <w:p w:rsidR="007F74E8" w:rsidRPr="00F80107" w:rsidRDefault="007F74E8" w:rsidP="00586EC7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Uses proper mail, package, and message handling procedures , courier mail register. </w:t>
            </w:r>
          </w:p>
          <w:p w:rsidR="007F74E8" w:rsidRPr="00F80107" w:rsidRDefault="007F74E8" w:rsidP="00586EC7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Knows room locations, types of rooms available, and room rates. </w:t>
            </w:r>
          </w:p>
          <w:p w:rsidR="007F74E8" w:rsidRPr="00F80107" w:rsidRDefault="007F74E8" w:rsidP="00586EC7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Register guests and assigns rooms. Accommodates special requests whenever possible. </w:t>
            </w:r>
          </w:p>
          <w:p w:rsidR="007F74E8" w:rsidRPr="00F80107" w:rsidRDefault="007F74E8" w:rsidP="00586EC7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Understands room status and room status tracking. </w:t>
            </w:r>
          </w:p>
          <w:p w:rsidR="007F74E8" w:rsidRPr="00F80107" w:rsidRDefault="007F74E8" w:rsidP="00586EC7">
            <w:pPr>
              <w:numPr>
                <w:ilvl w:val="0"/>
                <w:numId w:val="1"/>
              </w:numPr>
              <w:spacing w:after="27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Performing cashier related functions like posting charges to guest accounts, raising paid out's, currency exchange, </w:t>
            </w:r>
          </w:p>
          <w:p w:rsidR="007F74E8" w:rsidRPr="00586EC7" w:rsidRDefault="007F74E8" w:rsidP="00586EC7">
            <w:pPr>
              <w:numPr>
                <w:ilvl w:val="0"/>
                <w:numId w:val="1"/>
              </w:numPr>
              <w:spacing w:after="27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Assists in preregistration and bloc</w:t>
            </w:r>
            <w:r w:rsidR="00586EC7" w:rsidRPr="00F801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king of rooms for reservations.</w:t>
            </w:r>
          </w:p>
        </w:tc>
      </w:tr>
      <w:tr w:rsidR="0031185A" w:rsidRPr="00627359" w:rsidTr="00AB2F04">
        <w:trPr>
          <w:divId w:val="320626037"/>
          <w:trHeight w:val="289"/>
        </w:trPr>
        <w:tc>
          <w:tcPr>
            <w:tcW w:w="10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5A" w:rsidRPr="00627359" w:rsidRDefault="0031185A" w:rsidP="00D367E4">
            <w:pPr>
              <w:pStyle w:val="Heading1"/>
              <w:jc w:val="center"/>
            </w:pPr>
            <w:r w:rsidRPr="00627359">
              <w:t>EDUCATION</w:t>
            </w:r>
          </w:p>
        </w:tc>
      </w:tr>
      <w:tr w:rsidR="008978E3" w:rsidRPr="00627359" w:rsidTr="00AB2F04">
        <w:trPr>
          <w:divId w:val="320626037"/>
          <w:trHeight w:val="659"/>
        </w:trPr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07" w:rsidRPr="0080327F" w:rsidRDefault="00F80107" w:rsidP="00D367E4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31185A" w:rsidRPr="0080327F" w:rsidRDefault="003F6961" w:rsidP="00F80107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80327F"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77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C4" w:rsidRDefault="007727C4" w:rsidP="003A3BC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harAttribute9"/>
                <w:rFonts w:ascii="Arial" w:hAnsi="Arial" w:cs="Arial"/>
                <w:b w:val="0"/>
                <w:sz w:val="24"/>
              </w:rPr>
            </w:pPr>
          </w:p>
          <w:p w:rsidR="00CD02E7" w:rsidRPr="00F80107" w:rsidRDefault="006713EE" w:rsidP="003A3BC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harAttribute9"/>
                <w:rFonts w:ascii="Arial" w:hAnsi="Arial" w:cs="Arial"/>
                <w:b w:val="0"/>
                <w:sz w:val="24"/>
              </w:rPr>
            </w:pPr>
            <w:r w:rsidRPr="00F80107">
              <w:rPr>
                <w:rStyle w:val="CharAttribute9"/>
                <w:rFonts w:ascii="Arial" w:hAnsi="Arial" w:cs="Arial"/>
                <w:b w:val="0"/>
                <w:sz w:val="24"/>
              </w:rPr>
              <w:t>Anad</w:t>
            </w:r>
            <w:r w:rsidR="003A3BC9" w:rsidRPr="00F80107">
              <w:rPr>
                <w:rStyle w:val="CharAttribute9"/>
                <w:rFonts w:ascii="Arial" w:hAnsi="Arial" w:cs="Arial"/>
                <w:b w:val="0"/>
                <w:sz w:val="24"/>
              </w:rPr>
              <w:t xml:space="preserve">olu University - </w:t>
            </w:r>
            <w:r w:rsidR="00CD02E7" w:rsidRPr="00F80107">
              <w:rPr>
                <w:rFonts w:ascii="Arial" w:hAnsi="Arial" w:cs="Arial"/>
                <w:bCs/>
              </w:rPr>
              <w:t>Business Administration</w:t>
            </w:r>
          </w:p>
          <w:p w:rsidR="0031185A" w:rsidRPr="00F776A9" w:rsidRDefault="00852328" w:rsidP="003A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80107">
              <w:rPr>
                <w:rStyle w:val="CharAttribute9"/>
                <w:rFonts w:ascii="Arial" w:hAnsi="Arial" w:cs="Arial"/>
                <w:b w:val="0"/>
                <w:sz w:val="24"/>
              </w:rPr>
              <w:t>Eskisehir</w:t>
            </w:r>
            <w:r w:rsidR="00F80107" w:rsidRPr="00F80107">
              <w:rPr>
                <w:rStyle w:val="CharAttribute9"/>
                <w:rFonts w:ascii="Arial" w:hAnsi="Arial" w:cs="Arial"/>
                <w:b w:val="0"/>
                <w:sz w:val="24"/>
              </w:rPr>
              <w:t xml:space="preserve"> - </w:t>
            </w:r>
            <w:r w:rsidR="006713EE" w:rsidRPr="00F80107">
              <w:rPr>
                <w:rStyle w:val="CharAttribute9"/>
                <w:rFonts w:ascii="Arial" w:hAnsi="Arial" w:cs="Arial"/>
                <w:b w:val="0"/>
                <w:sz w:val="24"/>
              </w:rPr>
              <w:t>TURKEY</w:t>
            </w:r>
          </w:p>
        </w:tc>
      </w:tr>
      <w:tr w:rsidR="008978E3" w:rsidRPr="00627359" w:rsidTr="00AB2F04">
        <w:trPr>
          <w:divId w:val="320626037"/>
          <w:trHeight w:val="508"/>
        </w:trPr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E4" w:rsidRPr="0080327F" w:rsidRDefault="00D367E4" w:rsidP="00F80107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727C4" w:rsidRPr="0080327F" w:rsidRDefault="007727C4" w:rsidP="00D367E4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3F6961" w:rsidRPr="0080327F" w:rsidRDefault="00D336E1" w:rsidP="00D367E4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80327F">
              <w:rPr>
                <w:rFonts w:ascii="Arial" w:hAnsi="Arial" w:cs="Arial"/>
                <w:b/>
              </w:rPr>
              <w:t>High School</w:t>
            </w:r>
          </w:p>
        </w:tc>
        <w:tc>
          <w:tcPr>
            <w:tcW w:w="77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7C4" w:rsidRDefault="007727C4" w:rsidP="00F8010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harAttribute9"/>
                <w:rFonts w:ascii="Arial" w:hAnsi="Arial" w:cs="Arial"/>
                <w:b w:val="0"/>
                <w:sz w:val="24"/>
              </w:rPr>
            </w:pPr>
          </w:p>
          <w:p w:rsidR="00CD02E7" w:rsidRPr="00F80107" w:rsidRDefault="006713EE" w:rsidP="00F8010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harAttribute9"/>
                <w:rFonts w:ascii="Arial" w:hAnsi="Arial" w:cs="Arial"/>
                <w:b w:val="0"/>
                <w:sz w:val="24"/>
              </w:rPr>
            </w:pPr>
            <w:r w:rsidRPr="00F80107">
              <w:rPr>
                <w:rStyle w:val="CharAttribute9"/>
                <w:rFonts w:ascii="Arial" w:hAnsi="Arial" w:cs="Arial"/>
                <w:b w:val="0"/>
                <w:sz w:val="24"/>
              </w:rPr>
              <w:t>Nevvar Salih İsgören Anatolian Hotel Management and Tourism V</w:t>
            </w:r>
            <w:r w:rsidR="003A3BC9" w:rsidRPr="00F80107">
              <w:rPr>
                <w:rStyle w:val="CharAttribute9"/>
                <w:rFonts w:ascii="Arial" w:hAnsi="Arial" w:cs="Arial"/>
                <w:b w:val="0"/>
                <w:sz w:val="24"/>
              </w:rPr>
              <w:t>ocational High School -</w:t>
            </w:r>
            <w:r w:rsidR="009165F1" w:rsidRPr="00F80107">
              <w:rPr>
                <w:rFonts w:ascii="Arial" w:hAnsi="Arial" w:cs="Arial"/>
                <w:bCs/>
              </w:rPr>
              <w:t>Customer Relations</w:t>
            </w:r>
          </w:p>
          <w:p w:rsidR="00D367E4" w:rsidRDefault="00AB2F04" w:rsidP="00F8010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harAttribute9"/>
                <w:rFonts w:ascii="Arial" w:hAnsi="Arial" w:cs="Arial"/>
                <w:b w:val="0"/>
                <w:sz w:val="24"/>
              </w:rPr>
            </w:pPr>
            <w:r>
              <w:rPr>
                <w:rStyle w:val="CharAttribute9"/>
                <w:rFonts w:ascii="Arial" w:hAnsi="Arial" w:cs="Arial"/>
                <w:b w:val="0"/>
                <w:sz w:val="24"/>
              </w:rPr>
              <w:t>İzmi</w:t>
            </w:r>
            <w:r w:rsidRPr="00F80107">
              <w:rPr>
                <w:rStyle w:val="CharAttribute9"/>
                <w:rFonts w:ascii="Arial" w:hAnsi="Arial" w:cs="Arial"/>
                <w:b w:val="0"/>
                <w:sz w:val="24"/>
              </w:rPr>
              <w:t>r-</w:t>
            </w:r>
            <w:r w:rsidR="006713EE" w:rsidRPr="00F80107">
              <w:rPr>
                <w:rStyle w:val="CharAttribute9"/>
                <w:rFonts w:ascii="Arial" w:hAnsi="Arial" w:cs="Arial"/>
                <w:b w:val="0"/>
                <w:sz w:val="24"/>
              </w:rPr>
              <w:t xml:space="preserve"> TURKEY</w:t>
            </w:r>
          </w:p>
          <w:p w:rsidR="007727C4" w:rsidRPr="00D367E4" w:rsidRDefault="007727C4" w:rsidP="00F8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/>
                <w:b/>
                <w:sz w:val="28"/>
                <w:szCs w:val="28"/>
              </w:rPr>
            </w:pPr>
          </w:p>
        </w:tc>
      </w:tr>
      <w:tr w:rsidR="00E36720" w:rsidRPr="00627359" w:rsidTr="00AB2F04">
        <w:trPr>
          <w:divId w:val="320626037"/>
          <w:trHeight w:val="289"/>
        </w:trPr>
        <w:tc>
          <w:tcPr>
            <w:tcW w:w="10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0" w:rsidRPr="00627359" w:rsidRDefault="00E36720" w:rsidP="00586EC7">
            <w:pPr>
              <w:pStyle w:val="Heading1"/>
              <w:jc w:val="center"/>
            </w:pPr>
            <w:r w:rsidRPr="00627359">
              <w:t>LANGUAGE SKILLS</w:t>
            </w:r>
          </w:p>
        </w:tc>
      </w:tr>
      <w:tr w:rsidR="00457426" w:rsidRPr="00627359" w:rsidTr="00AB2F04">
        <w:trPr>
          <w:divId w:val="320626037"/>
          <w:trHeight w:val="751"/>
        </w:trPr>
        <w:tc>
          <w:tcPr>
            <w:tcW w:w="3058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A9" w:rsidRPr="0080327F" w:rsidRDefault="00AA4CA9" w:rsidP="007727C4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:rsidR="006713EE" w:rsidRPr="0080327F" w:rsidRDefault="006713EE" w:rsidP="007727C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80327F">
              <w:rPr>
                <w:rFonts w:ascii="Arial" w:hAnsi="Arial" w:cs="Arial"/>
                <w:b/>
                <w:bCs/>
              </w:rPr>
              <w:t>Turkish</w:t>
            </w:r>
          </w:p>
        </w:tc>
        <w:tc>
          <w:tcPr>
            <w:tcW w:w="7774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A9" w:rsidRPr="00F80107" w:rsidRDefault="00AA4CA9" w:rsidP="007727C4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  <w:p w:rsidR="00E36720" w:rsidRPr="00F80107" w:rsidRDefault="00E36720" w:rsidP="00D85199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F80107">
              <w:rPr>
                <w:rFonts w:ascii="Arial" w:hAnsi="Arial" w:cs="Arial"/>
                <w:bCs/>
              </w:rPr>
              <w:t>Native</w:t>
            </w:r>
          </w:p>
        </w:tc>
      </w:tr>
      <w:tr w:rsidR="00F80107" w:rsidRPr="00627359" w:rsidTr="00AB2F04">
        <w:trPr>
          <w:divId w:val="320626037"/>
          <w:trHeight w:val="894"/>
        </w:trPr>
        <w:tc>
          <w:tcPr>
            <w:tcW w:w="3058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99" w:rsidRPr="0080327F" w:rsidRDefault="00D85199" w:rsidP="007727C4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:rsidR="00F80107" w:rsidRPr="0080327F" w:rsidRDefault="007727C4" w:rsidP="007727C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80327F">
              <w:rPr>
                <w:rFonts w:ascii="Arial" w:hAnsi="Arial" w:cs="Arial"/>
                <w:b/>
                <w:bCs/>
              </w:rPr>
              <w:t>English</w:t>
            </w:r>
          </w:p>
        </w:tc>
        <w:tc>
          <w:tcPr>
            <w:tcW w:w="7774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99" w:rsidRDefault="00D85199" w:rsidP="007727C4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  <w:p w:rsidR="00F80107" w:rsidRPr="00F80107" w:rsidRDefault="00F80107" w:rsidP="00D85199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F80107">
              <w:rPr>
                <w:rFonts w:ascii="Arial" w:hAnsi="Arial" w:cs="Arial"/>
                <w:bCs/>
              </w:rPr>
              <w:t>Fluent</w:t>
            </w:r>
          </w:p>
        </w:tc>
      </w:tr>
      <w:tr w:rsidR="00F80107" w:rsidRPr="00627359" w:rsidTr="00AB2F04">
        <w:trPr>
          <w:divId w:val="320626037"/>
          <w:trHeight w:val="655"/>
        </w:trPr>
        <w:tc>
          <w:tcPr>
            <w:tcW w:w="3058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99" w:rsidRPr="0080327F" w:rsidRDefault="00D85199" w:rsidP="007727C4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:rsidR="00F80107" w:rsidRPr="0080327F" w:rsidRDefault="00F80107" w:rsidP="007727C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80327F">
              <w:rPr>
                <w:rFonts w:ascii="Arial" w:hAnsi="Arial" w:cs="Arial"/>
                <w:b/>
                <w:bCs/>
              </w:rPr>
              <w:t>German</w:t>
            </w:r>
          </w:p>
        </w:tc>
        <w:tc>
          <w:tcPr>
            <w:tcW w:w="7774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99" w:rsidRDefault="00D85199" w:rsidP="007727C4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  <w:p w:rsidR="00F80107" w:rsidRPr="00F80107" w:rsidRDefault="00F80107" w:rsidP="00D8519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F80107">
              <w:rPr>
                <w:rFonts w:ascii="Arial" w:hAnsi="Arial" w:cs="Arial"/>
                <w:bCs/>
              </w:rPr>
              <w:t>Fluent</w:t>
            </w:r>
          </w:p>
        </w:tc>
      </w:tr>
      <w:tr w:rsidR="00F80107" w:rsidRPr="00627359" w:rsidTr="00AB2F04">
        <w:trPr>
          <w:divId w:val="320626037"/>
          <w:trHeight w:val="667"/>
        </w:trPr>
        <w:tc>
          <w:tcPr>
            <w:tcW w:w="3058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99" w:rsidRPr="0080327F" w:rsidRDefault="00D85199" w:rsidP="007727C4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:rsidR="00F80107" w:rsidRPr="0080327F" w:rsidRDefault="00F80107" w:rsidP="007727C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80327F">
              <w:rPr>
                <w:rFonts w:ascii="Arial" w:hAnsi="Arial" w:cs="Arial"/>
                <w:b/>
                <w:bCs/>
              </w:rPr>
              <w:t>Russian</w:t>
            </w:r>
          </w:p>
        </w:tc>
        <w:tc>
          <w:tcPr>
            <w:tcW w:w="7774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99" w:rsidRDefault="00D85199" w:rsidP="007727C4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  <w:p w:rsidR="00F80107" w:rsidRPr="00F80107" w:rsidRDefault="00F80107" w:rsidP="00D85199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F80107">
              <w:rPr>
                <w:rFonts w:ascii="Arial" w:hAnsi="Arial" w:cs="Arial"/>
                <w:bCs/>
              </w:rPr>
              <w:t>Fluent</w:t>
            </w:r>
          </w:p>
        </w:tc>
      </w:tr>
      <w:tr w:rsidR="00852328" w:rsidRPr="00627359" w:rsidTr="002B26C1">
        <w:trPr>
          <w:divId w:val="320626037"/>
          <w:trHeight w:val="238"/>
        </w:trPr>
        <w:tc>
          <w:tcPr>
            <w:tcW w:w="10832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28" w:rsidRPr="00627359" w:rsidRDefault="00852328" w:rsidP="00F80107">
            <w:pPr>
              <w:pStyle w:val="Heading1"/>
              <w:jc w:val="center"/>
            </w:pPr>
            <w:bookmarkStart w:id="0" w:name="_GoBack"/>
            <w:bookmarkEnd w:id="0"/>
          </w:p>
        </w:tc>
      </w:tr>
      <w:tr w:rsidR="00347F2A" w:rsidRPr="00627359" w:rsidTr="00AB2F04">
        <w:trPr>
          <w:divId w:val="320626037"/>
          <w:trHeight w:val="780"/>
        </w:trPr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F2A" w:rsidRPr="0080327F" w:rsidRDefault="00347F2A" w:rsidP="00347F2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6" w:type="dxa"/>
            <w:gridSpan w:val="3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F2A" w:rsidRPr="00F80107" w:rsidRDefault="00347F2A" w:rsidP="00D367E4">
            <w:pPr>
              <w:pStyle w:val="ParaAttribute2"/>
              <w:wordWrap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52328" w:rsidRPr="00627359" w:rsidTr="00AB2F04">
        <w:trPr>
          <w:divId w:val="320626037"/>
          <w:trHeight w:val="657"/>
        </w:trPr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42" w:rsidRPr="0080327F" w:rsidRDefault="00253A42" w:rsidP="00347F2A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6" w:type="dxa"/>
            <w:gridSpan w:val="3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42" w:rsidRPr="00F80107" w:rsidRDefault="00253A42" w:rsidP="00D367E4">
            <w:pPr>
              <w:pStyle w:val="ParaAttribute2"/>
              <w:wordWrap w:val="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852328" w:rsidRPr="00627359" w:rsidTr="00AB2F04">
        <w:trPr>
          <w:divId w:val="320626037"/>
          <w:trHeight w:val="627"/>
        </w:trPr>
        <w:tc>
          <w:tcPr>
            <w:tcW w:w="3086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28" w:rsidRPr="0080327F" w:rsidRDefault="00852328" w:rsidP="00253A4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6" w:type="dxa"/>
            <w:gridSpan w:val="3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42" w:rsidRPr="00852328" w:rsidRDefault="00253A42" w:rsidP="003A3BC9">
            <w:pPr>
              <w:pStyle w:val="ParaAttribute2"/>
              <w:wordWrap w:val="0"/>
              <w:jc w:val="center"/>
              <w:rPr>
                <w:rFonts w:ascii="Arial" w:eastAsia="Arial"/>
                <w:b/>
                <w:bCs/>
                <w:sz w:val="24"/>
                <w:szCs w:val="24"/>
              </w:rPr>
            </w:pPr>
          </w:p>
        </w:tc>
      </w:tr>
    </w:tbl>
    <w:p w:rsidR="00D367E4" w:rsidRPr="00812E81" w:rsidRDefault="00D367E4" w:rsidP="00D43D1A">
      <w:pPr>
        <w:tabs>
          <w:tab w:val="left" w:pos="7395"/>
        </w:tabs>
        <w:rPr>
          <w:lang w:val="en-US" w:eastAsia="en-GB"/>
        </w:rPr>
      </w:pPr>
    </w:p>
    <w:sectPr w:rsidR="00D367E4" w:rsidRPr="00812E81" w:rsidSect="0085232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4A" w:rsidRDefault="00DB3A4A" w:rsidP="005D4B99">
      <w:r>
        <w:separator/>
      </w:r>
    </w:p>
  </w:endnote>
  <w:endnote w:type="continuationSeparator" w:id="0">
    <w:p w:rsidR="00DB3A4A" w:rsidRDefault="00DB3A4A" w:rsidP="005D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99" w:rsidRDefault="009C28D4" w:rsidP="009C28D4">
    <w:pPr>
      <w:pStyle w:val="Footer"/>
      <w:tabs>
        <w:tab w:val="clear" w:pos="4536"/>
        <w:tab w:val="clear" w:pos="9072"/>
        <w:tab w:val="left" w:pos="71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4A" w:rsidRDefault="00DB3A4A" w:rsidP="005D4B99">
      <w:r>
        <w:separator/>
      </w:r>
    </w:p>
  </w:footnote>
  <w:footnote w:type="continuationSeparator" w:id="0">
    <w:p w:rsidR="00DB3A4A" w:rsidRDefault="00DB3A4A" w:rsidP="005D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F" w:rsidRPr="00C963EA" w:rsidRDefault="0091380F" w:rsidP="00C96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91"/>
    <w:multiLevelType w:val="hybridMultilevel"/>
    <w:tmpl w:val="9CDC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63B6"/>
    <w:multiLevelType w:val="multilevel"/>
    <w:tmpl w:val="1940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72B31"/>
    <w:multiLevelType w:val="multilevel"/>
    <w:tmpl w:val="4FDC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E6E69"/>
    <w:multiLevelType w:val="multilevel"/>
    <w:tmpl w:val="0770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B0B5F"/>
    <w:multiLevelType w:val="multilevel"/>
    <w:tmpl w:val="DECE2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43ECC"/>
    <w:multiLevelType w:val="multilevel"/>
    <w:tmpl w:val="D2DA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FE60D7"/>
    <w:multiLevelType w:val="multilevel"/>
    <w:tmpl w:val="C36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149BF"/>
    <w:multiLevelType w:val="hybridMultilevel"/>
    <w:tmpl w:val="D42C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7115A"/>
    <w:multiLevelType w:val="hybridMultilevel"/>
    <w:tmpl w:val="C11E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274A6"/>
    <w:multiLevelType w:val="multilevel"/>
    <w:tmpl w:val="944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0"/>
  <w:drawingGridHorizontalSpacing w:val="120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5F9"/>
    <w:rsid w:val="0001091F"/>
    <w:rsid w:val="00012062"/>
    <w:rsid w:val="00026108"/>
    <w:rsid w:val="00051B34"/>
    <w:rsid w:val="00055E0A"/>
    <w:rsid w:val="0005690A"/>
    <w:rsid w:val="00060004"/>
    <w:rsid w:val="0007669B"/>
    <w:rsid w:val="00084AD6"/>
    <w:rsid w:val="000977E2"/>
    <w:rsid w:val="000A3B04"/>
    <w:rsid w:val="000C4E37"/>
    <w:rsid w:val="000D6923"/>
    <w:rsid w:val="000D6E53"/>
    <w:rsid w:val="000D7144"/>
    <w:rsid w:val="000E0C06"/>
    <w:rsid w:val="000E158B"/>
    <w:rsid w:val="00105E33"/>
    <w:rsid w:val="00140101"/>
    <w:rsid w:val="00151728"/>
    <w:rsid w:val="0016088D"/>
    <w:rsid w:val="00170762"/>
    <w:rsid w:val="00196AAD"/>
    <w:rsid w:val="001A3523"/>
    <w:rsid w:val="001B3958"/>
    <w:rsid w:val="001B6F9D"/>
    <w:rsid w:val="001E1E68"/>
    <w:rsid w:val="001E3D1E"/>
    <w:rsid w:val="001F26CF"/>
    <w:rsid w:val="00214A32"/>
    <w:rsid w:val="00230735"/>
    <w:rsid w:val="00237BFE"/>
    <w:rsid w:val="002467FC"/>
    <w:rsid w:val="0024771E"/>
    <w:rsid w:val="002501B3"/>
    <w:rsid w:val="00253A42"/>
    <w:rsid w:val="002823F2"/>
    <w:rsid w:val="00294D1A"/>
    <w:rsid w:val="002A79FE"/>
    <w:rsid w:val="002B26C1"/>
    <w:rsid w:val="002B2BDC"/>
    <w:rsid w:val="002B36FE"/>
    <w:rsid w:val="002F24B1"/>
    <w:rsid w:val="0031185A"/>
    <w:rsid w:val="00334079"/>
    <w:rsid w:val="00344942"/>
    <w:rsid w:val="00344A19"/>
    <w:rsid w:val="00347F2A"/>
    <w:rsid w:val="00365F45"/>
    <w:rsid w:val="00382D4F"/>
    <w:rsid w:val="003A05F9"/>
    <w:rsid w:val="003A3BC9"/>
    <w:rsid w:val="003F6961"/>
    <w:rsid w:val="004015EE"/>
    <w:rsid w:val="00405D8F"/>
    <w:rsid w:val="0040635C"/>
    <w:rsid w:val="00414297"/>
    <w:rsid w:val="00417547"/>
    <w:rsid w:val="0042695C"/>
    <w:rsid w:val="0043511A"/>
    <w:rsid w:val="00441C39"/>
    <w:rsid w:val="00456112"/>
    <w:rsid w:val="00457426"/>
    <w:rsid w:val="00457B51"/>
    <w:rsid w:val="0048005B"/>
    <w:rsid w:val="004809EC"/>
    <w:rsid w:val="004A7EF5"/>
    <w:rsid w:val="004B6E59"/>
    <w:rsid w:val="004C41A3"/>
    <w:rsid w:val="004D0253"/>
    <w:rsid w:val="004D162B"/>
    <w:rsid w:val="004D7FB2"/>
    <w:rsid w:val="004E76C8"/>
    <w:rsid w:val="005127E0"/>
    <w:rsid w:val="00524A27"/>
    <w:rsid w:val="00580306"/>
    <w:rsid w:val="0058342F"/>
    <w:rsid w:val="00586143"/>
    <w:rsid w:val="00586EC7"/>
    <w:rsid w:val="005913C7"/>
    <w:rsid w:val="00591CAD"/>
    <w:rsid w:val="005A1688"/>
    <w:rsid w:val="005B6F09"/>
    <w:rsid w:val="005D4B99"/>
    <w:rsid w:val="005E33A0"/>
    <w:rsid w:val="005E72A2"/>
    <w:rsid w:val="005F6F8D"/>
    <w:rsid w:val="00605A0A"/>
    <w:rsid w:val="00606F6B"/>
    <w:rsid w:val="006072AB"/>
    <w:rsid w:val="006123DB"/>
    <w:rsid w:val="00627359"/>
    <w:rsid w:val="00630380"/>
    <w:rsid w:val="006565D4"/>
    <w:rsid w:val="00663A94"/>
    <w:rsid w:val="006713EE"/>
    <w:rsid w:val="00684EF4"/>
    <w:rsid w:val="00690FE1"/>
    <w:rsid w:val="006A2775"/>
    <w:rsid w:val="006A42D6"/>
    <w:rsid w:val="006C29FC"/>
    <w:rsid w:val="006C767B"/>
    <w:rsid w:val="006D794F"/>
    <w:rsid w:val="006F5A84"/>
    <w:rsid w:val="006F63F8"/>
    <w:rsid w:val="006F6DF1"/>
    <w:rsid w:val="006F7A5B"/>
    <w:rsid w:val="00703FB2"/>
    <w:rsid w:val="00707763"/>
    <w:rsid w:val="00710A13"/>
    <w:rsid w:val="00711B6A"/>
    <w:rsid w:val="00753D66"/>
    <w:rsid w:val="00770C83"/>
    <w:rsid w:val="007727C4"/>
    <w:rsid w:val="0078172E"/>
    <w:rsid w:val="00781B9F"/>
    <w:rsid w:val="007A0173"/>
    <w:rsid w:val="007A3662"/>
    <w:rsid w:val="007A5DE1"/>
    <w:rsid w:val="007B7C82"/>
    <w:rsid w:val="007C0994"/>
    <w:rsid w:val="007F74E8"/>
    <w:rsid w:val="0080327F"/>
    <w:rsid w:val="00812E81"/>
    <w:rsid w:val="00824FD0"/>
    <w:rsid w:val="00832434"/>
    <w:rsid w:val="00852328"/>
    <w:rsid w:val="00861AB7"/>
    <w:rsid w:val="00881E2D"/>
    <w:rsid w:val="00887EDF"/>
    <w:rsid w:val="008978E3"/>
    <w:rsid w:val="008A74F5"/>
    <w:rsid w:val="008C0CB3"/>
    <w:rsid w:val="008D1600"/>
    <w:rsid w:val="008F4FFA"/>
    <w:rsid w:val="009001FE"/>
    <w:rsid w:val="0090436A"/>
    <w:rsid w:val="0090720A"/>
    <w:rsid w:val="00912CA4"/>
    <w:rsid w:val="0091380F"/>
    <w:rsid w:val="009165F1"/>
    <w:rsid w:val="009359D3"/>
    <w:rsid w:val="0094359A"/>
    <w:rsid w:val="009473DC"/>
    <w:rsid w:val="00947B27"/>
    <w:rsid w:val="009518D4"/>
    <w:rsid w:val="00952674"/>
    <w:rsid w:val="00960BA5"/>
    <w:rsid w:val="00961ECC"/>
    <w:rsid w:val="00965D1F"/>
    <w:rsid w:val="00967B4F"/>
    <w:rsid w:val="00977957"/>
    <w:rsid w:val="00981163"/>
    <w:rsid w:val="009A1E3F"/>
    <w:rsid w:val="009B3A75"/>
    <w:rsid w:val="009B781B"/>
    <w:rsid w:val="009C28D4"/>
    <w:rsid w:val="009D0705"/>
    <w:rsid w:val="009D7B21"/>
    <w:rsid w:val="009E7BE7"/>
    <w:rsid w:val="009F4F07"/>
    <w:rsid w:val="009F77FB"/>
    <w:rsid w:val="00A005DB"/>
    <w:rsid w:val="00A20360"/>
    <w:rsid w:val="00A47DB9"/>
    <w:rsid w:val="00A519B6"/>
    <w:rsid w:val="00A53662"/>
    <w:rsid w:val="00A53C55"/>
    <w:rsid w:val="00A6119B"/>
    <w:rsid w:val="00AA4CA9"/>
    <w:rsid w:val="00AA56D9"/>
    <w:rsid w:val="00AB2F04"/>
    <w:rsid w:val="00AC4C03"/>
    <w:rsid w:val="00AE1C76"/>
    <w:rsid w:val="00AE512A"/>
    <w:rsid w:val="00AE5D97"/>
    <w:rsid w:val="00B26753"/>
    <w:rsid w:val="00B33A81"/>
    <w:rsid w:val="00B353F5"/>
    <w:rsid w:val="00B363C2"/>
    <w:rsid w:val="00B363F3"/>
    <w:rsid w:val="00B52314"/>
    <w:rsid w:val="00B94E03"/>
    <w:rsid w:val="00BD406F"/>
    <w:rsid w:val="00BE2CAA"/>
    <w:rsid w:val="00BF04E6"/>
    <w:rsid w:val="00C06E80"/>
    <w:rsid w:val="00C16EF5"/>
    <w:rsid w:val="00C25163"/>
    <w:rsid w:val="00C2791B"/>
    <w:rsid w:val="00C432D0"/>
    <w:rsid w:val="00C639B5"/>
    <w:rsid w:val="00C836EC"/>
    <w:rsid w:val="00C8663E"/>
    <w:rsid w:val="00C90D26"/>
    <w:rsid w:val="00C91D46"/>
    <w:rsid w:val="00C93E55"/>
    <w:rsid w:val="00C963EA"/>
    <w:rsid w:val="00CA00AF"/>
    <w:rsid w:val="00CC2419"/>
    <w:rsid w:val="00CC68AA"/>
    <w:rsid w:val="00CD02E7"/>
    <w:rsid w:val="00CE36D2"/>
    <w:rsid w:val="00CE3FB5"/>
    <w:rsid w:val="00D06373"/>
    <w:rsid w:val="00D10559"/>
    <w:rsid w:val="00D13C3E"/>
    <w:rsid w:val="00D1571A"/>
    <w:rsid w:val="00D245FA"/>
    <w:rsid w:val="00D30748"/>
    <w:rsid w:val="00D325A2"/>
    <w:rsid w:val="00D336E1"/>
    <w:rsid w:val="00D367E4"/>
    <w:rsid w:val="00D43D1A"/>
    <w:rsid w:val="00D52B4B"/>
    <w:rsid w:val="00D56128"/>
    <w:rsid w:val="00D607AF"/>
    <w:rsid w:val="00D67C16"/>
    <w:rsid w:val="00D75917"/>
    <w:rsid w:val="00D81368"/>
    <w:rsid w:val="00D85199"/>
    <w:rsid w:val="00D93906"/>
    <w:rsid w:val="00D9490F"/>
    <w:rsid w:val="00DB3A4A"/>
    <w:rsid w:val="00DB4EB6"/>
    <w:rsid w:val="00DD3BA1"/>
    <w:rsid w:val="00E11DD4"/>
    <w:rsid w:val="00E36720"/>
    <w:rsid w:val="00E45726"/>
    <w:rsid w:val="00E50D42"/>
    <w:rsid w:val="00E54BC0"/>
    <w:rsid w:val="00E60FE3"/>
    <w:rsid w:val="00E63BEB"/>
    <w:rsid w:val="00E64E8A"/>
    <w:rsid w:val="00E705AE"/>
    <w:rsid w:val="00E968C5"/>
    <w:rsid w:val="00EB191F"/>
    <w:rsid w:val="00EC1984"/>
    <w:rsid w:val="00EC3AD1"/>
    <w:rsid w:val="00EC4037"/>
    <w:rsid w:val="00EC6B2F"/>
    <w:rsid w:val="00EE2FC1"/>
    <w:rsid w:val="00F23C8E"/>
    <w:rsid w:val="00F26D6B"/>
    <w:rsid w:val="00F370C9"/>
    <w:rsid w:val="00F46444"/>
    <w:rsid w:val="00F53107"/>
    <w:rsid w:val="00F776A9"/>
    <w:rsid w:val="00F80107"/>
    <w:rsid w:val="00FB223D"/>
    <w:rsid w:val="00FE2A51"/>
    <w:rsid w:val="00FE6143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B9"/>
    <w:rPr>
      <w:sz w:val="24"/>
      <w:szCs w:val="24"/>
      <w:lang w:val="tr-TR" w:eastAsia="tr-TR"/>
    </w:rPr>
  </w:style>
  <w:style w:type="paragraph" w:styleId="Heading1">
    <w:name w:val="heading 1"/>
    <w:basedOn w:val="Normal"/>
    <w:link w:val="Heading1Char"/>
    <w:qFormat/>
    <w:rsid w:val="00A47DB9"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Heading2">
    <w:name w:val="heading 2"/>
    <w:basedOn w:val="Normal"/>
    <w:link w:val="Heading2Char"/>
    <w:qFormat/>
    <w:rsid w:val="00A47DB9"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A47DB9"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link w:val="Heading4Char"/>
    <w:qFormat/>
    <w:rsid w:val="00A47DB9"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DB9"/>
    <w:rPr>
      <w:color w:val="0000FF"/>
      <w:u w:val="single"/>
    </w:rPr>
  </w:style>
  <w:style w:type="character" w:styleId="FollowedHyperlink">
    <w:name w:val="FollowedHyperlink"/>
    <w:basedOn w:val="DefaultParagraphFont"/>
    <w:rsid w:val="00A47DB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A47D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47D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47DB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47DB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BodyText">
    <w:name w:val="Body Text"/>
    <w:basedOn w:val="Normal"/>
    <w:link w:val="BodyTextChar"/>
    <w:rsid w:val="00A47DB9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47DB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47DB9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47DB9"/>
    <w:rPr>
      <w:sz w:val="24"/>
      <w:szCs w:val="24"/>
    </w:rPr>
  </w:style>
  <w:style w:type="paragraph" w:customStyle="1" w:styleId="DuCHe">
    <w:name w:val="DuCHe"/>
    <w:basedOn w:val="Normal"/>
    <w:rsid w:val="00A47DB9"/>
    <w:pPr>
      <w:jc w:val="both"/>
    </w:pPr>
    <w:rPr>
      <w:rFonts w:ascii="Verdana" w:hAnsi="Verdana"/>
      <w:sz w:val="16"/>
      <w:szCs w:val="20"/>
      <w:lang w:val="en-US" w:eastAsia="en-GB"/>
    </w:rPr>
  </w:style>
  <w:style w:type="character" w:customStyle="1" w:styleId="msohyperlnk">
    <w:name w:val="msohyperlınk"/>
    <w:basedOn w:val="DefaultParagraphFont"/>
    <w:rsid w:val="00A47DB9"/>
    <w:rPr>
      <w:color w:val="0000FF"/>
      <w:u w:val="single"/>
    </w:rPr>
  </w:style>
  <w:style w:type="character" w:customStyle="1" w:styleId="msohyperlnkfollowed">
    <w:name w:val="msohyperlınkfollowed"/>
    <w:basedOn w:val="DefaultParagraphFont"/>
    <w:rsid w:val="00A47DB9"/>
    <w:rPr>
      <w:color w:val="800080"/>
      <w:u w:val="single"/>
    </w:rPr>
  </w:style>
  <w:style w:type="paragraph" w:styleId="Header">
    <w:name w:val="header"/>
    <w:basedOn w:val="Normal"/>
    <w:link w:val="HeaderChar"/>
    <w:rsid w:val="005D4B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D4B99"/>
    <w:rPr>
      <w:sz w:val="24"/>
      <w:szCs w:val="24"/>
    </w:rPr>
  </w:style>
  <w:style w:type="paragraph" w:styleId="Footer">
    <w:name w:val="footer"/>
    <w:basedOn w:val="Normal"/>
    <w:link w:val="FooterChar"/>
    <w:rsid w:val="005D4B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D4B99"/>
    <w:rPr>
      <w:sz w:val="24"/>
      <w:szCs w:val="24"/>
    </w:rPr>
  </w:style>
  <w:style w:type="paragraph" w:styleId="BalloonText">
    <w:name w:val="Balloon Text"/>
    <w:basedOn w:val="Normal"/>
    <w:link w:val="BalloonTextChar"/>
    <w:rsid w:val="000D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923"/>
    <w:rPr>
      <w:rFonts w:ascii="Tahoma" w:hAnsi="Tahoma" w:cs="Tahoma"/>
      <w:sz w:val="16"/>
      <w:szCs w:val="16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1F26CF"/>
    <w:pPr>
      <w:spacing w:before="100" w:beforeAutospacing="1" w:after="100" w:afterAutospacing="1"/>
    </w:pPr>
    <w:rPr>
      <w:lang w:val="en-US" w:eastAsia="en-US"/>
    </w:rPr>
  </w:style>
  <w:style w:type="paragraph" w:customStyle="1" w:styleId="ParaAttribute1">
    <w:name w:val="ParaAttribute1"/>
    <w:rsid w:val="00D06373"/>
    <w:pPr>
      <w:jc w:val="center"/>
    </w:pPr>
    <w:rPr>
      <w:rFonts w:eastAsia="Batang"/>
      <w:lang w:val="tr-TR" w:eastAsia="tr-TR"/>
    </w:rPr>
  </w:style>
  <w:style w:type="paragraph" w:customStyle="1" w:styleId="ParaAttribute2">
    <w:name w:val="ParaAttribute2"/>
    <w:rsid w:val="00D06373"/>
    <w:rPr>
      <w:rFonts w:eastAsia="Batang"/>
      <w:lang w:val="tr-TR" w:eastAsia="tr-TR"/>
    </w:rPr>
  </w:style>
  <w:style w:type="character" w:customStyle="1" w:styleId="CharAttribute3">
    <w:name w:val="CharAttribute3"/>
    <w:rsid w:val="00D06373"/>
    <w:rPr>
      <w:rFonts w:ascii="Arial" w:eastAsia="Arial"/>
      <w:sz w:val="24"/>
    </w:rPr>
  </w:style>
  <w:style w:type="character" w:customStyle="1" w:styleId="CharAttribute1">
    <w:name w:val="CharAttribute1"/>
    <w:rsid w:val="00D06373"/>
    <w:rPr>
      <w:rFonts w:ascii="Arial" w:eastAsia="Arial"/>
      <w:b/>
      <w:sz w:val="44"/>
    </w:rPr>
  </w:style>
  <w:style w:type="character" w:customStyle="1" w:styleId="apple-converted-space">
    <w:name w:val="apple-converted-space"/>
    <w:basedOn w:val="DefaultParagraphFont"/>
    <w:rsid w:val="00D13C3E"/>
  </w:style>
  <w:style w:type="character" w:customStyle="1" w:styleId="CharAttribute6">
    <w:name w:val="CharAttribute6"/>
    <w:rsid w:val="00AC4C03"/>
    <w:rPr>
      <w:rFonts w:ascii="Arial" w:eastAsia="Arial"/>
      <w:b/>
      <w:sz w:val="24"/>
    </w:rPr>
  </w:style>
  <w:style w:type="character" w:customStyle="1" w:styleId="CharAttribute9">
    <w:name w:val="CharAttribute9"/>
    <w:rsid w:val="006713EE"/>
    <w:rPr>
      <w:rFonts w:ascii="Calibri" w:eastAsia="Calibri"/>
      <w:b/>
      <w:sz w:val="28"/>
    </w:rPr>
  </w:style>
  <w:style w:type="paragraph" w:customStyle="1" w:styleId="Default">
    <w:name w:val="Default"/>
    <w:rsid w:val="007B7C8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86EC7"/>
    <w:pPr>
      <w:ind w:left="720"/>
      <w:contextualSpacing/>
    </w:pPr>
  </w:style>
  <w:style w:type="character" w:customStyle="1" w:styleId="hl">
    <w:name w:val="hl"/>
    <w:basedOn w:val="DefaultParagraphFont"/>
    <w:rsid w:val="005B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STAFA.36201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08D26-E598-4290-8CE8-A994369A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RESUME</vt:lpstr>
      <vt:lpstr>RESUME</vt:lpstr>
      <vt:lpstr>RESUME</vt:lpstr>
    </vt:vector>
  </TitlesOfParts>
  <Company>TGM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Meric</dc:creator>
  <cp:lastModifiedBy>784812338</cp:lastModifiedBy>
  <cp:revision>31</cp:revision>
  <cp:lastPrinted>2015-01-04T09:22:00Z</cp:lastPrinted>
  <dcterms:created xsi:type="dcterms:W3CDTF">2016-12-08T10:44:00Z</dcterms:created>
  <dcterms:modified xsi:type="dcterms:W3CDTF">2017-11-20T10:27:00Z</dcterms:modified>
</cp:coreProperties>
</file>