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5" w:rsidRDefault="00B167A5" w:rsidP="00B167A5">
      <w:pPr>
        <w:spacing w:line="276" w:lineRule="auto"/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48"/>
        </w:rPr>
        <w:drawing>
          <wp:inline distT="0" distB="0" distL="0" distR="0">
            <wp:extent cx="1381125" cy="1885950"/>
            <wp:effectExtent l="19050" t="0" r="9525" b="0"/>
            <wp:docPr id="1" name="Picture 1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A5" w:rsidRDefault="00B167A5" w:rsidP="00B167A5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</w:pPr>
    </w:p>
    <w:p w:rsidR="00B167A5" w:rsidRDefault="00B167A5" w:rsidP="00B167A5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  <w:t>SAFA</w:t>
      </w:r>
    </w:p>
    <w:p w:rsidR="0017351C" w:rsidRDefault="00B167A5" w:rsidP="0017351C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</w:pPr>
      <w:r>
        <w:rPr>
          <w:rFonts w:ascii="Times New Roman" w:hAnsi="Times New Roman" w:cs="Times New Roman"/>
          <w:b/>
          <w:u w:val="single"/>
        </w:rPr>
        <w:t>Email:</w:t>
      </w:r>
      <w:r w:rsidR="0017351C">
        <w:rPr>
          <w:rFonts w:ascii="Times New Roman" w:hAnsi="Times New Roman" w:cs="Times New Roman"/>
          <w:b/>
          <w:color w:val="0070C0"/>
          <w:u w:val="single"/>
        </w:rPr>
        <w:t xml:space="preserve">    </w:t>
      </w:r>
      <w:hyperlink r:id="rId7" w:history="1">
        <w:r w:rsidR="0017351C" w:rsidRPr="006C4E1D">
          <w:rPr>
            <w:rStyle w:val="Hyperlink"/>
            <w:rFonts w:ascii="Times New Roman" w:hAnsi="Times New Roman" w:cs="Times New Roman"/>
            <w:b/>
            <w:sz w:val="36"/>
            <w:szCs w:val="48"/>
          </w:rPr>
          <w:t>SAFA.362122@2freemail.com</w:t>
        </w:r>
      </w:hyperlink>
      <w:r w:rsidR="0017351C">
        <w:rPr>
          <w:rFonts w:ascii="Times New Roman" w:hAnsi="Times New Roman" w:cs="Times New Roman"/>
          <w:b/>
          <w:color w:val="002060"/>
          <w:sz w:val="36"/>
          <w:szCs w:val="48"/>
          <w:u w:val="single"/>
        </w:rPr>
        <w:t xml:space="preserve"> </w:t>
      </w:r>
    </w:p>
    <w:p w:rsidR="00B167A5" w:rsidRDefault="00B167A5" w:rsidP="00B167A5">
      <w:pPr>
        <w:spacing w:line="240" w:lineRule="auto"/>
        <w:rPr>
          <w:rFonts w:ascii="Times New Roman" w:hAnsi="Times New Roman" w:cs="Times New Roman"/>
          <w:b/>
          <w:color w:val="002060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Objective: </w:t>
      </w:r>
    </w:p>
    <w:p w:rsidR="00B167A5" w:rsidRDefault="00B167A5" w:rsidP="00B167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“Looking for a career in a reputable organization where long term career opportunities are provided where I can exploit best of my potential in customer service Industry and manage challenges in such a </w:t>
      </w:r>
      <w:proofErr w:type="gramStart"/>
      <w:r>
        <w:rPr>
          <w:rFonts w:ascii="Times New Roman" w:hAnsi="Times New Roman" w:cs="Times New Roman"/>
          <w:color w:val="000000" w:themeColor="text1"/>
        </w:rPr>
        <w:t>manner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that it translates achieving a personal and organizational growth”</w:t>
      </w:r>
    </w:p>
    <w:p w:rsidR="00B167A5" w:rsidRDefault="00B167A5" w:rsidP="00B167A5">
      <w:pPr>
        <w:rPr>
          <w:rFonts w:ascii="Times New Roman" w:hAnsi="Times New Roman" w:cs="Times New Roman"/>
          <w:color w:val="000000" w:themeColor="text1"/>
        </w:rPr>
      </w:pPr>
    </w:p>
    <w:p w:rsidR="00B167A5" w:rsidRDefault="00B167A5" w:rsidP="00B167A5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Academic Qualification:</w:t>
      </w:r>
    </w:p>
    <w:p w:rsidR="00B167A5" w:rsidRDefault="00B167A5" w:rsidP="00B167A5">
      <w:pPr>
        <w:pStyle w:val="NoSpacing"/>
        <w:rPr>
          <w:b/>
          <w:u w:val="single"/>
        </w:rPr>
      </w:pPr>
    </w:p>
    <w:p w:rsidR="00B167A5" w:rsidRDefault="00B167A5" w:rsidP="00B167A5">
      <w:pPr>
        <w:rPr>
          <w:b/>
          <w:u w:val="single"/>
        </w:rPr>
      </w:pPr>
    </w:p>
    <w:p w:rsidR="00B167A5" w:rsidRPr="00B167A5" w:rsidRDefault="00B167A5" w:rsidP="00B167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167A5">
        <w:rPr>
          <w:b/>
          <w:i/>
          <w:sz w:val="26"/>
          <w:szCs w:val="26"/>
        </w:rPr>
        <w:t xml:space="preserve">Bachelors </w:t>
      </w:r>
      <w:proofErr w:type="gramStart"/>
      <w:r w:rsidRPr="00B167A5">
        <w:rPr>
          <w:b/>
          <w:i/>
          <w:sz w:val="26"/>
          <w:szCs w:val="26"/>
        </w:rPr>
        <w:t>Of</w:t>
      </w:r>
      <w:proofErr w:type="gramEnd"/>
      <w:r w:rsidRPr="00B167A5">
        <w:rPr>
          <w:b/>
          <w:i/>
          <w:sz w:val="26"/>
          <w:szCs w:val="26"/>
        </w:rPr>
        <w:t xml:space="preserve"> Arts (B.A) 2014 from University Of Karachi.</w:t>
      </w:r>
    </w:p>
    <w:p w:rsidR="00B167A5" w:rsidRDefault="00B167A5" w:rsidP="00B167A5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Experiences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</w:p>
    <w:p w:rsidR="007818DB" w:rsidRDefault="007818DB" w:rsidP="007818DB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Designation: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2060"/>
        </w:rPr>
        <w:t xml:space="preserve">                                  </w:t>
      </w:r>
      <w:r w:rsidRPr="00A808F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Travel Consultant</w:t>
      </w:r>
    </w:p>
    <w:p w:rsidR="007818DB" w:rsidRDefault="007818DB" w:rsidP="007818DB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Working as Travel Consultant </w:t>
      </w:r>
      <w:proofErr w:type="gram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Qeshm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Travels And Tours L.L.C (Dubai) From 28 Jun 2016.</w:t>
      </w:r>
    </w:p>
    <w:p w:rsidR="007818DB" w:rsidRDefault="00440D05" w:rsidP="00440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Research various destinations and means of travel regarding price, customs, weather conditions reviews.</w:t>
      </w:r>
    </w:p>
    <w:p w:rsidR="00090F71" w:rsidRDefault="00090F71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Diagnose the client’s specification and desires and suggest suitable travel package or services.</w:t>
      </w:r>
    </w:p>
    <w:p w:rsidR="001A2D9E" w:rsidRDefault="001A2D9E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Collect deposits and balances.</w:t>
      </w:r>
    </w:p>
    <w:p w:rsidR="001A2D9E" w:rsidRDefault="001A2D9E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Create and update electronic records of clients.</w:t>
      </w:r>
    </w:p>
    <w:p w:rsidR="001A2D9E" w:rsidRDefault="001A2D9E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Maintain relationship with key person.</w:t>
      </w:r>
    </w:p>
    <w:p w:rsidR="001A2D9E" w:rsidRDefault="001A2D9E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Reach the revenue and profit targets.</w:t>
      </w:r>
    </w:p>
    <w:p w:rsidR="001A2D9E" w:rsidRDefault="001A2D9E" w:rsidP="001A2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Keep financial statements and documents.</w:t>
      </w:r>
    </w:p>
    <w:p w:rsidR="005F4AB9" w:rsidRPr="001A2D9E" w:rsidRDefault="005F4AB9" w:rsidP="005F4AB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5F4AB9" w:rsidRDefault="005F4AB9" w:rsidP="00B167A5">
      <w:pP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1569A1" w:rsidRPr="00A808F0" w:rsidRDefault="00B167A5" w:rsidP="00B167A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Designation: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</w:t>
      </w:r>
      <w:r w:rsidR="002A1146">
        <w:rPr>
          <w:rFonts w:ascii="Times New Roman" w:hAnsi="Times New Roman" w:cs="Times New Roman"/>
          <w:b/>
          <w:color w:val="002060"/>
        </w:rPr>
        <w:t xml:space="preserve">                             </w:t>
      </w:r>
      <w:r w:rsidR="002A1146" w:rsidRPr="00A808F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Administration Officer</w:t>
      </w:r>
    </w:p>
    <w:p w:rsidR="009A69D4" w:rsidRPr="009A69D4" w:rsidRDefault="00A56224" w:rsidP="00AC664D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r w:rsidR="009A69D4"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Hotel </w:t>
      </w:r>
      <w:proofErr w:type="spellStart"/>
      <w:r w:rsidR="009A69D4"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Faran</w:t>
      </w:r>
      <w:proofErr w:type="spellEnd"/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Worked as Office Admin</w:t>
      </w:r>
      <w:r w:rsidR="00A808F0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.From 5</w:t>
      </w:r>
      <w:r w:rsidR="009A69D4"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  <w:vertAlign w:val="superscript"/>
        </w:rPr>
        <w:t>th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September 2014 till 20</w:t>
      </w:r>
      <w:r w:rsidR="009A69D4"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  <w:vertAlign w:val="superscript"/>
        </w:rPr>
        <w:t>th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April 2015.</w:t>
      </w:r>
    </w:p>
    <w:p w:rsidR="00AC664D" w:rsidRPr="009A69D4" w:rsidRDefault="00A56224" w:rsidP="00AC664D">
      <w:pPr>
        <w:rPr>
          <w:rFonts w:ascii="Times New Roman" w:hAnsi="Times New Roman" w:cs="Times New Roman"/>
          <w:b/>
          <w:color w:val="95B3D7" w:themeColor="accent1" w:themeTint="99"/>
          <w:sz w:val="26"/>
          <w:szCs w:val="26"/>
          <w:u w:val="single"/>
        </w:rPr>
      </w:pPr>
      <w:r w:rsidRPr="001057EE">
        <w:rPr>
          <w:color w:val="002060"/>
        </w:rPr>
        <w:t xml:space="preserve"> </w:t>
      </w:r>
      <w:proofErr w:type="gramStart"/>
      <w:r w:rsidR="00735372" w:rsidRPr="00AC664D">
        <w:rPr>
          <w:rFonts w:ascii="Times New Roman" w:hAnsi="Times New Roman" w:cs="Times New Roman"/>
        </w:rPr>
        <w:t xml:space="preserve">Responsible for the day-to-day general administration of the </w:t>
      </w:r>
      <w:r w:rsidR="00A808F0" w:rsidRPr="00AC664D">
        <w:rPr>
          <w:rFonts w:ascii="Times New Roman" w:hAnsi="Times New Roman" w:cs="Times New Roman"/>
        </w:rPr>
        <w:t>organization</w:t>
      </w:r>
      <w:r w:rsidR="00735372" w:rsidRPr="00AC664D">
        <w:rPr>
          <w:rFonts w:ascii="Times New Roman" w:hAnsi="Times New Roman" w:cs="Times New Roman"/>
        </w:rPr>
        <w:t>, assisting the Chief Executive and supporting the staff team.</w:t>
      </w:r>
      <w:proofErr w:type="gramEnd"/>
    </w:p>
    <w:p w:rsidR="00735372" w:rsidRPr="00AC664D" w:rsidRDefault="001057EE" w:rsidP="00AC664D">
      <w:pPr>
        <w:rPr>
          <w:rFonts w:ascii="Times New Roman" w:hAnsi="Times New Roman" w:cs="Times New Roman"/>
        </w:rPr>
      </w:pPr>
      <w:r w:rsidRPr="00AC664D">
        <w:rPr>
          <w:rFonts w:ascii="Times New Roman" w:hAnsi="Times New Roman" w:cs="Times New Roman"/>
        </w:rPr>
        <w:t xml:space="preserve">Act as the main point of contact for visitors and callers, including reception duties. Provide general administrative support to the Chief Executive and staff team. Provide support for the arts </w:t>
      </w:r>
      <w:r w:rsidR="00A808F0">
        <w:rPr>
          <w:rFonts w:ascii="Times New Roman" w:hAnsi="Times New Roman" w:cs="Times New Roman"/>
        </w:rPr>
        <w:t>program</w:t>
      </w:r>
      <w:r w:rsidRPr="00AC664D">
        <w:rPr>
          <w:rFonts w:ascii="Times New Roman" w:hAnsi="Times New Roman" w:cs="Times New Roman"/>
        </w:rPr>
        <w:t>/projects including assisting with administration of project work where appropriate and when agreed.</w:t>
      </w:r>
      <w:r w:rsidR="00A56224" w:rsidRPr="00AC664D">
        <w:rPr>
          <w:rFonts w:ascii="Times New Roman" w:hAnsi="Times New Roman" w:cs="Times New Roman"/>
          <w:color w:val="002060"/>
        </w:rPr>
        <w:t xml:space="preserve">   </w:t>
      </w:r>
    </w:p>
    <w:p w:rsidR="00735372" w:rsidRDefault="00735372" w:rsidP="00A56224">
      <w:pPr>
        <w:jc w:val="both"/>
        <w:rPr>
          <w:rFonts w:ascii="Times New Roman" w:hAnsi="Times New Roman" w:cs="Times New Roman"/>
          <w:color w:val="002060"/>
        </w:rPr>
      </w:pPr>
    </w:p>
    <w:p w:rsidR="00A56224" w:rsidRDefault="00735372" w:rsidP="00AC664D">
      <w:pPr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color w:val="002060"/>
        </w:rPr>
        <w:t xml:space="preserve">   </w:t>
      </w:r>
      <w:r w:rsidR="00A56224">
        <w:rPr>
          <w:rFonts w:ascii="Times New Roman" w:hAnsi="Times New Roman" w:cs="Times New Roman"/>
          <w:color w:val="002060"/>
        </w:rPr>
        <w:t xml:space="preserve">  </w:t>
      </w:r>
      <w:r w:rsidR="00A56224">
        <w:rPr>
          <w:rFonts w:ascii="Times New Roman" w:hAnsi="Times New Roman" w:cs="Times New Roman"/>
          <w:b/>
          <w:color w:val="002060"/>
          <w:u w:val="single"/>
        </w:rPr>
        <w:t>Principle Accountabilities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2060"/>
        </w:rPr>
      </w:pPr>
      <w:r w:rsidRPr="00A56224">
        <w:rPr>
          <w:rFonts w:ascii="Times New Roman" w:hAnsi="Times New Roman" w:cs="Times New Roman"/>
        </w:rPr>
        <w:t xml:space="preserve">General word processing. 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>Filing, copying and faxing.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>Collation and distribution of minutes, reports and other documents.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>Dealing with incoming and outgoing mail and general emails.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>Ordering of equipment, materials and office supplies.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 xml:space="preserve">Minute taking for Board, team meetings and other meetings as required. </w:t>
      </w:r>
    </w:p>
    <w:p w:rsidR="001569A1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>Undertake and assist in the recording and processing of invoices, receipts and payments as required and instructed.</w:t>
      </w:r>
    </w:p>
    <w:p w:rsidR="00B167A5" w:rsidRPr="00A56224" w:rsidRDefault="001569A1" w:rsidP="00AC664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56224">
        <w:rPr>
          <w:rFonts w:ascii="Times New Roman" w:hAnsi="Times New Roman" w:cs="Times New Roman"/>
        </w:rPr>
        <w:t xml:space="preserve">Administer the petty cash system and ensure appropriate record keeping. </w:t>
      </w:r>
    </w:p>
    <w:p w:rsidR="00072174" w:rsidRPr="00072174" w:rsidRDefault="00072174" w:rsidP="00AC664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72174">
        <w:rPr>
          <w:rFonts w:ascii="Times New Roman" w:hAnsi="Times New Roman" w:cs="Times New Roman"/>
        </w:rPr>
        <w:t xml:space="preserve">Arrange hospitality, purchase supplies to ensure the smooth running of the </w:t>
      </w:r>
      <w:r w:rsidR="00A808F0" w:rsidRPr="00072174">
        <w:rPr>
          <w:rFonts w:ascii="Times New Roman" w:hAnsi="Times New Roman" w:cs="Times New Roman"/>
        </w:rPr>
        <w:t>organization</w:t>
      </w:r>
      <w:r w:rsidRPr="00072174">
        <w:rPr>
          <w:rFonts w:ascii="Times New Roman" w:hAnsi="Times New Roman" w:cs="Times New Roman"/>
        </w:rPr>
        <w:t xml:space="preserve"> on a day to day and as required basis. </w:t>
      </w:r>
    </w:p>
    <w:p w:rsidR="00B167A5" w:rsidRDefault="00072174" w:rsidP="00AC66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002060"/>
          <w:u w:val="single"/>
        </w:rPr>
      </w:pPr>
      <w:r w:rsidRPr="00072174">
        <w:rPr>
          <w:rFonts w:ascii="Times New Roman" w:hAnsi="Times New Roman" w:cs="Times New Roman"/>
        </w:rPr>
        <w:t>Maintain the central filing system, general database and archive.</w:t>
      </w:r>
      <w:r>
        <w:t xml:space="preserve">        </w:t>
      </w:r>
    </w:p>
    <w:p w:rsidR="003C3077" w:rsidRDefault="003C3077" w:rsidP="00AC664D">
      <w:pP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Position Summary:</w:t>
      </w:r>
    </w:p>
    <w:p w:rsidR="00B167A5" w:rsidRDefault="00B167A5" w:rsidP="00B167A5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To help people plan, choose and arrange their holiday. Usually work to a budget, set out by whoever is planning the holiday. Also offer advice and opinions on where to go and local tourist attractions, events and customs.</w:t>
      </w: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Al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Asad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Travels And Tourism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Pvt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Ltd Worked as Counter Assistant from 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1</w:t>
      </w:r>
      <w:r w:rsidR="009A69D4" w:rsidRP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  <w:vertAlign w:val="superscript"/>
        </w:rPr>
        <w:t>st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May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201</w:t>
      </w:r>
      <w:r w:rsidR="009A69D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to 20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April 2016</w:t>
      </w:r>
      <w:r>
        <w:rPr>
          <w:rFonts w:ascii="Times New Roman" w:hAnsi="Times New Roman" w:cs="Times New Roman"/>
          <w:b/>
          <w:color w:val="95B3D7" w:themeColor="accent1" w:themeTint="99"/>
          <w:sz w:val="26"/>
          <w:szCs w:val="26"/>
          <w:u w:val="single"/>
        </w:rPr>
        <w:t>.</w:t>
      </w: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</w:p>
    <w:p w:rsidR="00A808F0" w:rsidRDefault="00A808F0" w:rsidP="00B167A5">
      <w:pPr>
        <w:rPr>
          <w:rFonts w:ascii="Times New Roman" w:hAnsi="Times New Roman" w:cs="Times New Roman"/>
          <w:b/>
          <w:color w:val="002060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color w:val="002060"/>
          <w:u w:val="single"/>
        </w:rPr>
        <w:lastRenderedPageBreak/>
        <w:t>Principle Accountabilities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Collect payment for transportation and accommodations from customer.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Converse with customer to determine destination, mode of transportation, travel dates, financial considerations, and accommodations required.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Compute cost of travel and accommodations, using calculator, computer, carrier tariff books, and hotel rate books, or quote package tour's costs.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Book transportation and hotel reservations, using computer terminal or telephone.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Plan, describe, arrange, and sell itinerary tour packages and promotional travel incentives offered by various travel carriers.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Provide customer with brochures and publications containing travel information, such as local customs, points of interest, or foreign country regulations.</w:t>
      </w:r>
    </w:p>
    <w:p w:rsidR="00B167A5" w:rsidRDefault="00B167A5" w:rsidP="00B16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</w:rPr>
        <w:t>Print or request transportation carrier tickets, using computer printer system or system link to travel carrier.</w:t>
      </w: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sz w:val="24"/>
          <w:szCs w:val="24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Al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Asad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Travels And Tourism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Pvt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Ltd Worked as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Umrah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Assistant Seasonally.</w:t>
      </w: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color w:val="002060"/>
          <w:u w:val="single"/>
        </w:rPr>
        <w:t>Principle Accountabilities</w:t>
      </w:r>
    </w:p>
    <w:p w:rsidR="00B167A5" w:rsidRDefault="00B167A5" w:rsidP="00B16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Facilitates attestation of </w:t>
      </w:r>
      <w:proofErr w:type="spellStart"/>
      <w:r>
        <w:rPr>
          <w:rFonts w:ascii="Times New Roman" w:hAnsi="Times New Roman" w:cs="Times New Roman"/>
          <w:color w:val="000000" w:themeColor="text1"/>
        </w:rPr>
        <w:t>Umrah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agreement from Ministry Of Foreign Affairs (MOFA)</w:t>
      </w:r>
    </w:p>
    <w:p w:rsidR="00B167A5" w:rsidRDefault="00B167A5" w:rsidP="00B16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Submit passports to the Travel Agent Association of Pakistan (TAAP) for </w:t>
      </w:r>
      <w:proofErr w:type="spellStart"/>
      <w:r>
        <w:rPr>
          <w:rFonts w:ascii="Times New Roman" w:hAnsi="Times New Roman" w:cs="Times New Roman"/>
          <w:color w:val="000000" w:themeColor="text1"/>
        </w:rPr>
        <w:t>Umrah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visa stamping</w:t>
      </w:r>
    </w:p>
    <w:p w:rsidR="00B167A5" w:rsidRDefault="00B167A5" w:rsidP="00B16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Stays connected with airline representatives to get timely updates with airline deals, offers and promotions.</w:t>
      </w:r>
    </w:p>
    <w:p w:rsidR="00B167A5" w:rsidRDefault="00B167A5" w:rsidP="00B16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Promote ticketing business </w:t>
      </w:r>
      <w:proofErr w:type="spellStart"/>
      <w:r>
        <w:rPr>
          <w:rFonts w:ascii="Times New Roman" w:hAnsi="Times New Roman" w:cs="Times New Roman"/>
          <w:color w:val="000000" w:themeColor="text1"/>
        </w:rPr>
        <w:t>Umrah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packages and products through variety of mediums.</w:t>
      </w:r>
    </w:p>
    <w:p w:rsidR="00B167A5" w:rsidRDefault="00B167A5" w:rsidP="00B16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Resolves customers queries related to services rendered.</w:t>
      </w: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sz w:val="24"/>
          <w:szCs w:val="24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CERTIFICATE OF ACHIEVEMENTS</w:t>
      </w:r>
      <w:r>
        <w:rPr>
          <w:rFonts w:ascii="Times New Roman" w:hAnsi="Times New Roman" w:cs="Times New Roman"/>
          <w:b/>
          <w:color w:val="95B3D7" w:themeColor="accent1" w:themeTint="99"/>
          <w:sz w:val="26"/>
          <w:szCs w:val="26"/>
          <w:u w:val="single"/>
        </w:rPr>
        <w:t>:</w:t>
      </w:r>
      <w:bookmarkStart w:id="0" w:name="_GoBack"/>
    </w:p>
    <w:p w:rsidR="00B167A5" w:rsidRDefault="00B167A5" w:rsidP="00B167A5">
      <w:pPr>
        <w:rPr>
          <w:rFonts w:ascii="Times New Roman" w:hAnsi="Times New Roman" w:cs="Times New Roman"/>
          <w:b/>
          <w:color w:val="95B3D7" w:themeColor="accent1" w:themeTint="99"/>
          <w:sz w:val="24"/>
          <w:szCs w:val="24"/>
          <w:u w:val="single"/>
        </w:rPr>
      </w:pP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Galileo core course &amp; Galileo global affairs from </w:t>
      </w:r>
      <w:r w:rsidR="00A808F0">
        <w:rPr>
          <w:rFonts w:ascii="Times New Roman" w:hAnsi="Times New Roman" w:cs="Times New Roman"/>
          <w:color w:val="000000" w:themeColor="text1"/>
        </w:rPr>
        <w:t>Travel port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Air ticketing &amp; tariff basic course from silver wings academy Karachi, Pakistan.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Reservation of ticket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Cancellation of ticket.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Calculation of fares according to the destination.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Baggage allowance.</w:t>
      </w:r>
    </w:p>
    <w:bookmarkEnd w:id="0"/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Country codes.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Airline Codes.</w:t>
      </w:r>
    </w:p>
    <w:p w:rsidR="00B167A5" w:rsidRDefault="00B167A5" w:rsidP="00B167A5">
      <w:pPr>
        <w:rPr>
          <w:rFonts w:ascii="Times New Roman" w:hAnsi="Times New Roman" w:cs="Times New Roman"/>
          <w:color w:val="000000" w:themeColor="text1"/>
        </w:rPr>
      </w:pPr>
    </w:p>
    <w:p w:rsidR="00B167A5" w:rsidRDefault="00B167A5" w:rsidP="00B167A5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B167A5" w:rsidRDefault="00B167A5" w:rsidP="00B167A5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08F0" w:rsidRDefault="00A808F0" w:rsidP="00B167A5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PERSONAL DETAILS:</w:t>
      </w:r>
    </w:p>
    <w:p w:rsidR="00B167A5" w:rsidRDefault="00B167A5" w:rsidP="00B167A5">
      <w:pPr>
        <w:pStyle w:val="ListParagraph"/>
        <w:rPr>
          <w:rFonts w:ascii="Times New Roman" w:hAnsi="Times New Roman" w:cs="Times New Roman"/>
          <w:b/>
          <w:color w:val="95B3D7" w:themeColor="accent1" w:themeTint="99"/>
          <w:sz w:val="24"/>
          <w:szCs w:val="24"/>
          <w:u w:val="single"/>
        </w:rPr>
      </w:pP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Date of birth             :  20 December 1992       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Nationality                :  Pakistani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Marital status           :  Single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Language known      :  English and Urdu</w:t>
      </w:r>
    </w:p>
    <w:p w:rsidR="00B167A5" w:rsidRDefault="00B167A5" w:rsidP="00B167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Place Of Birth           :  Abu Dhabi</w:t>
      </w:r>
    </w:p>
    <w:p w:rsidR="00B167A5" w:rsidRDefault="00B167A5" w:rsidP="00B167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7A5" w:rsidRDefault="00B167A5" w:rsidP="00B167A5">
      <w:pPr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color w:val="002060"/>
          <w:sz w:val="20"/>
          <w:szCs w:val="20"/>
          <w:u w:val="single"/>
        </w:rPr>
      </w:pPr>
    </w:p>
    <w:p w:rsidR="00B167A5" w:rsidRDefault="00B167A5" w:rsidP="00B167A5">
      <w:pPr>
        <w:rPr>
          <w:rStyle w:val="IntenseReference"/>
          <w:color w:val="0070C0"/>
          <w:sz w:val="26"/>
          <w:szCs w:val="26"/>
        </w:rPr>
      </w:pPr>
      <w:r>
        <w:rPr>
          <w:rStyle w:val="IntenseReference"/>
          <w:rFonts w:ascii="Times New Roman" w:hAnsi="Times New Roman" w:cs="Times New Roman"/>
          <w:color w:val="0070C0"/>
          <w:sz w:val="26"/>
          <w:szCs w:val="26"/>
          <w:u w:val="single"/>
        </w:rPr>
        <w:t>Reference:</w:t>
      </w:r>
    </w:p>
    <w:p w:rsidR="00B167A5" w:rsidRDefault="008E72A0" w:rsidP="00B167A5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Will be furnished up on your request</w:t>
      </w:r>
      <w:r w:rsidR="00B167A5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</w:p>
    <w:p w:rsidR="00B167A5" w:rsidRDefault="00B167A5" w:rsidP="00B167A5">
      <w:pPr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</w:rPr>
      </w:pPr>
    </w:p>
    <w:p w:rsidR="00B167A5" w:rsidRDefault="00B167A5" w:rsidP="00B167A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167A5" w:rsidRDefault="00B167A5" w:rsidP="00B167A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167A5" w:rsidRDefault="00B167A5" w:rsidP="00B167A5">
      <w:pPr>
        <w:rPr>
          <w:rFonts w:ascii="Arial Black" w:hAnsi="Arial Black"/>
          <w:color w:val="000000" w:themeColor="text1"/>
          <w:sz w:val="18"/>
          <w:szCs w:val="18"/>
        </w:rPr>
      </w:pPr>
    </w:p>
    <w:p w:rsidR="00B167A5" w:rsidRDefault="00B167A5" w:rsidP="00B167A5">
      <w:pPr>
        <w:rPr>
          <w:rFonts w:ascii="Arial Black" w:hAnsi="Arial Black"/>
          <w:color w:val="000000" w:themeColor="text1"/>
          <w:sz w:val="18"/>
          <w:szCs w:val="18"/>
        </w:rPr>
      </w:pPr>
    </w:p>
    <w:p w:rsidR="004725C4" w:rsidRDefault="004725C4"/>
    <w:sectPr w:rsidR="004725C4" w:rsidSect="0047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441"/>
    <w:multiLevelType w:val="hybridMultilevel"/>
    <w:tmpl w:val="D42AD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796"/>
    <w:multiLevelType w:val="hybridMultilevel"/>
    <w:tmpl w:val="CD7EFBAC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42729"/>
    <w:multiLevelType w:val="hybridMultilevel"/>
    <w:tmpl w:val="C176550C"/>
    <w:lvl w:ilvl="0" w:tplc="144ACC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5CC4"/>
    <w:multiLevelType w:val="hybridMultilevel"/>
    <w:tmpl w:val="0FCC8528"/>
    <w:lvl w:ilvl="0" w:tplc="AE487B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BEF"/>
    <w:multiLevelType w:val="hybridMultilevel"/>
    <w:tmpl w:val="A1606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5FF6"/>
    <w:multiLevelType w:val="hybridMultilevel"/>
    <w:tmpl w:val="46BE4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E4DC0"/>
    <w:multiLevelType w:val="hybridMultilevel"/>
    <w:tmpl w:val="8228B77C"/>
    <w:lvl w:ilvl="0" w:tplc="914A5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7A5"/>
    <w:rsid w:val="00072174"/>
    <w:rsid w:val="00090F71"/>
    <w:rsid w:val="001057EE"/>
    <w:rsid w:val="001569A1"/>
    <w:rsid w:val="0017351C"/>
    <w:rsid w:val="001A2D9E"/>
    <w:rsid w:val="001E45CA"/>
    <w:rsid w:val="0029188E"/>
    <w:rsid w:val="002A1146"/>
    <w:rsid w:val="003C3077"/>
    <w:rsid w:val="003D23ED"/>
    <w:rsid w:val="00440D05"/>
    <w:rsid w:val="004725C4"/>
    <w:rsid w:val="005F4AB9"/>
    <w:rsid w:val="00735372"/>
    <w:rsid w:val="007601C7"/>
    <w:rsid w:val="007818DB"/>
    <w:rsid w:val="008E72A0"/>
    <w:rsid w:val="009A69D4"/>
    <w:rsid w:val="00A56224"/>
    <w:rsid w:val="00A604FB"/>
    <w:rsid w:val="00A808F0"/>
    <w:rsid w:val="00AC664D"/>
    <w:rsid w:val="00B167A5"/>
    <w:rsid w:val="00F2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A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7A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167A5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A.3621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22</cp:revision>
  <dcterms:created xsi:type="dcterms:W3CDTF">2016-05-02T12:46:00Z</dcterms:created>
  <dcterms:modified xsi:type="dcterms:W3CDTF">2017-11-20T09:48:00Z</dcterms:modified>
</cp:coreProperties>
</file>