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E50D5" w14:textId="0094C034" w:rsidR="007F1B83" w:rsidRDefault="007F1B83" w:rsidP="007F1B83">
      <w:pPr>
        <w:tabs>
          <w:tab w:val="left" w:pos="3960"/>
          <w:tab w:val="right" w:pos="9630"/>
        </w:tabs>
        <w:spacing w:after="40"/>
        <w:jc w:val="center"/>
        <w:rPr>
          <w:b/>
          <w:bCs/>
          <w:caps/>
          <w:sz w:val="32"/>
          <w:szCs w:val="32"/>
          <w:lang w:val="en-GB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51EEC88" wp14:editId="42C632AF">
            <wp:simplePos x="0" y="0"/>
            <wp:positionH relativeFrom="margin">
              <wp:posOffset>5071745</wp:posOffset>
            </wp:positionH>
            <wp:positionV relativeFrom="margin">
              <wp:posOffset>-54610</wp:posOffset>
            </wp:positionV>
            <wp:extent cx="1143000" cy="1143000"/>
            <wp:effectExtent l="25400" t="25400" r="25400" b="25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7c84f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603">
        <w:rPr>
          <w:b/>
          <w:sz w:val="24"/>
          <w:szCs w:val="22"/>
          <w:lang w:val="en-GB"/>
        </w:rPr>
        <w:t xml:space="preserve">   </w:t>
      </w:r>
      <w:r>
        <w:rPr>
          <w:b/>
          <w:sz w:val="24"/>
          <w:szCs w:val="22"/>
          <w:lang w:val="en-GB"/>
        </w:rPr>
        <w:t xml:space="preserve">               </w:t>
      </w:r>
      <w:r w:rsidR="009B3603" w:rsidRPr="00800E1E">
        <w:rPr>
          <w:b/>
          <w:bCs/>
          <w:caps/>
          <w:sz w:val="32"/>
          <w:szCs w:val="32"/>
          <w:lang w:val="en-GB"/>
        </w:rPr>
        <w:t xml:space="preserve">Syed </w:t>
      </w:r>
    </w:p>
    <w:p w14:paraId="56E459B6" w14:textId="609DBF9D" w:rsidR="00157EB4" w:rsidRDefault="00157EB4" w:rsidP="007F1B83">
      <w:pPr>
        <w:tabs>
          <w:tab w:val="left" w:pos="3960"/>
          <w:tab w:val="right" w:pos="9630"/>
        </w:tabs>
        <w:spacing w:after="40"/>
        <w:jc w:val="center"/>
        <w:rPr>
          <w:b/>
          <w:bCs/>
          <w:caps/>
          <w:sz w:val="32"/>
          <w:szCs w:val="32"/>
          <w:lang w:val="en-GB"/>
        </w:rPr>
      </w:pPr>
      <w:hyperlink r:id="rId10" w:history="1">
        <w:r w:rsidRPr="008F543D">
          <w:rPr>
            <w:rStyle w:val="Hyperlink"/>
            <w:b/>
            <w:bCs/>
            <w:caps/>
            <w:sz w:val="32"/>
            <w:szCs w:val="32"/>
            <w:lang w:val="en-GB"/>
          </w:rPr>
          <w:t>Syed.362162@2freemail.com</w:t>
        </w:r>
      </w:hyperlink>
      <w:r>
        <w:rPr>
          <w:b/>
          <w:bCs/>
          <w:caps/>
          <w:sz w:val="32"/>
          <w:szCs w:val="32"/>
          <w:lang w:val="en-GB"/>
        </w:rPr>
        <w:t xml:space="preserve"> </w:t>
      </w:r>
      <w:bookmarkStart w:id="0" w:name="_GoBack"/>
      <w:bookmarkEnd w:id="0"/>
    </w:p>
    <w:p w14:paraId="242847E7" w14:textId="5E00E0DD" w:rsidR="00094FEA" w:rsidRPr="00211E8B" w:rsidRDefault="00800E1E" w:rsidP="00812B60">
      <w:pPr>
        <w:spacing w:before="360"/>
        <w:jc w:val="center"/>
        <w:rPr>
          <w:b/>
          <w:bCs/>
          <w:caps/>
          <w:color w:val="auto"/>
          <w:sz w:val="24"/>
          <w:szCs w:val="24"/>
          <w:lang w:val="en-GB"/>
        </w:rPr>
      </w:pPr>
      <w:r w:rsidRPr="00800E1E">
        <w:rPr>
          <w:b/>
          <w:bCs/>
          <w:smallCaps/>
          <w:color w:val="auto"/>
          <w:sz w:val="24"/>
          <w:szCs w:val="24"/>
          <w:lang w:val="en-GB"/>
        </w:rPr>
        <w:t xml:space="preserve">            </w:t>
      </w:r>
      <w:r w:rsidR="00211E8B">
        <w:rPr>
          <w:b/>
          <w:bCs/>
          <w:smallCaps/>
          <w:color w:val="auto"/>
          <w:sz w:val="24"/>
          <w:szCs w:val="24"/>
          <w:lang w:val="en-GB"/>
        </w:rPr>
        <w:t xml:space="preserve">                              </w:t>
      </w:r>
      <w:r w:rsidR="00A63638" w:rsidRPr="00211E8B">
        <w:rPr>
          <w:b/>
          <w:bCs/>
          <w:caps/>
          <w:color w:val="auto"/>
          <w:sz w:val="24"/>
          <w:szCs w:val="24"/>
          <w:lang w:val="en-GB"/>
        </w:rPr>
        <w:t>Senior Accountant</w:t>
      </w:r>
    </w:p>
    <w:p w14:paraId="385B39B1" w14:textId="7617A6F1" w:rsidR="00094FEA" w:rsidRPr="00812B60" w:rsidRDefault="007F1B83" w:rsidP="009B3603">
      <w:pPr>
        <w:spacing w:before="120"/>
        <w:jc w:val="both"/>
        <w:rPr>
          <w:i/>
          <w:color w:val="auto"/>
          <w:sz w:val="22"/>
          <w:szCs w:val="22"/>
          <w:lang w:val="en-GB"/>
        </w:rPr>
      </w:pPr>
      <w:r>
        <w:rPr>
          <w:i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978CA" wp14:editId="45F3A1E1">
                <wp:simplePos x="0" y="0"/>
                <wp:positionH relativeFrom="column">
                  <wp:posOffset>4348480</wp:posOffset>
                </wp:positionH>
                <wp:positionV relativeFrom="paragraph">
                  <wp:posOffset>195580</wp:posOffset>
                </wp:positionV>
                <wp:extent cx="204216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AD6F6" w14:textId="77777777" w:rsidR="007F1B83" w:rsidRPr="00211E8B" w:rsidRDefault="007F1B83" w:rsidP="00211E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 w:hanging="27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11E8B">
                              <w:rPr>
                                <w:i/>
                                <w:sz w:val="21"/>
                                <w:szCs w:val="21"/>
                              </w:rPr>
                              <w:t>Married</w:t>
                            </w:r>
                          </w:p>
                          <w:p w14:paraId="2795913B" w14:textId="77777777" w:rsidR="007F1B83" w:rsidRPr="00211E8B" w:rsidRDefault="007F1B83" w:rsidP="00211E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 w:hanging="27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11E8B">
                              <w:rPr>
                                <w:i/>
                                <w:sz w:val="21"/>
                                <w:szCs w:val="21"/>
                              </w:rPr>
                              <w:t>UAE Driving License Holder</w:t>
                            </w:r>
                          </w:p>
                          <w:p w14:paraId="2FF153A2" w14:textId="77777777" w:rsidR="007F1B83" w:rsidRPr="00211E8B" w:rsidRDefault="007F1B83" w:rsidP="00211E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270" w:hanging="9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11E8B">
                              <w:rPr>
                                <w:i/>
                                <w:sz w:val="21"/>
                                <w:szCs w:val="21"/>
                              </w:rPr>
                              <w:t>Permanent Residence Visa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4pt;margin-top:15.4pt;width:160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" filled="f" stroked="f">
                <v:textbox>
                  <w:txbxContent>
                    <w:p w14:paraId="747AD6F6" w14:textId="77777777" w:rsidR="007F1B83" w:rsidRPr="00211E8B" w:rsidRDefault="007F1B83" w:rsidP="00211E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 w:hanging="270"/>
                        <w:rPr>
                          <w:i/>
                          <w:sz w:val="21"/>
                          <w:szCs w:val="21"/>
                        </w:rPr>
                      </w:pPr>
                      <w:r w:rsidRPr="00211E8B">
                        <w:rPr>
                          <w:i/>
                          <w:sz w:val="21"/>
                          <w:szCs w:val="21"/>
                        </w:rPr>
                        <w:t>Married</w:t>
                      </w:r>
                    </w:p>
                    <w:p w14:paraId="2795913B" w14:textId="77777777" w:rsidR="007F1B83" w:rsidRPr="00211E8B" w:rsidRDefault="007F1B83" w:rsidP="00211E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 w:hanging="270"/>
                        <w:rPr>
                          <w:i/>
                          <w:sz w:val="21"/>
                          <w:szCs w:val="21"/>
                        </w:rPr>
                      </w:pPr>
                      <w:r w:rsidRPr="00211E8B">
                        <w:rPr>
                          <w:i/>
                          <w:sz w:val="21"/>
                          <w:szCs w:val="21"/>
                        </w:rPr>
                        <w:t>UAE Driving License Holder</w:t>
                      </w:r>
                    </w:p>
                    <w:p w14:paraId="2FF153A2" w14:textId="77777777" w:rsidR="007F1B83" w:rsidRPr="00211E8B" w:rsidRDefault="007F1B83" w:rsidP="00211E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270" w:hanging="90"/>
                        <w:rPr>
                          <w:i/>
                          <w:sz w:val="21"/>
                          <w:szCs w:val="21"/>
                        </w:rPr>
                      </w:pPr>
                      <w:r w:rsidRPr="00211E8B">
                        <w:rPr>
                          <w:i/>
                          <w:sz w:val="21"/>
                          <w:szCs w:val="21"/>
                        </w:rPr>
                        <w:t>Permanent Residence Visa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D5BE5">
        <w:rPr>
          <w:i/>
          <w:noProof/>
          <w:color w:val="auto"/>
          <w:sz w:val="22"/>
          <w:szCs w:val="22"/>
        </w:rPr>
        <w:t>A</w:t>
      </w:r>
      <w:r w:rsidR="003F371C">
        <w:rPr>
          <w:i/>
          <w:noProof/>
          <w:color w:val="auto"/>
          <w:sz w:val="22"/>
          <w:szCs w:val="22"/>
        </w:rPr>
        <w:t>ccomplished</w:t>
      </w:r>
      <w:r w:rsidR="00211E8B">
        <w:rPr>
          <w:i/>
          <w:noProof/>
          <w:color w:val="auto"/>
          <w:sz w:val="22"/>
          <w:szCs w:val="22"/>
        </w:rPr>
        <w:t xml:space="preserve"> </w:t>
      </w:r>
      <w:r w:rsidR="003F371C">
        <w:rPr>
          <w:i/>
          <w:color w:val="auto"/>
          <w:sz w:val="22"/>
          <w:szCs w:val="22"/>
          <w:lang w:val="en-GB"/>
        </w:rPr>
        <w:t>accounting</w:t>
      </w:r>
      <w:r w:rsidR="00A63638">
        <w:rPr>
          <w:i/>
          <w:color w:val="auto"/>
          <w:sz w:val="22"/>
          <w:szCs w:val="22"/>
          <w:lang w:val="en-GB"/>
        </w:rPr>
        <w:t xml:space="preserve"> professional </w:t>
      </w:r>
      <w:r w:rsidR="00ED5BE5">
        <w:rPr>
          <w:i/>
          <w:color w:val="auto"/>
          <w:sz w:val="22"/>
          <w:szCs w:val="22"/>
          <w:lang w:val="en-GB"/>
        </w:rPr>
        <w:t>possessing</w:t>
      </w:r>
      <w:r w:rsidR="00A63638">
        <w:rPr>
          <w:i/>
          <w:color w:val="auto"/>
          <w:sz w:val="22"/>
          <w:szCs w:val="22"/>
          <w:lang w:val="en-GB"/>
        </w:rPr>
        <w:t xml:space="preserve"> </w:t>
      </w:r>
      <w:r w:rsidR="00ED5BE5">
        <w:rPr>
          <w:i/>
          <w:color w:val="auto"/>
          <w:sz w:val="22"/>
          <w:szCs w:val="22"/>
          <w:lang w:val="en-GB"/>
        </w:rPr>
        <w:t>extensive</w:t>
      </w:r>
      <w:r w:rsidR="00211E8B">
        <w:rPr>
          <w:i/>
          <w:color w:val="auto"/>
          <w:sz w:val="22"/>
          <w:szCs w:val="22"/>
          <w:lang w:val="en-GB"/>
        </w:rPr>
        <w:t xml:space="preserve"> experience</w:t>
      </w:r>
      <w:r w:rsidR="003F371C">
        <w:rPr>
          <w:i/>
          <w:color w:val="auto"/>
          <w:sz w:val="22"/>
          <w:szCs w:val="22"/>
          <w:lang w:val="en-GB"/>
        </w:rPr>
        <w:t xml:space="preserve"> in accounting and finan</w:t>
      </w:r>
      <w:r w:rsidR="00E346AF">
        <w:rPr>
          <w:i/>
          <w:color w:val="auto"/>
          <w:sz w:val="22"/>
          <w:szCs w:val="22"/>
          <w:lang w:val="en-GB"/>
        </w:rPr>
        <w:t>cial management</w:t>
      </w:r>
      <w:r w:rsidR="00ED5BE5">
        <w:rPr>
          <w:i/>
          <w:color w:val="auto"/>
          <w:sz w:val="22"/>
          <w:szCs w:val="22"/>
          <w:lang w:val="en-GB"/>
        </w:rPr>
        <w:t xml:space="preserve"> and standard operating procedure implementation</w:t>
      </w:r>
      <w:r w:rsidR="00E346AF">
        <w:rPr>
          <w:i/>
          <w:color w:val="auto"/>
          <w:sz w:val="22"/>
          <w:szCs w:val="22"/>
          <w:lang w:val="en-GB"/>
        </w:rPr>
        <w:t>.</w:t>
      </w:r>
      <w:proofErr w:type="gramEnd"/>
      <w:r w:rsidR="00E346AF">
        <w:rPr>
          <w:i/>
          <w:color w:val="auto"/>
          <w:sz w:val="22"/>
          <w:szCs w:val="22"/>
          <w:lang w:val="en-GB"/>
        </w:rPr>
        <w:t xml:space="preserve"> Meticulous individual with numerical aptitude</w:t>
      </w:r>
      <w:r w:rsidR="00211E8B">
        <w:rPr>
          <w:i/>
          <w:color w:val="auto"/>
          <w:sz w:val="22"/>
          <w:szCs w:val="22"/>
          <w:lang w:val="en-GB"/>
        </w:rPr>
        <w:t xml:space="preserve"> demonstrated in proficient banking and settlement</w:t>
      </w:r>
      <w:r w:rsidR="00E346AF">
        <w:rPr>
          <w:i/>
          <w:color w:val="auto"/>
          <w:sz w:val="22"/>
          <w:szCs w:val="22"/>
          <w:lang w:val="en-GB"/>
        </w:rPr>
        <w:t xml:space="preserve"> </w:t>
      </w:r>
      <w:r w:rsidR="00211E8B">
        <w:rPr>
          <w:i/>
          <w:color w:val="auto"/>
          <w:sz w:val="22"/>
          <w:szCs w:val="22"/>
          <w:lang w:val="en-GB"/>
        </w:rPr>
        <w:t>procedural knowledge.</w:t>
      </w:r>
      <w:r w:rsidR="00E346AF">
        <w:rPr>
          <w:i/>
          <w:color w:val="auto"/>
          <w:sz w:val="22"/>
          <w:szCs w:val="22"/>
          <w:lang w:val="en-GB"/>
        </w:rPr>
        <w:t xml:space="preserve"> </w:t>
      </w:r>
      <w:proofErr w:type="gramStart"/>
      <w:r w:rsidR="00B405BB">
        <w:rPr>
          <w:i/>
          <w:color w:val="auto"/>
          <w:sz w:val="22"/>
          <w:szCs w:val="22"/>
          <w:lang w:val="en-GB"/>
        </w:rPr>
        <w:t>Tactful financial analyst able to deliver timely fiscal reports and efficient data interpretation.</w:t>
      </w:r>
      <w:proofErr w:type="gramEnd"/>
      <w:r w:rsidR="00B405BB">
        <w:rPr>
          <w:i/>
          <w:color w:val="auto"/>
          <w:sz w:val="22"/>
          <w:szCs w:val="22"/>
          <w:lang w:val="en-GB"/>
        </w:rPr>
        <w:t xml:space="preserve"> </w:t>
      </w:r>
      <w:r w:rsidR="00ED5BE5">
        <w:rPr>
          <w:i/>
          <w:color w:val="auto"/>
          <w:sz w:val="22"/>
          <w:szCs w:val="22"/>
          <w:lang w:val="en-GB"/>
        </w:rPr>
        <w:t>Multi-faceted</w:t>
      </w:r>
      <w:r w:rsidR="00E346AF">
        <w:rPr>
          <w:i/>
          <w:color w:val="auto"/>
          <w:sz w:val="22"/>
          <w:szCs w:val="22"/>
          <w:lang w:val="en-GB"/>
        </w:rPr>
        <w:t xml:space="preserve"> </w:t>
      </w:r>
      <w:r w:rsidR="001C2C2D">
        <w:rPr>
          <w:i/>
          <w:color w:val="auto"/>
          <w:sz w:val="22"/>
          <w:szCs w:val="22"/>
          <w:lang w:val="en-GB"/>
        </w:rPr>
        <w:t>leader</w:t>
      </w:r>
      <w:r w:rsidR="003F371C">
        <w:rPr>
          <w:i/>
          <w:color w:val="auto"/>
          <w:sz w:val="22"/>
          <w:szCs w:val="22"/>
          <w:lang w:val="en-GB"/>
        </w:rPr>
        <w:t xml:space="preserve"> with the initiative and ability to develop and implement complex financial procedures, improve </w:t>
      </w:r>
      <w:r w:rsidR="00F12C4F">
        <w:rPr>
          <w:i/>
          <w:color w:val="auto"/>
          <w:sz w:val="22"/>
          <w:szCs w:val="22"/>
          <w:lang w:val="en-GB"/>
        </w:rPr>
        <w:t xml:space="preserve">revenue and </w:t>
      </w:r>
      <w:r w:rsidR="003F371C">
        <w:rPr>
          <w:i/>
          <w:color w:val="auto"/>
          <w:sz w:val="22"/>
          <w:szCs w:val="22"/>
          <w:lang w:val="en-GB"/>
        </w:rPr>
        <w:t>productivity, and increase numerical accuracy.</w:t>
      </w:r>
      <w:r w:rsidR="001C2C2D">
        <w:rPr>
          <w:i/>
          <w:color w:val="auto"/>
          <w:sz w:val="22"/>
          <w:szCs w:val="22"/>
          <w:lang w:val="en-GB"/>
        </w:rPr>
        <w:t xml:space="preserve"> Excellent communicator with a </w:t>
      </w:r>
      <w:r w:rsidR="00E346AF">
        <w:rPr>
          <w:i/>
          <w:color w:val="auto"/>
          <w:sz w:val="22"/>
          <w:szCs w:val="22"/>
          <w:lang w:val="en-GB"/>
        </w:rPr>
        <w:t>track record in fostering and maintaining long-term relationships</w:t>
      </w:r>
      <w:r w:rsidR="00F12C4F">
        <w:rPr>
          <w:i/>
          <w:color w:val="auto"/>
          <w:sz w:val="22"/>
          <w:szCs w:val="22"/>
          <w:lang w:val="en-GB"/>
        </w:rPr>
        <w:t>, developing feasible timelines and budgets, and</w:t>
      </w:r>
      <w:r w:rsidR="001C2C2D">
        <w:rPr>
          <w:i/>
          <w:color w:val="auto"/>
          <w:sz w:val="22"/>
          <w:szCs w:val="22"/>
          <w:lang w:val="en-GB"/>
        </w:rPr>
        <w:t xml:space="preserve"> meeting company</w:t>
      </w:r>
      <w:r w:rsidR="00E346AF">
        <w:rPr>
          <w:i/>
          <w:color w:val="auto"/>
          <w:sz w:val="22"/>
          <w:szCs w:val="22"/>
          <w:lang w:val="en-GB"/>
        </w:rPr>
        <w:t xml:space="preserve"> goals and objectives</w:t>
      </w:r>
      <w:r w:rsidR="003F371C">
        <w:rPr>
          <w:i/>
          <w:color w:val="auto"/>
          <w:sz w:val="22"/>
          <w:szCs w:val="22"/>
          <w:lang w:val="en-GB"/>
        </w:rPr>
        <w:t xml:space="preserve">. </w:t>
      </w:r>
      <w:r w:rsidR="00B405BB">
        <w:rPr>
          <w:i/>
          <w:color w:val="auto"/>
          <w:sz w:val="22"/>
          <w:szCs w:val="22"/>
          <w:lang w:val="en-GB"/>
        </w:rPr>
        <w:t>Technically proficient in MS Office and numerous accounting programs including MS Dynamic Navision, Peachtree, Orac</w:t>
      </w:r>
      <w:r w:rsidR="00923238">
        <w:rPr>
          <w:i/>
          <w:color w:val="auto"/>
          <w:sz w:val="22"/>
          <w:szCs w:val="22"/>
          <w:lang w:val="en-GB"/>
        </w:rPr>
        <w:t xml:space="preserve">le Financial, and </w:t>
      </w:r>
      <w:proofErr w:type="spellStart"/>
      <w:r w:rsidR="00923238">
        <w:rPr>
          <w:i/>
          <w:color w:val="auto"/>
          <w:sz w:val="22"/>
          <w:szCs w:val="22"/>
          <w:lang w:val="en-GB"/>
        </w:rPr>
        <w:t>Yardi</w:t>
      </w:r>
      <w:proofErr w:type="spellEnd"/>
      <w:r w:rsidR="00923238">
        <w:rPr>
          <w:i/>
          <w:color w:val="auto"/>
          <w:sz w:val="22"/>
          <w:szCs w:val="22"/>
          <w:lang w:val="en-GB"/>
        </w:rPr>
        <w:t xml:space="preserve"> Voyager, SAP FICO.</w:t>
      </w:r>
    </w:p>
    <w:p w14:paraId="1EC10DCD" w14:textId="77777777" w:rsidR="00094FEA" w:rsidRPr="00800E1E" w:rsidRDefault="00094FEA" w:rsidP="00812B60">
      <w:pPr>
        <w:tabs>
          <w:tab w:val="right" w:pos="10170"/>
        </w:tabs>
        <w:spacing w:before="120" w:after="120"/>
        <w:jc w:val="center"/>
        <w:rPr>
          <w:b/>
          <w:smallCaps/>
          <w:color w:val="auto"/>
          <w:sz w:val="24"/>
          <w:szCs w:val="24"/>
          <w:lang w:val="en-GB"/>
        </w:rPr>
      </w:pPr>
      <w:r w:rsidRPr="00800E1E">
        <w:rPr>
          <w:b/>
          <w:smallCaps/>
          <w:color w:val="auto"/>
          <w:sz w:val="24"/>
          <w:szCs w:val="24"/>
          <w:lang w:val="en-GB"/>
        </w:rPr>
        <w:t>AREAS OF STRENGTH AND EXPERTISE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0"/>
        <w:gridCol w:w="3321"/>
        <w:gridCol w:w="3319"/>
      </w:tblGrid>
      <w:tr w:rsidR="00094FEA" w:rsidRPr="00812B60" w14:paraId="5A4E944B" w14:textId="77777777" w:rsidTr="00812B60">
        <w:tc>
          <w:tcPr>
            <w:tcW w:w="1667" w:type="pct"/>
            <w:shd w:val="clear" w:color="auto" w:fill="auto"/>
          </w:tcPr>
          <w:p w14:paraId="6F3B246C" w14:textId="77777777" w:rsidR="00094FEA" w:rsidRPr="00812B60" w:rsidRDefault="00A63638" w:rsidP="00812B60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Fiscal Report &amp; Analysis</w:t>
            </w:r>
          </w:p>
          <w:p w14:paraId="4AF130DB" w14:textId="77777777" w:rsidR="00094FEA" w:rsidRPr="00812B60" w:rsidRDefault="00A63638" w:rsidP="00812B60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Strategic Forecasting </w:t>
            </w:r>
          </w:p>
          <w:p w14:paraId="21EC1182" w14:textId="77777777" w:rsidR="00094FEA" w:rsidRPr="00812B60" w:rsidRDefault="00A63638" w:rsidP="00812B60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Urdu/English Language</w:t>
            </w:r>
          </w:p>
        </w:tc>
        <w:tc>
          <w:tcPr>
            <w:tcW w:w="1667" w:type="pct"/>
            <w:shd w:val="clear" w:color="auto" w:fill="auto"/>
          </w:tcPr>
          <w:p w14:paraId="78687ACB" w14:textId="77777777" w:rsidR="00094FEA" w:rsidRPr="00812B60" w:rsidRDefault="00094FEA" w:rsidP="00812B60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 w:rsidRPr="00812B60">
              <w:rPr>
                <w:b/>
                <w:sz w:val="22"/>
                <w:szCs w:val="22"/>
                <w:lang w:val="en-GB"/>
              </w:rPr>
              <w:t>Process Implementation</w:t>
            </w:r>
          </w:p>
          <w:p w14:paraId="5B3BC464" w14:textId="77777777" w:rsidR="00094FEA" w:rsidRPr="00812B60" w:rsidRDefault="00A63638" w:rsidP="00812B60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Leadership &amp; Development</w:t>
            </w:r>
          </w:p>
          <w:p w14:paraId="1EEA19E8" w14:textId="77777777" w:rsidR="00094FEA" w:rsidRPr="00812B60" w:rsidRDefault="00A63638" w:rsidP="00812B60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Relationship Building</w:t>
            </w:r>
          </w:p>
        </w:tc>
        <w:tc>
          <w:tcPr>
            <w:tcW w:w="1667" w:type="pct"/>
            <w:shd w:val="clear" w:color="auto" w:fill="auto"/>
          </w:tcPr>
          <w:p w14:paraId="15F08A23" w14:textId="77777777" w:rsidR="00094FEA" w:rsidRPr="00812B60" w:rsidRDefault="00A63638" w:rsidP="00812B60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Finance &amp; Accounting</w:t>
            </w:r>
          </w:p>
          <w:p w14:paraId="47F024AD" w14:textId="77777777" w:rsidR="00094FEA" w:rsidRPr="00812B60" w:rsidRDefault="00A63638" w:rsidP="00812B60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Numerical Aptitude</w:t>
            </w:r>
          </w:p>
          <w:p w14:paraId="62BBD105" w14:textId="77777777" w:rsidR="00094FEA" w:rsidRPr="00812B60" w:rsidRDefault="00A63638" w:rsidP="00812B60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Excellent Interpersonal Skills</w:t>
            </w:r>
          </w:p>
        </w:tc>
      </w:tr>
    </w:tbl>
    <w:p w14:paraId="139BD52B" w14:textId="77777777" w:rsidR="00094FEA" w:rsidRPr="00800E1E" w:rsidRDefault="00094FEA" w:rsidP="00812B60">
      <w:pPr>
        <w:pBdr>
          <w:top w:val="single" w:sz="4" w:space="6" w:color="auto"/>
        </w:pBdr>
        <w:tabs>
          <w:tab w:val="right" w:pos="10170"/>
        </w:tabs>
        <w:spacing w:before="240" w:after="120"/>
        <w:jc w:val="center"/>
        <w:rPr>
          <w:b/>
          <w:sz w:val="24"/>
          <w:szCs w:val="24"/>
          <w:lang w:val="en-GB"/>
        </w:rPr>
      </w:pPr>
      <w:r w:rsidRPr="00800E1E">
        <w:rPr>
          <w:b/>
          <w:sz w:val="24"/>
          <w:szCs w:val="24"/>
          <w:lang w:val="en-GB"/>
        </w:rPr>
        <w:t>PROFESSIONAL EXPERIENCE</w:t>
      </w:r>
    </w:p>
    <w:p w14:paraId="5C4D96E1" w14:textId="328071BF" w:rsidR="00094FEA" w:rsidRPr="00812B60" w:rsidRDefault="00F12C4F" w:rsidP="00094FEA">
      <w:pPr>
        <w:tabs>
          <w:tab w:val="right" w:pos="9720"/>
        </w:tabs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Select Group, Dubai, Private </w:t>
      </w:r>
      <w:r w:rsidR="00867527">
        <w:rPr>
          <w:b/>
          <w:sz w:val="22"/>
          <w:szCs w:val="22"/>
          <w:lang w:val="en-GB"/>
        </w:rPr>
        <w:t>Real Estate</w:t>
      </w:r>
      <w:r>
        <w:rPr>
          <w:b/>
          <w:sz w:val="22"/>
          <w:szCs w:val="22"/>
          <w:lang w:val="en-GB"/>
        </w:rPr>
        <w:t xml:space="preserve"> Developer</w:t>
      </w:r>
      <w:r w:rsidR="00094FEA" w:rsidRPr="00812B60">
        <w:rPr>
          <w:b/>
          <w:sz w:val="22"/>
          <w:szCs w:val="22"/>
          <w:lang w:val="en-GB"/>
        </w:rPr>
        <w:tab/>
      </w:r>
      <w:r w:rsidR="00094FEA" w:rsidRPr="00812B60">
        <w:rPr>
          <w:sz w:val="22"/>
          <w:szCs w:val="22"/>
          <w:lang w:val="en-GB"/>
        </w:rPr>
        <w:t>200</w:t>
      </w:r>
      <w:r>
        <w:rPr>
          <w:sz w:val="22"/>
          <w:szCs w:val="22"/>
          <w:lang w:val="en-GB"/>
        </w:rPr>
        <w:t>9</w:t>
      </w:r>
      <w:r w:rsidR="00094FEA" w:rsidRPr="00812B60">
        <w:rPr>
          <w:sz w:val="22"/>
          <w:szCs w:val="22"/>
          <w:lang w:val="en-GB"/>
        </w:rPr>
        <w:t xml:space="preserve"> to Present</w:t>
      </w:r>
    </w:p>
    <w:p w14:paraId="27A221C9" w14:textId="51F353ED" w:rsidR="00094FEA" w:rsidRPr="00FC3BDB" w:rsidRDefault="00F12C4F" w:rsidP="00812B60">
      <w:pPr>
        <w:spacing w:before="60"/>
        <w:rPr>
          <w:b/>
          <w:i/>
          <w:sz w:val="22"/>
          <w:szCs w:val="22"/>
          <w:lang w:val="en-GB"/>
        </w:rPr>
      </w:pPr>
      <w:r w:rsidRPr="00FC3BDB">
        <w:rPr>
          <w:b/>
          <w:i/>
          <w:sz w:val="22"/>
          <w:szCs w:val="22"/>
          <w:lang w:val="en-GB"/>
        </w:rPr>
        <w:t>Accountant Banking &amp; Settlement</w:t>
      </w:r>
    </w:p>
    <w:p w14:paraId="3764943A" w14:textId="77777777" w:rsidR="00FC3BDB" w:rsidRPr="00C6187A" w:rsidRDefault="00FC3BDB" w:rsidP="00C6187A">
      <w:pPr>
        <w:spacing w:before="60"/>
        <w:jc w:val="both"/>
        <w:rPr>
          <w:b/>
          <w:i/>
          <w:sz w:val="22"/>
          <w:szCs w:val="22"/>
          <w:lang w:val="en-GB"/>
        </w:rPr>
      </w:pPr>
      <w:r w:rsidRPr="00C6187A">
        <w:rPr>
          <w:b/>
          <w:i/>
          <w:sz w:val="22"/>
          <w:szCs w:val="22"/>
          <w:lang w:val="en-GB"/>
        </w:rPr>
        <w:t>GL Accounts &amp; Financial Reporting</w:t>
      </w:r>
    </w:p>
    <w:p w14:paraId="28975880" w14:textId="5F5BEA5C" w:rsidR="00FC3BDB" w:rsidRPr="00FC3BDB" w:rsidRDefault="00FC3BDB" w:rsidP="00FC3BDB">
      <w:pPr>
        <w:numPr>
          <w:ilvl w:val="0"/>
          <w:numId w:val="2"/>
        </w:numPr>
        <w:tabs>
          <w:tab w:val="left" w:pos="360"/>
          <w:tab w:val="num" w:pos="561"/>
        </w:tabs>
        <w:spacing w:before="60"/>
        <w:ind w:left="360"/>
        <w:jc w:val="both"/>
        <w:rPr>
          <w:sz w:val="22"/>
          <w:szCs w:val="22"/>
          <w:lang w:val="en-GB"/>
        </w:rPr>
      </w:pPr>
      <w:r w:rsidRPr="00FC3BDB">
        <w:rPr>
          <w:sz w:val="22"/>
          <w:szCs w:val="22"/>
          <w:lang w:val="en-GB"/>
        </w:rPr>
        <w:t>Inter-company transactions and adjustments, Issuing weekly group Bank status report, Reconciliation of bank accounts and co-coordinating with banks for queries</w:t>
      </w:r>
      <w:r w:rsidR="001D7FB8">
        <w:rPr>
          <w:sz w:val="22"/>
          <w:szCs w:val="22"/>
          <w:lang w:val="en-GB"/>
        </w:rPr>
        <w:t>, Review financial statements of completed projects.</w:t>
      </w:r>
    </w:p>
    <w:p w14:paraId="512B01C3" w14:textId="77777777" w:rsidR="00FC3BDB" w:rsidRPr="00C6187A" w:rsidRDefault="00FC3BDB" w:rsidP="00C6187A">
      <w:pPr>
        <w:spacing w:before="60"/>
        <w:jc w:val="both"/>
        <w:rPr>
          <w:b/>
          <w:i/>
          <w:sz w:val="22"/>
          <w:szCs w:val="22"/>
          <w:lang w:val="en-GB"/>
        </w:rPr>
      </w:pPr>
      <w:r w:rsidRPr="00C6187A">
        <w:rPr>
          <w:b/>
          <w:i/>
          <w:sz w:val="22"/>
          <w:szCs w:val="22"/>
          <w:lang w:val="en-GB"/>
        </w:rPr>
        <w:t>Account Payable</w:t>
      </w:r>
    </w:p>
    <w:p w14:paraId="79EF78D1" w14:textId="77777777" w:rsidR="00FC3BDB" w:rsidRPr="00FC3BDB" w:rsidRDefault="00FC3BDB" w:rsidP="00C618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FC3BDB">
        <w:rPr>
          <w:sz w:val="22"/>
          <w:szCs w:val="22"/>
          <w:lang w:val="en-GB"/>
        </w:rPr>
        <w:t xml:space="preserve">Contractor, suppliers, consultants and </w:t>
      </w:r>
      <w:proofErr w:type="spellStart"/>
      <w:r w:rsidRPr="00FC3BDB">
        <w:rPr>
          <w:sz w:val="22"/>
          <w:szCs w:val="22"/>
          <w:lang w:val="en-GB"/>
        </w:rPr>
        <w:t>govt</w:t>
      </w:r>
      <w:proofErr w:type="spellEnd"/>
      <w:r w:rsidRPr="00FC3BDB">
        <w:rPr>
          <w:sz w:val="22"/>
          <w:szCs w:val="22"/>
          <w:lang w:val="en-GB"/>
        </w:rPr>
        <w:t xml:space="preserve"> authorities payments</w:t>
      </w:r>
    </w:p>
    <w:p w14:paraId="72FAE81A" w14:textId="77777777" w:rsidR="00FC3BDB" w:rsidRPr="00FC3BDB" w:rsidRDefault="00FC3BDB" w:rsidP="00C618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FC3BDB">
        <w:rPr>
          <w:sz w:val="22"/>
          <w:szCs w:val="22"/>
          <w:lang w:val="en-GB"/>
        </w:rPr>
        <w:t>overall payments of eight owners associations for eight completed projects</w:t>
      </w:r>
    </w:p>
    <w:p w14:paraId="1EA72927" w14:textId="77777777" w:rsidR="00FC3BDB" w:rsidRPr="00FC3BDB" w:rsidRDefault="00FC3BDB" w:rsidP="00C618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FC3BDB">
        <w:rPr>
          <w:sz w:val="22"/>
          <w:szCs w:val="22"/>
          <w:lang w:val="en-GB"/>
        </w:rPr>
        <w:t>Overseas project payments, Submission of VAT returns and CIS to HMRC</w:t>
      </w:r>
    </w:p>
    <w:p w14:paraId="0DE292D0" w14:textId="77777777" w:rsidR="00FC3BDB" w:rsidRPr="00FC3BDB" w:rsidRDefault="00FC3BDB" w:rsidP="00C618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FC3BDB">
        <w:rPr>
          <w:sz w:val="22"/>
          <w:szCs w:val="22"/>
          <w:lang w:val="en-GB"/>
        </w:rPr>
        <w:t>Booking monthly accruals and vendors account reconciliation</w:t>
      </w:r>
    </w:p>
    <w:p w14:paraId="482700A4" w14:textId="77777777" w:rsidR="00FC3BDB" w:rsidRPr="00FC3BDB" w:rsidRDefault="00FC3BDB" w:rsidP="00C618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FC3BDB">
        <w:rPr>
          <w:sz w:val="22"/>
          <w:szCs w:val="22"/>
          <w:lang w:val="en-GB"/>
        </w:rPr>
        <w:t>System update and liquidation of advances</w:t>
      </w:r>
    </w:p>
    <w:p w14:paraId="5E2D8421" w14:textId="77777777" w:rsidR="00C6187A" w:rsidRDefault="00FC3BDB" w:rsidP="00C618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FC3BDB">
        <w:rPr>
          <w:sz w:val="22"/>
          <w:szCs w:val="22"/>
          <w:lang w:val="en-GB"/>
        </w:rPr>
        <w:t>Coordinating with auditors and record keeping</w:t>
      </w:r>
    </w:p>
    <w:p w14:paraId="3F2448AB" w14:textId="1332D6C2" w:rsidR="00FC3BDB" w:rsidRPr="00C6187A" w:rsidRDefault="00FC3BDB" w:rsidP="00C6187A">
      <w:pPr>
        <w:spacing w:before="60"/>
        <w:jc w:val="both"/>
        <w:rPr>
          <w:sz w:val="22"/>
          <w:szCs w:val="22"/>
          <w:lang w:val="en-GB"/>
        </w:rPr>
      </w:pPr>
      <w:r w:rsidRPr="00C6187A">
        <w:rPr>
          <w:b/>
          <w:i/>
          <w:sz w:val="22"/>
          <w:szCs w:val="22"/>
          <w:lang w:val="en-GB"/>
        </w:rPr>
        <w:t xml:space="preserve"> Account Receivable</w:t>
      </w:r>
    </w:p>
    <w:p w14:paraId="6E04972B" w14:textId="77777777" w:rsidR="00FC3BDB" w:rsidRPr="00C6187A" w:rsidRDefault="00FC3BDB" w:rsidP="00C6187A">
      <w:pPr>
        <w:numPr>
          <w:ilvl w:val="0"/>
          <w:numId w:val="2"/>
        </w:numPr>
        <w:tabs>
          <w:tab w:val="left" w:pos="360"/>
          <w:tab w:val="num" w:pos="561"/>
        </w:tabs>
        <w:ind w:left="360"/>
        <w:jc w:val="both"/>
        <w:rPr>
          <w:sz w:val="22"/>
          <w:szCs w:val="22"/>
          <w:lang w:val="en-GB"/>
        </w:rPr>
      </w:pPr>
      <w:r w:rsidRPr="00C6187A">
        <w:rPr>
          <w:sz w:val="22"/>
          <w:szCs w:val="22"/>
          <w:lang w:val="en-GB"/>
        </w:rPr>
        <w:t>Maintaining customer record, daily collection posting &amp; System update</w:t>
      </w:r>
    </w:p>
    <w:p w14:paraId="41283EAA" w14:textId="77777777" w:rsidR="00FC3BDB" w:rsidRPr="00C6187A" w:rsidRDefault="00FC3BDB" w:rsidP="00C6187A">
      <w:pPr>
        <w:numPr>
          <w:ilvl w:val="0"/>
          <w:numId w:val="2"/>
        </w:numPr>
        <w:tabs>
          <w:tab w:val="left" w:pos="360"/>
          <w:tab w:val="num" w:pos="561"/>
        </w:tabs>
        <w:ind w:left="360"/>
        <w:jc w:val="both"/>
        <w:rPr>
          <w:sz w:val="22"/>
          <w:szCs w:val="22"/>
          <w:lang w:val="en-GB"/>
        </w:rPr>
      </w:pPr>
      <w:r w:rsidRPr="00C6187A">
        <w:rPr>
          <w:sz w:val="22"/>
          <w:szCs w:val="22"/>
          <w:lang w:val="en-GB"/>
        </w:rPr>
        <w:t>Weekly, monthly, quarterly collection reports</w:t>
      </w:r>
    </w:p>
    <w:p w14:paraId="3FF8C4C4" w14:textId="77777777" w:rsidR="00FC3BDB" w:rsidRPr="00C6187A" w:rsidRDefault="00FC3BDB" w:rsidP="00C6187A">
      <w:pPr>
        <w:numPr>
          <w:ilvl w:val="0"/>
          <w:numId w:val="2"/>
        </w:numPr>
        <w:tabs>
          <w:tab w:val="left" w:pos="360"/>
          <w:tab w:val="num" w:pos="561"/>
        </w:tabs>
        <w:ind w:left="360"/>
        <w:jc w:val="both"/>
        <w:rPr>
          <w:sz w:val="22"/>
          <w:szCs w:val="22"/>
          <w:lang w:val="en-GB"/>
        </w:rPr>
      </w:pPr>
      <w:r w:rsidRPr="00C6187A">
        <w:rPr>
          <w:sz w:val="22"/>
          <w:szCs w:val="22"/>
          <w:lang w:val="en-GB"/>
        </w:rPr>
        <w:t>Monthly Account Receivable ageing</w:t>
      </w:r>
    </w:p>
    <w:p w14:paraId="49D58F82" w14:textId="77777777" w:rsidR="00094FEA" w:rsidRPr="00812B60" w:rsidRDefault="00094FEA" w:rsidP="00812B60">
      <w:pPr>
        <w:spacing w:before="60"/>
        <w:jc w:val="both"/>
        <w:rPr>
          <w:b/>
          <w:i/>
          <w:sz w:val="22"/>
          <w:szCs w:val="22"/>
          <w:lang w:val="en-GB"/>
        </w:rPr>
      </w:pPr>
      <w:r w:rsidRPr="00812B60">
        <w:rPr>
          <w:b/>
          <w:i/>
          <w:sz w:val="22"/>
          <w:szCs w:val="22"/>
          <w:lang w:val="en-GB"/>
        </w:rPr>
        <w:t>Key Accomplishments:</w:t>
      </w:r>
    </w:p>
    <w:p w14:paraId="20EF4AC4" w14:textId="77777777" w:rsidR="00094FEA" w:rsidRPr="00812B60" w:rsidRDefault="0090288E" w:rsidP="00812B60">
      <w:pPr>
        <w:numPr>
          <w:ilvl w:val="0"/>
          <w:numId w:val="2"/>
        </w:numPr>
        <w:tabs>
          <w:tab w:val="left" w:pos="360"/>
        </w:tabs>
        <w:spacing w:before="60"/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Collaborated and assisted in </w:t>
      </w:r>
      <w:r w:rsidR="00800E1E">
        <w:rPr>
          <w:sz w:val="22"/>
          <w:szCs w:val="22"/>
          <w:lang w:val="en-GB"/>
        </w:rPr>
        <w:t>ERP development and implementation</w:t>
      </w:r>
      <w:r>
        <w:rPr>
          <w:sz w:val="22"/>
          <w:szCs w:val="22"/>
          <w:lang w:val="en-GB"/>
        </w:rPr>
        <w:t>, data validation, and reconciliation and group level reporti</w:t>
      </w:r>
      <w:r w:rsidR="00800E1E">
        <w:rPr>
          <w:sz w:val="22"/>
          <w:szCs w:val="22"/>
          <w:lang w:val="en-GB"/>
        </w:rPr>
        <w:t xml:space="preserve">ng increasing productivity and </w:t>
      </w:r>
      <w:r w:rsidR="001C2C2D">
        <w:rPr>
          <w:sz w:val="22"/>
          <w:szCs w:val="22"/>
          <w:lang w:val="en-GB"/>
        </w:rPr>
        <w:t xml:space="preserve">creating </w:t>
      </w:r>
      <w:r w:rsidR="00800E1E">
        <w:rPr>
          <w:sz w:val="22"/>
          <w:szCs w:val="22"/>
          <w:lang w:val="en-GB"/>
        </w:rPr>
        <w:t>additional quality assurance.</w:t>
      </w:r>
    </w:p>
    <w:p w14:paraId="17140132" w14:textId="77777777" w:rsidR="00094FEA" w:rsidRPr="00812B60" w:rsidRDefault="00F12C4F" w:rsidP="00812B60">
      <w:pPr>
        <w:tabs>
          <w:tab w:val="right" w:pos="9720"/>
        </w:tabs>
        <w:spacing w:before="360"/>
        <w:jc w:val="both"/>
        <w:rPr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ZyXEL</w:t>
      </w:r>
      <w:proofErr w:type="spellEnd"/>
      <w:r>
        <w:rPr>
          <w:b/>
          <w:sz w:val="22"/>
          <w:szCs w:val="22"/>
          <w:lang w:val="en-GB"/>
        </w:rPr>
        <w:t xml:space="preserve"> Pakistan (Pvt) Ltd</w:t>
      </w:r>
      <w:r w:rsidR="00094FEA" w:rsidRPr="00812B60"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2007</w:t>
      </w:r>
      <w:r w:rsidR="00094FEA" w:rsidRPr="00812B60">
        <w:rPr>
          <w:sz w:val="22"/>
          <w:szCs w:val="22"/>
          <w:lang w:val="en-GB"/>
        </w:rPr>
        <w:t xml:space="preserve"> to 200</w:t>
      </w:r>
      <w:r>
        <w:rPr>
          <w:sz w:val="22"/>
          <w:szCs w:val="22"/>
          <w:lang w:val="en-GB"/>
        </w:rPr>
        <w:t>9</w:t>
      </w:r>
    </w:p>
    <w:p w14:paraId="757E9348" w14:textId="77777777" w:rsidR="00094FEA" w:rsidRPr="00812B60" w:rsidRDefault="00F12C4F" w:rsidP="00812B60">
      <w:pPr>
        <w:spacing w:before="60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Senior Accountant</w:t>
      </w:r>
    </w:p>
    <w:p w14:paraId="28C87599" w14:textId="77777777" w:rsidR="00C6187A" w:rsidRPr="00C6187A" w:rsidRDefault="00C6187A" w:rsidP="00C618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C6187A">
        <w:rPr>
          <w:sz w:val="22"/>
          <w:szCs w:val="22"/>
          <w:lang w:val="en-GB"/>
        </w:rPr>
        <w:t>Record &amp; Prepare GL &amp; Trial Balance from the initialization of transaction</w:t>
      </w:r>
    </w:p>
    <w:p w14:paraId="2D544294" w14:textId="77777777" w:rsidR="00C6187A" w:rsidRPr="00C6187A" w:rsidRDefault="00C6187A" w:rsidP="00C618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C6187A">
        <w:rPr>
          <w:sz w:val="22"/>
          <w:szCs w:val="22"/>
          <w:lang w:val="en-GB"/>
        </w:rPr>
        <w:t xml:space="preserve">Preparing Profit &amp; Loss and Balance Sheet, Bank Reconciliation on monthly basis, Maintaining Fixed Assets Register, Preparing Aging of Debtors and Creditors, Issuing Sales &amp; General VAT Tax Invoice, Preparing Employee Payroll, Submission of Tax </w:t>
      </w:r>
      <w:proofErr w:type="spellStart"/>
      <w:r w:rsidRPr="00C6187A">
        <w:rPr>
          <w:sz w:val="22"/>
          <w:szCs w:val="22"/>
          <w:lang w:val="en-GB"/>
        </w:rPr>
        <w:t>challans</w:t>
      </w:r>
      <w:proofErr w:type="spellEnd"/>
      <w:r w:rsidRPr="00C6187A">
        <w:rPr>
          <w:sz w:val="22"/>
          <w:szCs w:val="22"/>
          <w:lang w:val="en-GB"/>
        </w:rPr>
        <w:t xml:space="preserve"> and monthly Tax returns</w:t>
      </w:r>
    </w:p>
    <w:p w14:paraId="148AF2FF" w14:textId="77777777" w:rsidR="00C6187A" w:rsidRPr="00C6187A" w:rsidRDefault="00C6187A" w:rsidP="00C618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C6187A">
        <w:rPr>
          <w:sz w:val="22"/>
          <w:szCs w:val="22"/>
          <w:lang w:val="en-GB"/>
        </w:rPr>
        <w:t>Handling Logistics &amp; Import, Updating the stock positions</w:t>
      </w:r>
    </w:p>
    <w:p w14:paraId="3198E233" w14:textId="77777777" w:rsidR="00C6187A" w:rsidRPr="00C6187A" w:rsidRDefault="00C6187A" w:rsidP="00C618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C6187A">
        <w:rPr>
          <w:sz w:val="22"/>
          <w:szCs w:val="22"/>
          <w:lang w:val="en-GB"/>
        </w:rPr>
        <w:t>Co-ordination in conducting annual audit</w:t>
      </w:r>
    </w:p>
    <w:p w14:paraId="2798B79B" w14:textId="77777777" w:rsidR="00C6187A" w:rsidRDefault="00C6187A" w:rsidP="00812B60">
      <w:pPr>
        <w:spacing w:before="60"/>
        <w:rPr>
          <w:b/>
          <w:i/>
          <w:sz w:val="22"/>
          <w:szCs w:val="22"/>
          <w:lang w:val="en-GB"/>
        </w:rPr>
      </w:pPr>
    </w:p>
    <w:p w14:paraId="5AEB44DC" w14:textId="77777777" w:rsidR="00094FEA" w:rsidRPr="00812B60" w:rsidRDefault="00094FEA" w:rsidP="00812B60">
      <w:pPr>
        <w:spacing w:before="60"/>
        <w:rPr>
          <w:b/>
          <w:i/>
          <w:sz w:val="22"/>
          <w:szCs w:val="22"/>
          <w:lang w:val="en-GB"/>
        </w:rPr>
      </w:pPr>
      <w:r w:rsidRPr="00812B60">
        <w:rPr>
          <w:b/>
          <w:i/>
          <w:sz w:val="22"/>
          <w:szCs w:val="22"/>
          <w:lang w:val="en-GB"/>
        </w:rPr>
        <w:t>Key Accomplishments:</w:t>
      </w:r>
    </w:p>
    <w:p w14:paraId="0EBD9161" w14:textId="77777777" w:rsidR="00094FEA" w:rsidRDefault="0090288E" w:rsidP="00812B60">
      <w:pPr>
        <w:numPr>
          <w:ilvl w:val="0"/>
          <w:numId w:val="2"/>
        </w:numPr>
        <w:tabs>
          <w:tab w:val="left" w:pos="360"/>
        </w:tabs>
        <w:spacing w:before="60"/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Played instrumental role in</w:t>
      </w:r>
      <w:r w:rsidR="00ED5BE5">
        <w:rPr>
          <w:sz w:val="22"/>
          <w:szCs w:val="22"/>
          <w:lang w:val="en-GB"/>
        </w:rPr>
        <w:t xml:space="preserve"> launching Pakistan location start-up and maintaining standards of operation. Registered the firm, outlined</w:t>
      </w:r>
      <w:r>
        <w:rPr>
          <w:sz w:val="22"/>
          <w:szCs w:val="22"/>
          <w:lang w:val="en-GB"/>
        </w:rPr>
        <w:t xml:space="preserve"> department </w:t>
      </w:r>
      <w:r w:rsidR="00ED5BE5">
        <w:rPr>
          <w:sz w:val="22"/>
          <w:szCs w:val="22"/>
          <w:lang w:val="en-GB"/>
        </w:rPr>
        <w:t xml:space="preserve">policies and procedures, opened bank accounts, and performed </w:t>
      </w:r>
      <w:r>
        <w:rPr>
          <w:sz w:val="22"/>
          <w:szCs w:val="22"/>
          <w:lang w:val="en-GB"/>
        </w:rPr>
        <w:t>firs</w:t>
      </w:r>
      <w:r w:rsidR="00ED5BE5">
        <w:rPr>
          <w:sz w:val="22"/>
          <w:szCs w:val="22"/>
          <w:lang w:val="en-GB"/>
        </w:rPr>
        <w:t>t year audit with precision</w:t>
      </w:r>
      <w:r>
        <w:rPr>
          <w:sz w:val="22"/>
          <w:szCs w:val="22"/>
          <w:lang w:val="en-GB"/>
        </w:rPr>
        <w:t>.</w:t>
      </w:r>
    </w:p>
    <w:p w14:paraId="7892E03B" w14:textId="77777777" w:rsidR="00DF2365" w:rsidRDefault="00DF2365" w:rsidP="00DF2365">
      <w:pPr>
        <w:spacing w:before="60"/>
        <w:jc w:val="both"/>
        <w:rPr>
          <w:b/>
          <w:bCs/>
          <w:caps/>
          <w:sz w:val="22"/>
          <w:szCs w:val="22"/>
          <w:lang w:val="en-GB"/>
        </w:rPr>
      </w:pPr>
    </w:p>
    <w:p w14:paraId="197EE778" w14:textId="3A75D1AC" w:rsidR="00094FEA" w:rsidRPr="00812B60" w:rsidRDefault="00DF2365" w:rsidP="00DF2365">
      <w:pPr>
        <w:tabs>
          <w:tab w:val="right" w:pos="9720"/>
        </w:tabs>
        <w:spacing w:before="60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</w:t>
      </w:r>
      <w:r w:rsidR="00F12C4F">
        <w:rPr>
          <w:b/>
          <w:sz w:val="22"/>
          <w:szCs w:val="22"/>
          <w:lang w:val="en-GB"/>
        </w:rPr>
        <w:t>ak Oman Microfinance Bank</w:t>
      </w:r>
      <w:r>
        <w:rPr>
          <w:b/>
          <w:sz w:val="22"/>
          <w:szCs w:val="22"/>
          <w:lang w:val="en-GB"/>
        </w:rPr>
        <w:tab/>
      </w:r>
      <w:r w:rsidR="00F12C4F">
        <w:rPr>
          <w:sz w:val="22"/>
          <w:szCs w:val="22"/>
          <w:lang w:val="en-GB"/>
        </w:rPr>
        <w:t>2006</w:t>
      </w:r>
      <w:r w:rsidR="00094FEA" w:rsidRPr="00812B60">
        <w:rPr>
          <w:sz w:val="22"/>
          <w:szCs w:val="22"/>
          <w:lang w:val="en-GB"/>
        </w:rPr>
        <w:t xml:space="preserve"> to 200</w:t>
      </w:r>
      <w:r w:rsidR="00F12C4F">
        <w:rPr>
          <w:sz w:val="22"/>
          <w:szCs w:val="22"/>
          <w:lang w:val="en-GB"/>
        </w:rPr>
        <w:t>7</w:t>
      </w:r>
    </w:p>
    <w:p w14:paraId="00E2E03C" w14:textId="185A2159" w:rsidR="00094FEA" w:rsidRDefault="00F12C4F" w:rsidP="005419D2">
      <w:pPr>
        <w:spacing w:before="60"/>
        <w:rPr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Senior Accountant &amp; Administration Officer</w:t>
      </w:r>
    </w:p>
    <w:p w14:paraId="3D656A64" w14:textId="77777777" w:rsidR="004E42C1" w:rsidRPr="004E42C1" w:rsidRDefault="004E42C1" w:rsidP="004E42C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4E42C1">
        <w:rPr>
          <w:sz w:val="22"/>
          <w:szCs w:val="22"/>
          <w:lang w:val="en-GB"/>
        </w:rPr>
        <w:t>Handling loan recovery, collection and deposits, Preparation of daily recovery and collection reports, Bank receipt &amp; Payment Vouchers of different nature. Supervision of petty cash transaction summary.</w:t>
      </w:r>
    </w:p>
    <w:p w14:paraId="76AF5AF0" w14:textId="77777777" w:rsidR="004E42C1" w:rsidRPr="004E42C1" w:rsidRDefault="004E42C1" w:rsidP="004E42C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4E42C1">
        <w:rPr>
          <w:sz w:val="22"/>
          <w:szCs w:val="22"/>
          <w:lang w:val="en-GB"/>
        </w:rPr>
        <w:t xml:space="preserve">Recording cheques issuance to borrowers, Reconciliation of Collection, Disbursements and </w:t>
      </w:r>
      <w:proofErr w:type="spellStart"/>
      <w:r w:rsidRPr="004E42C1">
        <w:rPr>
          <w:sz w:val="22"/>
          <w:szCs w:val="22"/>
          <w:lang w:val="en-GB"/>
        </w:rPr>
        <w:t>Imprest</w:t>
      </w:r>
      <w:proofErr w:type="spellEnd"/>
      <w:r w:rsidRPr="004E42C1">
        <w:rPr>
          <w:sz w:val="22"/>
          <w:szCs w:val="22"/>
          <w:lang w:val="en-GB"/>
        </w:rPr>
        <w:t xml:space="preserve"> Account, Projection of funds for branch monthly.</w:t>
      </w:r>
    </w:p>
    <w:p w14:paraId="40409682" w14:textId="77777777" w:rsidR="004E42C1" w:rsidRPr="004E42C1" w:rsidRDefault="004E42C1" w:rsidP="004E42C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4E42C1">
        <w:rPr>
          <w:sz w:val="22"/>
          <w:szCs w:val="22"/>
          <w:lang w:val="en-GB"/>
        </w:rPr>
        <w:t>Recording monthly accruals of branch, maintaining memorandum record of fixed assets.</w:t>
      </w:r>
    </w:p>
    <w:p w14:paraId="1AC1067C" w14:textId="77777777" w:rsidR="00094FEA" w:rsidRPr="00812B60" w:rsidRDefault="00094FEA" w:rsidP="00812B60">
      <w:pPr>
        <w:spacing w:before="60"/>
        <w:rPr>
          <w:b/>
          <w:i/>
          <w:sz w:val="22"/>
          <w:szCs w:val="22"/>
          <w:lang w:val="en-GB"/>
        </w:rPr>
      </w:pPr>
      <w:r w:rsidRPr="00812B60">
        <w:rPr>
          <w:b/>
          <w:i/>
          <w:sz w:val="22"/>
          <w:szCs w:val="22"/>
          <w:lang w:val="en-GB"/>
        </w:rPr>
        <w:t>Key Accomplishments:</w:t>
      </w:r>
    </w:p>
    <w:p w14:paraId="7A228EB9" w14:textId="77777777" w:rsidR="00094FEA" w:rsidRPr="00812B60" w:rsidRDefault="000D1EF0" w:rsidP="00812B60">
      <w:pPr>
        <w:numPr>
          <w:ilvl w:val="0"/>
          <w:numId w:val="2"/>
        </w:numPr>
        <w:tabs>
          <w:tab w:val="left" w:pos="360"/>
        </w:tabs>
        <w:spacing w:before="60"/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Established and streamlined detailed accounting and finance manuals and pr</w:t>
      </w:r>
      <w:r w:rsidR="0090288E">
        <w:rPr>
          <w:sz w:val="22"/>
          <w:szCs w:val="22"/>
          <w:lang w:val="en-GB"/>
        </w:rPr>
        <w:t>otocols for two newly formed branch operations executing tactful principles resulting in a</w:t>
      </w:r>
      <w:r>
        <w:rPr>
          <w:sz w:val="22"/>
          <w:szCs w:val="22"/>
          <w:lang w:val="en-GB"/>
        </w:rPr>
        <w:t xml:space="preserve"> victorious </w:t>
      </w:r>
      <w:r w:rsidR="0090288E">
        <w:rPr>
          <w:sz w:val="22"/>
          <w:szCs w:val="22"/>
          <w:lang w:val="en-GB"/>
        </w:rPr>
        <w:t xml:space="preserve">grand </w:t>
      </w:r>
      <w:r>
        <w:rPr>
          <w:sz w:val="22"/>
          <w:szCs w:val="22"/>
          <w:lang w:val="en-GB"/>
        </w:rPr>
        <w:t>opening</w:t>
      </w:r>
      <w:r w:rsidR="0090288E">
        <w:rPr>
          <w:sz w:val="22"/>
          <w:szCs w:val="22"/>
          <w:lang w:val="en-GB"/>
        </w:rPr>
        <w:t>.</w:t>
      </w:r>
    </w:p>
    <w:p w14:paraId="1ACA4615" w14:textId="53F165D3" w:rsidR="00094FEA" w:rsidRPr="00812B60" w:rsidRDefault="00F12C4F" w:rsidP="00DD0B89">
      <w:pPr>
        <w:tabs>
          <w:tab w:val="right" w:pos="9720"/>
        </w:tabs>
        <w:spacing w:before="360"/>
        <w:jc w:val="both"/>
        <w:rPr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Khushhal</w:t>
      </w:r>
      <w:r w:rsidR="00DD0B89">
        <w:rPr>
          <w:b/>
          <w:sz w:val="22"/>
          <w:szCs w:val="22"/>
          <w:lang w:val="en-GB"/>
        </w:rPr>
        <w:t>i</w:t>
      </w:r>
      <w:proofErr w:type="spellEnd"/>
      <w:r>
        <w:rPr>
          <w:b/>
          <w:sz w:val="22"/>
          <w:szCs w:val="22"/>
          <w:lang w:val="en-GB"/>
        </w:rPr>
        <w:t xml:space="preserve"> Bank</w:t>
      </w:r>
      <w:r w:rsidR="00094FEA" w:rsidRPr="00812B60"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2003</w:t>
      </w:r>
      <w:r w:rsidR="00094FEA" w:rsidRPr="00812B60">
        <w:rPr>
          <w:sz w:val="22"/>
          <w:szCs w:val="22"/>
          <w:lang w:val="en-GB"/>
        </w:rPr>
        <w:t xml:space="preserve"> to 200</w:t>
      </w:r>
      <w:r>
        <w:rPr>
          <w:sz w:val="22"/>
          <w:szCs w:val="22"/>
          <w:lang w:val="en-GB"/>
        </w:rPr>
        <w:t>5</w:t>
      </w:r>
    </w:p>
    <w:p w14:paraId="5CEF6107" w14:textId="77777777" w:rsidR="00094FEA" w:rsidRPr="00812B60" w:rsidRDefault="00F12C4F" w:rsidP="00812B60">
      <w:pPr>
        <w:spacing w:before="60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Account Officer</w:t>
      </w:r>
    </w:p>
    <w:p w14:paraId="35032430" w14:textId="77777777" w:rsidR="004E42C1" w:rsidRPr="004E42C1" w:rsidRDefault="004E42C1" w:rsidP="004E42C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4E42C1">
        <w:rPr>
          <w:sz w:val="22"/>
          <w:szCs w:val="22"/>
          <w:lang w:val="en-GB"/>
        </w:rPr>
        <w:t>Handling loan recovery, collection and deposits, Preparation of daily recovery and collection reports, Bank receipt &amp; Payment Vouchers of different nature. Supervision of petty cash transaction summary.</w:t>
      </w:r>
    </w:p>
    <w:p w14:paraId="5490087F" w14:textId="77777777" w:rsidR="004E42C1" w:rsidRPr="004E42C1" w:rsidRDefault="004E42C1" w:rsidP="004E42C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4E42C1">
        <w:rPr>
          <w:sz w:val="22"/>
          <w:szCs w:val="22"/>
          <w:lang w:val="en-GB"/>
        </w:rPr>
        <w:t xml:space="preserve">Recording cheques issuance to borrowers, Reconciliation of Collection, Disbursements and </w:t>
      </w:r>
      <w:proofErr w:type="spellStart"/>
      <w:r w:rsidRPr="004E42C1">
        <w:rPr>
          <w:sz w:val="22"/>
          <w:szCs w:val="22"/>
          <w:lang w:val="en-GB"/>
        </w:rPr>
        <w:t>Imprest</w:t>
      </w:r>
      <w:proofErr w:type="spellEnd"/>
      <w:r w:rsidRPr="004E42C1">
        <w:rPr>
          <w:sz w:val="22"/>
          <w:szCs w:val="22"/>
          <w:lang w:val="en-GB"/>
        </w:rPr>
        <w:t xml:space="preserve"> Account, Projection of funds for branch monthly.</w:t>
      </w:r>
    </w:p>
    <w:p w14:paraId="34A2DFC8" w14:textId="77777777" w:rsidR="004E42C1" w:rsidRPr="004E42C1" w:rsidRDefault="004E42C1" w:rsidP="004E42C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en-GB"/>
        </w:rPr>
      </w:pPr>
      <w:r w:rsidRPr="004E42C1">
        <w:rPr>
          <w:sz w:val="22"/>
          <w:szCs w:val="22"/>
          <w:lang w:val="en-GB"/>
        </w:rPr>
        <w:t>Recording monthly accruals of branch, maintaining memorandum record of fixed assets, Preparation of monthly leave and attendance record of staff at branch</w:t>
      </w:r>
    </w:p>
    <w:p w14:paraId="14826E3F" w14:textId="77777777" w:rsidR="00094FEA" w:rsidRDefault="00094FEA" w:rsidP="00812B60">
      <w:pPr>
        <w:spacing w:before="60"/>
        <w:rPr>
          <w:b/>
          <w:i/>
          <w:sz w:val="22"/>
          <w:szCs w:val="22"/>
          <w:lang w:val="en-GB"/>
        </w:rPr>
      </w:pPr>
      <w:r w:rsidRPr="00812B60">
        <w:rPr>
          <w:b/>
          <w:i/>
          <w:sz w:val="22"/>
          <w:szCs w:val="22"/>
          <w:lang w:val="en-GB"/>
        </w:rPr>
        <w:t>Key Accomplishments:</w:t>
      </w:r>
    </w:p>
    <w:p w14:paraId="6ACC1D48" w14:textId="77777777" w:rsidR="00E10E25" w:rsidRPr="00DF2365" w:rsidRDefault="00E10E25" w:rsidP="00DF2365">
      <w:pPr>
        <w:pStyle w:val="ListParagraph"/>
        <w:numPr>
          <w:ilvl w:val="0"/>
          <w:numId w:val="2"/>
        </w:numPr>
        <w:spacing w:before="60"/>
        <w:ind w:left="360"/>
        <w:rPr>
          <w:sz w:val="22"/>
          <w:szCs w:val="22"/>
          <w:lang w:val="en-GB"/>
        </w:rPr>
      </w:pPr>
      <w:r w:rsidRPr="00DF2365">
        <w:rPr>
          <w:sz w:val="22"/>
          <w:szCs w:val="22"/>
          <w:lang w:val="en-GB"/>
        </w:rPr>
        <w:t>Maximized company’s growth margin in small infrastructure projects by coordinating and ensuring optimal reimbursements were given from Community Project Fund.</w:t>
      </w:r>
    </w:p>
    <w:p w14:paraId="338C4E6A" w14:textId="77777777" w:rsidR="00F12C4F" w:rsidRPr="00812B60" w:rsidRDefault="00F12C4F" w:rsidP="00F12C4F">
      <w:pPr>
        <w:tabs>
          <w:tab w:val="right" w:pos="9720"/>
        </w:tabs>
        <w:spacing w:before="360"/>
        <w:jc w:val="both"/>
        <w:rPr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Cybersoft</w:t>
      </w:r>
      <w:proofErr w:type="spellEnd"/>
      <w:r>
        <w:rPr>
          <w:b/>
          <w:sz w:val="22"/>
          <w:szCs w:val="22"/>
          <w:lang w:val="en-GB"/>
        </w:rPr>
        <w:t xml:space="preserve"> Technologies (Pvt) Ltd., WOL Telecom</w:t>
      </w:r>
      <w:r w:rsidRPr="00812B60"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2001</w:t>
      </w:r>
      <w:r w:rsidRPr="00812B60">
        <w:rPr>
          <w:sz w:val="22"/>
          <w:szCs w:val="22"/>
          <w:lang w:val="en-GB"/>
        </w:rPr>
        <w:t xml:space="preserve"> to </w:t>
      </w:r>
      <w:r>
        <w:rPr>
          <w:sz w:val="22"/>
          <w:szCs w:val="22"/>
          <w:lang w:val="en-GB"/>
        </w:rPr>
        <w:t>2003</w:t>
      </w:r>
    </w:p>
    <w:p w14:paraId="28A90AB5" w14:textId="77777777" w:rsidR="00F12C4F" w:rsidRPr="00812B60" w:rsidRDefault="00F12C4F" w:rsidP="00F12C4F">
      <w:pPr>
        <w:spacing w:before="60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Account Officer</w:t>
      </w:r>
    </w:p>
    <w:p w14:paraId="780C7F31" w14:textId="77777777" w:rsidR="00F12C4F" w:rsidRPr="00812B60" w:rsidRDefault="00D563DB" w:rsidP="00F12C4F">
      <w:pPr>
        <w:spacing w:before="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Coordinated account finalization and bank account reconciliation. Supervised sales and collection transactions, processed payments, and completed budget and tax reports. </w:t>
      </w:r>
    </w:p>
    <w:p w14:paraId="127878E9" w14:textId="77777777" w:rsidR="00F12C4F" w:rsidRPr="00812B60" w:rsidRDefault="00F12C4F" w:rsidP="00F12C4F">
      <w:pPr>
        <w:spacing w:before="60"/>
        <w:rPr>
          <w:b/>
          <w:i/>
          <w:sz w:val="22"/>
          <w:szCs w:val="22"/>
          <w:lang w:val="en-GB"/>
        </w:rPr>
      </w:pPr>
      <w:r w:rsidRPr="00812B60">
        <w:rPr>
          <w:b/>
          <w:i/>
          <w:sz w:val="22"/>
          <w:szCs w:val="22"/>
          <w:lang w:val="en-GB"/>
        </w:rPr>
        <w:t>Key Accomplishments:</w:t>
      </w:r>
    </w:p>
    <w:p w14:paraId="32C32ABB" w14:textId="77777777" w:rsidR="00F12C4F" w:rsidRPr="00DF2365" w:rsidRDefault="000D1EF0" w:rsidP="00DF2365">
      <w:pPr>
        <w:pStyle w:val="ListParagraph"/>
        <w:numPr>
          <w:ilvl w:val="0"/>
          <w:numId w:val="2"/>
        </w:numPr>
        <w:tabs>
          <w:tab w:val="left" w:pos="360"/>
        </w:tabs>
        <w:spacing w:before="60"/>
        <w:ind w:left="360"/>
        <w:jc w:val="both"/>
        <w:rPr>
          <w:sz w:val="22"/>
          <w:szCs w:val="22"/>
          <w:lang w:val="en-GB"/>
        </w:rPr>
      </w:pPr>
      <w:r w:rsidRPr="00DF2365">
        <w:rPr>
          <w:sz w:val="22"/>
          <w:szCs w:val="22"/>
          <w:lang w:val="en-GB"/>
        </w:rPr>
        <w:t>Successfully launched and implemented precise accounting functions through Oracle Financial and data validation for start-up branch.</w:t>
      </w:r>
    </w:p>
    <w:p w14:paraId="044B2898" w14:textId="77777777" w:rsidR="00F12C4F" w:rsidRDefault="00F12C4F" w:rsidP="00F12C4F">
      <w:pPr>
        <w:tabs>
          <w:tab w:val="left" w:pos="360"/>
        </w:tabs>
        <w:spacing w:before="60"/>
        <w:jc w:val="both"/>
        <w:rPr>
          <w:sz w:val="22"/>
          <w:szCs w:val="22"/>
          <w:lang w:val="en-GB"/>
        </w:rPr>
      </w:pPr>
    </w:p>
    <w:p w14:paraId="52610ED5" w14:textId="748F4ADC" w:rsidR="00094FEA" w:rsidRPr="00800E1E" w:rsidRDefault="00094FEA" w:rsidP="00812B60">
      <w:pPr>
        <w:pBdr>
          <w:top w:val="single" w:sz="4" w:space="6" w:color="auto"/>
        </w:pBdr>
        <w:tabs>
          <w:tab w:val="right" w:pos="10170"/>
        </w:tabs>
        <w:spacing w:before="240" w:after="120"/>
        <w:jc w:val="center"/>
        <w:rPr>
          <w:b/>
          <w:sz w:val="24"/>
          <w:szCs w:val="24"/>
          <w:lang w:val="en-GB"/>
        </w:rPr>
      </w:pPr>
      <w:r w:rsidRPr="00800E1E">
        <w:rPr>
          <w:b/>
          <w:sz w:val="24"/>
          <w:szCs w:val="24"/>
          <w:lang w:val="en-GB"/>
        </w:rPr>
        <w:t>EDUCATION</w:t>
      </w:r>
      <w:r w:rsidR="00D451C6">
        <w:rPr>
          <w:b/>
          <w:sz w:val="24"/>
          <w:szCs w:val="24"/>
          <w:lang w:val="en-GB"/>
        </w:rPr>
        <w:t xml:space="preserve">, </w:t>
      </w:r>
      <w:r w:rsidR="00800E1E" w:rsidRPr="00800E1E">
        <w:rPr>
          <w:b/>
          <w:bCs/>
          <w:caps/>
          <w:sz w:val="24"/>
          <w:szCs w:val="24"/>
          <w:lang w:val="en-GB"/>
        </w:rPr>
        <w:t>Certifications</w:t>
      </w:r>
      <w:r w:rsidR="00D451C6">
        <w:rPr>
          <w:b/>
          <w:bCs/>
          <w:caps/>
          <w:sz w:val="24"/>
          <w:szCs w:val="24"/>
          <w:lang w:val="en-GB"/>
        </w:rPr>
        <w:t>, and Training</w:t>
      </w:r>
    </w:p>
    <w:p w14:paraId="7082E362" w14:textId="602B91D0" w:rsidR="000D1EF0" w:rsidRDefault="007F1B83" w:rsidP="000D1EF0">
      <w:pPr>
        <w:spacing w:before="120"/>
        <w:jc w:val="center"/>
        <w:rPr>
          <w:sz w:val="22"/>
          <w:szCs w:val="22"/>
          <w:lang w:val="en-GB"/>
        </w:rPr>
      </w:pPr>
      <w:r w:rsidRPr="00D451C6">
        <w:rPr>
          <w:b/>
          <w:i/>
          <w:sz w:val="22"/>
          <w:szCs w:val="22"/>
          <w:lang w:val="en-GB"/>
        </w:rPr>
        <w:t>Certificate of Completion</w:t>
      </w:r>
      <w:r>
        <w:rPr>
          <w:i/>
          <w:sz w:val="22"/>
          <w:szCs w:val="22"/>
          <w:lang w:val="en-GB"/>
        </w:rPr>
        <w:t xml:space="preserve"> (Not Yet Certified), </w:t>
      </w:r>
      <w:r w:rsidR="000D1EF0" w:rsidRPr="00D451C6">
        <w:rPr>
          <w:sz w:val="22"/>
          <w:szCs w:val="22"/>
          <w:lang w:val="en-GB"/>
        </w:rPr>
        <w:t>Certified Management Accountant, USA</w:t>
      </w:r>
    </w:p>
    <w:p w14:paraId="0285CD3B" w14:textId="2D18D582" w:rsidR="007F1B83" w:rsidRPr="00D451C6" w:rsidRDefault="007F1B83" w:rsidP="000D1EF0">
      <w:pPr>
        <w:spacing w:before="120"/>
        <w:jc w:val="center"/>
        <w:rPr>
          <w:sz w:val="22"/>
          <w:szCs w:val="22"/>
          <w:lang w:val="en-GB"/>
        </w:rPr>
      </w:pPr>
      <w:r w:rsidRPr="00D451C6">
        <w:rPr>
          <w:b/>
          <w:sz w:val="22"/>
          <w:szCs w:val="22"/>
          <w:lang w:val="en-GB"/>
        </w:rPr>
        <w:t>Master in Business Administration</w:t>
      </w:r>
      <w:r w:rsidRPr="00D451C6">
        <w:rPr>
          <w:sz w:val="22"/>
          <w:szCs w:val="22"/>
          <w:lang w:val="en-GB"/>
        </w:rPr>
        <w:t xml:space="preserve">, </w:t>
      </w:r>
      <w:r w:rsidR="00D451C6">
        <w:rPr>
          <w:sz w:val="22"/>
          <w:szCs w:val="22"/>
          <w:lang w:val="en-GB"/>
        </w:rPr>
        <w:t xml:space="preserve">Finance, </w:t>
      </w:r>
      <w:proofErr w:type="spellStart"/>
      <w:r w:rsidRPr="00D451C6">
        <w:rPr>
          <w:sz w:val="22"/>
          <w:szCs w:val="22"/>
          <w:lang w:val="en-GB"/>
        </w:rPr>
        <w:t>Cliffport</w:t>
      </w:r>
      <w:proofErr w:type="spellEnd"/>
      <w:r w:rsidRPr="00D451C6">
        <w:rPr>
          <w:sz w:val="22"/>
          <w:szCs w:val="22"/>
          <w:lang w:val="en-GB"/>
        </w:rPr>
        <w:t xml:space="preserve"> University, </w:t>
      </w:r>
      <w:r w:rsidR="00D451C6" w:rsidRPr="00D451C6">
        <w:rPr>
          <w:sz w:val="22"/>
          <w:szCs w:val="22"/>
          <w:lang w:val="en-GB"/>
        </w:rPr>
        <w:t>New Jersey, USA</w:t>
      </w:r>
      <w:r w:rsidR="00311D8B">
        <w:rPr>
          <w:sz w:val="22"/>
          <w:szCs w:val="22"/>
          <w:lang w:val="en-GB"/>
        </w:rPr>
        <w:t xml:space="preserve"> (Karachi Campus)</w:t>
      </w:r>
    </w:p>
    <w:p w14:paraId="685A16EB" w14:textId="233948D6" w:rsidR="00094FEA" w:rsidRDefault="00094FEA" w:rsidP="00812B60">
      <w:pPr>
        <w:spacing w:before="120"/>
        <w:jc w:val="center"/>
        <w:rPr>
          <w:sz w:val="22"/>
          <w:szCs w:val="22"/>
          <w:lang w:val="en-GB"/>
        </w:rPr>
      </w:pPr>
      <w:r w:rsidRPr="00812B60">
        <w:rPr>
          <w:b/>
          <w:sz w:val="22"/>
          <w:szCs w:val="22"/>
          <w:lang w:val="en-GB"/>
        </w:rPr>
        <w:t xml:space="preserve">Bachelor of </w:t>
      </w:r>
      <w:r w:rsidR="004E42C1">
        <w:rPr>
          <w:b/>
          <w:sz w:val="22"/>
          <w:szCs w:val="22"/>
          <w:lang w:val="en-GB"/>
        </w:rPr>
        <w:t>Commerce</w:t>
      </w:r>
      <w:r w:rsidRPr="00812B60">
        <w:rPr>
          <w:sz w:val="22"/>
          <w:szCs w:val="22"/>
          <w:lang w:val="en-GB"/>
        </w:rPr>
        <w:t xml:space="preserve">, </w:t>
      </w:r>
      <w:r w:rsidR="00F12C4F">
        <w:rPr>
          <w:sz w:val="22"/>
          <w:szCs w:val="22"/>
          <w:lang w:val="en-GB"/>
        </w:rPr>
        <w:t>Commerce</w:t>
      </w:r>
      <w:r w:rsidRPr="00812B60">
        <w:rPr>
          <w:sz w:val="22"/>
          <w:szCs w:val="22"/>
          <w:lang w:val="en-GB"/>
        </w:rPr>
        <w:t xml:space="preserve">, </w:t>
      </w:r>
      <w:r w:rsidR="00F12C4F">
        <w:rPr>
          <w:sz w:val="22"/>
          <w:szCs w:val="22"/>
          <w:lang w:val="en-GB"/>
        </w:rPr>
        <w:t>Ka</w:t>
      </w:r>
      <w:r w:rsidR="000D1EF0">
        <w:rPr>
          <w:sz w:val="22"/>
          <w:szCs w:val="22"/>
          <w:lang w:val="en-GB"/>
        </w:rPr>
        <w:t>rachi University</w:t>
      </w:r>
      <w:r w:rsidRPr="00812B60">
        <w:rPr>
          <w:sz w:val="22"/>
          <w:szCs w:val="22"/>
          <w:lang w:val="en-GB"/>
        </w:rPr>
        <w:t xml:space="preserve">, </w:t>
      </w:r>
      <w:r w:rsidR="000D1EF0">
        <w:rPr>
          <w:sz w:val="22"/>
          <w:szCs w:val="22"/>
          <w:lang w:val="en-GB"/>
        </w:rPr>
        <w:t>Karachi, Pakistan</w:t>
      </w:r>
    </w:p>
    <w:p w14:paraId="47D1C25D" w14:textId="77777777" w:rsidR="005419D2" w:rsidRPr="00812B60" w:rsidRDefault="005419D2" w:rsidP="00812B60">
      <w:pPr>
        <w:spacing w:before="120"/>
        <w:jc w:val="center"/>
        <w:rPr>
          <w:sz w:val="22"/>
          <w:szCs w:val="22"/>
          <w:lang w:val="en-GB"/>
        </w:rPr>
      </w:pPr>
    </w:p>
    <w:p w14:paraId="7AA849AA" w14:textId="6EDC3913" w:rsidR="00094FEA" w:rsidRPr="00812B60" w:rsidRDefault="005419D2" w:rsidP="00DD0B89">
      <w:pPr>
        <w:jc w:val="center"/>
        <w:rPr>
          <w:lang w:val="en-GB"/>
        </w:rPr>
      </w:pPr>
      <w:r w:rsidRPr="00DD0B89">
        <w:rPr>
          <w:b/>
          <w:bCs/>
          <w:sz w:val="22"/>
          <w:szCs w:val="22"/>
          <w:u w:val="single"/>
          <w:lang w:val="en-GB"/>
        </w:rPr>
        <w:t>Training</w:t>
      </w:r>
      <w:r w:rsidRPr="00DD0B89">
        <w:rPr>
          <w:b/>
          <w:bCs/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r w:rsidR="00DD0B89">
        <w:rPr>
          <w:sz w:val="22"/>
          <w:szCs w:val="22"/>
          <w:lang w:val="en-GB"/>
        </w:rPr>
        <w:t>Auditing Accounts and Stocks,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Feroz</w:t>
      </w:r>
      <w:r w:rsidR="00DD0B89">
        <w:rPr>
          <w:sz w:val="22"/>
          <w:szCs w:val="22"/>
          <w:lang w:val="en-GB"/>
        </w:rPr>
        <w:t>e</w:t>
      </w:r>
      <w:proofErr w:type="spellEnd"/>
      <w:r>
        <w:rPr>
          <w:sz w:val="22"/>
          <w:szCs w:val="22"/>
          <w:lang w:val="en-GB"/>
        </w:rPr>
        <w:t xml:space="preserve"> Sharif Tariq &amp; Co., Karachi, Pakistan</w:t>
      </w:r>
    </w:p>
    <w:sectPr w:rsidR="00094FEA" w:rsidRPr="00812B60" w:rsidSect="009B3603">
      <w:headerReference w:type="default" r:id="rId11"/>
      <w:footerReference w:type="first" r:id="rId12"/>
      <w:pgSz w:w="11904" w:h="16834" w:code="9"/>
      <w:pgMar w:top="720" w:right="1080" w:bottom="720" w:left="1080" w:header="57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FBBDD" w14:textId="77777777" w:rsidR="00C9161A" w:rsidRDefault="00C9161A">
      <w:r>
        <w:separator/>
      </w:r>
    </w:p>
  </w:endnote>
  <w:endnote w:type="continuationSeparator" w:id="0">
    <w:p w14:paraId="061F73AA" w14:textId="77777777" w:rsidR="00C9161A" w:rsidRDefault="00C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809B1" w14:textId="77777777" w:rsidR="007F1B83" w:rsidRPr="00E10E25" w:rsidRDefault="007F1B83" w:rsidP="00E10E25">
    <w:pPr>
      <w:pStyle w:val="Footer"/>
      <w:jc w:val="center"/>
      <w:rPr>
        <w:i/>
        <w:sz w:val="22"/>
        <w:szCs w:val="22"/>
      </w:rPr>
    </w:pPr>
    <w:r w:rsidRPr="00E10E25">
      <w:rPr>
        <w:i/>
        <w:sz w:val="22"/>
        <w:szCs w:val="22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404EB" w14:textId="77777777" w:rsidR="00C9161A" w:rsidRDefault="00C9161A">
      <w:r>
        <w:separator/>
      </w:r>
    </w:p>
  </w:footnote>
  <w:footnote w:type="continuationSeparator" w:id="0">
    <w:p w14:paraId="2118FF26" w14:textId="77777777" w:rsidR="00C9161A" w:rsidRDefault="00C9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6B741" w14:textId="788B4FC8" w:rsidR="007F1B83" w:rsidRPr="00812B60" w:rsidRDefault="007F1B83" w:rsidP="00812B60">
    <w:pPr>
      <w:spacing w:after="40"/>
      <w:jc w:val="center"/>
      <w:rPr>
        <w:b/>
        <w:sz w:val="24"/>
        <w:szCs w:val="22"/>
        <w:lang w:val="en-GB"/>
      </w:rPr>
    </w:pPr>
    <w:r>
      <w:rPr>
        <w:b/>
        <w:sz w:val="24"/>
        <w:szCs w:val="22"/>
        <w:lang w:val="en-GB"/>
      </w:rPr>
      <w:t xml:space="preserve">Syed </w:t>
    </w:r>
  </w:p>
  <w:p w14:paraId="3E111321" w14:textId="77777777" w:rsidR="007F1B83" w:rsidRPr="00812B60" w:rsidRDefault="007F1B83" w:rsidP="00812B60">
    <w:pPr>
      <w:pBdr>
        <w:bottom w:val="single" w:sz="4" w:space="1" w:color="auto"/>
      </w:pBdr>
      <w:spacing w:after="40"/>
      <w:jc w:val="center"/>
      <w:rPr>
        <w:sz w:val="22"/>
        <w:szCs w:val="22"/>
        <w:lang w:val="en-GB"/>
      </w:rPr>
    </w:pPr>
    <w:r>
      <w:rPr>
        <w:sz w:val="22"/>
        <w:szCs w:val="22"/>
        <w:lang w:val="en-GB"/>
      </w:rPr>
      <w:t>Resume, Page Two</w:t>
    </w:r>
  </w:p>
  <w:p w14:paraId="30179CA6" w14:textId="77777777" w:rsidR="007F1B83" w:rsidRPr="00812B60" w:rsidRDefault="007F1B83" w:rsidP="00812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7F2"/>
    <w:multiLevelType w:val="multilevel"/>
    <w:tmpl w:val="D64236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0CCC"/>
    <w:multiLevelType w:val="hybridMultilevel"/>
    <w:tmpl w:val="51BE5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52CD"/>
    <w:multiLevelType w:val="hybridMultilevel"/>
    <w:tmpl w:val="B4524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400D"/>
    <w:multiLevelType w:val="hybridMultilevel"/>
    <w:tmpl w:val="00D446B8"/>
    <w:lvl w:ilvl="0" w:tplc="08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1FAE1951"/>
    <w:multiLevelType w:val="hybridMultilevel"/>
    <w:tmpl w:val="F960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C3927"/>
    <w:multiLevelType w:val="hybridMultilevel"/>
    <w:tmpl w:val="D6423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436FF"/>
    <w:multiLevelType w:val="hybridMultilevel"/>
    <w:tmpl w:val="5B4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00208"/>
    <w:multiLevelType w:val="hybridMultilevel"/>
    <w:tmpl w:val="B23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3D89"/>
    <w:multiLevelType w:val="hybridMultilevel"/>
    <w:tmpl w:val="5D609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E583B"/>
    <w:multiLevelType w:val="hybridMultilevel"/>
    <w:tmpl w:val="55A4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700D7"/>
    <w:multiLevelType w:val="hybridMultilevel"/>
    <w:tmpl w:val="B9462F58"/>
    <w:lvl w:ilvl="0" w:tplc="080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33"/>
    <w:rsid w:val="00094FEA"/>
    <w:rsid w:val="000D1EF0"/>
    <w:rsid w:val="00157EB4"/>
    <w:rsid w:val="001C2C2D"/>
    <w:rsid w:val="001D7FB8"/>
    <w:rsid w:val="00211E8B"/>
    <w:rsid w:val="0028141F"/>
    <w:rsid w:val="00311D8B"/>
    <w:rsid w:val="003617DB"/>
    <w:rsid w:val="003B2EAA"/>
    <w:rsid w:val="003C6D3C"/>
    <w:rsid w:val="003F371C"/>
    <w:rsid w:val="00410F45"/>
    <w:rsid w:val="004E42C1"/>
    <w:rsid w:val="004F5E86"/>
    <w:rsid w:val="005419D2"/>
    <w:rsid w:val="0060585A"/>
    <w:rsid w:val="00634901"/>
    <w:rsid w:val="00672388"/>
    <w:rsid w:val="006B7F73"/>
    <w:rsid w:val="007F1B83"/>
    <w:rsid w:val="00800E1E"/>
    <w:rsid w:val="00812B60"/>
    <w:rsid w:val="00833918"/>
    <w:rsid w:val="00867527"/>
    <w:rsid w:val="008A7329"/>
    <w:rsid w:val="008F3CCB"/>
    <w:rsid w:val="0090288E"/>
    <w:rsid w:val="00923238"/>
    <w:rsid w:val="009B3603"/>
    <w:rsid w:val="00A63638"/>
    <w:rsid w:val="00B21ADC"/>
    <w:rsid w:val="00B405BB"/>
    <w:rsid w:val="00C6187A"/>
    <w:rsid w:val="00C9161A"/>
    <w:rsid w:val="00CA7258"/>
    <w:rsid w:val="00D04F39"/>
    <w:rsid w:val="00D451C6"/>
    <w:rsid w:val="00D563DB"/>
    <w:rsid w:val="00D65B4E"/>
    <w:rsid w:val="00DA3133"/>
    <w:rsid w:val="00DB29A0"/>
    <w:rsid w:val="00DD0B89"/>
    <w:rsid w:val="00DF2365"/>
    <w:rsid w:val="00E10E25"/>
    <w:rsid w:val="00E346AF"/>
    <w:rsid w:val="00ED5BE5"/>
    <w:rsid w:val="00F12C4F"/>
    <w:rsid w:val="00FC3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8F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33"/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3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4C"/>
    <w:rPr>
      <w:rFonts w:ascii="Times New Roman" w:eastAsia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03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33"/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3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4C"/>
    <w:rPr>
      <w:rFonts w:ascii="Times New Roman" w:eastAsia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03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yed.3621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0009-88BA-4CFB-A5ED-E92E9D76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Mujeeb Ahmed Jafri Syed's Standard Resume</vt:lpstr>
    </vt:vector>
  </TitlesOfParts>
  <LinksUpToDate>false</LinksUpToDate>
  <CharactersWithSpaces>5421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Mujeeb Ahmed Jafri Syed's Standard Resume</dc:title>
  <dc:creator/>
  <cp:lastModifiedBy/>
  <cp:revision>1</cp:revision>
  <dcterms:created xsi:type="dcterms:W3CDTF">2017-04-04T10:05:00Z</dcterms:created>
  <dcterms:modified xsi:type="dcterms:W3CDTF">2017-11-20T09:17:00Z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54e580a3ddd7d62d7b22dc12e76beea6</vt:lpwstr>
  </property>
</Properties>
</file>