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7E" w:rsidRDefault="00EE7088" w:rsidP="00B1367E">
      <w:pPr>
        <w:ind w:left="60"/>
        <w:rPr>
          <w:rFonts w:ascii="Candara" w:eastAsia="Candara" w:hAnsi="Candara" w:cs="Candara"/>
          <w:b/>
          <w:bCs/>
          <w:sz w:val="44"/>
          <w:szCs w:val="44"/>
        </w:rPr>
      </w:pPr>
      <w:r>
        <w:rPr>
          <w:rFonts w:ascii="Candara" w:eastAsia="Candara" w:hAnsi="Candara" w:cs="Candara"/>
          <w:b/>
          <w:bCs/>
          <w:sz w:val="44"/>
          <w:szCs w:val="44"/>
        </w:rPr>
        <w:t xml:space="preserve">MAYIS </w:t>
      </w:r>
    </w:p>
    <w:p w:rsidR="00B1367E" w:rsidRDefault="00B1367E" w:rsidP="00B1367E">
      <w:pPr>
        <w:ind w:left="60"/>
        <w:rPr>
          <w:sz w:val="20"/>
          <w:szCs w:val="20"/>
        </w:rPr>
      </w:pPr>
      <w:hyperlink r:id="rId6" w:history="1">
        <w:r w:rsidRPr="0089379E">
          <w:rPr>
            <w:rStyle w:val="Hyperlink"/>
            <w:rFonts w:ascii="Candara" w:eastAsia="Candara" w:hAnsi="Candara" w:cs="Candara"/>
            <w:b/>
            <w:bCs/>
            <w:sz w:val="44"/>
            <w:szCs w:val="44"/>
          </w:rPr>
          <w:t>Mayis.363023@2freemail.com</w:t>
        </w:r>
      </w:hyperlink>
      <w:r>
        <w:rPr>
          <w:rFonts w:ascii="Candara" w:eastAsia="Candara" w:hAnsi="Candara" w:cs="Candara"/>
          <w:b/>
          <w:bCs/>
          <w:sz w:val="44"/>
          <w:szCs w:val="44"/>
        </w:rPr>
        <w:t xml:space="preserve"> </w:t>
      </w:r>
      <w:bookmarkStart w:id="0" w:name="_GoBack"/>
      <w:bookmarkEnd w:id="0"/>
    </w:p>
    <w:p w:rsidR="00DE449D" w:rsidRDefault="00DE449D">
      <w:pPr>
        <w:ind w:left="60"/>
        <w:rPr>
          <w:sz w:val="20"/>
          <w:szCs w:val="20"/>
        </w:rPr>
      </w:pPr>
    </w:p>
    <w:p w:rsidR="00DE449D" w:rsidRDefault="00EE7088">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-5715</wp:posOffset>
            </wp:positionH>
            <wp:positionV relativeFrom="paragraph">
              <wp:posOffset>8255</wp:posOffset>
            </wp:positionV>
            <wp:extent cx="6618605" cy="8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618605" cy="81280"/>
                    </a:xfrm>
                    <a:prstGeom prst="rect">
                      <a:avLst/>
                    </a:prstGeom>
                    <a:noFill/>
                  </pic:spPr>
                </pic:pic>
              </a:graphicData>
            </a:graphic>
          </wp:anchor>
        </w:drawing>
      </w:r>
    </w:p>
    <w:p w:rsidR="00DE449D" w:rsidRDefault="00DE449D">
      <w:pPr>
        <w:spacing w:line="215" w:lineRule="exact"/>
        <w:rPr>
          <w:sz w:val="24"/>
          <w:szCs w:val="24"/>
        </w:rPr>
      </w:pPr>
    </w:p>
    <w:p w:rsidR="00DE449D" w:rsidRDefault="00EE7088">
      <w:pPr>
        <w:spacing w:line="217" w:lineRule="auto"/>
        <w:ind w:right="-79"/>
        <w:jc w:val="center"/>
        <w:rPr>
          <w:sz w:val="20"/>
          <w:szCs w:val="20"/>
        </w:rPr>
      </w:pPr>
      <w:r>
        <w:rPr>
          <w:rFonts w:ascii="Candara" w:eastAsia="Candara" w:hAnsi="Candara" w:cs="Candara"/>
          <w:b/>
          <w:bCs/>
          <w:sz w:val="20"/>
          <w:szCs w:val="20"/>
        </w:rPr>
        <w:t xml:space="preserve">Aspiring for career enriching assignments in Supply Chain &amp; Logistics Management / Materials Management / Procurement / Vendor Development </w:t>
      </w:r>
      <w:r>
        <w:rPr>
          <w:rFonts w:ascii="Candara" w:eastAsia="Candara" w:hAnsi="Candara" w:cs="Candara"/>
          <w:b/>
          <w:bCs/>
          <w:sz w:val="20"/>
          <w:szCs w:val="20"/>
        </w:rPr>
        <w:t>&amp; Commercial Operations with a growth oriented.</w:t>
      </w:r>
    </w:p>
    <w:p w:rsidR="00DE449D" w:rsidRDefault="00DE449D">
      <w:pPr>
        <w:spacing w:line="124" w:lineRule="exact"/>
        <w:rPr>
          <w:sz w:val="24"/>
          <w:szCs w:val="24"/>
        </w:rPr>
      </w:pPr>
    </w:p>
    <w:p w:rsidR="00DE449D" w:rsidRDefault="00EE7088">
      <w:pPr>
        <w:rPr>
          <w:sz w:val="20"/>
          <w:szCs w:val="20"/>
        </w:rPr>
      </w:pPr>
      <w:r>
        <w:rPr>
          <w:rFonts w:ascii="Candara" w:eastAsia="Candara" w:hAnsi="Candara" w:cs="Candara"/>
          <w:b/>
          <w:bCs/>
          <w:sz w:val="24"/>
          <w:szCs w:val="24"/>
        </w:rPr>
        <w:t>P</w:t>
      </w:r>
      <w:r>
        <w:rPr>
          <w:rFonts w:ascii="Candara" w:eastAsia="Candara" w:hAnsi="Candara" w:cs="Candara"/>
          <w:b/>
          <w:bCs/>
          <w:sz w:val="19"/>
          <w:szCs w:val="19"/>
        </w:rPr>
        <w:t>ROFESSIONAL</w:t>
      </w:r>
      <w:r>
        <w:rPr>
          <w:rFonts w:ascii="Candara" w:eastAsia="Candara" w:hAnsi="Candara" w:cs="Candara"/>
          <w:b/>
          <w:bCs/>
          <w:sz w:val="24"/>
          <w:szCs w:val="24"/>
        </w:rPr>
        <w:t xml:space="preserve"> O</w:t>
      </w:r>
      <w:r>
        <w:rPr>
          <w:rFonts w:ascii="Candara" w:eastAsia="Candara" w:hAnsi="Candara" w:cs="Candara"/>
          <w:b/>
          <w:bCs/>
          <w:sz w:val="19"/>
          <w:szCs w:val="19"/>
        </w:rPr>
        <w:t>VERVIEW</w:t>
      </w:r>
    </w:p>
    <w:p w:rsidR="00DE449D" w:rsidRDefault="00EE7088">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536575</wp:posOffset>
            </wp:positionH>
            <wp:positionV relativeFrom="paragraph">
              <wp:posOffset>41275</wp:posOffset>
            </wp:positionV>
            <wp:extent cx="5429250" cy="66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429250" cy="66675"/>
                    </a:xfrm>
                    <a:prstGeom prst="rect">
                      <a:avLst/>
                    </a:prstGeom>
                    <a:noFill/>
                  </pic:spPr>
                </pic:pic>
              </a:graphicData>
            </a:graphic>
          </wp:anchor>
        </w:drawing>
      </w:r>
    </w:p>
    <w:p w:rsidR="00DE449D" w:rsidRDefault="00DE449D">
      <w:pPr>
        <w:spacing w:line="366" w:lineRule="exact"/>
        <w:rPr>
          <w:sz w:val="24"/>
          <w:szCs w:val="24"/>
        </w:rPr>
      </w:pPr>
    </w:p>
    <w:p w:rsidR="00DE449D" w:rsidRDefault="00EE7088">
      <w:pPr>
        <w:numPr>
          <w:ilvl w:val="0"/>
          <w:numId w:val="1"/>
        </w:numPr>
        <w:tabs>
          <w:tab w:val="left" w:pos="620"/>
        </w:tabs>
        <w:spacing w:line="180" w:lineRule="auto"/>
        <w:ind w:left="620" w:right="380" w:hanging="268"/>
        <w:rPr>
          <w:rFonts w:ascii="Wingdings" w:eastAsia="Wingdings" w:hAnsi="Wingdings" w:cs="Wingdings"/>
          <w:sz w:val="37"/>
          <w:szCs w:val="37"/>
          <w:vertAlign w:val="superscript"/>
        </w:rPr>
      </w:pPr>
      <w:r>
        <w:rPr>
          <w:rFonts w:ascii="Candara" w:eastAsia="Candara" w:hAnsi="Candara" w:cs="Candara"/>
          <w:sz w:val="19"/>
          <w:szCs w:val="19"/>
        </w:rPr>
        <w:t xml:space="preserve">A goal-driven, result oriented professional with nearly </w:t>
      </w:r>
      <w:r>
        <w:rPr>
          <w:rFonts w:ascii="Candara" w:eastAsia="Candara" w:hAnsi="Candara" w:cs="Candara"/>
          <w:b/>
          <w:bCs/>
        </w:rPr>
        <w:t>13</w:t>
      </w:r>
      <w:r>
        <w:rPr>
          <w:rFonts w:ascii="Candara" w:eastAsia="Candara" w:hAnsi="Candara" w:cs="Candara"/>
          <w:b/>
          <w:bCs/>
          <w:sz w:val="19"/>
          <w:szCs w:val="19"/>
        </w:rPr>
        <w:t>years</w:t>
      </w:r>
      <w:r>
        <w:rPr>
          <w:rFonts w:ascii="Candara" w:eastAsia="Candara" w:hAnsi="Candara" w:cs="Candara"/>
          <w:sz w:val="19"/>
          <w:szCs w:val="19"/>
        </w:rPr>
        <w:t xml:space="preserve"> of relevant experience in </w:t>
      </w:r>
      <w:r>
        <w:rPr>
          <w:rFonts w:ascii="Candara" w:eastAsia="Candara" w:hAnsi="Candara" w:cs="Candara"/>
          <w:b/>
          <w:bCs/>
          <w:sz w:val="19"/>
          <w:szCs w:val="19"/>
        </w:rPr>
        <w:t>Supply Chain</w:t>
      </w:r>
      <w:r>
        <w:rPr>
          <w:rFonts w:ascii="Candara" w:eastAsia="Candara" w:hAnsi="Candara" w:cs="Candara"/>
          <w:sz w:val="19"/>
          <w:szCs w:val="19"/>
        </w:rPr>
        <w:t xml:space="preserve"> (</w:t>
      </w:r>
      <w:r>
        <w:rPr>
          <w:rFonts w:ascii="Candara" w:eastAsia="Candara" w:hAnsi="Candara" w:cs="Candara"/>
          <w:b/>
          <w:bCs/>
          <w:sz w:val="19"/>
          <w:szCs w:val="19"/>
        </w:rPr>
        <w:t>Procurement / Logistics operations)</w:t>
      </w:r>
      <w:r>
        <w:rPr>
          <w:rFonts w:ascii="Candara" w:eastAsia="Candara" w:hAnsi="Candara" w:cs="Candara"/>
          <w:sz w:val="19"/>
          <w:szCs w:val="19"/>
        </w:rPr>
        <w:t xml:space="preserve"> with key focus on bottom-line profitability.</w:t>
      </w:r>
    </w:p>
    <w:p w:rsidR="00DE449D" w:rsidRDefault="00DE449D">
      <w:pPr>
        <w:spacing w:line="85" w:lineRule="exact"/>
        <w:rPr>
          <w:rFonts w:ascii="Wingdings" w:eastAsia="Wingdings" w:hAnsi="Wingdings" w:cs="Wingdings"/>
          <w:sz w:val="37"/>
          <w:szCs w:val="37"/>
          <w:vertAlign w:val="superscript"/>
        </w:rPr>
      </w:pPr>
    </w:p>
    <w:p w:rsidR="00DE449D" w:rsidRDefault="00EE7088">
      <w:pPr>
        <w:numPr>
          <w:ilvl w:val="0"/>
          <w:numId w:val="1"/>
        </w:numPr>
        <w:tabs>
          <w:tab w:val="left" w:pos="620"/>
        </w:tabs>
        <w:spacing w:line="181" w:lineRule="auto"/>
        <w:ind w:left="620" w:right="380" w:hanging="268"/>
        <w:rPr>
          <w:rFonts w:ascii="Wingdings" w:eastAsia="Wingdings" w:hAnsi="Wingdings" w:cs="Wingdings"/>
          <w:sz w:val="33"/>
          <w:szCs w:val="33"/>
          <w:vertAlign w:val="superscript"/>
        </w:rPr>
      </w:pPr>
      <w:r>
        <w:rPr>
          <w:rFonts w:ascii="Candara" w:eastAsia="Candara" w:hAnsi="Candara" w:cs="Candara"/>
          <w:sz w:val="18"/>
          <w:szCs w:val="18"/>
        </w:rPr>
        <w:t>Holds excellent interpersonal, communication &amp; organizational skills with abilities in team management &amp; customer relationship management.</w:t>
      </w:r>
    </w:p>
    <w:p w:rsidR="00DE449D" w:rsidRDefault="00DE449D">
      <w:pPr>
        <w:spacing w:line="89" w:lineRule="exact"/>
        <w:rPr>
          <w:rFonts w:ascii="Wingdings" w:eastAsia="Wingdings" w:hAnsi="Wingdings" w:cs="Wingdings"/>
          <w:sz w:val="33"/>
          <w:szCs w:val="33"/>
          <w:vertAlign w:val="superscript"/>
        </w:rPr>
      </w:pPr>
    </w:p>
    <w:p w:rsidR="00DE449D" w:rsidRDefault="00EE7088">
      <w:pPr>
        <w:numPr>
          <w:ilvl w:val="0"/>
          <w:numId w:val="1"/>
        </w:numPr>
        <w:tabs>
          <w:tab w:val="left" w:pos="620"/>
        </w:tabs>
        <w:spacing w:line="180" w:lineRule="auto"/>
        <w:ind w:left="620" w:right="380" w:hanging="268"/>
        <w:rPr>
          <w:rFonts w:ascii="Wingdings" w:eastAsia="Wingdings" w:hAnsi="Wingdings" w:cs="Wingdings"/>
          <w:sz w:val="33"/>
          <w:szCs w:val="33"/>
          <w:vertAlign w:val="superscript"/>
        </w:rPr>
      </w:pPr>
      <w:r>
        <w:rPr>
          <w:rFonts w:ascii="Candara" w:eastAsia="Candara" w:hAnsi="Candara" w:cs="Candara"/>
          <w:sz w:val="18"/>
          <w:szCs w:val="18"/>
        </w:rPr>
        <w:t xml:space="preserve">Proficient in liaising with cross-functional divisions for ensuring </w:t>
      </w:r>
      <w:r>
        <w:rPr>
          <w:rFonts w:ascii="Candara" w:eastAsia="Candara" w:hAnsi="Candara" w:cs="Candara"/>
          <w:sz w:val="18"/>
          <w:szCs w:val="18"/>
        </w:rPr>
        <w:t>smooth flow of operations &amp; supply of required items / services.</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1"/>
        </w:numPr>
        <w:tabs>
          <w:tab w:val="left" w:pos="620"/>
        </w:tabs>
        <w:spacing w:line="180" w:lineRule="auto"/>
        <w:ind w:left="620" w:right="380" w:hanging="268"/>
        <w:rPr>
          <w:rFonts w:ascii="Wingdings" w:eastAsia="Wingdings" w:hAnsi="Wingdings" w:cs="Wingdings"/>
          <w:sz w:val="33"/>
          <w:szCs w:val="33"/>
          <w:vertAlign w:val="superscript"/>
        </w:rPr>
      </w:pPr>
      <w:r>
        <w:rPr>
          <w:rFonts w:ascii="Candara" w:eastAsia="Candara" w:hAnsi="Candara" w:cs="Candara"/>
          <w:sz w:val="18"/>
          <w:szCs w:val="18"/>
        </w:rPr>
        <w:t>Plans, organizes, prioritizes and performs multiple tasks to perform job functions in an orderly, efficient manner and works professionally in a team environment and independently as necessa</w:t>
      </w:r>
      <w:r>
        <w:rPr>
          <w:rFonts w:ascii="Candara" w:eastAsia="Candara" w:hAnsi="Candara" w:cs="Candara"/>
          <w:sz w:val="18"/>
          <w:szCs w:val="18"/>
        </w:rPr>
        <w:t>ry.</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1"/>
        </w:numPr>
        <w:tabs>
          <w:tab w:val="left" w:pos="620"/>
        </w:tabs>
        <w:spacing w:line="180" w:lineRule="auto"/>
        <w:ind w:left="620" w:right="380" w:hanging="268"/>
        <w:rPr>
          <w:rFonts w:ascii="Wingdings" w:eastAsia="Wingdings" w:hAnsi="Wingdings" w:cs="Wingdings"/>
          <w:sz w:val="33"/>
          <w:szCs w:val="33"/>
          <w:vertAlign w:val="superscript"/>
        </w:rPr>
      </w:pPr>
      <w:r>
        <w:rPr>
          <w:rFonts w:ascii="Candara" w:eastAsia="Candara" w:hAnsi="Candara" w:cs="Candara"/>
          <w:sz w:val="18"/>
          <w:szCs w:val="18"/>
        </w:rPr>
        <w:t>Experience in ERP based work environment (</w:t>
      </w:r>
      <w:r>
        <w:rPr>
          <w:rFonts w:ascii="Candara" w:eastAsia="Candara" w:hAnsi="Candara" w:cs="Candara"/>
          <w:b/>
          <w:bCs/>
          <w:sz w:val="18"/>
          <w:szCs w:val="18"/>
        </w:rPr>
        <w:t>SAP, Oracle E-Business Suite &amp; Orion</w:t>
      </w:r>
      <w:r>
        <w:rPr>
          <w:rFonts w:ascii="Candara" w:eastAsia="Candara" w:hAnsi="Candara" w:cs="Candara"/>
          <w:sz w:val="18"/>
          <w:szCs w:val="18"/>
        </w:rPr>
        <w:t>) and possesses ample knowledge in import / export related documentation and operations.</w:t>
      </w:r>
    </w:p>
    <w:p w:rsidR="00DE449D" w:rsidRDefault="00DE449D">
      <w:pPr>
        <w:spacing w:line="174" w:lineRule="exact"/>
        <w:rPr>
          <w:sz w:val="24"/>
          <w:szCs w:val="24"/>
        </w:rPr>
      </w:pPr>
    </w:p>
    <w:p w:rsidR="00DE449D" w:rsidRDefault="00EE7088">
      <w:pPr>
        <w:rPr>
          <w:sz w:val="20"/>
          <w:szCs w:val="20"/>
        </w:rPr>
      </w:pPr>
      <w:r>
        <w:rPr>
          <w:rFonts w:ascii="Candara" w:eastAsia="Candara" w:hAnsi="Candara" w:cs="Candara"/>
          <w:b/>
          <w:bCs/>
          <w:sz w:val="24"/>
          <w:szCs w:val="24"/>
        </w:rPr>
        <w:t>C</w:t>
      </w:r>
      <w:r>
        <w:rPr>
          <w:rFonts w:ascii="Candara" w:eastAsia="Candara" w:hAnsi="Candara" w:cs="Candara"/>
          <w:b/>
          <w:bCs/>
          <w:sz w:val="19"/>
          <w:szCs w:val="19"/>
        </w:rPr>
        <w:t>ORE</w:t>
      </w:r>
      <w:r>
        <w:rPr>
          <w:rFonts w:ascii="Candara" w:eastAsia="Candara" w:hAnsi="Candara" w:cs="Candara"/>
          <w:b/>
          <w:bCs/>
          <w:sz w:val="24"/>
          <w:szCs w:val="24"/>
        </w:rPr>
        <w:t xml:space="preserve"> C</w:t>
      </w:r>
      <w:r>
        <w:rPr>
          <w:rFonts w:ascii="Candara" w:eastAsia="Candara" w:hAnsi="Candara" w:cs="Candara"/>
          <w:b/>
          <w:bCs/>
          <w:sz w:val="19"/>
          <w:szCs w:val="19"/>
        </w:rPr>
        <w:t>OMPETENCIES</w:t>
      </w:r>
    </w:p>
    <w:p w:rsidR="00DE449D" w:rsidRDefault="00EE7088">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536575</wp:posOffset>
            </wp:positionH>
            <wp:positionV relativeFrom="paragraph">
              <wp:posOffset>42545</wp:posOffset>
            </wp:positionV>
            <wp:extent cx="5429250" cy="66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429250" cy="66675"/>
                    </a:xfrm>
                    <a:prstGeom prst="rect">
                      <a:avLst/>
                    </a:prstGeom>
                    <a:noFill/>
                  </pic:spPr>
                </pic:pic>
              </a:graphicData>
            </a:graphic>
          </wp:anchor>
        </w:drawing>
      </w:r>
    </w:p>
    <w:p w:rsidR="00DE449D" w:rsidRDefault="00DE449D">
      <w:pPr>
        <w:spacing w:line="288" w:lineRule="exact"/>
        <w:rPr>
          <w:sz w:val="24"/>
          <w:szCs w:val="24"/>
        </w:rPr>
      </w:pPr>
    </w:p>
    <w:p w:rsidR="00DE449D" w:rsidRDefault="00EE7088">
      <w:pPr>
        <w:rPr>
          <w:sz w:val="20"/>
          <w:szCs w:val="20"/>
        </w:rPr>
      </w:pPr>
      <w:r>
        <w:rPr>
          <w:rFonts w:ascii="Candara" w:eastAsia="Candara" w:hAnsi="Candara" w:cs="Candara"/>
          <w:b/>
          <w:bCs/>
          <w:sz w:val="20"/>
          <w:szCs w:val="20"/>
        </w:rPr>
        <w:t>Strategic Sourcing</w:t>
      </w:r>
    </w:p>
    <w:p w:rsidR="00DE449D" w:rsidRDefault="00EE7088">
      <w:pPr>
        <w:numPr>
          <w:ilvl w:val="0"/>
          <w:numId w:val="2"/>
        </w:numPr>
        <w:tabs>
          <w:tab w:val="left" w:pos="540"/>
        </w:tabs>
        <w:ind w:left="540" w:hanging="188"/>
        <w:rPr>
          <w:rFonts w:ascii="Symbol" w:eastAsia="Symbol" w:hAnsi="Symbol" w:cs="Symbol"/>
          <w:sz w:val="20"/>
          <w:szCs w:val="20"/>
        </w:rPr>
      </w:pPr>
      <w:r>
        <w:rPr>
          <w:rFonts w:ascii="Candara" w:eastAsia="Candara" w:hAnsi="Candara" w:cs="Candara"/>
          <w:sz w:val="20"/>
          <w:szCs w:val="20"/>
        </w:rPr>
        <w:t xml:space="preserve">Identifying and developing potential </w:t>
      </w:r>
      <w:r>
        <w:rPr>
          <w:rFonts w:ascii="Candara" w:eastAsia="Candara" w:hAnsi="Candara" w:cs="Candara"/>
          <w:sz w:val="20"/>
          <w:szCs w:val="20"/>
        </w:rPr>
        <w:t>vendors for the right sourcing, achieving cost effective purchases.</w:t>
      </w:r>
    </w:p>
    <w:p w:rsidR="00DE449D" w:rsidRDefault="00DE449D">
      <w:pPr>
        <w:spacing w:line="98" w:lineRule="exact"/>
        <w:rPr>
          <w:rFonts w:ascii="Symbol" w:eastAsia="Symbol" w:hAnsi="Symbol" w:cs="Symbol"/>
          <w:sz w:val="20"/>
          <w:szCs w:val="20"/>
        </w:rPr>
      </w:pPr>
    </w:p>
    <w:p w:rsidR="00DE449D" w:rsidRDefault="00EE7088">
      <w:pPr>
        <w:numPr>
          <w:ilvl w:val="0"/>
          <w:numId w:val="2"/>
        </w:numPr>
        <w:tabs>
          <w:tab w:val="left" w:pos="533"/>
        </w:tabs>
        <w:spacing w:line="212" w:lineRule="auto"/>
        <w:ind w:left="540" w:right="400" w:hanging="188"/>
        <w:rPr>
          <w:rFonts w:ascii="Symbol" w:eastAsia="Symbol" w:hAnsi="Symbol" w:cs="Symbol"/>
          <w:sz w:val="20"/>
          <w:szCs w:val="20"/>
        </w:rPr>
      </w:pPr>
      <w:r>
        <w:rPr>
          <w:rFonts w:ascii="Candara" w:eastAsia="Candara" w:hAnsi="Candara" w:cs="Candara"/>
          <w:sz w:val="20"/>
          <w:szCs w:val="20"/>
        </w:rPr>
        <w:t>Planning all related activities such as Sourcing, Negotiation, Recommendation, Ordering, Inspection, Expediting &amp; Tracking, Reporting, Deliveryetc.</w:t>
      </w:r>
    </w:p>
    <w:p w:rsidR="00DE449D" w:rsidRDefault="00DE449D">
      <w:pPr>
        <w:spacing w:line="42" w:lineRule="exact"/>
        <w:rPr>
          <w:sz w:val="24"/>
          <w:szCs w:val="24"/>
        </w:rPr>
      </w:pPr>
    </w:p>
    <w:p w:rsidR="00DE449D" w:rsidRDefault="00EE7088">
      <w:pPr>
        <w:rPr>
          <w:sz w:val="20"/>
          <w:szCs w:val="20"/>
        </w:rPr>
      </w:pPr>
      <w:r>
        <w:rPr>
          <w:rFonts w:ascii="Candara" w:eastAsia="Candara" w:hAnsi="Candara" w:cs="Candara"/>
          <w:b/>
          <w:bCs/>
          <w:sz w:val="20"/>
          <w:szCs w:val="20"/>
        </w:rPr>
        <w:t>Purchase &amp; Logistics Management</w:t>
      </w:r>
    </w:p>
    <w:p w:rsidR="00DE449D" w:rsidRDefault="00DE449D">
      <w:pPr>
        <w:spacing w:line="38" w:lineRule="exact"/>
        <w:rPr>
          <w:sz w:val="24"/>
          <w:szCs w:val="24"/>
        </w:rPr>
      </w:pPr>
    </w:p>
    <w:p w:rsidR="00DE449D" w:rsidRDefault="00EE7088">
      <w:pPr>
        <w:numPr>
          <w:ilvl w:val="0"/>
          <w:numId w:val="3"/>
        </w:numPr>
        <w:tabs>
          <w:tab w:val="left" w:pos="540"/>
        </w:tabs>
        <w:ind w:left="540" w:hanging="188"/>
        <w:rPr>
          <w:rFonts w:ascii="Symbol" w:eastAsia="Symbol" w:hAnsi="Symbol" w:cs="Symbol"/>
          <w:sz w:val="20"/>
          <w:szCs w:val="20"/>
        </w:rPr>
      </w:pPr>
      <w:r>
        <w:rPr>
          <w:rFonts w:ascii="Candara" w:eastAsia="Candara" w:hAnsi="Candara" w:cs="Candara"/>
          <w:sz w:val="20"/>
          <w:szCs w:val="20"/>
        </w:rPr>
        <w:t>Meeting target orders by monitoring procurement and supply schedules.</w:t>
      </w:r>
    </w:p>
    <w:p w:rsidR="00DE449D" w:rsidRDefault="00DE449D">
      <w:pPr>
        <w:spacing w:line="40" w:lineRule="exact"/>
        <w:rPr>
          <w:rFonts w:ascii="Symbol" w:eastAsia="Symbol" w:hAnsi="Symbol" w:cs="Symbol"/>
          <w:sz w:val="20"/>
          <w:szCs w:val="20"/>
        </w:rPr>
      </w:pPr>
    </w:p>
    <w:p w:rsidR="00DE449D" w:rsidRDefault="00EE7088">
      <w:pPr>
        <w:numPr>
          <w:ilvl w:val="0"/>
          <w:numId w:val="3"/>
        </w:numPr>
        <w:tabs>
          <w:tab w:val="left" w:pos="540"/>
        </w:tabs>
        <w:ind w:left="540" w:hanging="188"/>
        <w:rPr>
          <w:rFonts w:ascii="Symbol" w:eastAsia="Symbol" w:hAnsi="Symbol" w:cs="Symbol"/>
          <w:sz w:val="20"/>
          <w:szCs w:val="20"/>
        </w:rPr>
      </w:pPr>
      <w:r>
        <w:rPr>
          <w:rFonts w:ascii="Candara" w:eastAsia="Candara" w:hAnsi="Candara" w:cs="Candara"/>
          <w:sz w:val="20"/>
          <w:szCs w:val="20"/>
        </w:rPr>
        <w:t>Finalizing the specifications of materials, establishing quality &amp; quantity limits for effective inventory control.</w:t>
      </w:r>
    </w:p>
    <w:p w:rsidR="00DE449D" w:rsidRDefault="00DE449D">
      <w:pPr>
        <w:spacing w:line="41" w:lineRule="exact"/>
        <w:rPr>
          <w:rFonts w:ascii="Symbol" w:eastAsia="Symbol" w:hAnsi="Symbol" w:cs="Symbol"/>
          <w:sz w:val="20"/>
          <w:szCs w:val="20"/>
        </w:rPr>
      </w:pPr>
    </w:p>
    <w:p w:rsidR="00DE449D" w:rsidRDefault="00EE7088">
      <w:pPr>
        <w:rPr>
          <w:rFonts w:ascii="Symbol" w:eastAsia="Symbol" w:hAnsi="Symbol" w:cs="Symbol"/>
          <w:sz w:val="20"/>
          <w:szCs w:val="20"/>
        </w:rPr>
      </w:pPr>
      <w:r>
        <w:rPr>
          <w:rFonts w:ascii="Candara" w:eastAsia="Candara" w:hAnsi="Candara" w:cs="Candara"/>
          <w:b/>
          <w:bCs/>
          <w:sz w:val="20"/>
          <w:szCs w:val="20"/>
        </w:rPr>
        <w:t>Vendor Development</w:t>
      </w:r>
    </w:p>
    <w:p w:rsidR="00DE449D" w:rsidRDefault="00DE449D">
      <w:pPr>
        <w:spacing w:line="96" w:lineRule="exact"/>
        <w:rPr>
          <w:rFonts w:ascii="Symbol" w:eastAsia="Symbol" w:hAnsi="Symbol" w:cs="Symbol"/>
          <w:sz w:val="20"/>
          <w:szCs w:val="20"/>
        </w:rPr>
      </w:pPr>
    </w:p>
    <w:p w:rsidR="00DE449D" w:rsidRDefault="00EE7088">
      <w:pPr>
        <w:numPr>
          <w:ilvl w:val="0"/>
          <w:numId w:val="3"/>
        </w:numPr>
        <w:tabs>
          <w:tab w:val="left" w:pos="533"/>
        </w:tabs>
        <w:spacing w:line="212" w:lineRule="auto"/>
        <w:ind w:left="540" w:right="460" w:hanging="188"/>
        <w:rPr>
          <w:rFonts w:ascii="Symbol" w:eastAsia="Symbol" w:hAnsi="Symbol" w:cs="Symbol"/>
          <w:sz w:val="20"/>
          <w:szCs w:val="20"/>
        </w:rPr>
      </w:pPr>
      <w:r>
        <w:rPr>
          <w:rFonts w:ascii="Candara" w:eastAsia="Candara" w:hAnsi="Candara" w:cs="Candara"/>
          <w:sz w:val="20"/>
          <w:szCs w:val="20"/>
        </w:rPr>
        <w:t>Checking the performance of the vendors based on</w:t>
      </w:r>
      <w:r>
        <w:rPr>
          <w:rFonts w:ascii="Candara" w:eastAsia="Candara" w:hAnsi="Candara" w:cs="Candara"/>
          <w:sz w:val="20"/>
          <w:szCs w:val="20"/>
        </w:rPr>
        <w:t xml:space="preserve"> various criterions such as percentage for rejections, quality improvement rate, timely delivery, credit terms, etc.</w:t>
      </w:r>
    </w:p>
    <w:p w:rsidR="00DE449D" w:rsidRDefault="00DE449D">
      <w:pPr>
        <w:spacing w:line="40" w:lineRule="exact"/>
        <w:rPr>
          <w:rFonts w:ascii="Symbol" w:eastAsia="Symbol" w:hAnsi="Symbol" w:cs="Symbol"/>
          <w:sz w:val="20"/>
          <w:szCs w:val="20"/>
        </w:rPr>
      </w:pPr>
    </w:p>
    <w:p w:rsidR="00DE449D" w:rsidRDefault="00EE7088">
      <w:pPr>
        <w:numPr>
          <w:ilvl w:val="0"/>
          <w:numId w:val="3"/>
        </w:numPr>
        <w:tabs>
          <w:tab w:val="left" w:pos="540"/>
        </w:tabs>
        <w:ind w:left="540" w:hanging="188"/>
        <w:rPr>
          <w:rFonts w:ascii="Symbol" w:eastAsia="Symbol" w:hAnsi="Symbol" w:cs="Symbol"/>
          <w:sz w:val="20"/>
          <w:szCs w:val="20"/>
        </w:rPr>
      </w:pPr>
      <w:r>
        <w:rPr>
          <w:rFonts w:ascii="Candara" w:eastAsia="Candara" w:hAnsi="Candara" w:cs="Candara"/>
          <w:sz w:val="20"/>
          <w:szCs w:val="20"/>
        </w:rPr>
        <w:t>Overseeing follow-up with vendors for timely deliveries &amp; ensuring timely payments.</w:t>
      </w:r>
    </w:p>
    <w:p w:rsidR="00DE449D" w:rsidRDefault="00DE449D">
      <w:pPr>
        <w:spacing w:line="99" w:lineRule="exact"/>
        <w:rPr>
          <w:rFonts w:ascii="Symbol" w:eastAsia="Symbol" w:hAnsi="Symbol" w:cs="Symbol"/>
          <w:sz w:val="20"/>
          <w:szCs w:val="20"/>
        </w:rPr>
      </w:pPr>
    </w:p>
    <w:p w:rsidR="00DE449D" w:rsidRDefault="00EE7088">
      <w:pPr>
        <w:numPr>
          <w:ilvl w:val="0"/>
          <w:numId w:val="3"/>
        </w:numPr>
        <w:tabs>
          <w:tab w:val="left" w:pos="540"/>
        </w:tabs>
        <w:spacing w:line="212" w:lineRule="auto"/>
        <w:ind w:left="540" w:right="1460" w:hanging="188"/>
        <w:rPr>
          <w:rFonts w:ascii="Symbol" w:eastAsia="Symbol" w:hAnsi="Symbol" w:cs="Symbol"/>
          <w:sz w:val="20"/>
          <w:szCs w:val="20"/>
        </w:rPr>
      </w:pPr>
      <w:r>
        <w:rPr>
          <w:rFonts w:ascii="Candara" w:eastAsia="Candara" w:hAnsi="Candara" w:cs="Candara"/>
          <w:sz w:val="20"/>
          <w:szCs w:val="20"/>
        </w:rPr>
        <w:t>Monitoring incoming materials supplied by vendors and</w:t>
      </w:r>
      <w:r>
        <w:rPr>
          <w:rFonts w:ascii="Candara" w:eastAsia="Candara" w:hAnsi="Candara" w:cs="Candara"/>
          <w:sz w:val="20"/>
          <w:szCs w:val="20"/>
        </w:rPr>
        <w:t xml:space="preserve"> ensuring they are as per quality &amp; quantity specifications.</w:t>
      </w:r>
    </w:p>
    <w:p w:rsidR="00DE449D" w:rsidRDefault="00DE449D">
      <w:pPr>
        <w:spacing w:line="173" w:lineRule="exact"/>
        <w:rPr>
          <w:sz w:val="24"/>
          <w:szCs w:val="24"/>
        </w:rPr>
      </w:pPr>
    </w:p>
    <w:p w:rsidR="00DE449D" w:rsidRDefault="00EE7088">
      <w:pPr>
        <w:rPr>
          <w:sz w:val="20"/>
          <w:szCs w:val="20"/>
        </w:rPr>
      </w:pPr>
      <w:r>
        <w:rPr>
          <w:rFonts w:ascii="Candara" w:eastAsia="Candara" w:hAnsi="Candara" w:cs="Candara"/>
          <w:b/>
          <w:bCs/>
          <w:sz w:val="24"/>
          <w:szCs w:val="24"/>
        </w:rPr>
        <w:t>W</w:t>
      </w:r>
      <w:r>
        <w:rPr>
          <w:rFonts w:ascii="Candara" w:eastAsia="Candara" w:hAnsi="Candara" w:cs="Candara"/>
          <w:b/>
          <w:bCs/>
          <w:sz w:val="19"/>
          <w:szCs w:val="19"/>
        </w:rPr>
        <w:t>ORK</w:t>
      </w:r>
      <w:r>
        <w:rPr>
          <w:rFonts w:ascii="Candara" w:eastAsia="Candara" w:hAnsi="Candara" w:cs="Candara"/>
          <w:b/>
          <w:bCs/>
          <w:sz w:val="24"/>
          <w:szCs w:val="24"/>
        </w:rPr>
        <w:t xml:space="preserve"> E</w:t>
      </w:r>
      <w:r>
        <w:rPr>
          <w:rFonts w:ascii="Candara" w:eastAsia="Candara" w:hAnsi="Candara" w:cs="Candara"/>
          <w:b/>
          <w:bCs/>
          <w:sz w:val="19"/>
          <w:szCs w:val="19"/>
        </w:rPr>
        <w:t>XPERIENCE</w:t>
      </w:r>
    </w:p>
    <w:p w:rsidR="00DE449D" w:rsidRDefault="00EE7088">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536575</wp:posOffset>
            </wp:positionH>
            <wp:positionV relativeFrom="paragraph">
              <wp:posOffset>41275</wp:posOffset>
            </wp:positionV>
            <wp:extent cx="5429250" cy="66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5429250" cy="66675"/>
                    </a:xfrm>
                    <a:prstGeom prst="rect">
                      <a:avLst/>
                    </a:prstGeom>
                    <a:noFill/>
                  </pic:spPr>
                </pic:pic>
              </a:graphicData>
            </a:graphic>
          </wp:anchor>
        </w:drawing>
      </w:r>
    </w:p>
    <w:p w:rsidR="00DE449D" w:rsidRDefault="00DE449D">
      <w:pPr>
        <w:spacing w:line="278" w:lineRule="exact"/>
        <w:rPr>
          <w:sz w:val="24"/>
          <w:szCs w:val="24"/>
        </w:rPr>
      </w:pPr>
    </w:p>
    <w:p w:rsidR="00DE449D" w:rsidRDefault="00EE7088">
      <w:pPr>
        <w:rPr>
          <w:sz w:val="20"/>
          <w:szCs w:val="20"/>
        </w:rPr>
      </w:pPr>
      <w:r>
        <w:rPr>
          <w:rFonts w:ascii="Verdana" w:eastAsia="Verdana" w:hAnsi="Verdana" w:cs="Verdana"/>
          <w:b/>
          <w:bCs/>
          <w:sz w:val="18"/>
          <w:szCs w:val="18"/>
        </w:rPr>
        <w:t>Since Jan ’16 – till date: Corporate Procurement Agent (Supply Chain) at AMICO Group</w:t>
      </w:r>
    </w:p>
    <w:p w:rsidR="00DE449D" w:rsidRDefault="00DE449D">
      <w:pPr>
        <w:spacing w:line="36" w:lineRule="exact"/>
        <w:rPr>
          <w:sz w:val="24"/>
          <w:szCs w:val="24"/>
        </w:rPr>
      </w:pPr>
    </w:p>
    <w:p w:rsidR="00DE449D" w:rsidRDefault="00EE7088">
      <w:pPr>
        <w:spacing w:line="237" w:lineRule="auto"/>
        <w:ind w:right="140"/>
        <w:rPr>
          <w:sz w:val="20"/>
          <w:szCs w:val="20"/>
        </w:rPr>
      </w:pPr>
      <w:r>
        <w:rPr>
          <w:rFonts w:ascii="Verdana" w:eastAsia="Verdana" w:hAnsi="Verdana" w:cs="Verdana"/>
          <w:b/>
          <w:bCs/>
          <w:sz w:val="18"/>
          <w:szCs w:val="18"/>
        </w:rPr>
        <w:t xml:space="preserve">Company Profile: AMICO </w:t>
      </w:r>
      <w:r>
        <w:rPr>
          <w:rFonts w:eastAsia="Times New Roman"/>
          <w:sz w:val="24"/>
          <w:szCs w:val="24"/>
        </w:rPr>
        <w:t>-</w:t>
      </w:r>
      <w:r>
        <w:rPr>
          <w:rFonts w:ascii="Verdana" w:eastAsia="Verdana" w:hAnsi="Verdana" w:cs="Verdana"/>
          <w:b/>
          <w:bCs/>
          <w:sz w:val="18"/>
          <w:szCs w:val="18"/>
        </w:rPr>
        <w:t xml:space="preserve"> </w:t>
      </w:r>
      <w:r>
        <w:rPr>
          <w:rFonts w:ascii="Candara" w:eastAsia="Candara" w:hAnsi="Candara" w:cs="Candara"/>
          <w:sz w:val="19"/>
          <w:szCs w:val="19"/>
        </w:rPr>
        <w:t>A pioneer organization in</w:t>
      </w:r>
      <w:r>
        <w:rPr>
          <w:rFonts w:ascii="Verdana" w:eastAsia="Verdana" w:hAnsi="Verdana" w:cs="Verdana"/>
          <w:b/>
          <w:bCs/>
          <w:sz w:val="18"/>
          <w:szCs w:val="18"/>
        </w:rPr>
        <w:t xml:space="preserve"> </w:t>
      </w:r>
      <w:r>
        <w:rPr>
          <w:rFonts w:ascii="Candara" w:eastAsia="Candara" w:hAnsi="Candara" w:cs="Candara"/>
          <w:sz w:val="19"/>
          <w:szCs w:val="19"/>
        </w:rPr>
        <w:t>“Healthcare Specialty Markets” in the</w:t>
      </w:r>
      <w:r>
        <w:rPr>
          <w:rFonts w:ascii="Verdana" w:eastAsia="Verdana" w:hAnsi="Verdana" w:cs="Verdana"/>
          <w:b/>
          <w:bCs/>
          <w:sz w:val="18"/>
          <w:szCs w:val="18"/>
        </w:rPr>
        <w:t xml:space="preserve"> </w:t>
      </w:r>
      <w:r>
        <w:rPr>
          <w:rFonts w:ascii="Candara" w:eastAsia="Candara" w:hAnsi="Candara" w:cs="Candara"/>
          <w:b/>
          <w:bCs/>
          <w:sz w:val="19"/>
          <w:szCs w:val="19"/>
        </w:rPr>
        <w:t>MENA region</w:t>
      </w:r>
      <w:r>
        <w:rPr>
          <w:rFonts w:ascii="Candara" w:eastAsia="Candara" w:hAnsi="Candara" w:cs="Candara"/>
          <w:sz w:val="19"/>
          <w:szCs w:val="19"/>
        </w:rPr>
        <w:t>. Amico</w:t>
      </w:r>
      <w:r>
        <w:rPr>
          <w:rFonts w:ascii="Verdana" w:eastAsia="Verdana" w:hAnsi="Verdana" w:cs="Verdana"/>
          <w:b/>
          <w:bCs/>
          <w:sz w:val="18"/>
          <w:szCs w:val="18"/>
        </w:rPr>
        <w:t xml:space="preserve"> </w:t>
      </w:r>
      <w:r>
        <w:rPr>
          <w:rFonts w:ascii="Candara" w:eastAsia="Candara" w:hAnsi="Candara" w:cs="Candara"/>
          <w:sz w:val="19"/>
          <w:szCs w:val="19"/>
        </w:rPr>
        <w:t>engages in sales, marketing, service engineering and integrated professional support solutions for advanced medical devices. (</w:t>
      </w:r>
      <w:r>
        <w:rPr>
          <w:rFonts w:ascii="Candara" w:eastAsia="Candara" w:hAnsi="Candara" w:cs="Candara"/>
          <w:b/>
          <w:bCs/>
          <w:sz w:val="19"/>
          <w:szCs w:val="19"/>
        </w:rPr>
        <w:t>www.amicogroup.com</w:t>
      </w:r>
      <w:r>
        <w:rPr>
          <w:rFonts w:ascii="Candara" w:eastAsia="Candara" w:hAnsi="Candara" w:cs="Candara"/>
          <w:sz w:val="19"/>
          <w:szCs w:val="19"/>
        </w:rPr>
        <w:t>)</w:t>
      </w:r>
    </w:p>
    <w:p w:rsidR="00DE449D" w:rsidRDefault="00DE449D">
      <w:pPr>
        <w:spacing w:line="284" w:lineRule="exact"/>
        <w:rPr>
          <w:sz w:val="24"/>
          <w:szCs w:val="24"/>
        </w:rPr>
      </w:pPr>
    </w:p>
    <w:p w:rsidR="00DE449D" w:rsidRDefault="00EE7088">
      <w:pPr>
        <w:rPr>
          <w:sz w:val="20"/>
          <w:szCs w:val="20"/>
        </w:rPr>
      </w:pPr>
      <w:r>
        <w:rPr>
          <w:rFonts w:ascii="Verdana" w:eastAsia="Verdana" w:hAnsi="Verdana" w:cs="Verdana"/>
          <w:b/>
          <w:bCs/>
          <w:sz w:val="18"/>
          <w:szCs w:val="18"/>
        </w:rPr>
        <w:t>May ’07 – Jan ’16: Procurement Officer at INMA</w:t>
      </w:r>
    </w:p>
    <w:p w:rsidR="00DE449D" w:rsidRDefault="00DE449D">
      <w:pPr>
        <w:spacing w:line="42" w:lineRule="exact"/>
        <w:rPr>
          <w:sz w:val="24"/>
          <w:szCs w:val="24"/>
        </w:rPr>
      </w:pPr>
    </w:p>
    <w:p w:rsidR="00DE449D" w:rsidRDefault="00EE7088">
      <w:pPr>
        <w:rPr>
          <w:sz w:val="20"/>
          <w:szCs w:val="20"/>
        </w:rPr>
      </w:pPr>
      <w:r>
        <w:rPr>
          <w:rFonts w:ascii="Verdana" w:eastAsia="Verdana" w:hAnsi="Verdana" w:cs="Verdana"/>
          <w:b/>
          <w:bCs/>
          <w:sz w:val="18"/>
          <w:szCs w:val="18"/>
        </w:rPr>
        <w:t xml:space="preserve">Company Profile: </w:t>
      </w:r>
      <w:r>
        <w:rPr>
          <w:rFonts w:ascii="Calibri" w:eastAsia="Calibri" w:hAnsi="Calibri" w:cs="Calibri"/>
          <w:b/>
          <w:bCs/>
        </w:rPr>
        <w:t>INMA</w:t>
      </w:r>
      <w:r>
        <w:rPr>
          <w:rFonts w:ascii="Verdana" w:eastAsia="Verdana" w:hAnsi="Verdana" w:cs="Verdana"/>
          <w:b/>
          <w:bCs/>
          <w:sz w:val="18"/>
          <w:szCs w:val="18"/>
        </w:rPr>
        <w:t xml:space="preserve"> </w:t>
      </w:r>
      <w:r>
        <w:rPr>
          <w:rFonts w:ascii="Candara" w:eastAsia="Candara" w:hAnsi="Candara" w:cs="Candara"/>
          <w:sz w:val="19"/>
          <w:szCs w:val="19"/>
        </w:rPr>
        <w:t>(a Juma Al Majid gro</w:t>
      </w:r>
      <w:r>
        <w:rPr>
          <w:rFonts w:ascii="Candara" w:eastAsia="Candara" w:hAnsi="Candara" w:cs="Candara"/>
          <w:sz w:val="19"/>
          <w:szCs w:val="19"/>
        </w:rPr>
        <w:t>up Co., U.A.E.) is a leading company in the UAE market since 1972</w:t>
      </w:r>
      <w:r>
        <w:rPr>
          <w:rFonts w:ascii="Verdana" w:eastAsia="Verdana" w:hAnsi="Verdana" w:cs="Verdana"/>
          <w:b/>
          <w:bCs/>
          <w:sz w:val="18"/>
          <w:szCs w:val="18"/>
        </w:rPr>
        <w:t xml:space="preserve"> </w:t>
      </w:r>
      <w:r>
        <w:rPr>
          <w:rFonts w:ascii="Candara" w:eastAsia="Candara" w:hAnsi="Candara" w:cs="Candara"/>
          <w:sz w:val="19"/>
          <w:szCs w:val="19"/>
        </w:rPr>
        <w:t>dealing with many world class and renowned manufactures of industrial machinery &amp; heavy equipment like Atlas Copco, Flygt, Husqvarna, Alimak etc. with various branches in UAE, Sultanate of O</w:t>
      </w:r>
      <w:r>
        <w:rPr>
          <w:rFonts w:ascii="Candara" w:eastAsia="Candara" w:hAnsi="Candara" w:cs="Candara"/>
          <w:sz w:val="19"/>
          <w:szCs w:val="19"/>
        </w:rPr>
        <w:t>man and Qatar. (</w:t>
      </w:r>
      <w:r>
        <w:rPr>
          <w:rFonts w:ascii="Candara" w:eastAsia="Candara" w:hAnsi="Candara" w:cs="Candara"/>
          <w:b/>
          <w:bCs/>
          <w:sz w:val="19"/>
          <w:szCs w:val="19"/>
        </w:rPr>
        <w:t>www.inmagulf.com</w:t>
      </w:r>
      <w:r>
        <w:rPr>
          <w:rFonts w:ascii="Candara" w:eastAsia="Candara" w:hAnsi="Candara" w:cs="Candara"/>
          <w:sz w:val="19"/>
          <w:szCs w:val="19"/>
        </w:rPr>
        <w:t>)</w:t>
      </w:r>
    </w:p>
    <w:p w:rsidR="00DE449D" w:rsidRDefault="00DE449D">
      <w:pPr>
        <w:sectPr w:rsidR="00DE449D">
          <w:pgSz w:w="12240" w:h="15840"/>
          <w:pgMar w:top="1330" w:right="1160" w:bottom="1119" w:left="1000" w:header="0" w:footer="0" w:gutter="0"/>
          <w:cols w:space="720" w:equalWidth="0">
            <w:col w:w="10080"/>
          </w:cols>
        </w:sectPr>
      </w:pPr>
    </w:p>
    <w:p w:rsidR="00DE449D" w:rsidRDefault="00EE7088">
      <w:pPr>
        <w:ind w:left="9"/>
        <w:rPr>
          <w:sz w:val="20"/>
          <w:szCs w:val="20"/>
        </w:rPr>
      </w:pPr>
      <w:r>
        <w:rPr>
          <w:rFonts w:ascii="Candara" w:eastAsia="Candara" w:hAnsi="Candara" w:cs="Candara"/>
          <w:sz w:val="19"/>
          <w:szCs w:val="19"/>
        </w:rPr>
        <w:lastRenderedPageBreak/>
        <w:t>Actively manages the full spectrum of procurement process and ensure timely supply of materials and other supplies</w:t>
      </w:r>
    </w:p>
    <w:p w:rsidR="00DE449D" w:rsidRDefault="00DE449D">
      <w:pPr>
        <w:spacing w:line="1" w:lineRule="exact"/>
        <w:rPr>
          <w:sz w:val="20"/>
          <w:szCs w:val="20"/>
        </w:rPr>
      </w:pPr>
    </w:p>
    <w:p w:rsidR="00DE449D" w:rsidRDefault="00EE7088">
      <w:pPr>
        <w:numPr>
          <w:ilvl w:val="0"/>
          <w:numId w:val="4"/>
        </w:numPr>
        <w:tabs>
          <w:tab w:val="left" w:pos="89"/>
        </w:tabs>
        <w:ind w:left="89" w:hanging="89"/>
        <w:rPr>
          <w:rFonts w:ascii="Candara" w:eastAsia="Candara" w:hAnsi="Candara" w:cs="Candara"/>
          <w:sz w:val="20"/>
          <w:szCs w:val="20"/>
        </w:rPr>
      </w:pPr>
      <w:r>
        <w:rPr>
          <w:rFonts w:ascii="Candara" w:eastAsia="Candara" w:hAnsi="Candara" w:cs="Candara"/>
          <w:sz w:val="20"/>
          <w:szCs w:val="20"/>
        </w:rPr>
        <w:t>services for the organization - supporting inventory management related activities.</w:t>
      </w:r>
    </w:p>
    <w:p w:rsidR="00DE449D" w:rsidRDefault="00DE449D">
      <w:pPr>
        <w:spacing w:line="87" w:lineRule="exact"/>
        <w:rPr>
          <w:rFonts w:ascii="Candara" w:eastAsia="Candara" w:hAnsi="Candara" w:cs="Candara"/>
          <w:sz w:val="20"/>
          <w:szCs w:val="20"/>
        </w:rPr>
      </w:pPr>
    </w:p>
    <w:p w:rsidR="00DE449D" w:rsidRDefault="00EE7088">
      <w:pPr>
        <w:numPr>
          <w:ilvl w:val="1"/>
          <w:numId w:val="4"/>
        </w:numPr>
        <w:tabs>
          <w:tab w:val="left" w:pos="549"/>
        </w:tabs>
        <w:spacing w:line="180" w:lineRule="auto"/>
        <w:ind w:left="549" w:right="300" w:hanging="188"/>
        <w:rPr>
          <w:rFonts w:ascii="Wingdings" w:eastAsia="Wingdings" w:hAnsi="Wingdings" w:cs="Wingdings"/>
          <w:sz w:val="33"/>
          <w:szCs w:val="33"/>
          <w:vertAlign w:val="superscript"/>
        </w:rPr>
      </w:pPr>
      <w:r>
        <w:rPr>
          <w:rFonts w:ascii="Candara" w:eastAsia="Candara" w:hAnsi="Candara" w:cs="Candara"/>
          <w:sz w:val="18"/>
          <w:szCs w:val="18"/>
        </w:rPr>
        <w:t>Rec</w:t>
      </w:r>
      <w:r>
        <w:rPr>
          <w:rFonts w:ascii="Candara" w:eastAsia="Candara" w:hAnsi="Candara" w:cs="Candara"/>
          <w:sz w:val="18"/>
          <w:szCs w:val="18"/>
        </w:rPr>
        <w:t>eives and Review purchase requisitions for clarity, compliance, detail, completeness and obtain additional information considered necessary.</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0" w:lineRule="auto"/>
        <w:ind w:left="549" w:right="300" w:hanging="188"/>
        <w:rPr>
          <w:rFonts w:ascii="Wingdings" w:eastAsia="Wingdings" w:hAnsi="Wingdings" w:cs="Wingdings"/>
          <w:sz w:val="33"/>
          <w:szCs w:val="33"/>
          <w:vertAlign w:val="superscript"/>
        </w:rPr>
      </w:pPr>
      <w:r>
        <w:rPr>
          <w:rFonts w:ascii="Candara" w:eastAsia="Candara" w:hAnsi="Candara" w:cs="Candara"/>
          <w:sz w:val="18"/>
          <w:szCs w:val="18"/>
        </w:rPr>
        <w:t>Responsible for the preparation and process of purchase orders and documents in accordance with company policies a</w:t>
      </w:r>
      <w:r>
        <w:rPr>
          <w:rFonts w:ascii="Candara" w:eastAsia="Candara" w:hAnsi="Candara" w:cs="Candara"/>
          <w:sz w:val="18"/>
          <w:szCs w:val="18"/>
        </w:rPr>
        <w:t>nd procedures.</w:t>
      </w:r>
    </w:p>
    <w:p w:rsidR="00DE449D" w:rsidRDefault="00DE449D">
      <w:pPr>
        <w:spacing w:line="54" w:lineRule="exact"/>
        <w:rPr>
          <w:rFonts w:ascii="Wingdings" w:eastAsia="Wingdings" w:hAnsi="Wingdings" w:cs="Wingdings"/>
          <w:sz w:val="33"/>
          <w:szCs w:val="33"/>
          <w:vertAlign w:val="superscript"/>
        </w:rPr>
      </w:pPr>
    </w:p>
    <w:p w:rsidR="00DE449D" w:rsidRDefault="00EE7088">
      <w:pPr>
        <w:ind w:left="549"/>
        <w:rPr>
          <w:rFonts w:ascii="Wingdings" w:eastAsia="Wingdings" w:hAnsi="Wingdings" w:cs="Wingdings"/>
          <w:sz w:val="33"/>
          <w:szCs w:val="33"/>
          <w:vertAlign w:val="superscript"/>
        </w:rPr>
      </w:pPr>
      <w:r>
        <w:rPr>
          <w:rFonts w:ascii="Candara" w:eastAsia="Candara" w:hAnsi="Candara" w:cs="Candara"/>
          <w:sz w:val="20"/>
          <w:szCs w:val="20"/>
        </w:rPr>
        <w:t>Functions Involved:</w:t>
      </w:r>
    </w:p>
    <w:p w:rsidR="00DE449D" w:rsidRDefault="00DE449D">
      <w:pPr>
        <w:spacing w:line="55" w:lineRule="exact"/>
        <w:rPr>
          <w:rFonts w:ascii="Wingdings" w:eastAsia="Wingdings" w:hAnsi="Wingdings" w:cs="Wingdings"/>
          <w:sz w:val="33"/>
          <w:szCs w:val="33"/>
          <w:vertAlign w:val="superscript"/>
        </w:rPr>
      </w:pPr>
    </w:p>
    <w:p w:rsidR="00DE449D" w:rsidRDefault="00EE7088">
      <w:pPr>
        <w:numPr>
          <w:ilvl w:val="2"/>
          <w:numId w:val="4"/>
        </w:numPr>
        <w:tabs>
          <w:tab w:val="left" w:pos="1089"/>
        </w:tabs>
        <w:spacing w:line="222" w:lineRule="auto"/>
        <w:ind w:left="1089" w:right="100" w:hanging="188"/>
        <w:rPr>
          <w:rFonts w:ascii="Calibri" w:eastAsia="Calibri" w:hAnsi="Calibri" w:cs="Calibri"/>
          <w:sz w:val="20"/>
          <w:szCs w:val="20"/>
        </w:rPr>
      </w:pPr>
      <w:r>
        <w:rPr>
          <w:rFonts w:ascii="Candara" w:eastAsia="Candara" w:hAnsi="Candara" w:cs="Candara"/>
          <w:sz w:val="20"/>
          <w:szCs w:val="20"/>
        </w:rPr>
        <w:t>Source / locate the suppliers of required materials / services, interview them in order to determine product availability and terms of sales.</w:t>
      </w:r>
    </w:p>
    <w:p w:rsidR="00DE449D" w:rsidRDefault="00DE449D">
      <w:pPr>
        <w:spacing w:line="11" w:lineRule="exact"/>
        <w:rPr>
          <w:rFonts w:ascii="Calibri" w:eastAsia="Calibri" w:hAnsi="Calibri" w:cs="Calibri"/>
          <w:sz w:val="20"/>
          <w:szCs w:val="20"/>
        </w:rPr>
      </w:pPr>
    </w:p>
    <w:p w:rsidR="00DE449D" w:rsidRDefault="00EE7088">
      <w:pPr>
        <w:numPr>
          <w:ilvl w:val="2"/>
          <w:numId w:val="4"/>
        </w:numPr>
        <w:tabs>
          <w:tab w:val="left" w:pos="1089"/>
        </w:tabs>
        <w:ind w:left="1089" w:hanging="188"/>
        <w:rPr>
          <w:rFonts w:ascii="Calibri" w:eastAsia="Calibri" w:hAnsi="Calibri" w:cs="Calibri"/>
          <w:sz w:val="20"/>
          <w:szCs w:val="20"/>
        </w:rPr>
      </w:pPr>
      <w:r>
        <w:rPr>
          <w:rFonts w:ascii="Candara" w:eastAsia="Candara" w:hAnsi="Candara" w:cs="Candara"/>
          <w:sz w:val="20"/>
          <w:szCs w:val="20"/>
        </w:rPr>
        <w:t xml:space="preserve">Issue RFQ’s to prospective suppliers and reviews their responses for </w:t>
      </w:r>
      <w:r>
        <w:rPr>
          <w:rFonts w:ascii="Candara" w:eastAsia="Candara" w:hAnsi="Candara" w:cs="Candara"/>
          <w:sz w:val="20"/>
          <w:szCs w:val="20"/>
        </w:rPr>
        <w:t>compliance with requirements.</w:t>
      </w:r>
    </w:p>
    <w:p w:rsidR="00DE449D" w:rsidRDefault="00DE449D">
      <w:pPr>
        <w:spacing w:line="58" w:lineRule="exact"/>
        <w:rPr>
          <w:rFonts w:ascii="Calibri" w:eastAsia="Calibri" w:hAnsi="Calibri" w:cs="Calibri"/>
          <w:sz w:val="20"/>
          <w:szCs w:val="20"/>
        </w:rPr>
      </w:pPr>
    </w:p>
    <w:p w:rsidR="00DE449D" w:rsidRDefault="00EE7088">
      <w:pPr>
        <w:numPr>
          <w:ilvl w:val="2"/>
          <w:numId w:val="4"/>
        </w:numPr>
        <w:tabs>
          <w:tab w:val="left" w:pos="1089"/>
        </w:tabs>
        <w:spacing w:line="222" w:lineRule="auto"/>
        <w:ind w:left="1089" w:right="100" w:hanging="188"/>
        <w:rPr>
          <w:rFonts w:ascii="Calibri" w:eastAsia="Calibri" w:hAnsi="Calibri" w:cs="Calibri"/>
          <w:sz w:val="20"/>
          <w:szCs w:val="20"/>
        </w:rPr>
      </w:pPr>
      <w:r>
        <w:rPr>
          <w:rFonts w:ascii="Candara" w:eastAsia="Candara" w:hAnsi="Candara" w:cs="Candara"/>
          <w:sz w:val="20"/>
          <w:szCs w:val="20"/>
        </w:rPr>
        <w:t>Solicits and evaluates quotations/proposals to ensure overall competitiveness, quality, and conformity to specified requirements.</w:t>
      </w:r>
    </w:p>
    <w:p w:rsidR="00DE449D" w:rsidRDefault="00DE449D">
      <w:pPr>
        <w:spacing w:line="57" w:lineRule="exact"/>
        <w:rPr>
          <w:rFonts w:ascii="Calibri" w:eastAsia="Calibri" w:hAnsi="Calibri" w:cs="Calibri"/>
          <w:sz w:val="20"/>
          <w:szCs w:val="20"/>
        </w:rPr>
      </w:pPr>
    </w:p>
    <w:p w:rsidR="00DE449D" w:rsidRDefault="00EE7088">
      <w:pPr>
        <w:numPr>
          <w:ilvl w:val="2"/>
          <w:numId w:val="4"/>
        </w:numPr>
        <w:tabs>
          <w:tab w:val="left" w:pos="1089"/>
        </w:tabs>
        <w:spacing w:line="222" w:lineRule="auto"/>
        <w:ind w:left="1089" w:right="100" w:hanging="188"/>
        <w:rPr>
          <w:rFonts w:ascii="Calibri" w:eastAsia="Calibri" w:hAnsi="Calibri" w:cs="Calibri"/>
          <w:sz w:val="20"/>
          <w:szCs w:val="20"/>
        </w:rPr>
      </w:pPr>
      <w:r>
        <w:rPr>
          <w:rFonts w:ascii="Candara" w:eastAsia="Candara" w:hAnsi="Candara" w:cs="Candara"/>
          <w:sz w:val="20"/>
          <w:szCs w:val="20"/>
        </w:rPr>
        <w:t>Negotiates all aspects of the procurement to include price, payment and delivery terms, qualit</w:t>
      </w:r>
      <w:r>
        <w:rPr>
          <w:rFonts w:ascii="Candara" w:eastAsia="Candara" w:hAnsi="Candara" w:cs="Candara"/>
          <w:sz w:val="20"/>
          <w:szCs w:val="20"/>
        </w:rPr>
        <w:t>y requirements, and other factors with suppliers to achieve the best value procurement possible.</w:t>
      </w:r>
    </w:p>
    <w:p w:rsidR="00DE449D" w:rsidRDefault="00DE449D">
      <w:pPr>
        <w:spacing w:line="13" w:lineRule="exact"/>
        <w:rPr>
          <w:rFonts w:ascii="Calibri" w:eastAsia="Calibri" w:hAnsi="Calibri" w:cs="Calibri"/>
          <w:sz w:val="20"/>
          <w:szCs w:val="20"/>
        </w:rPr>
      </w:pPr>
    </w:p>
    <w:p w:rsidR="00DE449D" w:rsidRDefault="00EE7088">
      <w:pPr>
        <w:numPr>
          <w:ilvl w:val="2"/>
          <w:numId w:val="4"/>
        </w:numPr>
        <w:tabs>
          <w:tab w:val="left" w:pos="1089"/>
        </w:tabs>
        <w:ind w:left="1089" w:hanging="196"/>
        <w:rPr>
          <w:rFonts w:ascii="Calibri" w:eastAsia="Calibri" w:hAnsi="Calibri" w:cs="Calibri"/>
          <w:sz w:val="20"/>
          <w:szCs w:val="20"/>
        </w:rPr>
      </w:pPr>
      <w:r>
        <w:rPr>
          <w:rFonts w:ascii="Candara" w:eastAsia="Candara" w:hAnsi="Candara" w:cs="Candara"/>
          <w:sz w:val="20"/>
          <w:szCs w:val="20"/>
        </w:rPr>
        <w:t>Process for the Purchase Orders after competitive bidding, negotiation and finalizing payment terms.</w:t>
      </w:r>
    </w:p>
    <w:p w:rsidR="00DE449D" w:rsidRDefault="00DE449D">
      <w:pPr>
        <w:spacing w:line="43" w:lineRule="exact"/>
        <w:rPr>
          <w:rFonts w:ascii="Calibri" w:eastAsia="Calibri" w:hAnsi="Calibri" w:cs="Calibri"/>
          <w:sz w:val="20"/>
          <w:szCs w:val="20"/>
        </w:rPr>
      </w:pPr>
    </w:p>
    <w:p w:rsidR="00DE449D" w:rsidRDefault="00EE7088">
      <w:pPr>
        <w:numPr>
          <w:ilvl w:val="1"/>
          <w:numId w:val="4"/>
        </w:numPr>
        <w:tabs>
          <w:tab w:val="left" w:pos="549"/>
        </w:tabs>
        <w:spacing w:line="181" w:lineRule="auto"/>
        <w:ind w:left="549" w:right="320" w:hanging="188"/>
        <w:rPr>
          <w:rFonts w:ascii="Wingdings" w:eastAsia="Wingdings" w:hAnsi="Wingdings" w:cs="Wingdings"/>
          <w:sz w:val="33"/>
          <w:szCs w:val="33"/>
          <w:vertAlign w:val="superscript"/>
        </w:rPr>
      </w:pPr>
      <w:r>
        <w:rPr>
          <w:rFonts w:ascii="Candara" w:eastAsia="Candara" w:hAnsi="Candara" w:cs="Candara"/>
          <w:sz w:val="18"/>
          <w:szCs w:val="18"/>
        </w:rPr>
        <w:t>Manage and oversee the daily operations of the procureme</w:t>
      </w:r>
      <w:r>
        <w:rPr>
          <w:rFonts w:ascii="Candara" w:eastAsia="Candara" w:hAnsi="Candara" w:cs="Candara"/>
          <w:sz w:val="18"/>
          <w:szCs w:val="18"/>
        </w:rPr>
        <w:t>nt function (issuing and following up on purchase orders, delivery and shipment schedules).</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6" w:lineRule="auto"/>
        <w:ind w:left="549" w:right="160" w:hanging="188"/>
        <w:rPr>
          <w:rFonts w:ascii="Wingdings" w:eastAsia="Wingdings" w:hAnsi="Wingdings" w:cs="Wingdings"/>
          <w:sz w:val="38"/>
          <w:szCs w:val="38"/>
          <w:vertAlign w:val="superscript"/>
        </w:rPr>
      </w:pPr>
      <w:r>
        <w:rPr>
          <w:rFonts w:ascii="Candara" w:eastAsia="Candara" w:hAnsi="Candara" w:cs="Candara"/>
          <w:sz w:val="19"/>
          <w:szCs w:val="19"/>
        </w:rPr>
        <w:t>Actively manages supplier performance through consistent communication to ensure proper adherence to purchase order terms and conditions. Resolves discrepancies be</w:t>
      </w:r>
      <w:r>
        <w:rPr>
          <w:rFonts w:ascii="Candara" w:eastAsia="Candara" w:hAnsi="Candara" w:cs="Candara"/>
          <w:sz w:val="19"/>
          <w:szCs w:val="19"/>
        </w:rPr>
        <w:t>tween purchase orders and receipt documents and invoices.</w:t>
      </w:r>
    </w:p>
    <w:p w:rsidR="00DE449D" w:rsidRDefault="00DE449D">
      <w:pPr>
        <w:spacing w:line="86" w:lineRule="exact"/>
        <w:rPr>
          <w:rFonts w:ascii="Wingdings" w:eastAsia="Wingdings" w:hAnsi="Wingdings" w:cs="Wingdings"/>
          <w:sz w:val="38"/>
          <w:szCs w:val="38"/>
          <w:vertAlign w:val="superscript"/>
        </w:rPr>
      </w:pPr>
    </w:p>
    <w:p w:rsidR="00DE449D" w:rsidRDefault="00EE7088">
      <w:pPr>
        <w:numPr>
          <w:ilvl w:val="1"/>
          <w:numId w:val="4"/>
        </w:numPr>
        <w:tabs>
          <w:tab w:val="left" w:pos="549"/>
        </w:tabs>
        <w:spacing w:line="185" w:lineRule="auto"/>
        <w:ind w:left="549" w:right="300" w:hanging="188"/>
        <w:rPr>
          <w:rFonts w:ascii="Wingdings" w:eastAsia="Wingdings" w:hAnsi="Wingdings" w:cs="Wingdings"/>
          <w:sz w:val="38"/>
          <w:szCs w:val="38"/>
          <w:vertAlign w:val="superscript"/>
        </w:rPr>
      </w:pPr>
      <w:r>
        <w:rPr>
          <w:rFonts w:ascii="Candara" w:eastAsia="Candara" w:hAnsi="Candara" w:cs="Candara"/>
          <w:sz w:val="19"/>
          <w:szCs w:val="19"/>
        </w:rPr>
        <w:t xml:space="preserve">Ensures that all vendors and subcontractors are correctly selected and evaluated based on their performance with regard to consistency on quality, price, terms, deliveries and services. Establish </w:t>
      </w:r>
      <w:r>
        <w:rPr>
          <w:rFonts w:ascii="Candara" w:eastAsia="Candara" w:hAnsi="Candara" w:cs="Candara"/>
          <w:sz w:val="19"/>
          <w:szCs w:val="19"/>
        </w:rPr>
        <w:t>and review database of Suppliers for the related requirements of various departments.</w:t>
      </w:r>
    </w:p>
    <w:p w:rsidR="00DE449D" w:rsidRDefault="00DE449D">
      <w:pPr>
        <w:spacing w:line="2" w:lineRule="exact"/>
        <w:rPr>
          <w:rFonts w:ascii="Wingdings" w:eastAsia="Wingdings" w:hAnsi="Wingdings" w:cs="Wingdings"/>
          <w:sz w:val="38"/>
          <w:szCs w:val="38"/>
          <w:vertAlign w:val="superscript"/>
        </w:rPr>
      </w:pPr>
    </w:p>
    <w:p w:rsidR="00DE449D" w:rsidRDefault="00EE7088">
      <w:pPr>
        <w:numPr>
          <w:ilvl w:val="1"/>
          <w:numId w:val="4"/>
        </w:numPr>
        <w:tabs>
          <w:tab w:val="left" w:pos="549"/>
        </w:tabs>
        <w:spacing w:line="187" w:lineRule="auto"/>
        <w:ind w:left="549" w:hanging="188"/>
        <w:rPr>
          <w:rFonts w:ascii="Wingdings" w:eastAsia="Wingdings" w:hAnsi="Wingdings" w:cs="Wingdings"/>
          <w:sz w:val="33"/>
          <w:szCs w:val="33"/>
          <w:vertAlign w:val="superscript"/>
        </w:rPr>
      </w:pPr>
      <w:r>
        <w:rPr>
          <w:rFonts w:ascii="Candara" w:eastAsia="Candara" w:hAnsi="Candara" w:cs="Candara"/>
          <w:sz w:val="18"/>
          <w:szCs w:val="18"/>
        </w:rPr>
        <w:t>Identifies new suppliers / service providers to ensure alternate sources for supply of materials / services.</w:t>
      </w:r>
    </w:p>
    <w:p w:rsidR="00DE449D" w:rsidRDefault="00DE449D">
      <w:pPr>
        <w:spacing w:line="85"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1" w:lineRule="auto"/>
        <w:ind w:left="549" w:right="400" w:hanging="188"/>
        <w:rPr>
          <w:rFonts w:ascii="Wingdings" w:eastAsia="Wingdings" w:hAnsi="Wingdings" w:cs="Wingdings"/>
          <w:sz w:val="33"/>
          <w:szCs w:val="33"/>
          <w:vertAlign w:val="superscript"/>
        </w:rPr>
      </w:pPr>
      <w:r>
        <w:rPr>
          <w:rFonts w:ascii="Candara" w:eastAsia="Candara" w:hAnsi="Candara" w:cs="Candara"/>
          <w:sz w:val="18"/>
          <w:szCs w:val="18"/>
        </w:rPr>
        <w:t>Monitors delivery period, Follow-up with suppliers for time</w:t>
      </w:r>
      <w:r>
        <w:rPr>
          <w:rFonts w:ascii="Candara" w:eastAsia="Candara" w:hAnsi="Candara" w:cs="Candara"/>
          <w:sz w:val="18"/>
          <w:szCs w:val="18"/>
        </w:rPr>
        <w:t>ly supply of materials and services in line with the agreed delivery schedules.</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6" w:lineRule="auto"/>
        <w:ind w:left="549" w:right="140" w:hanging="188"/>
        <w:rPr>
          <w:rFonts w:ascii="Wingdings" w:eastAsia="Wingdings" w:hAnsi="Wingdings" w:cs="Wingdings"/>
          <w:sz w:val="38"/>
          <w:szCs w:val="38"/>
          <w:vertAlign w:val="superscript"/>
        </w:rPr>
      </w:pPr>
      <w:r>
        <w:rPr>
          <w:rFonts w:ascii="Candara" w:eastAsia="Candara" w:hAnsi="Candara" w:cs="Candara"/>
          <w:sz w:val="19"/>
          <w:szCs w:val="19"/>
        </w:rPr>
        <w:t>Negotiates and appoint forwarders for shipment collection. Coordinate with them for pre-alerts and inform the related departments in a timely manner, thereby enabling the effe</w:t>
      </w:r>
      <w:r>
        <w:rPr>
          <w:rFonts w:ascii="Candara" w:eastAsia="Candara" w:hAnsi="Candara" w:cs="Candara"/>
          <w:sz w:val="19"/>
          <w:szCs w:val="19"/>
        </w:rPr>
        <w:t>ctive operation of clearances, storage and distribution.</w:t>
      </w:r>
    </w:p>
    <w:p w:rsidR="00DE449D" w:rsidRDefault="00DE449D">
      <w:pPr>
        <w:spacing w:line="86" w:lineRule="exact"/>
        <w:rPr>
          <w:rFonts w:ascii="Wingdings" w:eastAsia="Wingdings" w:hAnsi="Wingdings" w:cs="Wingdings"/>
          <w:sz w:val="38"/>
          <w:szCs w:val="38"/>
          <w:vertAlign w:val="superscript"/>
        </w:rPr>
      </w:pPr>
    </w:p>
    <w:p w:rsidR="00DE449D" w:rsidRDefault="00EE7088">
      <w:pPr>
        <w:numPr>
          <w:ilvl w:val="1"/>
          <w:numId w:val="4"/>
        </w:numPr>
        <w:tabs>
          <w:tab w:val="left" w:pos="549"/>
        </w:tabs>
        <w:spacing w:line="181" w:lineRule="auto"/>
        <w:ind w:left="549" w:right="260" w:hanging="188"/>
        <w:rPr>
          <w:rFonts w:ascii="Wingdings" w:eastAsia="Wingdings" w:hAnsi="Wingdings" w:cs="Wingdings"/>
          <w:sz w:val="33"/>
          <w:szCs w:val="33"/>
          <w:vertAlign w:val="superscript"/>
        </w:rPr>
      </w:pPr>
      <w:r>
        <w:rPr>
          <w:rFonts w:ascii="Candara" w:eastAsia="Candara" w:hAnsi="Candara" w:cs="Candara"/>
          <w:sz w:val="18"/>
          <w:szCs w:val="18"/>
        </w:rPr>
        <w:t>Alert affected personnel on any potential delays and recommend corrective measures well in advance to ease and schedule risks.</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6" w:lineRule="auto"/>
        <w:ind w:left="549" w:right="480" w:hanging="188"/>
        <w:rPr>
          <w:rFonts w:ascii="Wingdings" w:eastAsia="Wingdings" w:hAnsi="Wingdings" w:cs="Wingdings"/>
          <w:sz w:val="38"/>
          <w:szCs w:val="38"/>
          <w:vertAlign w:val="superscript"/>
        </w:rPr>
      </w:pPr>
      <w:r>
        <w:rPr>
          <w:rFonts w:ascii="Candara" w:eastAsia="Candara" w:hAnsi="Candara" w:cs="Candara"/>
          <w:sz w:val="19"/>
          <w:szCs w:val="19"/>
        </w:rPr>
        <w:t xml:space="preserve">Negotiates and settles with suppliers regarding damage claims, </w:t>
      </w:r>
      <w:r>
        <w:rPr>
          <w:rFonts w:ascii="Candara" w:eastAsia="Candara" w:hAnsi="Candara" w:cs="Candara"/>
          <w:sz w:val="19"/>
          <w:szCs w:val="19"/>
        </w:rPr>
        <w:t>rejections, losses, return of materials, over-shipments, and cancellations. Record and report all discrepancies, services rendered thereby preventing liabilities to the organization, minimizing losses and maximizing revenues for the company.</w:t>
      </w:r>
    </w:p>
    <w:p w:rsidR="00DE449D" w:rsidRDefault="00DE449D">
      <w:pPr>
        <w:spacing w:line="86" w:lineRule="exact"/>
        <w:rPr>
          <w:rFonts w:ascii="Wingdings" w:eastAsia="Wingdings" w:hAnsi="Wingdings" w:cs="Wingdings"/>
          <w:sz w:val="38"/>
          <w:szCs w:val="38"/>
          <w:vertAlign w:val="superscript"/>
        </w:rPr>
      </w:pPr>
    </w:p>
    <w:p w:rsidR="00DE449D" w:rsidRDefault="00EE7088">
      <w:pPr>
        <w:numPr>
          <w:ilvl w:val="1"/>
          <w:numId w:val="4"/>
        </w:numPr>
        <w:tabs>
          <w:tab w:val="left" w:pos="549"/>
        </w:tabs>
        <w:spacing w:line="186" w:lineRule="auto"/>
        <w:ind w:left="549" w:right="120" w:hanging="188"/>
        <w:rPr>
          <w:rFonts w:ascii="Wingdings" w:eastAsia="Wingdings" w:hAnsi="Wingdings" w:cs="Wingdings"/>
          <w:sz w:val="38"/>
          <w:szCs w:val="38"/>
          <w:vertAlign w:val="superscript"/>
        </w:rPr>
      </w:pPr>
      <w:r>
        <w:rPr>
          <w:rFonts w:ascii="Candara" w:eastAsia="Candara" w:hAnsi="Candara" w:cs="Candara"/>
          <w:sz w:val="19"/>
          <w:szCs w:val="19"/>
        </w:rPr>
        <w:t>Follow up and</w:t>
      </w:r>
      <w:r>
        <w:rPr>
          <w:rFonts w:ascii="Candara" w:eastAsia="Candara" w:hAnsi="Candara" w:cs="Candara"/>
          <w:sz w:val="19"/>
          <w:szCs w:val="19"/>
        </w:rPr>
        <w:t xml:space="preserve"> ensure foreign suppliers to provide/submit shipping documents or Custom requirements on time to clear shipments. Logistic support to Operations team for their transportation requirements. Ensure the current and timely execution of all logistic aspects inc</w:t>
      </w:r>
      <w:r>
        <w:rPr>
          <w:rFonts w:ascii="Candara" w:eastAsia="Candara" w:hAnsi="Candara" w:cs="Candara"/>
          <w:sz w:val="19"/>
          <w:szCs w:val="19"/>
        </w:rPr>
        <w:t>luding customs.</w:t>
      </w:r>
    </w:p>
    <w:p w:rsidR="00DE449D" w:rsidRDefault="00DE449D">
      <w:pPr>
        <w:spacing w:line="86" w:lineRule="exact"/>
        <w:rPr>
          <w:rFonts w:ascii="Wingdings" w:eastAsia="Wingdings" w:hAnsi="Wingdings" w:cs="Wingdings"/>
          <w:sz w:val="38"/>
          <w:szCs w:val="38"/>
          <w:vertAlign w:val="superscript"/>
        </w:rPr>
      </w:pPr>
    </w:p>
    <w:p w:rsidR="00DE449D" w:rsidRDefault="00EE7088">
      <w:pPr>
        <w:numPr>
          <w:ilvl w:val="1"/>
          <w:numId w:val="4"/>
        </w:numPr>
        <w:tabs>
          <w:tab w:val="left" w:pos="549"/>
        </w:tabs>
        <w:spacing w:line="181" w:lineRule="auto"/>
        <w:ind w:left="549" w:right="300" w:hanging="188"/>
        <w:rPr>
          <w:rFonts w:ascii="Wingdings" w:eastAsia="Wingdings" w:hAnsi="Wingdings" w:cs="Wingdings"/>
          <w:sz w:val="33"/>
          <w:szCs w:val="33"/>
          <w:vertAlign w:val="superscript"/>
        </w:rPr>
      </w:pPr>
      <w:r>
        <w:rPr>
          <w:rFonts w:ascii="Candara" w:eastAsia="Candara" w:hAnsi="Candara" w:cs="Candara"/>
          <w:sz w:val="18"/>
          <w:szCs w:val="18"/>
        </w:rPr>
        <w:t>Support various departments for Planning and Managing inventory levels of materials or products in line with forecasts. Monitor the movement of material and accordingly propose replenishment of stock.</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1" w:lineRule="auto"/>
        <w:ind w:left="549" w:right="400" w:hanging="188"/>
        <w:rPr>
          <w:rFonts w:ascii="Wingdings" w:eastAsia="Wingdings" w:hAnsi="Wingdings" w:cs="Wingdings"/>
          <w:sz w:val="33"/>
          <w:szCs w:val="33"/>
          <w:vertAlign w:val="superscript"/>
        </w:rPr>
      </w:pPr>
      <w:r>
        <w:rPr>
          <w:rFonts w:ascii="Candara" w:eastAsia="Candara" w:hAnsi="Candara" w:cs="Candara"/>
          <w:sz w:val="18"/>
          <w:szCs w:val="18"/>
        </w:rPr>
        <w:t>Respond to Supplier inquires, maintai</w:t>
      </w:r>
      <w:r>
        <w:rPr>
          <w:rFonts w:ascii="Candara" w:eastAsia="Candara" w:hAnsi="Candara" w:cs="Candara"/>
          <w:sz w:val="18"/>
          <w:szCs w:val="18"/>
        </w:rPr>
        <w:t>n open line of communication with requestor and supplier and provide status to Management on all assigned procurement activity.</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6" w:lineRule="auto"/>
        <w:ind w:left="549" w:right="400" w:hanging="188"/>
        <w:rPr>
          <w:rFonts w:ascii="Wingdings" w:eastAsia="Wingdings" w:hAnsi="Wingdings" w:cs="Wingdings"/>
          <w:sz w:val="38"/>
          <w:szCs w:val="38"/>
          <w:vertAlign w:val="superscript"/>
        </w:rPr>
      </w:pPr>
      <w:r>
        <w:rPr>
          <w:rFonts w:ascii="Candara" w:eastAsia="Candara" w:hAnsi="Candara" w:cs="Candara"/>
          <w:sz w:val="19"/>
          <w:szCs w:val="19"/>
        </w:rPr>
        <w:t>Participates in the invoice approval process to ensure that supplier invoices are in accordance with purchase order terms and c</w:t>
      </w:r>
      <w:r>
        <w:rPr>
          <w:rFonts w:ascii="Candara" w:eastAsia="Candara" w:hAnsi="Candara" w:cs="Candara"/>
          <w:sz w:val="19"/>
          <w:szCs w:val="19"/>
        </w:rPr>
        <w:t>onditions, and resolve issues as necessary. Coordinate with Finance Dept regarding due payments for suppliers / service providers.</w:t>
      </w:r>
    </w:p>
    <w:p w:rsidR="00DE449D" w:rsidRDefault="00DE449D">
      <w:pPr>
        <w:spacing w:line="87" w:lineRule="exact"/>
        <w:rPr>
          <w:rFonts w:ascii="Wingdings" w:eastAsia="Wingdings" w:hAnsi="Wingdings" w:cs="Wingdings"/>
          <w:sz w:val="38"/>
          <w:szCs w:val="38"/>
          <w:vertAlign w:val="superscript"/>
        </w:rPr>
      </w:pPr>
    </w:p>
    <w:p w:rsidR="00DE449D" w:rsidRDefault="00EE7088">
      <w:pPr>
        <w:numPr>
          <w:ilvl w:val="1"/>
          <w:numId w:val="4"/>
        </w:numPr>
        <w:tabs>
          <w:tab w:val="left" w:pos="549"/>
        </w:tabs>
        <w:ind w:left="549" w:right="140" w:hanging="188"/>
        <w:rPr>
          <w:rFonts w:ascii="Wingdings" w:eastAsia="Wingdings" w:hAnsi="Wingdings" w:cs="Wingdings"/>
          <w:sz w:val="36"/>
          <w:szCs w:val="36"/>
          <w:vertAlign w:val="superscript"/>
        </w:rPr>
      </w:pPr>
      <w:r>
        <w:rPr>
          <w:rFonts w:ascii="Candara" w:eastAsia="Candara" w:hAnsi="Candara" w:cs="Candara"/>
          <w:sz w:val="18"/>
          <w:szCs w:val="18"/>
        </w:rPr>
        <w:t>Maintains a database of supplier agreements and complete updated purchasing records/data pricing in the ERP system.</w:t>
      </w:r>
    </w:p>
    <w:p w:rsidR="00DE449D" w:rsidRDefault="00DE449D">
      <w:pPr>
        <w:spacing w:line="128" w:lineRule="exact"/>
        <w:rPr>
          <w:rFonts w:ascii="Wingdings" w:eastAsia="Wingdings" w:hAnsi="Wingdings" w:cs="Wingdings"/>
          <w:sz w:val="36"/>
          <w:szCs w:val="36"/>
          <w:vertAlign w:val="superscript"/>
        </w:rPr>
      </w:pPr>
    </w:p>
    <w:p w:rsidR="00DE449D" w:rsidRDefault="00EE7088">
      <w:pPr>
        <w:numPr>
          <w:ilvl w:val="1"/>
          <w:numId w:val="4"/>
        </w:numPr>
        <w:tabs>
          <w:tab w:val="left" w:pos="549"/>
        </w:tabs>
        <w:spacing w:line="186" w:lineRule="auto"/>
        <w:ind w:left="549" w:right="320" w:hanging="188"/>
        <w:rPr>
          <w:rFonts w:ascii="Wingdings" w:eastAsia="Wingdings" w:hAnsi="Wingdings" w:cs="Wingdings"/>
          <w:sz w:val="38"/>
          <w:szCs w:val="38"/>
          <w:vertAlign w:val="superscript"/>
        </w:rPr>
      </w:pPr>
      <w:r>
        <w:rPr>
          <w:rFonts w:ascii="Candara" w:eastAsia="Candara" w:hAnsi="Candara" w:cs="Candara"/>
          <w:sz w:val="19"/>
          <w:szCs w:val="19"/>
        </w:rPr>
        <w:t xml:space="preserve">Prepares and maintains a complete Purchase Order files, amendments and multiple reports related to the procurement status to in accordance with Corporate Procurement guidance, and other applicable references to ensure compliance throughout the procurement </w:t>
      </w:r>
      <w:r>
        <w:rPr>
          <w:rFonts w:ascii="Candara" w:eastAsia="Candara" w:hAnsi="Candara" w:cs="Candara"/>
          <w:sz w:val="19"/>
          <w:szCs w:val="19"/>
        </w:rPr>
        <w:t>cycle to assure accurate retention of records.</w:t>
      </w:r>
    </w:p>
    <w:p w:rsidR="00DE449D" w:rsidRDefault="00DE449D">
      <w:pPr>
        <w:spacing w:line="86" w:lineRule="exact"/>
        <w:rPr>
          <w:rFonts w:ascii="Wingdings" w:eastAsia="Wingdings" w:hAnsi="Wingdings" w:cs="Wingdings"/>
          <w:sz w:val="38"/>
          <w:szCs w:val="38"/>
          <w:vertAlign w:val="superscript"/>
        </w:rPr>
      </w:pPr>
    </w:p>
    <w:p w:rsidR="00DE449D" w:rsidRDefault="00EE7088">
      <w:pPr>
        <w:numPr>
          <w:ilvl w:val="1"/>
          <w:numId w:val="4"/>
        </w:numPr>
        <w:tabs>
          <w:tab w:val="left" w:pos="549"/>
        </w:tabs>
        <w:spacing w:line="181" w:lineRule="auto"/>
        <w:ind w:left="549" w:right="700" w:hanging="188"/>
        <w:rPr>
          <w:rFonts w:ascii="Wingdings" w:eastAsia="Wingdings" w:hAnsi="Wingdings" w:cs="Wingdings"/>
          <w:sz w:val="33"/>
          <w:szCs w:val="33"/>
          <w:vertAlign w:val="superscript"/>
        </w:rPr>
      </w:pPr>
      <w:r>
        <w:rPr>
          <w:rFonts w:ascii="Candara" w:eastAsia="Candara" w:hAnsi="Candara" w:cs="Candara"/>
          <w:sz w:val="18"/>
          <w:szCs w:val="18"/>
        </w:rPr>
        <w:t>Prepare and provide necessary reports regarding procurement / Logistics activities progress required for Management.</w:t>
      </w:r>
    </w:p>
    <w:p w:rsidR="00DE449D" w:rsidRDefault="00DE449D">
      <w:pPr>
        <w:spacing w:line="1" w:lineRule="exact"/>
        <w:rPr>
          <w:rFonts w:ascii="Wingdings" w:eastAsia="Wingdings" w:hAnsi="Wingdings" w:cs="Wingdings"/>
          <w:sz w:val="33"/>
          <w:szCs w:val="33"/>
          <w:vertAlign w:val="superscript"/>
        </w:rPr>
      </w:pPr>
    </w:p>
    <w:p w:rsidR="00DE449D" w:rsidRDefault="00EE7088">
      <w:pPr>
        <w:numPr>
          <w:ilvl w:val="1"/>
          <w:numId w:val="4"/>
        </w:numPr>
        <w:tabs>
          <w:tab w:val="left" w:pos="549"/>
        </w:tabs>
        <w:spacing w:line="185" w:lineRule="auto"/>
        <w:ind w:left="549" w:hanging="188"/>
        <w:rPr>
          <w:rFonts w:ascii="Wingdings" w:eastAsia="Wingdings" w:hAnsi="Wingdings" w:cs="Wingdings"/>
          <w:sz w:val="33"/>
          <w:szCs w:val="33"/>
          <w:vertAlign w:val="superscript"/>
        </w:rPr>
      </w:pPr>
      <w:r>
        <w:rPr>
          <w:rFonts w:ascii="Candara" w:eastAsia="Candara" w:hAnsi="Candara" w:cs="Candara"/>
          <w:sz w:val="18"/>
          <w:szCs w:val="18"/>
        </w:rPr>
        <w:t>Undertake other procurement / Logistics related duties as assigned.</w:t>
      </w:r>
    </w:p>
    <w:p w:rsidR="00DE449D" w:rsidRDefault="00DE449D">
      <w:pPr>
        <w:sectPr w:rsidR="00DE449D">
          <w:pgSz w:w="12240" w:h="15840"/>
          <w:pgMar w:top="1014" w:right="1440" w:bottom="758" w:left="991" w:header="0" w:footer="0" w:gutter="0"/>
          <w:cols w:space="720" w:equalWidth="0">
            <w:col w:w="9809"/>
          </w:cols>
        </w:sectPr>
      </w:pPr>
    </w:p>
    <w:p w:rsidR="00DE449D" w:rsidRDefault="00EE7088">
      <w:pPr>
        <w:rPr>
          <w:sz w:val="20"/>
          <w:szCs w:val="20"/>
        </w:rPr>
      </w:pPr>
      <w:r>
        <w:rPr>
          <w:rFonts w:ascii="Verdana" w:eastAsia="Verdana" w:hAnsi="Verdana" w:cs="Verdana"/>
          <w:b/>
          <w:bCs/>
          <w:sz w:val="18"/>
          <w:szCs w:val="18"/>
        </w:rPr>
        <w:lastRenderedPageBreak/>
        <w:t xml:space="preserve">May </w:t>
      </w:r>
      <w:r>
        <w:rPr>
          <w:rFonts w:ascii="Verdana" w:eastAsia="Verdana" w:hAnsi="Verdana" w:cs="Verdana"/>
          <w:b/>
          <w:bCs/>
          <w:sz w:val="18"/>
          <w:szCs w:val="18"/>
        </w:rPr>
        <w:t>’03 – Feb ’07: Export Officer at Horrison Intl (an export house in India)</w:t>
      </w:r>
    </w:p>
    <w:p w:rsidR="00DE449D" w:rsidRDefault="00DE449D">
      <w:pPr>
        <w:spacing w:line="168" w:lineRule="exact"/>
        <w:rPr>
          <w:sz w:val="20"/>
          <w:szCs w:val="20"/>
        </w:rPr>
      </w:pPr>
    </w:p>
    <w:p w:rsidR="00DE449D" w:rsidRDefault="00EE7088">
      <w:pPr>
        <w:numPr>
          <w:ilvl w:val="0"/>
          <w:numId w:val="5"/>
        </w:numPr>
        <w:tabs>
          <w:tab w:val="left" w:pos="540"/>
        </w:tabs>
        <w:spacing w:line="181" w:lineRule="auto"/>
        <w:ind w:left="540" w:right="440" w:hanging="188"/>
        <w:rPr>
          <w:rFonts w:ascii="Wingdings" w:eastAsia="Wingdings" w:hAnsi="Wingdings" w:cs="Wingdings"/>
          <w:sz w:val="33"/>
          <w:szCs w:val="33"/>
          <w:vertAlign w:val="superscript"/>
        </w:rPr>
      </w:pPr>
      <w:r>
        <w:rPr>
          <w:rFonts w:ascii="Candara" w:eastAsia="Candara" w:hAnsi="Candara" w:cs="Candara"/>
          <w:sz w:val="18"/>
          <w:szCs w:val="18"/>
        </w:rPr>
        <w:t>Managing the entire export order process of the firm from the receipt of the purchase order through to the arrangement of the shipment of goods.</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1" w:lineRule="auto"/>
        <w:ind w:left="540" w:right="600" w:hanging="188"/>
        <w:rPr>
          <w:rFonts w:ascii="Wingdings" w:eastAsia="Wingdings" w:hAnsi="Wingdings" w:cs="Wingdings"/>
          <w:sz w:val="33"/>
          <w:szCs w:val="33"/>
          <w:vertAlign w:val="superscript"/>
        </w:rPr>
      </w:pPr>
      <w:r>
        <w:rPr>
          <w:rFonts w:ascii="Candara" w:eastAsia="Candara" w:hAnsi="Candara" w:cs="Candara"/>
          <w:sz w:val="18"/>
          <w:szCs w:val="18"/>
        </w:rPr>
        <w:t>Communicate with export related aut</w:t>
      </w:r>
      <w:r>
        <w:rPr>
          <w:rFonts w:ascii="Candara" w:eastAsia="Candara" w:hAnsi="Candara" w:cs="Candara"/>
          <w:sz w:val="18"/>
          <w:szCs w:val="18"/>
        </w:rPr>
        <w:t>horities, customers and suppliers, as necessary, Plan and implement export activities consistent with overall aims and requirements of the organization.</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1" w:lineRule="auto"/>
        <w:ind w:left="540" w:right="760" w:hanging="188"/>
        <w:rPr>
          <w:rFonts w:ascii="Wingdings" w:eastAsia="Wingdings" w:hAnsi="Wingdings" w:cs="Wingdings"/>
          <w:sz w:val="33"/>
          <w:szCs w:val="33"/>
          <w:vertAlign w:val="superscript"/>
        </w:rPr>
      </w:pPr>
      <w:r>
        <w:rPr>
          <w:rFonts w:ascii="Candara" w:eastAsia="Candara" w:hAnsi="Candara" w:cs="Candara"/>
          <w:sz w:val="18"/>
          <w:szCs w:val="18"/>
        </w:rPr>
        <w:t xml:space="preserve">Liaising with Shipping agents and Suppliers to avail maximum benefits and timely supply of services </w:t>
      </w:r>
      <w:r>
        <w:rPr>
          <w:rFonts w:ascii="Candara" w:eastAsia="Candara" w:hAnsi="Candara" w:cs="Candara"/>
          <w:sz w:val="18"/>
          <w:szCs w:val="18"/>
        </w:rPr>
        <w:t>and materials.</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0" w:lineRule="auto"/>
        <w:ind w:left="540" w:right="640" w:hanging="188"/>
        <w:rPr>
          <w:rFonts w:ascii="Wingdings" w:eastAsia="Wingdings" w:hAnsi="Wingdings" w:cs="Wingdings"/>
          <w:sz w:val="33"/>
          <w:szCs w:val="33"/>
          <w:vertAlign w:val="superscript"/>
        </w:rPr>
      </w:pPr>
      <w:r>
        <w:rPr>
          <w:rFonts w:ascii="Candara" w:eastAsia="Candara" w:hAnsi="Candara" w:cs="Candara"/>
          <w:sz w:val="18"/>
          <w:szCs w:val="18"/>
        </w:rPr>
        <w:t>Ensure the commodities meet the quality and standards of the destination country and are packed as per destination / customer specifications.</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0" w:lineRule="auto"/>
        <w:ind w:left="540" w:right="580" w:hanging="188"/>
        <w:rPr>
          <w:rFonts w:ascii="Wingdings" w:eastAsia="Wingdings" w:hAnsi="Wingdings" w:cs="Wingdings"/>
          <w:sz w:val="33"/>
          <w:szCs w:val="33"/>
          <w:vertAlign w:val="superscript"/>
        </w:rPr>
      </w:pPr>
      <w:r>
        <w:rPr>
          <w:rFonts w:ascii="Candara" w:eastAsia="Candara" w:hAnsi="Candara" w:cs="Candara"/>
          <w:sz w:val="18"/>
          <w:szCs w:val="18"/>
        </w:rPr>
        <w:t>Ensure all shipment requirements - export licensing, product routing, shipping, packing as well a</w:t>
      </w:r>
      <w:r>
        <w:rPr>
          <w:rFonts w:ascii="Candara" w:eastAsia="Candara" w:hAnsi="Candara" w:cs="Candara"/>
          <w:sz w:val="18"/>
          <w:szCs w:val="18"/>
        </w:rPr>
        <w:t>s customs declarations are organized well.</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0" w:lineRule="auto"/>
        <w:ind w:left="540" w:right="440" w:hanging="188"/>
        <w:rPr>
          <w:rFonts w:ascii="Wingdings" w:eastAsia="Wingdings" w:hAnsi="Wingdings" w:cs="Wingdings"/>
          <w:sz w:val="33"/>
          <w:szCs w:val="33"/>
          <w:vertAlign w:val="superscript"/>
        </w:rPr>
      </w:pPr>
      <w:r>
        <w:rPr>
          <w:rFonts w:ascii="Candara" w:eastAsia="Candara" w:hAnsi="Candara" w:cs="Candara"/>
          <w:sz w:val="18"/>
          <w:szCs w:val="18"/>
        </w:rPr>
        <w:t>Provide the customer with all the details regarding the dispatch of goods like way bill no., estimated date of arrival etc once the shipment has been picked from the warehouse.</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1" w:lineRule="auto"/>
        <w:ind w:left="540" w:right="740" w:hanging="188"/>
        <w:rPr>
          <w:rFonts w:ascii="Wingdings" w:eastAsia="Wingdings" w:hAnsi="Wingdings" w:cs="Wingdings"/>
          <w:sz w:val="33"/>
          <w:szCs w:val="33"/>
          <w:vertAlign w:val="superscript"/>
        </w:rPr>
      </w:pPr>
      <w:r>
        <w:rPr>
          <w:rFonts w:ascii="Candara" w:eastAsia="Candara" w:hAnsi="Candara" w:cs="Candara"/>
          <w:sz w:val="18"/>
          <w:szCs w:val="18"/>
        </w:rPr>
        <w:t>Manage day-to-day interaction with</w:t>
      </w:r>
      <w:r>
        <w:rPr>
          <w:rFonts w:ascii="Candara" w:eastAsia="Candara" w:hAnsi="Candara" w:cs="Candara"/>
          <w:sz w:val="18"/>
          <w:szCs w:val="18"/>
        </w:rPr>
        <w:t xml:space="preserve"> suppliers and monitor supplier performance with respect to quality, schedule, deliverables, service and performance.</w:t>
      </w:r>
    </w:p>
    <w:p w:rsidR="00DE449D" w:rsidRDefault="00DE449D">
      <w:pPr>
        <w:spacing w:line="1"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5" w:lineRule="auto"/>
        <w:ind w:left="540" w:hanging="188"/>
        <w:rPr>
          <w:rFonts w:ascii="Wingdings" w:eastAsia="Wingdings" w:hAnsi="Wingdings" w:cs="Wingdings"/>
          <w:sz w:val="33"/>
          <w:szCs w:val="33"/>
          <w:vertAlign w:val="superscript"/>
        </w:rPr>
      </w:pPr>
      <w:r>
        <w:rPr>
          <w:rFonts w:ascii="Candara" w:eastAsia="Candara" w:hAnsi="Candara" w:cs="Candara"/>
          <w:sz w:val="18"/>
          <w:szCs w:val="18"/>
        </w:rPr>
        <w:t>Resolve supplier or contractor grievances, and claims against suppliers.</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6" w:lineRule="auto"/>
        <w:ind w:left="540" w:hanging="188"/>
        <w:rPr>
          <w:rFonts w:ascii="Wingdings" w:eastAsia="Wingdings" w:hAnsi="Wingdings" w:cs="Wingdings"/>
          <w:sz w:val="23"/>
          <w:szCs w:val="23"/>
          <w:vertAlign w:val="superscript"/>
        </w:rPr>
      </w:pPr>
      <w:r>
        <w:rPr>
          <w:rFonts w:ascii="Candara" w:eastAsia="Candara" w:hAnsi="Candara" w:cs="Candara"/>
          <w:sz w:val="14"/>
          <w:szCs w:val="14"/>
        </w:rPr>
        <w:t xml:space="preserve">Identifying new suppliers to ensure alternate sources for </w:t>
      </w:r>
      <w:r>
        <w:rPr>
          <w:rFonts w:ascii="Candara" w:eastAsia="Candara" w:hAnsi="Candara" w:cs="Candara"/>
          <w:sz w:val="14"/>
          <w:szCs w:val="14"/>
        </w:rPr>
        <w:t>supply of goods.</w:t>
      </w:r>
    </w:p>
    <w:p w:rsidR="00DE449D" w:rsidRDefault="00DE449D">
      <w:pPr>
        <w:spacing w:line="87" w:lineRule="exact"/>
        <w:rPr>
          <w:rFonts w:ascii="Wingdings" w:eastAsia="Wingdings" w:hAnsi="Wingdings" w:cs="Wingdings"/>
          <w:sz w:val="23"/>
          <w:szCs w:val="23"/>
          <w:vertAlign w:val="superscript"/>
        </w:rPr>
      </w:pPr>
    </w:p>
    <w:p w:rsidR="00DE449D" w:rsidRDefault="00EE7088">
      <w:pPr>
        <w:numPr>
          <w:ilvl w:val="0"/>
          <w:numId w:val="5"/>
        </w:numPr>
        <w:tabs>
          <w:tab w:val="left" w:pos="540"/>
        </w:tabs>
        <w:spacing w:line="181" w:lineRule="auto"/>
        <w:ind w:left="540" w:right="400" w:hanging="188"/>
        <w:rPr>
          <w:rFonts w:ascii="Wingdings" w:eastAsia="Wingdings" w:hAnsi="Wingdings" w:cs="Wingdings"/>
          <w:sz w:val="33"/>
          <w:szCs w:val="33"/>
          <w:vertAlign w:val="superscript"/>
        </w:rPr>
      </w:pPr>
      <w:r>
        <w:rPr>
          <w:rFonts w:ascii="Candara" w:eastAsia="Candara" w:hAnsi="Candara" w:cs="Candara"/>
          <w:sz w:val="18"/>
          <w:szCs w:val="18"/>
        </w:rPr>
        <w:t>Keeping track of invoices and directing the clerical staffs in expediting export correspondence, bid requests, and credit collections.</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1" w:lineRule="auto"/>
        <w:ind w:left="540" w:right="300" w:hanging="188"/>
        <w:rPr>
          <w:rFonts w:ascii="Wingdings" w:eastAsia="Wingdings" w:hAnsi="Wingdings" w:cs="Wingdings"/>
          <w:sz w:val="33"/>
          <w:szCs w:val="33"/>
          <w:vertAlign w:val="superscript"/>
        </w:rPr>
      </w:pPr>
      <w:r>
        <w:rPr>
          <w:rFonts w:ascii="Candara" w:eastAsia="Candara" w:hAnsi="Candara" w:cs="Candara"/>
          <w:sz w:val="18"/>
          <w:szCs w:val="18"/>
        </w:rPr>
        <w:t xml:space="preserve">Planning and implementing effective and relevant transport methods, which meet optimally the needs of </w:t>
      </w:r>
      <w:r>
        <w:rPr>
          <w:rFonts w:ascii="Candara" w:eastAsia="Candara" w:hAnsi="Candara" w:cs="Candara"/>
          <w:sz w:val="18"/>
          <w:szCs w:val="18"/>
        </w:rPr>
        <w:t>the organization.</w:t>
      </w:r>
    </w:p>
    <w:p w:rsidR="00DE449D" w:rsidRDefault="00DE449D">
      <w:pPr>
        <w:spacing w:line="86"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1" w:lineRule="auto"/>
        <w:ind w:left="540" w:right="280" w:hanging="188"/>
        <w:rPr>
          <w:rFonts w:ascii="Wingdings" w:eastAsia="Wingdings" w:hAnsi="Wingdings" w:cs="Wingdings"/>
          <w:sz w:val="33"/>
          <w:szCs w:val="33"/>
          <w:vertAlign w:val="superscript"/>
        </w:rPr>
      </w:pPr>
      <w:r>
        <w:rPr>
          <w:rFonts w:ascii="Candara" w:eastAsia="Candara" w:hAnsi="Candara" w:cs="Candara"/>
          <w:sz w:val="18"/>
          <w:szCs w:val="18"/>
        </w:rPr>
        <w:t>Maintains supplier master data files of contacts, correspondence, signed contracts, pricing, proposals, history etc in hard &amp; soft format.</w:t>
      </w:r>
    </w:p>
    <w:p w:rsidR="00DE449D" w:rsidRDefault="00DE449D">
      <w:pPr>
        <w:spacing w:line="1"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5" w:lineRule="auto"/>
        <w:ind w:left="540" w:hanging="188"/>
        <w:rPr>
          <w:rFonts w:ascii="Wingdings" w:eastAsia="Wingdings" w:hAnsi="Wingdings" w:cs="Wingdings"/>
          <w:sz w:val="33"/>
          <w:szCs w:val="33"/>
          <w:vertAlign w:val="superscript"/>
        </w:rPr>
      </w:pPr>
      <w:r>
        <w:rPr>
          <w:rFonts w:ascii="Candara" w:eastAsia="Candara" w:hAnsi="Candara" w:cs="Candara"/>
          <w:sz w:val="18"/>
          <w:szCs w:val="18"/>
        </w:rPr>
        <w:t>Supervision of staffs. Coordinating and leading a team to cover various areas of responsibility.</w:t>
      </w:r>
    </w:p>
    <w:p w:rsidR="00DE449D" w:rsidRDefault="00DE449D">
      <w:pPr>
        <w:spacing w:line="88" w:lineRule="exact"/>
        <w:rPr>
          <w:rFonts w:ascii="Wingdings" w:eastAsia="Wingdings" w:hAnsi="Wingdings" w:cs="Wingdings"/>
          <w:sz w:val="33"/>
          <w:szCs w:val="33"/>
          <w:vertAlign w:val="superscript"/>
        </w:rPr>
      </w:pPr>
    </w:p>
    <w:p w:rsidR="00DE449D" w:rsidRDefault="00EE7088">
      <w:pPr>
        <w:numPr>
          <w:ilvl w:val="0"/>
          <w:numId w:val="5"/>
        </w:numPr>
        <w:tabs>
          <w:tab w:val="left" w:pos="540"/>
        </w:tabs>
        <w:spacing w:line="186" w:lineRule="auto"/>
        <w:ind w:left="540" w:hanging="188"/>
        <w:rPr>
          <w:rFonts w:ascii="Wingdings" w:eastAsia="Wingdings" w:hAnsi="Wingdings" w:cs="Wingdings"/>
          <w:sz w:val="23"/>
          <w:szCs w:val="23"/>
          <w:vertAlign w:val="superscript"/>
        </w:rPr>
      </w:pPr>
      <w:r>
        <w:rPr>
          <w:rFonts w:ascii="Candara" w:eastAsia="Candara" w:hAnsi="Candara" w:cs="Candara"/>
          <w:sz w:val="14"/>
          <w:szCs w:val="14"/>
        </w:rPr>
        <w:t>Responding appropriately to emergencies or urgent issues as they arise.</w:t>
      </w:r>
    </w:p>
    <w:p w:rsidR="00DE449D" w:rsidRDefault="00DE449D">
      <w:pPr>
        <w:spacing w:line="200" w:lineRule="exact"/>
        <w:rPr>
          <w:sz w:val="20"/>
          <w:szCs w:val="20"/>
        </w:rPr>
      </w:pPr>
    </w:p>
    <w:p w:rsidR="00DE449D" w:rsidRDefault="00EE7088">
      <w:pPr>
        <w:rPr>
          <w:sz w:val="20"/>
          <w:szCs w:val="20"/>
        </w:rPr>
      </w:pPr>
      <w:r>
        <w:rPr>
          <w:rFonts w:ascii="Candara" w:eastAsia="Candara" w:hAnsi="Candara" w:cs="Candara"/>
          <w:b/>
          <w:bCs/>
          <w:sz w:val="24"/>
          <w:szCs w:val="24"/>
        </w:rPr>
        <w:t>A</w:t>
      </w:r>
      <w:r>
        <w:rPr>
          <w:rFonts w:ascii="Candara" w:eastAsia="Candara" w:hAnsi="Candara" w:cs="Candara"/>
          <w:b/>
          <w:bCs/>
          <w:sz w:val="19"/>
          <w:szCs w:val="19"/>
        </w:rPr>
        <w:t>CADEMIC&amp;</w:t>
      </w:r>
      <w:r>
        <w:rPr>
          <w:rFonts w:ascii="Candara" w:eastAsia="Candara" w:hAnsi="Candara" w:cs="Candara"/>
          <w:b/>
          <w:bCs/>
          <w:sz w:val="24"/>
          <w:szCs w:val="24"/>
        </w:rPr>
        <w:t>C</w:t>
      </w:r>
      <w:r>
        <w:rPr>
          <w:rFonts w:ascii="Candara" w:eastAsia="Candara" w:hAnsi="Candara" w:cs="Candara"/>
          <w:b/>
          <w:bCs/>
          <w:sz w:val="19"/>
          <w:szCs w:val="19"/>
        </w:rPr>
        <w:t>REDENTIALS</w:t>
      </w:r>
    </w:p>
    <w:p w:rsidR="00DE449D" w:rsidRDefault="00EE708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536575</wp:posOffset>
            </wp:positionH>
            <wp:positionV relativeFrom="paragraph">
              <wp:posOffset>42545</wp:posOffset>
            </wp:positionV>
            <wp:extent cx="5429250" cy="66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5429250" cy="66675"/>
                    </a:xfrm>
                    <a:prstGeom prst="rect">
                      <a:avLst/>
                    </a:prstGeom>
                    <a:noFill/>
                  </pic:spPr>
                </pic:pic>
              </a:graphicData>
            </a:graphic>
          </wp:anchor>
        </w:drawing>
      </w:r>
    </w:p>
    <w:p w:rsidR="00DE449D" w:rsidRDefault="00DE449D">
      <w:pPr>
        <w:spacing w:line="124" w:lineRule="exact"/>
        <w:rPr>
          <w:sz w:val="20"/>
          <w:szCs w:val="20"/>
        </w:rPr>
      </w:pPr>
    </w:p>
    <w:p w:rsidR="00DE449D" w:rsidRDefault="00EE7088">
      <w:pPr>
        <w:numPr>
          <w:ilvl w:val="0"/>
          <w:numId w:val="6"/>
        </w:numPr>
        <w:tabs>
          <w:tab w:val="left" w:pos="720"/>
        </w:tabs>
        <w:ind w:left="720" w:hanging="368"/>
        <w:rPr>
          <w:rFonts w:ascii="Wingdings" w:eastAsia="Wingdings" w:hAnsi="Wingdings" w:cs="Wingdings"/>
          <w:sz w:val="40"/>
          <w:szCs w:val="40"/>
          <w:vertAlign w:val="superscript"/>
        </w:rPr>
      </w:pPr>
      <w:r>
        <w:rPr>
          <w:rFonts w:ascii="Candara" w:eastAsia="Candara" w:hAnsi="Candara" w:cs="Candara"/>
          <w:b/>
          <w:bCs/>
          <w:sz w:val="20"/>
          <w:szCs w:val="20"/>
        </w:rPr>
        <w:t>Master of Science (IT)</w:t>
      </w:r>
      <w:r>
        <w:rPr>
          <w:rFonts w:ascii="Candara" w:eastAsia="Candara" w:hAnsi="Candara" w:cs="Candara"/>
          <w:sz w:val="20"/>
          <w:szCs w:val="20"/>
        </w:rPr>
        <w:t>from Sikkim Manipal University, Indiain2003.</w:t>
      </w:r>
    </w:p>
    <w:p w:rsidR="00DE449D" w:rsidRDefault="00DE449D">
      <w:pPr>
        <w:spacing w:line="46" w:lineRule="exact"/>
        <w:rPr>
          <w:rFonts w:ascii="Wingdings" w:eastAsia="Wingdings" w:hAnsi="Wingdings" w:cs="Wingdings"/>
          <w:sz w:val="40"/>
          <w:szCs w:val="40"/>
          <w:vertAlign w:val="superscript"/>
        </w:rPr>
      </w:pPr>
    </w:p>
    <w:p w:rsidR="00DE449D" w:rsidRDefault="00EE7088">
      <w:pPr>
        <w:numPr>
          <w:ilvl w:val="0"/>
          <w:numId w:val="6"/>
        </w:numPr>
        <w:tabs>
          <w:tab w:val="left" w:pos="720"/>
        </w:tabs>
        <w:spacing w:line="186" w:lineRule="auto"/>
        <w:ind w:left="720" w:hanging="368"/>
        <w:rPr>
          <w:rFonts w:ascii="Wingdings" w:eastAsia="Wingdings" w:hAnsi="Wingdings" w:cs="Wingdings"/>
          <w:sz w:val="23"/>
          <w:szCs w:val="23"/>
          <w:vertAlign w:val="superscript"/>
        </w:rPr>
      </w:pPr>
      <w:r>
        <w:rPr>
          <w:rFonts w:ascii="Candara" w:eastAsia="Candara" w:hAnsi="Candara" w:cs="Candara"/>
          <w:b/>
          <w:bCs/>
          <w:sz w:val="14"/>
          <w:szCs w:val="14"/>
        </w:rPr>
        <w:t>Bachelor of Business Administration</w:t>
      </w:r>
      <w:r>
        <w:rPr>
          <w:rFonts w:ascii="Candara" w:eastAsia="Candara" w:hAnsi="Candara" w:cs="Candara"/>
          <w:sz w:val="14"/>
          <w:szCs w:val="14"/>
        </w:rPr>
        <w:t>fromMahatma Gandhi University, India in 1999.</w:t>
      </w:r>
    </w:p>
    <w:p w:rsidR="00DE449D" w:rsidRDefault="00DE449D">
      <w:pPr>
        <w:spacing w:line="133" w:lineRule="exact"/>
        <w:rPr>
          <w:sz w:val="20"/>
          <w:szCs w:val="20"/>
        </w:rPr>
      </w:pPr>
    </w:p>
    <w:p w:rsidR="00DE449D" w:rsidRDefault="00EE7088">
      <w:pPr>
        <w:rPr>
          <w:sz w:val="20"/>
          <w:szCs w:val="20"/>
        </w:rPr>
      </w:pPr>
      <w:r>
        <w:rPr>
          <w:rFonts w:ascii="Candara" w:eastAsia="Candara" w:hAnsi="Candara" w:cs="Candara"/>
          <w:b/>
          <w:bCs/>
          <w:sz w:val="20"/>
          <w:szCs w:val="20"/>
        </w:rPr>
        <w:t xml:space="preserve">IT </w:t>
      </w:r>
      <w:r>
        <w:rPr>
          <w:rFonts w:ascii="Candara" w:eastAsia="Candara" w:hAnsi="Candara" w:cs="Candara"/>
          <w:b/>
          <w:bCs/>
          <w:sz w:val="20"/>
          <w:szCs w:val="20"/>
        </w:rPr>
        <w:t>Exposure:</w:t>
      </w:r>
    </w:p>
    <w:p w:rsidR="00DE449D" w:rsidRDefault="00DE449D">
      <w:pPr>
        <w:spacing w:line="1" w:lineRule="exact"/>
        <w:rPr>
          <w:sz w:val="20"/>
          <w:szCs w:val="20"/>
        </w:rPr>
      </w:pPr>
    </w:p>
    <w:p w:rsidR="00DE449D" w:rsidRDefault="00EE7088">
      <w:pPr>
        <w:rPr>
          <w:sz w:val="20"/>
          <w:szCs w:val="20"/>
        </w:rPr>
      </w:pPr>
      <w:r>
        <w:rPr>
          <w:rFonts w:ascii="Candara" w:eastAsia="Candara" w:hAnsi="Candara" w:cs="Candara"/>
          <w:sz w:val="20"/>
          <w:szCs w:val="20"/>
        </w:rPr>
        <w:t xml:space="preserve">ERP: </w:t>
      </w:r>
      <w:r>
        <w:rPr>
          <w:rFonts w:ascii="Candara" w:eastAsia="Candara" w:hAnsi="Candara" w:cs="Candara"/>
          <w:b/>
          <w:bCs/>
          <w:sz w:val="20"/>
          <w:szCs w:val="20"/>
        </w:rPr>
        <w:t>SAP, Oracle E-Business Suite, Orion</w:t>
      </w:r>
    </w:p>
    <w:p w:rsidR="00DE449D" w:rsidRDefault="00DE449D">
      <w:pPr>
        <w:spacing w:line="58" w:lineRule="exact"/>
        <w:rPr>
          <w:sz w:val="20"/>
          <w:szCs w:val="20"/>
        </w:rPr>
      </w:pPr>
    </w:p>
    <w:p w:rsidR="00DE449D" w:rsidRDefault="00EE7088">
      <w:pPr>
        <w:rPr>
          <w:sz w:val="20"/>
          <w:szCs w:val="20"/>
        </w:rPr>
      </w:pPr>
      <w:r>
        <w:rPr>
          <w:rFonts w:ascii="Candara" w:eastAsia="Candara" w:hAnsi="Candara" w:cs="Candara"/>
          <w:sz w:val="20"/>
          <w:szCs w:val="20"/>
        </w:rPr>
        <w:t>Tools Familiar With:</w:t>
      </w:r>
    </w:p>
    <w:p w:rsidR="00DE449D" w:rsidRDefault="00EE7088">
      <w:pPr>
        <w:numPr>
          <w:ilvl w:val="0"/>
          <w:numId w:val="7"/>
        </w:numPr>
        <w:tabs>
          <w:tab w:val="left" w:pos="720"/>
        </w:tabs>
        <w:spacing w:line="183" w:lineRule="auto"/>
        <w:ind w:left="720" w:hanging="368"/>
        <w:rPr>
          <w:rFonts w:ascii="Wingdings" w:eastAsia="Wingdings" w:hAnsi="Wingdings" w:cs="Wingdings"/>
          <w:sz w:val="36"/>
          <w:szCs w:val="36"/>
          <w:vertAlign w:val="superscript"/>
        </w:rPr>
      </w:pPr>
      <w:r>
        <w:rPr>
          <w:rFonts w:ascii="Candara" w:eastAsia="Candara" w:hAnsi="Candara" w:cs="Candara"/>
          <w:sz w:val="18"/>
          <w:szCs w:val="18"/>
        </w:rPr>
        <w:t>OS: All Windows Platforms</w:t>
      </w:r>
    </w:p>
    <w:p w:rsidR="00DE449D" w:rsidRDefault="00DE449D">
      <w:pPr>
        <w:spacing w:line="87" w:lineRule="exact"/>
        <w:rPr>
          <w:rFonts w:ascii="Wingdings" w:eastAsia="Wingdings" w:hAnsi="Wingdings" w:cs="Wingdings"/>
          <w:sz w:val="36"/>
          <w:szCs w:val="36"/>
          <w:vertAlign w:val="superscript"/>
        </w:rPr>
      </w:pPr>
    </w:p>
    <w:p w:rsidR="00DE449D" w:rsidRDefault="00EE7088">
      <w:pPr>
        <w:numPr>
          <w:ilvl w:val="0"/>
          <w:numId w:val="7"/>
        </w:numPr>
        <w:tabs>
          <w:tab w:val="left" w:pos="720"/>
        </w:tabs>
        <w:spacing w:line="186" w:lineRule="auto"/>
        <w:ind w:left="720" w:hanging="368"/>
        <w:rPr>
          <w:rFonts w:ascii="Wingdings" w:eastAsia="Wingdings" w:hAnsi="Wingdings" w:cs="Wingdings"/>
          <w:sz w:val="23"/>
          <w:szCs w:val="23"/>
          <w:vertAlign w:val="superscript"/>
        </w:rPr>
      </w:pPr>
      <w:r>
        <w:rPr>
          <w:rFonts w:ascii="Candara" w:eastAsia="Candara" w:hAnsi="Candara" w:cs="Candara"/>
          <w:sz w:val="14"/>
          <w:szCs w:val="14"/>
        </w:rPr>
        <w:t>Database: MS-Access, Oracle8i</w:t>
      </w:r>
    </w:p>
    <w:p w:rsidR="00DE449D" w:rsidRDefault="00DE449D">
      <w:pPr>
        <w:spacing w:line="85" w:lineRule="exact"/>
        <w:rPr>
          <w:rFonts w:ascii="Wingdings" w:eastAsia="Wingdings" w:hAnsi="Wingdings" w:cs="Wingdings"/>
          <w:sz w:val="23"/>
          <w:szCs w:val="23"/>
          <w:vertAlign w:val="superscript"/>
        </w:rPr>
      </w:pPr>
    </w:p>
    <w:p w:rsidR="00DE449D" w:rsidRDefault="00EE7088">
      <w:pPr>
        <w:numPr>
          <w:ilvl w:val="0"/>
          <w:numId w:val="7"/>
        </w:numPr>
        <w:tabs>
          <w:tab w:val="left" w:pos="720"/>
        </w:tabs>
        <w:spacing w:line="186" w:lineRule="auto"/>
        <w:ind w:left="720" w:hanging="368"/>
        <w:rPr>
          <w:rFonts w:ascii="Wingdings" w:eastAsia="Wingdings" w:hAnsi="Wingdings" w:cs="Wingdings"/>
          <w:sz w:val="23"/>
          <w:szCs w:val="23"/>
          <w:vertAlign w:val="superscript"/>
        </w:rPr>
      </w:pPr>
      <w:r>
        <w:rPr>
          <w:rFonts w:ascii="Candara" w:eastAsia="Candara" w:hAnsi="Candara" w:cs="Candara"/>
          <w:sz w:val="14"/>
          <w:szCs w:val="14"/>
        </w:rPr>
        <w:t>Office Suite: MSOffice (till updated version)</w:t>
      </w:r>
    </w:p>
    <w:p w:rsidR="00DE449D" w:rsidRDefault="00DE449D">
      <w:pPr>
        <w:spacing w:line="85" w:lineRule="exact"/>
        <w:rPr>
          <w:rFonts w:ascii="Wingdings" w:eastAsia="Wingdings" w:hAnsi="Wingdings" w:cs="Wingdings"/>
          <w:sz w:val="23"/>
          <w:szCs w:val="23"/>
          <w:vertAlign w:val="superscript"/>
        </w:rPr>
      </w:pPr>
    </w:p>
    <w:p w:rsidR="00DE449D" w:rsidRDefault="00EE7088">
      <w:pPr>
        <w:numPr>
          <w:ilvl w:val="0"/>
          <w:numId w:val="7"/>
        </w:numPr>
        <w:tabs>
          <w:tab w:val="left" w:pos="720"/>
        </w:tabs>
        <w:spacing w:line="186" w:lineRule="auto"/>
        <w:ind w:left="720" w:hanging="368"/>
        <w:rPr>
          <w:rFonts w:ascii="Wingdings" w:eastAsia="Wingdings" w:hAnsi="Wingdings" w:cs="Wingdings"/>
          <w:sz w:val="23"/>
          <w:szCs w:val="23"/>
          <w:vertAlign w:val="superscript"/>
        </w:rPr>
      </w:pPr>
      <w:r>
        <w:rPr>
          <w:rFonts w:ascii="Candara" w:eastAsia="Candara" w:hAnsi="Candara" w:cs="Candara"/>
          <w:sz w:val="14"/>
          <w:szCs w:val="14"/>
        </w:rPr>
        <w:t>PIM: Microsoft Outlook</w:t>
      </w:r>
    </w:p>
    <w:p w:rsidR="00DE449D" w:rsidRDefault="00DE449D">
      <w:pPr>
        <w:spacing w:line="87" w:lineRule="exact"/>
        <w:rPr>
          <w:rFonts w:ascii="Wingdings" w:eastAsia="Wingdings" w:hAnsi="Wingdings" w:cs="Wingdings"/>
          <w:sz w:val="23"/>
          <w:szCs w:val="23"/>
          <w:vertAlign w:val="superscript"/>
        </w:rPr>
      </w:pPr>
    </w:p>
    <w:p w:rsidR="00DE449D" w:rsidRDefault="00EE7088">
      <w:pPr>
        <w:numPr>
          <w:ilvl w:val="0"/>
          <w:numId w:val="7"/>
        </w:numPr>
        <w:tabs>
          <w:tab w:val="left" w:pos="720"/>
        </w:tabs>
        <w:spacing w:line="186" w:lineRule="auto"/>
        <w:ind w:left="720" w:hanging="368"/>
        <w:rPr>
          <w:rFonts w:ascii="Wingdings" w:eastAsia="Wingdings" w:hAnsi="Wingdings" w:cs="Wingdings"/>
          <w:sz w:val="23"/>
          <w:szCs w:val="23"/>
          <w:vertAlign w:val="superscript"/>
        </w:rPr>
      </w:pPr>
      <w:r>
        <w:rPr>
          <w:rFonts w:ascii="Candara" w:eastAsia="Candara" w:hAnsi="Candara" w:cs="Candara"/>
          <w:sz w:val="14"/>
          <w:szCs w:val="14"/>
        </w:rPr>
        <w:t>Internet Applications</w:t>
      </w:r>
    </w:p>
    <w:p w:rsidR="00DE449D" w:rsidRDefault="00DE449D">
      <w:pPr>
        <w:spacing w:line="162" w:lineRule="exact"/>
        <w:rPr>
          <w:sz w:val="20"/>
          <w:szCs w:val="20"/>
        </w:rPr>
      </w:pPr>
    </w:p>
    <w:p w:rsidR="00DE449D" w:rsidRDefault="00EE7088">
      <w:pPr>
        <w:rPr>
          <w:sz w:val="20"/>
          <w:szCs w:val="20"/>
        </w:rPr>
      </w:pPr>
      <w:r>
        <w:rPr>
          <w:rFonts w:ascii="Candara" w:eastAsia="Candara" w:hAnsi="Candara" w:cs="Candara"/>
          <w:b/>
          <w:bCs/>
          <w:sz w:val="24"/>
          <w:szCs w:val="24"/>
        </w:rPr>
        <w:t>P</w:t>
      </w:r>
      <w:r>
        <w:rPr>
          <w:rFonts w:ascii="Candara" w:eastAsia="Candara" w:hAnsi="Candara" w:cs="Candara"/>
          <w:b/>
          <w:bCs/>
          <w:sz w:val="19"/>
          <w:szCs w:val="19"/>
        </w:rPr>
        <w:t>ERSONAL</w:t>
      </w:r>
      <w:r>
        <w:rPr>
          <w:rFonts w:ascii="Candara" w:eastAsia="Candara" w:hAnsi="Candara" w:cs="Candara"/>
          <w:b/>
          <w:bCs/>
          <w:sz w:val="24"/>
          <w:szCs w:val="24"/>
        </w:rPr>
        <w:t xml:space="preserve"> I</w:t>
      </w:r>
      <w:r>
        <w:rPr>
          <w:rFonts w:ascii="Candara" w:eastAsia="Candara" w:hAnsi="Candara" w:cs="Candara"/>
          <w:b/>
          <w:bCs/>
          <w:sz w:val="19"/>
          <w:szCs w:val="19"/>
        </w:rPr>
        <w:t>NFO</w:t>
      </w:r>
    </w:p>
    <w:p w:rsidR="00DE449D" w:rsidRDefault="00EE708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536575</wp:posOffset>
            </wp:positionH>
            <wp:positionV relativeFrom="paragraph">
              <wp:posOffset>41275</wp:posOffset>
            </wp:positionV>
            <wp:extent cx="5429250" cy="66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5429250" cy="66675"/>
                    </a:xfrm>
                    <a:prstGeom prst="rect">
                      <a:avLst/>
                    </a:prstGeom>
                    <a:noFill/>
                  </pic:spPr>
                </pic:pic>
              </a:graphicData>
            </a:graphic>
          </wp:anchor>
        </w:drawing>
      </w:r>
    </w:p>
    <w:p w:rsidR="00DE449D" w:rsidRDefault="00DE449D">
      <w:pPr>
        <w:spacing w:line="271" w:lineRule="exact"/>
        <w:rPr>
          <w:sz w:val="20"/>
          <w:szCs w:val="20"/>
        </w:rPr>
      </w:pPr>
    </w:p>
    <w:p w:rsidR="00DE449D" w:rsidRDefault="00EE7088">
      <w:pPr>
        <w:tabs>
          <w:tab w:val="left" w:pos="1420"/>
        </w:tabs>
        <w:rPr>
          <w:sz w:val="20"/>
          <w:szCs w:val="20"/>
        </w:rPr>
      </w:pPr>
      <w:r>
        <w:rPr>
          <w:rFonts w:ascii="Candara" w:eastAsia="Candara" w:hAnsi="Candara" w:cs="Candara"/>
          <w:sz w:val="20"/>
          <w:szCs w:val="20"/>
        </w:rPr>
        <w:t>Date of Birth</w:t>
      </w:r>
      <w:r>
        <w:rPr>
          <w:sz w:val="20"/>
          <w:szCs w:val="20"/>
        </w:rPr>
        <w:tab/>
      </w:r>
      <w:r>
        <w:rPr>
          <w:rFonts w:ascii="Candara" w:eastAsia="Candara" w:hAnsi="Candara" w:cs="Candara"/>
          <w:sz w:val="19"/>
          <w:szCs w:val="19"/>
        </w:rPr>
        <w:t xml:space="preserve">: </w:t>
      </w:r>
      <w:r>
        <w:rPr>
          <w:rFonts w:ascii="Verdana" w:eastAsia="Verdana" w:hAnsi="Verdana" w:cs="Verdana"/>
          <w:sz w:val="15"/>
          <w:szCs w:val="15"/>
        </w:rPr>
        <w:t>16</w:t>
      </w:r>
      <w:r>
        <w:rPr>
          <w:rFonts w:ascii="Candara" w:eastAsia="Candara" w:hAnsi="Candara" w:cs="Candara"/>
          <w:sz w:val="24"/>
          <w:szCs w:val="24"/>
          <w:vertAlign w:val="superscript"/>
        </w:rPr>
        <w:t>th</w:t>
      </w:r>
      <w:r>
        <w:rPr>
          <w:rFonts w:ascii="Candara" w:eastAsia="Candara" w:hAnsi="Candara" w:cs="Candara"/>
          <w:sz w:val="19"/>
          <w:szCs w:val="19"/>
        </w:rPr>
        <w:t>May</w:t>
      </w:r>
      <w:r>
        <w:rPr>
          <w:rFonts w:ascii="Verdana" w:eastAsia="Verdana" w:hAnsi="Verdana" w:cs="Verdana"/>
          <w:sz w:val="15"/>
          <w:szCs w:val="15"/>
        </w:rPr>
        <w:t>1979</w:t>
      </w:r>
    </w:p>
    <w:p w:rsidR="00DE449D" w:rsidRDefault="00DE449D">
      <w:pPr>
        <w:spacing w:line="32" w:lineRule="exact"/>
        <w:rPr>
          <w:sz w:val="20"/>
          <w:szCs w:val="20"/>
        </w:rPr>
      </w:pPr>
    </w:p>
    <w:p w:rsidR="00DE449D" w:rsidRDefault="00EE7088">
      <w:pPr>
        <w:rPr>
          <w:sz w:val="20"/>
          <w:szCs w:val="20"/>
        </w:rPr>
      </w:pPr>
      <w:r>
        <w:rPr>
          <w:rFonts w:ascii="Candara" w:eastAsia="Candara" w:hAnsi="Candara" w:cs="Candara"/>
          <w:sz w:val="20"/>
          <w:szCs w:val="20"/>
        </w:rPr>
        <w:t>Languages Known : English, Hindi, Malayalam &amp; Tamil</w:t>
      </w:r>
    </w:p>
    <w:p w:rsidR="00DE449D" w:rsidRDefault="00DE449D">
      <w:pPr>
        <w:spacing w:line="61" w:lineRule="exact"/>
        <w:rPr>
          <w:sz w:val="20"/>
          <w:szCs w:val="20"/>
        </w:rPr>
      </w:pPr>
    </w:p>
    <w:p w:rsidR="00DE449D" w:rsidRDefault="00EE7088">
      <w:pPr>
        <w:tabs>
          <w:tab w:val="left" w:pos="1420"/>
        </w:tabs>
        <w:rPr>
          <w:sz w:val="20"/>
          <w:szCs w:val="20"/>
        </w:rPr>
      </w:pPr>
      <w:r>
        <w:rPr>
          <w:rFonts w:ascii="Candara" w:eastAsia="Candara" w:hAnsi="Candara" w:cs="Candara"/>
          <w:sz w:val="20"/>
          <w:szCs w:val="20"/>
        </w:rPr>
        <w:t>Visa Status</w:t>
      </w:r>
      <w:r>
        <w:rPr>
          <w:sz w:val="20"/>
          <w:szCs w:val="20"/>
        </w:rPr>
        <w:tab/>
      </w:r>
      <w:r>
        <w:rPr>
          <w:rFonts w:ascii="Candara" w:eastAsia="Candara" w:hAnsi="Candara" w:cs="Candara"/>
          <w:sz w:val="20"/>
          <w:szCs w:val="20"/>
        </w:rPr>
        <w:t>: Residence</w:t>
      </w:r>
    </w:p>
    <w:p w:rsidR="00DE449D" w:rsidRDefault="00DE449D">
      <w:pPr>
        <w:spacing w:line="58" w:lineRule="exact"/>
        <w:rPr>
          <w:sz w:val="20"/>
          <w:szCs w:val="20"/>
        </w:rPr>
      </w:pPr>
    </w:p>
    <w:p w:rsidR="00DE449D" w:rsidRDefault="00EE7088">
      <w:pPr>
        <w:rPr>
          <w:sz w:val="20"/>
          <w:szCs w:val="20"/>
        </w:rPr>
      </w:pPr>
      <w:r>
        <w:rPr>
          <w:rFonts w:ascii="Candara" w:eastAsia="Candara" w:hAnsi="Candara" w:cs="Candara"/>
          <w:sz w:val="20"/>
          <w:szCs w:val="20"/>
        </w:rPr>
        <w:t>Driving License  : UAE &amp; India</w:t>
      </w:r>
    </w:p>
    <w:p w:rsidR="00DE449D" w:rsidRDefault="00DE449D">
      <w:pPr>
        <w:spacing w:line="61" w:lineRule="exact"/>
        <w:rPr>
          <w:sz w:val="20"/>
          <w:szCs w:val="20"/>
        </w:rPr>
      </w:pPr>
    </w:p>
    <w:p w:rsidR="00DE449D" w:rsidRDefault="00EE7088">
      <w:pPr>
        <w:tabs>
          <w:tab w:val="left" w:pos="1420"/>
        </w:tabs>
        <w:rPr>
          <w:sz w:val="20"/>
          <w:szCs w:val="20"/>
        </w:rPr>
      </w:pPr>
      <w:r>
        <w:rPr>
          <w:rFonts w:ascii="Candara" w:eastAsia="Candara" w:hAnsi="Candara" w:cs="Candara"/>
          <w:sz w:val="20"/>
          <w:szCs w:val="20"/>
        </w:rPr>
        <w:t>Marital Status</w:t>
      </w:r>
      <w:r>
        <w:rPr>
          <w:sz w:val="20"/>
          <w:szCs w:val="20"/>
        </w:rPr>
        <w:tab/>
      </w:r>
      <w:r>
        <w:rPr>
          <w:rFonts w:ascii="Candara" w:eastAsia="Candara" w:hAnsi="Candara" w:cs="Candara"/>
          <w:sz w:val="19"/>
          <w:szCs w:val="19"/>
        </w:rPr>
        <w:t>: Married</w:t>
      </w:r>
    </w:p>
    <w:p w:rsidR="00DE449D" w:rsidRDefault="00DE449D">
      <w:pPr>
        <w:spacing w:line="61" w:lineRule="exact"/>
        <w:rPr>
          <w:sz w:val="20"/>
          <w:szCs w:val="20"/>
        </w:rPr>
      </w:pPr>
    </w:p>
    <w:p w:rsidR="00DE449D" w:rsidRDefault="00EE7088">
      <w:pPr>
        <w:rPr>
          <w:sz w:val="20"/>
          <w:szCs w:val="20"/>
        </w:rPr>
      </w:pPr>
      <w:r>
        <w:rPr>
          <w:rFonts w:ascii="Candara" w:eastAsia="Candara" w:hAnsi="Candara" w:cs="Candara"/>
          <w:sz w:val="20"/>
          <w:szCs w:val="20"/>
        </w:rPr>
        <w:t xml:space="preserve">No. of Dependents: </w:t>
      </w:r>
      <w:r>
        <w:rPr>
          <w:rFonts w:ascii="Verdana" w:eastAsia="Verdana" w:hAnsi="Verdana" w:cs="Verdana"/>
          <w:sz w:val="16"/>
          <w:szCs w:val="16"/>
        </w:rPr>
        <w:t>2</w:t>
      </w:r>
    </w:p>
    <w:p w:rsidR="00DE449D" w:rsidRDefault="00EE708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536575</wp:posOffset>
            </wp:positionH>
            <wp:positionV relativeFrom="paragraph">
              <wp:posOffset>131445</wp:posOffset>
            </wp:positionV>
            <wp:extent cx="5429250" cy="66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429250" cy="66675"/>
                    </a:xfrm>
                    <a:prstGeom prst="rect">
                      <a:avLst/>
                    </a:prstGeom>
                    <a:noFill/>
                  </pic:spPr>
                </pic:pic>
              </a:graphicData>
            </a:graphic>
          </wp:anchor>
        </w:drawing>
      </w:r>
    </w:p>
    <w:p w:rsidR="00DE449D" w:rsidRDefault="00DE449D">
      <w:pPr>
        <w:sectPr w:rsidR="00DE449D">
          <w:pgSz w:w="12240" w:h="15840"/>
          <w:pgMar w:top="1002" w:right="1440" w:bottom="1440" w:left="1000" w:header="0" w:footer="0" w:gutter="0"/>
          <w:cols w:space="720" w:equalWidth="0">
            <w:col w:w="9800"/>
          </w:cols>
        </w:sectPr>
      </w:pPr>
    </w:p>
    <w:p w:rsidR="00EE7088" w:rsidRDefault="00EE7088"/>
    <w:sectPr w:rsidR="00EE7088">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B50AF474"/>
    <w:lvl w:ilvl="0" w:tplc="A3B03BD2">
      <w:start w:val="1"/>
      <w:numFmt w:val="bullet"/>
      <w:lvlText w:val="/"/>
      <w:lvlJc w:val="left"/>
    </w:lvl>
    <w:lvl w:ilvl="1" w:tplc="7AC0B92C">
      <w:start w:val="1"/>
      <w:numFmt w:val="bullet"/>
      <w:lvlText w:val=""/>
      <w:lvlJc w:val="left"/>
    </w:lvl>
    <w:lvl w:ilvl="2" w:tplc="83EEC1B8">
      <w:start w:val="1"/>
      <w:numFmt w:val="bullet"/>
      <w:lvlText w:val="-"/>
      <w:lvlJc w:val="left"/>
    </w:lvl>
    <w:lvl w:ilvl="3" w:tplc="68BC5288">
      <w:numFmt w:val="decimal"/>
      <w:lvlText w:val=""/>
      <w:lvlJc w:val="left"/>
    </w:lvl>
    <w:lvl w:ilvl="4" w:tplc="83D4EA8C">
      <w:numFmt w:val="decimal"/>
      <w:lvlText w:val=""/>
      <w:lvlJc w:val="left"/>
    </w:lvl>
    <w:lvl w:ilvl="5" w:tplc="B574D6C4">
      <w:numFmt w:val="decimal"/>
      <w:lvlText w:val=""/>
      <w:lvlJc w:val="left"/>
    </w:lvl>
    <w:lvl w:ilvl="6" w:tplc="CF30FB22">
      <w:numFmt w:val="decimal"/>
      <w:lvlText w:val=""/>
      <w:lvlJc w:val="left"/>
    </w:lvl>
    <w:lvl w:ilvl="7" w:tplc="13A4D932">
      <w:numFmt w:val="decimal"/>
      <w:lvlText w:val=""/>
      <w:lvlJc w:val="left"/>
    </w:lvl>
    <w:lvl w:ilvl="8" w:tplc="EC74BD52">
      <w:numFmt w:val="decimal"/>
      <w:lvlText w:val=""/>
      <w:lvlJc w:val="left"/>
    </w:lvl>
  </w:abstractNum>
  <w:abstractNum w:abstractNumId="1">
    <w:nsid w:val="000041BB"/>
    <w:multiLevelType w:val="hybridMultilevel"/>
    <w:tmpl w:val="B6626CD2"/>
    <w:lvl w:ilvl="0" w:tplc="500C5086">
      <w:start w:val="1"/>
      <w:numFmt w:val="bullet"/>
      <w:lvlText w:val=""/>
      <w:lvlJc w:val="left"/>
    </w:lvl>
    <w:lvl w:ilvl="1" w:tplc="A2F06208">
      <w:numFmt w:val="decimal"/>
      <w:lvlText w:val=""/>
      <w:lvlJc w:val="left"/>
    </w:lvl>
    <w:lvl w:ilvl="2" w:tplc="21FC2EAE">
      <w:numFmt w:val="decimal"/>
      <w:lvlText w:val=""/>
      <w:lvlJc w:val="left"/>
    </w:lvl>
    <w:lvl w:ilvl="3" w:tplc="31A27B3C">
      <w:numFmt w:val="decimal"/>
      <w:lvlText w:val=""/>
      <w:lvlJc w:val="left"/>
    </w:lvl>
    <w:lvl w:ilvl="4" w:tplc="2F1A80A4">
      <w:numFmt w:val="decimal"/>
      <w:lvlText w:val=""/>
      <w:lvlJc w:val="left"/>
    </w:lvl>
    <w:lvl w:ilvl="5" w:tplc="85BAB3A2">
      <w:numFmt w:val="decimal"/>
      <w:lvlText w:val=""/>
      <w:lvlJc w:val="left"/>
    </w:lvl>
    <w:lvl w:ilvl="6" w:tplc="D12AD59E">
      <w:numFmt w:val="decimal"/>
      <w:lvlText w:val=""/>
      <w:lvlJc w:val="left"/>
    </w:lvl>
    <w:lvl w:ilvl="7" w:tplc="9CF863D8">
      <w:numFmt w:val="decimal"/>
      <w:lvlText w:val=""/>
      <w:lvlJc w:val="left"/>
    </w:lvl>
    <w:lvl w:ilvl="8" w:tplc="DFA09574">
      <w:numFmt w:val="decimal"/>
      <w:lvlText w:val=""/>
      <w:lvlJc w:val="left"/>
    </w:lvl>
  </w:abstractNum>
  <w:abstractNum w:abstractNumId="2">
    <w:nsid w:val="00005AF1"/>
    <w:multiLevelType w:val="hybridMultilevel"/>
    <w:tmpl w:val="4210CBE8"/>
    <w:lvl w:ilvl="0" w:tplc="384C23E6">
      <w:start w:val="1"/>
      <w:numFmt w:val="bullet"/>
      <w:lvlText w:val=""/>
      <w:lvlJc w:val="left"/>
    </w:lvl>
    <w:lvl w:ilvl="1" w:tplc="8FFE7A20">
      <w:numFmt w:val="decimal"/>
      <w:lvlText w:val=""/>
      <w:lvlJc w:val="left"/>
    </w:lvl>
    <w:lvl w:ilvl="2" w:tplc="884A0BC4">
      <w:numFmt w:val="decimal"/>
      <w:lvlText w:val=""/>
      <w:lvlJc w:val="left"/>
    </w:lvl>
    <w:lvl w:ilvl="3" w:tplc="BDAA9842">
      <w:numFmt w:val="decimal"/>
      <w:lvlText w:val=""/>
      <w:lvlJc w:val="left"/>
    </w:lvl>
    <w:lvl w:ilvl="4" w:tplc="968AA508">
      <w:numFmt w:val="decimal"/>
      <w:lvlText w:val=""/>
      <w:lvlJc w:val="left"/>
    </w:lvl>
    <w:lvl w:ilvl="5" w:tplc="AD7C154E">
      <w:numFmt w:val="decimal"/>
      <w:lvlText w:val=""/>
      <w:lvlJc w:val="left"/>
    </w:lvl>
    <w:lvl w:ilvl="6" w:tplc="A89AB5D2">
      <w:numFmt w:val="decimal"/>
      <w:lvlText w:val=""/>
      <w:lvlJc w:val="left"/>
    </w:lvl>
    <w:lvl w:ilvl="7" w:tplc="B3EA9202">
      <w:numFmt w:val="decimal"/>
      <w:lvlText w:val=""/>
      <w:lvlJc w:val="left"/>
    </w:lvl>
    <w:lvl w:ilvl="8" w:tplc="0052B0F2">
      <w:numFmt w:val="decimal"/>
      <w:lvlText w:val=""/>
      <w:lvlJc w:val="left"/>
    </w:lvl>
  </w:abstractNum>
  <w:abstractNum w:abstractNumId="3">
    <w:nsid w:val="00005F90"/>
    <w:multiLevelType w:val="hybridMultilevel"/>
    <w:tmpl w:val="E6CA90AC"/>
    <w:lvl w:ilvl="0" w:tplc="80BAFAB8">
      <w:start w:val="1"/>
      <w:numFmt w:val="bullet"/>
      <w:lvlText w:val=""/>
      <w:lvlJc w:val="left"/>
    </w:lvl>
    <w:lvl w:ilvl="1" w:tplc="EB42E510">
      <w:numFmt w:val="decimal"/>
      <w:lvlText w:val=""/>
      <w:lvlJc w:val="left"/>
    </w:lvl>
    <w:lvl w:ilvl="2" w:tplc="4F7CDBA0">
      <w:numFmt w:val="decimal"/>
      <w:lvlText w:val=""/>
      <w:lvlJc w:val="left"/>
    </w:lvl>
    <w:lvl w:ilvl="3" w:tplc="41B05146">
      <w:numFmt w:val="decimal"/>
      <w:lvlText w:val=""/>
      <w:lvlJc w:val="left"/>
    </w:lvl>
    <w:lvl w:ilvl="4" w:tplc="4022A578">
      <w:numFmt w:val="decimal"/>
      <w:lvlText w:val=""/>
      <w:lvlJc w:val="left"/>
    </w:lvl>
    <w:lvl w:ilvl="5" w:tplc="74B48BF0">
      <w:numFmt w:val="decimal"/>
      <w:lvlText w:val=""/>
      <w:lvlJc w:val="left"/>
    </w:lvl>
    <w:lvl w:ilvl="6" w:tplc="F4CCC59E">
      <w:numFmt w:val="decimal"/>
      <w:lvlText w:val=""/>
      <w:lvlJc w:val="left"/>
    </w:lvl>
    <w:lvl w:ilvl="7" w:tplc="FBD252A8">
      <w:numFmt w:val="decimal"/>
      <w:lvlText w:val=""/>
      <w:lvlJc w:val="left"/>
    </w:lvl>
    <w:lvl w:ilvl="8" w:tplc="67708F1C">
      <w:numFmt w:val="decimal"/>
      <w:lvlText w:val=""/>
      <w:lvlJc w:val="left"/>
    </w:lvl>
  </w:abstractNum>
  <w:abstractNum w:abstractNumId="4">
    <w:nsid w:val="00006952"/>
    <w:multiLevelType w:val="hybridMultilevel"/>
    <w:tmpl w:val="53380D34"/>
    <w:lvl w:ilvl="0" w:tplc="EAE4F58A">
      <w:start w:val="1"/>
      <w:numFmt w:val="bullet"/>
      <w:lvlText w:val=""/>
      <w:lvlJc w:val="left"/>
    </w:lvl>
    <w:lvl w:ilvl="1" w:tplc="7018ABD2">
      <w:numFmt w:val="decimal"/>
      <w:lvlText w:val=""/>
      <w:lvlJc w:val="left"/>
    </w:lvl>
    <w:lvl w:ilvl="2" w:tplc="07B4BFB6">
      <w:numFmt w:val="decimal"/>
      <w:lvlText w:val=""/>
      <w:lvlJc w:val="left"/>
    </w:lvl>
    <w:lvl w:ilvl="3" w:tplc="1BEED864">
      <w:numFmt w:val="decimal"/>
      <w:lvlText w:val=""/>
      <w:lvlJc w:val="left"/>
    </w:lvl>
    <w:lvl w:ilvl="4" w:tplc="EC62F45E">
      <w:numFmt w:val="decimal"/>
      <w:lvlText w:val=""/>
      <w:lvlJc w:val="left"/>
    </w:lvl>
    <w:lvl w:ilvl="5" w:tplc="65584E80">
      <w:numFmt w:val="decimal"/>
      <w:lvlText w:val=""/>
      <w:lvlJc w:val="left"/>
    </w:lvl>
    <w:lvl w:ilvl="6" w:tplc="12B4C862">
      <w:numFmt w:val="decimal"/>
      <w:lvlText w:val=""/>
      <w:lvlJc w:val="left"/>
    </w:lvl>
    <w:lvl w:ilvl="7" w:tplc="F58A6DC6">
      <w:numFmt w:val="decimal"/>
      <w:lvlText w:val=""/>
      <w:lvlJc w:val="left"/>
    </w:lvl>
    <w:lvl w:ilvl="8" w:tplc="D80CDE3A">
      <w:numFmt w:val="decimal"/>
      <w:lvlText w:val=""/>
      <w:lvlJc w:val="left"/>
    </w:lvl>
  </w:abstractNum>
  <w:abstractNum w:abstractNumId="5">
    <w:nsid w:val="00006DF1"/>
    <w:multiLevelType w:val="hybridMultilevel"/>
    <w:tmpl w:val="A68CFD7C"/>
    <w:lvl w:ilvl="0" w:tplc="42AE6C88">
      <w:start w:val="1"/>
      <w:numFmt w:val="bullet"/>
      <w:lvlText w:val=""/>
      <w:lvlJc w:val="left"/>
    </w:lvl>
    <w:lvl w:ilvl="1" w:tplc="3D2A016A">
      <w:numFmt w:val="decimal"/>
      <w:lvlText w:val=""/>
      <w:lvlJc w:val="left"/>
    </w:lvl>
    <w:lvl w:ilvl="2" w:tplc="82902F0A">
      <w:numFmt w:val="decimal"/>
      <w:lvlText w:val=""/>
      <w:lvlJc w:val="left"/>
    </w:lvl>
    <w:lvl w:ilvl="3" w:tplc="F5206C7A">
      <w:numFmt w:val="decimal"/>
      <w:lvlText w:val=""/>
      <w:lvlJc w:val="left"/>
    </w:lvl>
    <w:lvl w:ilvl="4" w:tplc="242C3196">
      <w:numFmt w:val="decimal"/>
      <w:lvlText w:val=""/>
      <w:lvlJc w:val="left"/>
    </w:lvl>
    <w:lvl w:ilvl="5" w:tplc="B7443ECA">
      <w:numFmt w:val="decimal"/>
      <w:lvlText w:val=""/>
      <w:lvlJc w:val="left"/>
    </w:lvl>
    <w:lvl w:ilvl="6" w:tplc="4C2EDE08">
      <w:numFmt w:val="decimal"/>
      <w:lvlText w:val=""/>
      <w:lvlJc w:val="left"/>
    </w:lvl>
    <w:lvl w:ilvl="7" w:tplc="5AE8D558">
      <w:numFmt w:val="decimal"/>
      <w:lvlText w:val=""/>
      <w:lvlJc w:val="left"/>
    </w:lvl>
    <w:lvl w:ilvl="8" w:tplc="0BE6CCF4">
      <w:numFmt w:val="decimal"/>
      <w:lvlText w:val=""/>
      <w:lvlJc w:val="left"/>
    </w:lvl>
  </w:abstractNum>
  <w:abstractNum w:abstractNumId="6">
    <w:nsid w:val="000072AE"/>
    <w:multiLevelType w:val="hybridMultilevel"/>
    <w:tmpl w:val="A94C31A0"/>
    <w:lvl w:ilvl="0" w:tplc="1F7EA9EE">
      <w:start w:val="1"/>
      <w:numFmt w:val="bullet"/>
      <w:lvlText w:val=""/>
      <w:lvlJc w:val="left"/>
    </w:lvl>
    <w:lvl w:ilvl="1" w:tplc="7EA2A17E">
      <w:numFmt w:val="decimal"/>
      <w:lvlText w:val=""/>
      <w:lvlJc w:val="left"/>
    </w:lvl>
    <w:lvl w:ilvl="2" w:tplc="DEECBA8A">
      <w:numFmt w:val="decimal"/>
      <w:lvlText w:val=""/>
      <w:lvlJc w:val="left"/>
    </w:lvl>
    <w:lvl w:ilvl="3" w:tplc="DE7CBBA4">
      <w:numFmt w:val="decimal"/>
      <w:lvlText w:val=""/>
      <w:lvlJc w:val="left"/>
    </w:lvl>
    <w:lvl w:ilvl="4" w:tplc="2C2E3F08">
      <w:numFmt w:val="decimal"/>
      <w:lvlText w:val=""/>
      <w:lvlJc w:val="left"/>
    </w:lvl>
    <w:lvl w:ilvl="5" w:tplc="79867C62">
      <w:numFmt w:val="decimal"/>
      <w:lvlText w:val=""/>
      <w:lvlJc w:val="left"/>
    </w:lvl>
    <w:lvl w:ilvl="6" w:tplc="595476DA">
      <w:numFmt w:val="decimal"/>
      <w:lvlText w:val=""/>
      <w:lvlJc w:val="left"/>
    </w:lvl>
    <w:lvl w:ilvl="7" w:tplc="ECD40BDC">
      <w:numFmt w:val="decimal"/>
      <w:lvlText w:val=""/>
      <w:lvlJc w:val="left"/>
    </w:lvl>
    <w:lvl w:ilvl="8" w:tplc="6EAC4A0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9D"/>
    <w:rsid w:val="00B1367E"/>
    <w:rsid w:val="00DE449D"/>
    <w:rsid w:val="00E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is.363023@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2017-04-22T11:53:00Z</dcterms:created>
  <dcterms:modified xsi:type="dcterms:W3CDTF">2017-08-30T12:32:00Z</dcterms:modified>
</cp:coreProperties>
</file>