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46" w:rsidRDefault="00030346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_DdeLink__237_1004174257"/>
    </w:p>
    <w:p w:rsidR="00030346" w:rsidRDefault="00350A69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>OKECHUKWU</w:t>
      </w:r>
    </w:p>
    <w:p w:rsidR="00350A69" w:rsidRDefault="00350A6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50A69" w:rsidRDefault="00350A69" w:rsidP="00350A6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50A69" w:rsidRDefault="00350A69" w:rsidP="00350A69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</w:rPr>
      </w:pPr>
      <w:hyperlink r:id="rId6" w:history="1">
        <w:r w:rsidRPr="00352C35">
          <w:rPr>
            <w:rStyle w:val="Hyperlink"/>
            <w:rFonts w:ascii="Bookman Old Style" w:hAnsi="Bookman Old Style"/>
            <w:b/>
            <w:sz w:val="32"/>
            <w:szCs w:val="24"/>
          </w:rPr>
          <w:t>OKECHUKWU.363487@2freemail.com</w:t>
        </w:r>
      </w:hyperlink>
      <w:r>
        <w:rPr>
          <w:rFonts w:ascii="Bookman Old Style" w:hAnsi="Bookman Old Style"/>
          <w:b/>
          <w:sz w:val="32"/>
          <w:szCs w:val="24"/>
        </w:rPr>
        <w:t xml:space="preserve">   </w:t>
      </w:r>
    </w:p>
    <w:p w:rsidR="00030346" w:rsidRDefault="00350A6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6F153ED" wp14:editId="032D8F81">
                <wp:simplePos x="0" y="0"/>
                <wp:positionH relativeFrom="column">
                  <wp:posOffset>42545</wp:posOffset>
                </wp:positionH>
                <wp:positionV relativeFrom="paragraph">
                  <wp:posOffset>55880</wp:posOffset>
                </wp:positionV>
                <wp:extent cx="6971030" cy="1016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703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30346" w:rsidRDefault="00350A6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EDUCATION </w:t>
      </w:r>
    </w:p>
    <w:p w:rsidR="00030346" w:rsidRDefault="00350A6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5E70AA1" wp14:editId="0B8F6FE7">
                <wp:simplePos x="0" y="0"/>
                <wp:positionH relativeFrom="column">
                  <wp:posOffset>42545</wp:posOffset>
                </wp:positionH>
                <wp:positionV relativeFrom="paragraph">
                  <wp:posOffset>36195</wp:posOffset>
                </wp:positionV>
                <wp:extent cx="6971030" cy="1016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703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>(2006-2012)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ABIA STATE UNIVERSITY UTURU,                                                                NIGERIA </w:t>
      </w: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OD – Doctor of </w:t>
      </w:r>
      <w:r>
        <w:rPr>
          <w:rFonts w:ascii="Bookman Old Style" w:hAnsi="Bookman Old Style"/>
          <w:sz w:val="24"/>
          <w:szCs w:val="24"/>
        </w:rPr>
        <w:t>Optometry</w:t>
      </w:r>
    </w:p>
    <w:p w:rsidR="00030346" w:rsidRDefault="00350A6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 xml:space="preserve">(1999-2005)  </w:t>
      </w:r>
      <w:r>
        <w:rPr>
          <w:rFonts w:ascii="Bookman Old Style" w:hAnsi="Bookman Old Style"/>
          <w:b/>
          <w:sz w:val="24"/>
          <w:szCs w:val="24"/>
        </w:rPr>
        <w:tab/>
        <w:t xml:space="preserve">GOVERNMENT SCIENCE SECONDARY SCHOOL,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PYAKASA, ABUJA</w:t>
      </w: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SSCE- Senior Secondary Certificate Examination</w:t>
      </w:r>
    </w:p>
    <w:p w:rsidR="00030346" w:rsidRDefault="000303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>(1993-1999)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RAHMA NURSERY AND PRIMARY </w:t>
      </w:r>
      <w:proofErr w:type="gramStart"/>
      <w:r>
        <w:rPr>
          <w:rFonts w:ascii="Bookman Old Style" w:hAnsi="Bookman Old Style"/>
          <w:b/>
          <w:sz w:val="24"/>
          <w:szCs w:val="24"/>
        </w:rPr>
        <w:t>SCHOOL  SULEJA</w:t>
      </w:r>
      <w:proofErr w:type="gramEnd"/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b/>
          <w:sz w:val="24"/>
          <w:szCs w:val="24"/>
        </w:rPr>
        <w:t>NIGER STATE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sz w:val="24"/>
          <w:szCs w:val="24"/>
        </w:rPr>
        <w:t xml:space="preserve">                        FSLC- First School Leaving Certificate</w:t>
      </w:r>
    </w:p>
    <w:p w:rsidR="00030346" w:rsidRDefault="00350A6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127000" distL="0" distR="0" simplePos="0" relativeHeight="11" behindDoc="0" locked="0" layoutInCell="1" allowOverlap="1" wp14:anchorId="18C497E0" wp14:editId="490321FA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6619875" cy="18415"/>
                <wp:effectExtent l="0" t="0" r="0" b="0"/>
                <wp:wrapNone/>
                <wp:docPr id="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320" cy="17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7.5pt" to="522.5pt,8.85pt" ID="Shape2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030346" w:rsidRDefault="00350A6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183B5036" wp14:editId="3680D9AC">
                <wp:simplePos x="0" y="0"/>
                <wp:positionH relativeFrom="column">
                  <wp:posOffset>4183380</wp:posOffset>
                </wp:positionH>
                <wp:positionV relativeFrom="paragraph">
                  <wp:posOffset>169545</wp:posOffset>
                </wp:positionV>
                <wp:extent cx="2498090" cy="5715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9732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>EXPERIENCES</w:t>
      </w:r>
    </w:p>
    <w:p w:rsidR="00030346" w:rsidRDefault="00350A6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127000" distL="0" distR="0" simplePos="0" relativeHeight="10" behindDoc="0" locked="0" layoutInCell="1" allowOverlap="1" wp14:anchorId="082B5BDA" wp14:editId="026F6ECD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4195445" cy="5715"/>
                <wp:effectExtent l="0" t="0" r="0" b="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4720" cy="3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0.35pt" to="329.85pt,0.6pt" ID="Shape1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030346" w:rsidRDefault="00350A6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(JUN. 2016- Till Date)                      </w:t>
      </w:r>
      <w:proofErr w:type="gramStart"/>
      <w:r>
        <w:rPr>
          <w:rFonts w:ascii="Bookman Old Style" w:hAnsi="Bookman Old Style"/>
          <w:b/>
          <w:sz w:val="24"/>
          <w:szCs w:val="24"/>
        </w:rPr>
        <w:t>INTERNATIONAL HEALTH SYSTEMS.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                     IMO STATE</w:t>
      </w:r>
    </w:p>
    <w:p w:rsidR="00030346" w:rsidRDefault="00350A6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PRINCIPAL OPTOMETRIST</w:t>
      </w:r>
    </w:p>
    <w:p w:rsidR="00030346" w:rsidRDefault="000303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30346" w:rsidRDefault="00350A6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(DEC. 2015 – MAY.2016)</w:t>
      </w:r>
      <w:r>
        <w:rPr>
          <w:rFonts w:ascii="Bookman Old Style" w:hAnsi="Bookman Old Style"/>
          <w:b/>
          <w:sz w:val="24"/>
          <w:szCs w:val="24"/>
        </w:rPr>
        <w:tab/>
        <w:t xml:space="preserve">        VIXION HOME EYE </w:t>
      </w:r>
      <w:r>
        <w:rPr>
          <w:rFonts w:ascii="Bookman Old Style" w:hAnsi="Bookman Old Style"/>
          <w:b/>
          <w:sz w:val="24"/>
          <w:szCs w:val="24"/>
        </w:rPr>
        <w:t>CLINIC, JAHI ABUJA</w:t>
      </w:r>
    </w:p>
    <w:p w:rsidR="00030346" w:rsidRDefault="00350A6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OPTOMETRIST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30346" w:rsidRDefault="00350A6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Treatment and management of eye disease</w:t>
      </w:r>
    </w:p>
    <w:p w:rsidR="00030346" w:rsidRDefault="00350A6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Diagnosis of systemic diseases through eye examination </w:t>
      </w:r>
    </w:p>
    <w:p w:rsidR="00030346" w:rsidRDefault="00350A6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Spectacle dispensing </w:t>
      </w:r>
    </w:p>
    <w:p w:rsidR="00030346" w:rsidRDefault="00350A6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Comprehensive eye examination </w:t>
      </w:r>
    </w:p>
    <w:p w:rsidR="00030346" w:rsidRDefault="000303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>(NOV. 2014-OCT. 2015)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  DEI-DEI COMPREHENSIVE HEALTH CENTER,             FCT, ABUJA </w:t>
      </w:r>
    </w:p>
    <w:p w:rsidR="00030346" w:rsidRDefault="00350A6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OPTOMETRIST (NYSC)</w:t>
      </w:r>
      <w:r>
        <w:rPr>
          <w:rFonts w:ascii="Bookman Old Style" w:hAnsi="Bookman Old Style"/>
          <w:sz w:val="24"/>
          <w:szCs w:val="24"/>
        </w:rPr>
        <w:tab/>
        <w:t xml:space="preserve">       Primary Eye Care/Comprehensive Eye Examination </w:t>
      </w:r>
    </w:p>
    <w:p w:rsidR="00030346" w:rsidRDefault="00350A69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Treatment and Management of various Eye Diseases</w:t>
      </w:r>
    </w:p>
    <w:p w:rsidR="00030346" w:rsidRDefault="00350A69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Spectacle Dispensing </w:t>
      </w:r>
    </w:p>
    <w:p w:rsidR="00030346" w:rsidRDefault="00350A69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Diagnosis of Systemic Diseases through regul</w:t>
      </w:r>
      <w:r>
        <w:rPr>
          <w:rFonts w:ascii="Bookman Old Style" w:hAnsi="Bookman Old Style"/>
          <w:sz w:val="24"/>
          <w:szCs w:val="24"/>
        </w:rPr>
        <w:t xml:space="preserve">ar Eye Examination </w:t>
      </w:r>
    </w:p>
    <w:p w:rsidR="00030346" w:rsidRDefault="00350A69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Health Talks and Seminars </w:t>
      </w:r>
    </w:p>
    <w:p w:rsidR="00030346" w:rsidRDefault="000303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>(OCT. 2013-NOV. 2014)</w:t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  NATIONAL ASSEMBLY EYE CLINIC</w:t>
      </w:r>
      <w:r>
        <w:rPr>
          <w:rFonts w:ascii="Bookman Old Style" w:hAnsi="Bookman Old Style"/>
          <w:b/>
          <w:sz w:val="24"/>
          <w:szCs w:val="24"/>
        </w:rPr>
        <w:tab/>
        <w:t xml:space="preserve">             FCT, ABUJA</w:t>
      </w:r>
    </w:p>
    <w:p w:rsidR="00030346" w:rsidRDefault="00350A6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INTERN OPTOMETRIST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Primary Eye Care/Comprehensive Eye Examination </w:t>
      </w:r>
    </w:p>
    <w:p w:rsidR="00030346" w:rsidRDefault="00350A69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Treatment and Management various Eye Diseases</w:t>
      </w:r>
    </w:p>
    <w:p w:rsidR="00030346" w:rsidRDefault="00350A69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pectacle Dispensing </w:t>
      </w:r>
    </w:p>
    <w:p w:rsidR="00030346" w:rsidRDefault="00350A69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Diagnosis of Systemic Diseases through regular Eye Examination </w:t>
      </w:r>
    </w:p>
    <w:p w:rsidR="00030346" w:rsidRDefault="00350A69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Health Talks and Seminars </w:t>
      </w:r>
    </w:p>
    <w:p w:rsidR="00030346" w:rsidRDefault="000303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lastRenderedPageBreak/>
        <w:t>(FEB. 2013-JULY, 2013)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       FLOMAT EYECARE </w:t>
      </w:r>
      <w:r>
        <w:rPr>
          <w:rFonts w:ascii="Bookman Old Style" w:hAnsi="Bookman Old Style"/>
          <w:b/>
          <w:sz w:val="24"/>
          <w:szCs w:val="24"/>
        </w:rPr>
        <w:tab/>
        <w:t xml:space="preserve">     WARRI, DELTA STATE</w:t>
      </w: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 xml:space="preserve">PRE-INTERN OPTOMETRIST </w:t>
      </w:r>
    </w:p>
    <w:p w:rsidR="00030346" w:rsidRDefault="00350A69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Primary Eye Care/Comprehensive </w:t>
      </w:r>
      <w:r>
        <w:rPr>
          <w:rFonts w:ascii="Bookman Old Style" w:hAnsi="Bookman Old Style"/>
          <w:sz w:val="24"/>
          <w:szCs w:val="24"/>
        </w:rPr>
        <w:t>Eye Examination</w:t>
      </w:r>
    </w:p>
    <w:p w:rsidR="00030346" w:rsidRDefault="00350A69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Health Talks and Seminars </w:t>
      </w:r>
    </w:p>
    <w:p w:rsidR="00030346" w:rsidRDefault="00350A69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Health and Vision Outreach and Screening </w:t>
      </w:r>
    </w:p>
    <w:p w:rsidR="00030346" w:rsidRDefault="000303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0346" w:rsidRDefault="000303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30346" w:rsidRDefault="000303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30346" w:rsidRDefault="000303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>(SEPT. 2011-SEPT. 2012)</w:t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           ABIA STATE UNIVERSITY UTURU,    </w:t>
      </w:r>
      <w:r>
        <w:rPr>
          <w:rFonts w:ascii="Bookman Old Style" w:hAnsi="Bookman Old Style"/>
          <w:b/>
          <w:sz w:val="24"/>
          <w:szCs w:val="24"/>
        </w:rPr>
        <w:tab/>
        <w:t xml:space="preserve">           ABIA STATE                         STUDENT OUTREACH LEADER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Organized Vision Outreach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spacing w:after="0" w:line="240" w:lineRule="auto"/>
        <w:ind w:left="3600" w:firstLine="720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to</w:t>
      </w:r>
      <w:proofErr w:type="gramEnd"/>
      <w:r>
        <w:rPr>
          <w:rFonts w:ascii="Bookman Old Style" w:hAnsi="Bookman Old Style"/>
          <w:sz w:val="24"/>
          <w:szCs w:val="24"/>
        </w:rPr>
        <w:t xml:space="preserve"> Rural Neighboring Communities </w:t>
      </w:r>
    </w:p>
    <w:p w:rsidR="00030346" w:rsidRDefault="00350A6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>(JUNE 2010-NOV. 2010)</w:t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             KENROLL EYE CENTRE           SULEJA, NIGER STATE </w:t>
      </w:r>
    </w:p>
    <w:p w:rsidR="00030346" w:rsidRDefault="00350A6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CLINICAL ATTACHMENT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      Acquired Basic Skills in Clinic Operations </w:t>
      </w:r>
    </w:p>
    <w:p w:rsidR="00030346" w:rsidRDefault="00350A6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Attended Cl</w:t>
      </w:r>
      <w:r>
        <w:rPr>
          <w:rFonts w:ascii="Bookman Old Style" w:hAnsi="Bookman Old Style"/>
          <w:sz w:val="24"/>
          <w:szCs w:val="24"/>
        </w:rPr>
        <w:t xml:space="preserve">inic Conferences </w:t>
      </w:r>
    </w:p>
    <w:p w:rsidR="00030346" w:rsidRDefault="00350A6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Helped in the Smooth Running of the Clinic </w:t>
      </w:r>
    </w:p>
    <w:p w:rsidR="00030346" w:rsidRDefault="000303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2005-2006)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            ANOSIKE BAKERY LIMITED </w:t>
      </w:r>
      <w:r>
        <w:rPr>
          <w:rFonts w:ascii="Bookman Old Style" w:hAnsi="Bookman Old Style"/>
          <w:b/>
          <w:sz w:val="24"/>
          <w:szCs w:val="24"/>
        </w:rPr>
        <w:tab/>
        <w:t xml:space="preserve">    SULEJA, NIGER STATE</w:t>
      </w:r>
    </w:p>
    <w:p w:rsidR="00030346" w:rsidRDefault="00350A69">
      <w:pPr>
        <w:spacing w:after="0" w:line="240" w:lineRule="auto"/>
      </w:pPr>
      <w:r>
        <w:rPr>
          <w:rFonts w:ascii="Bookman Old Style" w:hAnsi="Bookman Old Style"/>
          <w:b/>
          <w:sz w:val="24"/>
          <w:szCs w:val="24"/>
        </w:rPr>
        <w:t>LABORATORY ANALYST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>
        <w:rPr>
          <w:rFonts w:ascii="Bookman Old Style" w:hAnsi="Bookman Old Style"/>
          <w:b/>
          <w:sz w:val="24"/>
          <w:szCs w:val="24"/>
        </w:rPr>
        <w:t>Industrial Attachment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Supervised production processes and made suggestions wh</w:t>
      </w:r>
      <w:r>
        <w:rPr>
          <w:rFonts w:ascii="Bookman Old Style" w:hAnsi="Bookman Old Style"/>
          <w:sz w:val="24"/>
          <w:szCs w:val="24"/>
        </w:rPr>
        <w:t xml:space="preserve">ich improved quality output; and </w:t>
      </w:r>
    </w:p>
    <w:p w:rsidR="00030346" w:rsidRDefault="00350A69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Implemented Strategies that significantly increased marketing and sales of products </w:t>
      </w:r>
    </w:p>
    <w:p w:rsidR="00030346" w:rsidRDefault="000303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30346" w:rsidRDefault="00350A6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SPECIAL SKILLS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7FA4F38" wp14:editId="28BDD949">
                <wp:simplePos x="0" y="0"/>
                <wp:positionH relativeFrom="column">
                  <wp:posOffset>42545</wp:posOffset>
                </wp:positionH>
                <wp:positionV relativeFrom="paragraph">
                  <wp:posOffset>12700</wp:posOffset>
                </wp:positionV>
                <wp:extent cx="6971030" cy="1016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703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64589FF" wp14:editId="04CBC6FB">
                <wp:simplePos x="0" y="0"/>
                <wp:positionH relativeFrom="column">
                  <wp:posOffset>100330</wp:posOffset>
                </wp:positionH>
                <wp:positionV relativeFrom="paragraph">
                  <wp:posOffset>-225425</wp:posOffset>
                </wp:positionV>
                <wp:extent cx="6971030" cy="1016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703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proofErr w:type="spellStart"/>
      <w:r>
        <w:rPr>
          <w:rFonts w:ascii="Bookman Old Style" w:hAnsi="Bookman Old Style"/>
          <w:sz w:val="24"/>
          <w:szCs w:val="24"/>
        </w:rPr>
        <w:t>Phorometry</w:t>
      </w:r>
      <w:proofErr w:type="spellEnd"/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Visual Field Examination and Interpretation 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Slat Lamp </w:t>
      </w:r>
      <w:proofErr w:type="spellStart"/>
      <w:r>
        <w:rPr>
          <w:rFonts w:ascii="Bookman Old Style" w:hAnsi="Bookman Old Style"/>
          <w:sz w:val="24"/>
          <w:szCs w:val="24"/>
        </w:rPr>
        <w:t>Biomicroscopy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micrography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Pacchymetry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OCT Interpretation 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Ophthalmoscopy 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Retinoscopy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Lensometry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Keratometry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Tonometry (NCT, </w:t>
      </w:r>
      <w:proofErr w:type="spellStart"/>
      <w:r>
        <w:rPr>
          <w:rFonts w:ascii="Bookman Old Style" w:hAnsi="Bookman Old Style"/>
          <w:sz w:val="24"/>
          <w:szCs w:val="24"/>
        </w:rPr>
        <w:t>Applanation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Schiotz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030346" w:rsidRDefault="00350A69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>Contact Lens</w:t>
      </w:r>
    </w:p>
    <w:p w:rsidR="00030346" w:rsidRDefault="00350A69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189D4405" wp14:editId="644731D1">
                <wp:simplePos x="0" y="0"/>
                <wp:positionH relativeFrom="column">
                  <wp:posOffset>-47625</wp:posOffset>
                </wp:positionH>
                <wp:positionV relativeFrom="paragraph">
                  <wp:posOffset>120650</wp:posOffset>
                </wp:positionV>
                <wp:extent cx="6971030" cy="10160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703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30346" w:rsidRDefault="00350A69">
      <w:pPr>
        <w:spacing w:after="0"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127000" distL="0" distR="0" simplePos="0" relativeHeight="12" behindDoc="0" locked="0" layoutInCell="1" allowOverlap="1" wp14:anchorId="1A4F17C0" wp14:editId="674EE36F">
                <wp:simplePos x="0" y="0"/>
                <wp:positionH relativeFrom="column">
                  <wp:posOffset>-45720</wp:posOffset>
                </wp:positionH>
                <wp:positionV relativeFrom="paragraph">
                  <wp:posOffset>200025</wp:posOffset>
                </wp:positionV>
                <wp:extent cx="7014210" cy="26670"/>
                <wp:effectExtent l="0" t="0" r="0" b="0"/>
                <wp:wrapNone/>
                <wp:docPr id="9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520" cy="25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5pt,14.75pt" to="548.55pt,16.75pt" ID="Shape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>GENERAL INFORMATION</w:t>
      </w:r>
    </w:p>
    <w:p w:rsidR="00030346" w:rsidRDefault="00350A69">
      <w:pPr>
        <w:spacing w:after="0" w:line="24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VOLUNTARY ACTIVITIES </w:t>
      </w:r>
    </w:p>
    <w:p w:rsidR="00030346" w:rsidRDefault="00350A69">
      <w:pPr>
        <w:spacing w:after="0" w:line="240" w:lineRule="auto"/>
        <w:ind w:left="360"/>
        <w:jc w:val="both"/>
      </w:pPr>
      <w:r>
        <w:rPr>
          <w:rFonts w:ascii="Bookman Old Style" w:hAnsi="Bookman Old Style"/>
          <w:b/>
          <w:sz w:val="24"/>
          <w:szCs w:val="24"/>
        </w:rPr>
        <w:t>(Aug. 31</w:t>
      </w:r>
      <w:r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>
        <w:rPr>
          <w:rFonts w:ascii="Bookman Old Style" w:hAnsi="Bookman Old Style"/>
          <w:b/>
          <w:sz w:val="24"/>
          <w:szCs w:val="24"/>
        </w:rPr>
        <w:t xml:space="preserve"> – Sept 5</w:t>
      </w:r>
      <w:r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>, 2015)</w:t>
      </w:r>
      <w:r>
        <w:rPr>
          <w:rFonts w:ascii="Bookman Old Style" w:hAnsi="Bookman Old Style"/>
          <w:sz w:val="24"/>
          <w:szCs w:val="24"/>
        </w:rPr>
        <w:t xml:space="preserve"> Health and Vision Outreaches in Neighboring Communities around Dei-Dei rural Settlement FCT, Abuja</w:t>
      </w:r>
    </w:p>
    <w:p w:rsidR="00030346" w:rsidRDefault="00350A69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(Oct. 2013-Nov. 2014)</w:t>
      </w:r>
      <w:r>
        <w:rPr>
          <w:rFonts w:ascii="Bookman Old Style" w:hAnsi="Bookman Old Style"/>
          <w:sz w:val="24"/>
          <w:szCs w:val="24"/>
        </w:rPr>
        <w:t xml:space="preserve"> Optometry Mentoring </w:t>
      </w: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, Career Prospects in Optometry and total Quality Management FCT, Abuja </w:t>
      </w:r>
    </w:p>
    <w:p w:rsidR="00030346" w:rsidRDefault="00350A69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2009-2012</w:t>
      </w:r>
      <w:r>
        <w:rPr>
          <w:rFonts w:ascii="Bookman Old Style" w:hAnsi="Bookman Old Style"/>
          <w:sz w:val="24"/>
          <w:szCs w:val="24"/>
        </w:rPr>
        <w:t>) Director, Ivory Towe</w:t>
      </w:r>
      <w:r>
        <w:rPr>
          <w:rFonts w:ascii="Bookman Old Style" w:hAnsi="Bookman Old Style"/>
          <w:sz w:val="24"/>
          <w:szCs w:val="24"/>
        </w:rPr>
        <w:t xml:space="preserve">r Theatre (NFCS) </w:t>
      </w:r>
      <w:proofErr w:type="spellStart"/>
      <w:r>
        <w:rPr>
          <w:rFonts w:ascii="Bookman Old Style" w:hAnsi="Bookman Old Style"/>
          <w:sz w:val="24"/>
          <w:szCs w:val="24"/>
        </w:rPr>
        <w:t>Abia</w:t>
      </w:r>
      <w:proofErr w:type="spellEnd"/>
      <w:r>
        <w:rPr>
          <w:rFonts w:ascii="Bookman Old Style" w:hAnsi="Bookman Old Style"/>
          <w:sz w:val="24"/>
          <w:szCs w:val="24"/>
        </w:rPr>
        <w:t xml:space="preserve"> State University, </w:t>
      </w:r>
      <w:proofErr w:type="spellStart"/>
      <w:r>
        <w:rPr>
          <w:rFonts w:ascii="Bookman Old Style" w:hAnsi="Bookman Old Style"/>
          <w:sz w:val="24"/>
          <w:szCs w:val="24"/>
        </w:rPr>
        <w:t>Uturu</w:t>
      </w:r>
      <w:proofErr w:type="spellEnd"/>
      <w:r>
        <w:rPr>
          <w:rFonts w:ascii="Bookman Old Style" w:hAnsi="Bookman Old Style"/>
          <w:sz w:val="24"/>
          <w:szCs w:val="24"/>
        </w:rPr>
        <w:t>, Nigeria.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030346" w:rsidRDefault="00030346">
      <w:pPr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030346" w:rsidRDefault="00350A69">
      <w:pPr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Hobbies:</w:t>
      </w:r>
    </w:p>
    <w:p w:rsidR="00030346" w:rsidRDefault="00350A69">
      <w:pPr>
        <w:spacing w:after="0" w:line="240" w:lineRule="auto"/>
        <w:ind w:left="360"/>
      </w:pPr>
      <w:proofErr w:type="gramStart"/>
      <w:r>
        <w:rPr>
          <w:rFonts w:ascii="Bookman Old Style" w:hAnsi="Bookman Old Style"/>
          <w:sz w:val="24"/>
          <w:szCs w:val="24"/>
        </w:rPr>
        <w:t>Table Tennis, Acting, Research and Making Friends.</w:t>
      </w:r>
      <w:proofErr w:type="gramEnd"/>
    </w:p>
    <w:p w:rsidR="00030346" w:rsidRDefault="00030346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30346" w:rsidRDefault="00350A69">
      <w:pPr>
        <w:spacing w:after="0" w:line="240" w:lineRule="auto"/>
        <w:ind w:left="360"/>
      </w:pPr>
      <w:r>
        <w:rPr>
          <w:rFonts w:ascii="Bookman Old Style" w:hAnsi="Bookman Old Style"/>
          <w:b/>
          <w:sz w:val="24"/>
          <w:szCs w:val="24"/>
        </w:rPr>
        <w:t xml:space="preserve">Skills and strengths: </w:t>
      </w:r>
      <w:r>
        <w:rPr>
          <w:rFonts w:ascii="Bookman Old Style" w:hAnsi="Bookman Old Style"/>
          <w:sz w:val="24"/>
          <w:szCs w:val="24"/>
        </w:rPr>
        <w:t>Interpersonal skills and good team spirit, innovative, like challenges, work well under pressure and continuous lea</w:t>
      </w:r>
      <w:r>
        <w:rPr>
          <w:rFonts w:ascii="Bookman Old Style" w:hAnsi="Bookman Old Style"/>
          <w:sz w:val="24"/>
          <w:szCs w:val="24"/>
        </w:rPr>
        <w:t xml:space="preserve">rning. </w:t>
      </w:r>
    </w:p>
    <w:p w:rsidR="00030346" w:rsidRDefault="00350A69">
      <w:pPr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58780C7D" wp14:editId="1083F839">
                <wp:simplePos x="0" y="0"/>
                <wp:positionH relativeFrom="column">
                  <wp:posOffset>118110</wp:posOffset>
                </wp:positionH>
                <wp:positionV relativeFrom="paragraph">
                  <wp:posOffset>153670</wp:posOffset>
                </wp:positionV>
                <wp:extent cx="6993255" cy="1905"/>
                <wp:effectExtent l="0" t="0" r="0" b="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1" w:name="_GoBack"/>
      <w:bookmarkEnd w:id="0"/>
      <w:bookmarkEnd w:id="1"/>
    </w:p>
    <w:sectPr w:rsidR="00030346">
      <w:pgSz w:w="12240" w:h="15840"/>
      <w:pgMar w:top="540" w:right="720" w:bottom="54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06"/>
    <w:multiLevelType w:val="multilevel"/>
    <w:tmpl w:val="77BCF6E2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1">
    <w:nsid w:val="243A01D5"/>
    <w:multiLevelType w:val="multilevel"/>
    <w:tmpl w:val="FC88B8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3F0C8E"/>
    <w:multiLevelType w:val="multilevel"/>
    <w:tmpl w:val="CA02568C"/>
    <w:lvl w:ilvl="0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3">
    <w:nsid w:val="2D346220"/>
    <w:multiLevelType w:val="multilevel"/>
    <w:tmpl w:val="4B988B2C"/>
    <w:lvl w:ilvl="0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170" w:hanging="360"/>
      </w:pPr>
      <w:rPr>
        <w:rFonts w:ascii="Wingdings" w:hAnsi="Wingdings" w:cs="Wingdings" w:hint="default"/>
      </w:rPr>
    </w:lvl>
  </w:abstractNum>
  <w:abstractNum w:abstractNumId="4">
    <w:nsid w:val="457E39AE"/>
    <w:multiLevelType w:val="multilevel"/>
    <w:tmpl w:val="F75E8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B316655"/>
    <w:multiLevelType w:val="multilevel"/>
    <w:tmpl w:val="15C80F44"/>
    <w:lvl w:ilvl="0">
      <w:start w:val="1"/>
      <w:numFmt w:val="bullet"/>
      <w:lvlText w:val=""/>
      <w:lvlJc w:val="left"/>
      <w:pPr>
        <w:ind w:left="432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5" w:hanging="360"/>
      </w:pPr>
      <w:rPr>
        <w:rFonts w:ascii="Wingdings" w:hAnsi="Wingdings" w:cs="Wingdings" w:hint="default"/>
      </w:rPr>
    </w:lvl>
  </w:abstractNum>
  <w:abstractNum w:abstractNumId="6">
    <w:nsid w:val="4DAD2379"/>
    <w:multiLevelType w:val="multilevel"/>
    <w:tmpl w:val="310AC0EA"/>
    <w:lvl w:ilvl="0">
      <w:start w:val="1"/>
      <w:numFmt w:val="bullet"/>
      <w:lvlText w:val=""/>
      <w:lvlJc w:val="left"/>
      <w:pPr>
        <w:ind w:left="442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184" w:hanging="360"/>
      </w:pPr>
      <w:rPr>
        <w:rFonts w:ascii="Wingdings" w:hAnsi="Wingdings" w:cs="Wingdings" w:hint="default"/>
      </w:rPr>
    </w:lvl>
  </w:abstractNum>
  <w:abstractNum w:abstractNumId="7">
    <w:nsid w:val="7383277D"/>
    <w:multiLevelType w:val="multilevel"/>
    <w:tmpl w:val="1B4A4A78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346"/>
    <w:rsid w:val="00030346"/>
    <w:rsid w:val="0035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69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Bookman Old Style" w:hAnsi="Bookman Old Style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Bookman Old Style" w:hAnsi="Bookman Old Style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Bookman Old Style" w:hAnsi="Bookman Old Style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Bookman Old Style" w:hAnsi="Bookman Old Style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Bookman Old Style" w:hAnsi="Bookman Old Style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Bookman Old Style" w:hAnsi="Bookman Old Style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Bookman Old Style" w:hAnsi="Bookman Old Style" w:cs="Wingdings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Bookman Old Style" w:hAnsi="Bookman Old Style"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Bookman Old Style" w:hAnsi="Bookman Old Style" w:cs="Symbol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Bookman Old Style" w:hAnsi="Bookman Old Style"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Bookman Old Style" w:hAnsi="Bookman Old Style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Bookman Old Style" w:hAnsi="Bookman Old Style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Bookman Old Style" w:hAnsi="Bookman Old Style" w:cs="Symbol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Bookman Old Style" w:hAnsi="Bookman Old Style" w:cs="Wingdings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ECHUKWU.3634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602HRDESK</cp:lastModifiedBy>
  <cp:revision>26</cp:revision>
  <cp:lastPrinted>2016-04-18T04:23:00Z</cp:lastPrinted>
  <dcterms:created xsi:type="dcterms:W3CDTF">2016-04-17T21:41:00Z</dcterms:created>
  <dcterms:modified xsi:type="dcterms:W3CDTF">2017-04-26T09:20:00Z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