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E6" w:rsidRDefault="00317FAD" w:rsidP="00317FAD">
      <w:pPr>
        <w:pStyle w:val="BodyText"/>
        <w:tabs>
          <w:tab w:val="left" w:pos="1440"/>
        </w:tabs>
        <w:spacing w:line="240" w:lineRule="auto"/>
        <w:ind w:right="-187"/>
        <w:contextualSpacing/>
        <w:rPr>
          <w:rFonts w:asciiTheme="minorHAnsi" w:hAnsiTheme="minorHAnsi"/>
          <w:color w:val="4F81BD" w:themeColor="accent1"/>
          <w:sz w:val="26"/>
          <w:szCs w:val="26"/>
        </w:rPr>
      </w:pPr>
      <w:r>
        <w:rPr>
          <w:rFonts w:asciiTheme="minorHAnsi" w:hAnsiTheme="minorHAnsi"/>
          <w:color w:val="4F81BD" w:themeColor="accent1"/>
          <w:sz w:val="26"/>
          <w:szCs w:val="26"/>
        </w:rPr>
        <w:t>SATHISH</w:t>
      </w:r>
    </w:p>
    <w:p w:rsidR="00317FAD" w:rsidRDefault="00317FAD" w:rsidP="00317FAD">
      <w:pPr>
        <w:pStyle w:val="BodyText"/>
        <w:tabs>
          <w:tab w:val="left" w:pos="1440"/>
        </w:tabs>
        <w:spacing w:line="240" w:lineRule="auto"/>
        <w:ind w:right="-187"/>
        <w:contextualSpacing/>
        <w:rPr>
          <w:rFonts w:asciiTheme="minorHAnsi" w:hAnsiTheme="minorHAnsi"/>
          <w:color w:val="4F81BD" w:themeColor="accent1"/>
          <w:sz w:val="26"/>
          <w:szCs w:val="26"/>
        </w:rPr>
      </w:pPr>
    </w:p>
    <w:p w:rsidR="00317FAD" w:rsidRDefault="009C08F1" w:rsidP="00317FAD">
      <w:pPr>
        <w:pStyle w:val="BodyText"/>
        <w:tabs>
          <w:tab w:val="left" w:pos="1440"/>
        </w:tabs>
        <w:spacing w:line="240" w:lineRule="auto"/>
        <w:ind w:right="-187"/>
        <w:contextualSpacing/>
        <w:rPr>
          <w:rFonts w:asciiTheme="minorHAnsi" w:hAnsiTheme="minorHAnsi"/>
          <w:color w:val="4F81BD" w:themeColor="accent1"/>
          <w:sz w:val="26"/>
          <w:szCs w:val="26"/>
        </w:rPr>
      </w:pPr>
      <w:hyperlink r:id="rId9" w:history="1">
        <w:r w:rsidR="00317FAD" w:rsidRPr="00433AC0">
          <w:rPr>
            <w:rStyle w:val="Hyperlink"/>
            <w:rFonts w:asciiTheme="minorHAnsi" w:hAnsiTheme="minorHAnsi"/>
            <w:sz w:val="26"/>
            <w:szCs w:val="26"/>
          </w:rPr>
          <w:t>Sathish.363491@2freemail.com</w:t>
        </w:r>
      </w:hyperlink>
    </w:p>
    <w:p w:rsidR="00317FAD" w:rsidRPr="009D7A3F" w:rsidRDefault="00317FAD" w:rsidP="00317FAD">
      <w:pPr>
        <w:pStyle w:val="BodyText"/>
        <w:tabs>
          <w:tab w:val="left" w:pos="1440"/>
        </w:tabs>
        <w:spacing w:line="240" w:lineRule="auto"/>
        <w:ind w:right="-187"/>
        <w:contextualSpacing/>
        <w:rPr>
          <w:rFonts w:asciiTheme="minorHAnsi" w:hAnsiTheme="minorHAnsi"/>
          <w:sz w:val="24"/>
          <w:szCs w:val="24"/>
        </w:rPr>
      </w:pPr>
    </w:p>
    <w:p w:rsidR="00622330" w:rsidRPr="009D7A3F" w:rsidRDefault="004A2F45" w:rsidP="00D14884">
      <w:pPr>
        <w:shd w:val="clear" w:color="auto" w:fill="C6D9F1" w:themeFill="text2" w:themeFillTint="33"/>
        <w:spacing w:line="240" w:lineRule="auto"/>
        <w:contextualSpacing/>
        <w:rPr>
          <w:rFonts w:asciiTheme="minorHAnsi" w:hAnsiTheme="minorHAnsi"/>
          <w:color w:val="auto"/>
          <w:sz w:val="26"/>
          <w:szCs w:val="26"/>
        </w:rPr>
      </w:pPr>
      <w:r w:rsidRPr="009D7A3F">
        <w:rPr>
          <w:rFonts w:asciiTheme="minorHAnsi" w:hAnsiTheme="minorHAnsi"/>
          <w:color w:val="auto"/>
          <w:sz w:val="26"/>
          <w:szCs w:val="26"/>
        </w:rPr>
        <w:t>Job Objective</w:t>
      </w:r>
    </w:p>
    <w:p w:rsidR="00D14884" w:rsidRDefault="00D14884" w:rsidP="00D14884">
      <w:pPr>
        <w:tabs>
          <w:tab w:val="clear" w:pos="390"/>
          <w:tab w:val="clear" w:pos="6000"/>
        </w:tabs>
        <w:spacing w:line="240" w:lineRule="auto"/>
        <w:contextualSpacing/>
        <w:jc w:val="both"/>
        <w:rPr>
          <w:rFonts w:asciiTheme="minorHAnsi" w:hAnsiTheme="minorHAnsi"/>
          <w:b w:val="0"/>
          <w:bCs/>
          <w:sz w:val="24"/>
          <w:szCs w:val="24"/>
        </w:rPr>
      </w:pPr>
    </w:p>
    <w:p w:rsidR="00D14884" w:rsidRPr="006E21E6" w:rsidRDefault="00BD3142" w:rsidP="00D14884">
      <w:pPr>
        <w:tabs>
          <w:tab w:val="clear" w:pos="390"/>
          <w:tab w:val="clear" w:pos="6000"/>
        </w:tabs>
        <w:spacing w:line="240" w:lineRule="auto"/>
        <w:contextualSpacing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6E21E6">
        <w:rPr>
          <w:rFonts w:asciiTheme="minorHAnsi" w:hAnsiTheme="minorHAnsi"/>
          <w:b w:val="0"/>
          <w:bCs/>
          <w:sz w:val="22"/>
          <w:szCs w:val="22"/>
        </w:rPr>
        <w:t>Seeking assignment in Maintenance, Shutdown, Construction in mechanical engineering with an organization of high repute in Oil &amp; gas, Power plant and Industrial environment preferrbly in GCC</w:t>
      </w:r>
      <w:r w:rsidR="00DF0F29" w:rsidRPr="006E21E6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B2688D" w:rsidRPr="00FD594F" w:rsidRDefault="00B2688D" w:rsidP="00D14884">
      <w:pPr>
        <w:tabs>
          <w:tab w:val="clear" w:pos="390"/>
          <w:tab w:val="clear" w:pos="6000"/>
        </w:tabs>
        <w:spacing w:line="240" w:lineRule="auto"/>
        <w:contextualSpacing/>
        <w:jc w:val="both"/>
        <w:rPr>
          <w:rFonts w:asciiTheme="minorHAnsi" w:hAnsiTheme="minorHAnsi"/>
          <w:b w:val="0"/>
          <w:bCs/>
          <w:sz w:val="24"/>
          <w:szCs w:val="24"/>
        </w:rPr>
      </w:pPr>
    </w:p>
    <w:p w:rsidR="00D14884" w:rsidRPr="00B2688D" w:rsidRDefault="00FD594F" w:rsidP="00B2688D">
      <w:pPr>
        <w:shd w:val="clear" w:color="auto" w:fill="C6D9F1" w:themeFill="text2" w:themeFillTint="33"/>
        <w:spacing w:line="240" w:lineRule="auto"/>
        <w:rPr>
          <w:rFonts w:asciiTheme="minorHAnsi" w:hAnsiTheme="minorHAnsi"/>
          <w:color w:val="auto"/>
          <w:sz w:val="26"/>
          <w:szCs w:val="26"/>
        </w:rPr>
      </w:pPr>
      <w:r w:rsidRPr="00D14884">
        <w:rPr>
          <w:rFonts w:asciiTheme="minorHAnsi" w:hAnsiTheme="minorHAnsi"/>
          <w:color w:val="auto"/>
          <w:sz w:val="26"/>
          <w:szCs w:val="26"/>
        </w:rPr>
        <w:t>Professional Synopsis</w:t>
      </w:r>
    </w:p>
    <w:p w:rsidR="00BD3142" w:rsidRPr="00FD594F" w:rsidRDefault="00BD3142" w:rsidP="007E15C8">
      <w:pPr>
        <w:numPr>
          <w:ilvl w:val="0"/>
          <w:numId w:val="3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 w:rsidRPr="00FD594F">
        <w:rPr>
          <w:rFonts w:asciiTheme="minorHAnsi" w:hAnsiTheme="minorHAnsi"/>
          <w:b w:val="0"/>
          <w:sz w:val="22"/>
          <w:szCs w:val="22"/>
        </w:rPr>
        <w:t xml:space="preserve">Performance driven professional in </w:t>
      </w:r>
      <w:r w:rsidRPr="00FD594F">
        <w:rPr>
          <w:rFonts w:asciiTheme="minorHAnsi" w:hAnsiTheme="minorHAnsi"/>
          <w:sz w:val="22"/>
          <w:szCs w:val="22"/>
        </w:rPr>
        <w:t>Maintenance, Shutdown and Construction</w:t>
      </w:r>
      <w:r w:rsidRPr="00FD594F">
        <w:rPr>
          <w:rFonts w:asciiTheme="minorHAnsi" w:hAnsiTheme="minorHAnsi"/>
          <w:b w:val="0"/>
          <w:sz w:val="22"/>
          <w:szCs w:val="22"/>
        </w:rPr>
        <w:t xml:space="preserve"> engineering</w:t>
      </w:r>
      <w:r w:rsidR="00FD594F">
        <w:rPr>
          <w:rFonts w:asciiTheme="minorHAnsi" w:hAnsiTheme="minorHAnsi"/>
          <w:b w:val="0"/>
          <w:sz w:val="22"/>
          <w:szCs w:val="22"/>
        </w:rPr>
        <w:t xml:space="preserve"> activity</w:t>
      </w:r>
      <w:r w:rsidR="00DF0F29">
        <w:rPr>
          <w:rFonts w:asciiTheme="minorHAnsi" w:hAnsiTheme="minorHAnsi"/>
          <w:b w:val="0"/>
          <w:sz w:val="22"/>
          <w:szCs w:val="22"/>
        </w:rPr>
        <w:t xml:space="preserve"> with 2+ Years experience.</w:t>
      </w:r>
    </w:p>
    <w:p w:rsidR="00BD3142" w:rsidRPr="00571948" w:rsidRDefault="00BD3142" w:rsidP="007E15C8">
      <w:pPr>
        <w:numPr>
          <w:ilvl w:val="0"/>
          <w:numId w:val="3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 w:rsidRPr="00FD594F">
        <w:rPr>
          <w:rFonts w:asciiTheme="minorHAnsi" w:hAnsiTheme="minorHAnsi"/>
          <w:b w:val="0"/>
          <w:sz w:val="22"/>
          <w:szCs w:val="22"/>
        </w:rPr>
        <w:t xml:space="preserve">Hands on experience in Static Equipments </w:t>
      </w:r>
      <w:r w:rsidRPr="00FD594F">
        <w:rPr>
          <w:rFonts w:asciiTheme="minorHAnsi" w:hAnsiTheme="minorHAnsi"/>
          <w:sz w:val="22"/>
          <w:szCs w:val="22"/>
        </w:rPr>
        <w:t xml:space="preserve">like Exchanger, Stacks (column), Pressurrized vessels tanks,  Filters, etc. </w:t>
      </w:r>
    </w:p>
    <w:p w:rsidR="00571948" w:rsidRPr="00571948" w:rsidRDefault="00571948" w:rsidP="007E15C8">
      <w:pPr>
        <w:numPr>
          <w:ilvl w:val="0"/>
          <w:numId w:val="3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Having PDMS, AVEVA (piping), AutoCAD experience</w:t>
      </w:r>
      <w:r w:rsidR="00CF1AE6">
        <w:rPr>
          <w:rFonts w:asciiTheme="minorHAnsi" w:hAnsiTheme="minorHAnsi"/>
          <w:b w:val="0"/>
          <w:sz w:val="22"/>
          <w:szCs w:val="22"/>
        </w:rPr>
        <w:t>.</w:t>
      </w:r>
    </w:p>
    <w:p w:rsidR="00571948" w:rsidRPr="00FD594F" w:rsidRDefault="00571948" w:rsidP="007E15C8">
      <w:pPr>
        <w:numPr>
          <w:ilvl w:val="0"/>
          <w:numId w:val="3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Proficient in the use of MS Word, MS Excel, Powerpoint</w:t>
      </w:r>
      <w:r w:rsidR="00B17339">
        <w:rPr>
          <w:rFonts w:asciiTheme="minorHAnsi" w:hAnsiTheme="minorHAnsi"/>
          <w:b w:val="0"/>
          <w:sz w:val="22"/>
          <w:szCs w:val="22"/>
        </w:rPr>
        <w:t>, Outlook and Project Electronic Correspondence Database Software</w:t>
      </w:r>
      <w:r w:rsidR="00CF1AE6">
        <w:rPr>
          <w:rFonts w:asciiTheme="minorHAnsi" w:hAnsiTheme="minorHAnsi"/>
          <w:b w:val="0"/>
          <w:sz w:val="22"/>
          <w:szCs w:val="22"/>
        </w:rPr>
        <w:t>.</w:t>
      </w:r>
    </w:p>
    <w:p w:rsidR="00BD3142" w:rsidRPr="00FD594F" w:rsidRDefault="00BD3142" w:rsidP="007E15C8">
      <w:pPr>
        <w:numPr>
          <w:ilvl w:val="0"/>
          <w:numId w:val="3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 w:rsidRPr="00FD594F">
        <w:rPr>
          <w:rFonts w:asciiTheme="minorHAnsi" w:hAnsiTheme="minorHAnsi"/>
          <w:b w:val="0"/>
          <w:sz w:val="22"/>
          <w:szCs w:val="22"/>
        </w:rPr>
        <w:t>Talent for proactively identifying</w:t>
      </w:r>
      <w:r w:rsidR="00FD594F">
        <w:rPr>
          <w:rFonts w:asciiTheme="minorHAnsi" w:hAnsiTheme="minorHAnsi"/>
          <w:b w:val="0"/>
          <w:sz w:val="22"/>
          <w:szCs w:val="22"/>
        </w:rPr>
        <w:t xml:space="preserve"> &amp; resolving</w:t>
      </w:r>
      <w:r w:rsidRPr="00FD594F">
        <w:rPr>
          <w:rFonts w:asciiTheme="minorHAnsi" w:hAnsiTheme="minorHAnsi"/>
          <w:b w:val="0"/>
          <w:sz w:val="22"/>
          <w:szCs w:val="22"/>
        </w:rPr>
        <w:t xml:space="preserve"> issues </w:t>
      </w:r>
      <w:r w:rsidR="00FD594F" w:rsidRPr="00FD594F">
        <w:rPr>
          <w:rFonts w:asciiTheme="minorHAnsi" w:hAnsiTheme="minorHAnsi"/>
          <w:b w:val="0"/>
          <w:sz w:val="22"/>
          <w:szCs w:val="22"/>
        </w:rPr>
        <w:t xml:space="preserve">through root cause analysis and providing </w:t>
      </w:r>
      <w:r w:rsidR="00FD594F">
        <w:rPr>
          <w:rFonts w:asciiTheme="minorHAnsi" w:hAnsiTheme="minorHAnsi"/>
          <w:b w:val="0"/>
          <w:sz w:val="22"/>
          <w:szCs w:val="22"/>
        </w:rPr>
        <w:t>technical support /</w:t>
      </w:r>
      <w:r w:rsidR="00FD594F" w:rsidRPr="00FD594F">
        <w:rPr>
          <w:rFonts w:asciiTheme="minorHAnsi" w:hAnsiTheme="minorHAnsi"/>
          <w:b w:val="0"/>
          <w:sz w:val="22"/>
          <w:szCs w:val="22"/>
        </w:rPr>
        <w:t>data to internal customers</w:t>
      </w:r>
      <w:r w:rsidR="00DF0F29">
        <w:rPr>
          <w:rFonts w:asciiTheme="minorHAnsi" w:hAnsiTheme="minorHAnsi"/>
          <w:b w:val="0"/>
          <w:sz w:val="22"/>
          <w:szCs w:val="22"/>
        </w:rPr>
        <w:t>.</w:t>
      </w:r>
    </w:p>
    <w:p w:rsidR="00FD594F" w:rsidRPr="00B17339" w:rsidRDefault="00FD594F" w:rsidP="007E15C8">
      <w:pPr>
        <w:numPr>
          <w:ilvl w:val="0"/>
          <w:numId w:val="3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 w:rsidRPr="00FD594F">
        <w:rPr>
          <w:rFonts w:asciiTheme="minorHAnsi" w:hAnsiTheme="minorHAnsi"/>
          <w:b w:val="0"/>
          <w:sz w:val="22"/>
          <w:szCs w:val="22"/>
        </w:rPr>
        <w:t xml:space="preserve">Working and Training experience in </w:t>
      </w:r>
      <w:r w:rsidRPr="00FD594F">
        <w:rPr>
          <w:rFonts w:asciiTheme="minorHAnsi" w:hAnsiTheme="minorHAnsi"/>
          <w:sz w:val="22"/>
          <w:szCs w:val="22"/>
        </w:rPr>
        <w:t>UAE, OMAN, BAHRAIN &amp; INDIA</w:t>
      </w:r>
      <w:r w:rsidR="00DF0F29">
        <w:rPr>
          <w:rFonts w:asciiTheme="minorHAnsi" w:hAnsiTheme="minorHAnsi"/>
          <w:sz w:val="22"/>
          <w:szCs w:val="22"/>
        </w:rPr>
        <w:t>.</w:t>
      </w:r>
    </w:p>
    <w:p w:rsidR="00B17339" w:rsidRPr="00B17339" w:rsidRDefault="00B17339" w:rsidP="007E15C8">
      <w:pPr>
        <w:numPr>
          <w:ilvl w:val="0"/>
          <w:numId w:val="3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Excellent communication skills in both verbal and written</w:t>
      </w:r>
      <w:r w:rsidR="00CF1AE6">
        <w:rPr>
          <w:rFonts w:asciiTheme="minorHAnsi" w:hAnsiTheme="minorHAnsi"/>
          <w:b w:val="0"/>
          <w:sz w:val="22"/>
          <w:szCs w:val="22"/>
        </w:rPr>
        <w:t>.</w:t>
      </w:r>
    </w:p>
    <w:p w:rsidR="00FD594F" w:rsidRPr="00B2688D" w:rsidRDefault="00B17339" w:rsidP="007E15C8">
      <w:pPr>
        <w:numPr>
          <w:ilvl w:val="0"/>
          <w:numId w:val="3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Experience in leading a team of 15 to 20 Manpower</w:t>
      </w:r>
      <w:r w:rsidR="00CF1AE6">
        <w:rPr>
          <w:rFonts w:asciiTheme="minorHAnsi" w:hAnsiTheme="minorHAnsi"/>
          <w:b w:val="0"/>
          <w:sz w:val="22"/>
          <w:szCs w:val="22"/>
        </w:rPr>
        <w:t>.</w:t>
      </w:r>
    </w:p>
    <w:p w:rsidR="00B2688D" w:rsidRPr="00B2688D" w:rsidRDefault="00B2688D" w:rsidP="00B2688D">
      <w:pPr>
        <w:tabs>
          <w:tab w:val="clear" w:pos="390"/>
          <w:tab w:val="clear" w:pos="6000"/>
        </w:tabs>
        <w:spacing w:line="240" w:lineRule="auto"/>
        <w:ind w:left="720" w:right="-360"/>
        <w:contextualSpacing/>
        <w:jc w:val="both"/>
        <w:rPr>
          <w:rFonts w:asciiTheme="minorHAnsi" w:hAnsiTheme="minorHAnsi"/>
          <w:sz w:val="28"/>
          <w:szCs w:val="28"/>
        </w:rPr>
      </w:pPr>
    </w:p>
    <w:p w:rsidR="00C36B88" w:rsidRPr="00B2688D" w:rsidRDefault="009E7DB9" w:rsidP="00B2688D">
      <w:pPr>
        <w:shd w:val="clear" w:color="auto" w:fill="C6D9F1" w:themeFill="text2" w:themeFillTint="33"/>
        <w:spacing w:line="240" w:lineRule="auto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Major Roles in Various Organization</w:t>
      </w:r>
      <w:r w:rsidR="008876A6" w:rsidRPr="00C36B88">
        <w:rPr>
          <w:rFonts w:asciiTheme="minorHAnsi" w:hAnsiTheme="minorHAnsi"/>
          <w:color w:val="auto"/>
          <w:sz w:val="26"/>
          <w:szCs w:val="26"/>
        </w:rPr>
        <w:tab/>
      </w:r>
    </w:p>
    <w:p w:rsidR="00E2310C" w:rsidRPr="00E2310C" w:rsidRDefault="00E2310C" w:rsidP="007E15C8">
      <w:pPr>
        <w:numPr>
          <w:ilvl w:val="0"/>
          <w:numId w:val="6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Mechanical Supervisor in DESCON Engineering Ltd., OMAN</w:t>
      </w:r>
      <w:r>
        <w:rPr>
          <w:rFonts w:asciiTheme="minorHAnsi" w:hAnsiTheme="minorHAnsi"/>
          <w:b w:val="0"/>
          <w:sz w:val="22"/>
          <w:szCs w:val="22"/>
        </w:rPr>
        <w:tab/>
        <w:t>-</w:t>
      </w:r>
      <w:r>
        <w:rPr>
          <w:rFonts w:asciiTheme="minorHAnsi" w:hAnsiTheme="minorHAnsi"/>
          <w:b w:val="0"/>
          <w:sz w:val="22"/>
          <w:szCs w:val="22"/>
        </w:rPr>
        <w:tab/>
        <w:t>Jan 2017 to Apr 2017</w:t>
      </w:r>
    </w:p>
    <w:p w:rsidR="00E2310C" w:rsidRPr="00E2310C" w:rsidRDefault="00E2310C" w:rsidP="007E15C8">
      <w:pPr>
        <w:pStyle w:val="ListParagraph"/>
        <w:numPr>
          <w:ilvl w:val="0"/>
          <w:numId w:val="7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 w:rsidRPr="00E2310C">
        <w:rPr>
          <w:rFonts w:asciiTheme="minorHAnsi" w:hAnsiTheme="minorHAnsi"/>
          <w:sz w:val="24"/>
          <w:szCs w:val="24"/>
        </w:rPr>
        <w:t>ORPIC (Oman Oil Refineries &amp; Petroleum Industries Company</w:t>
      </w:r>
      <w:r w:rsidR="00E82D46">
        <w:rPr>
          <w:rFonts w:asciiTheme="minorHAnsi" w:hAnsiTheme="minorHAnsi"/>
          <w:sz w:val="24"/>
          <w:szCs w:val="24"/>
        </w:rPr>
        <w:t>,OMAN</w:t>
      </w:r>
      <w:r w:rsidRPr="00E2310C">
        <w:rPr>
          <w:rFonts w:asciiTheme="minorHAnsi" w:hAnsiTheme="minorHAnsi"/>
          <w:sz w:val="24"/>
          <w:szCs w:val="24"/>
        </w:rPr>
        <w:t>)</w:t>
      </w:r>
    </w:p>
    <w:p w:rsidR="00E2310C" w:rsidRPr="00E2310C" w:rsidRDefault="00E2310C" w:rsidP="007E15C8">
      <w:pPr>
        <w:numPr>
          <w:ilvl w:val="0"/>
          <w:numId w:val="6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Mechanical Supervisor in DESCON Engineering Ltd., UAE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-</w:t>
      </w:r>
      <w:r>
        <w:rPr>
          <w:rFonts w:asciiTheme="minorHAnsi" w:hAnsiTheme="minorHAnsi"/>
          <w:b w:val="0"/>
          <w:sz w:val="22"/>
          <w:szCs w:val="22"/>
        </w:rPr>
        <w:tab/>
        <w:t>Jan 2016 to Apr 2016</w:t>
      </w:r>
    </w:p>
    <w:p w:rsidR="00E2310C" w:rsidRPr="00E2310C" w:rsidRDefault="00E2310C" w:rsidP="007E15C8">
      <w:pPr>
        <w:pStyle w:val="ListParagraph"/>
        <w:numPr>
          <w:ilvl w:val="0"/>
          <w:numId w:val="7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ENOC (Emirates National Oil Company, DUBAI</w:t>
      </w:r>
      <w:r w:rsidRPr="00E2310C">
        <w:rPr>
          <w:rFonts w:asciiTheme="minorHAnsi" w:hAnsiTheme="minorHAnsi"/>
          <w:sz w:val="24"/>
          <w:szCs w:val="24"/>
        </w:rPr>
        <w:t>)</w:t>
      </w:r>
    </w:p>
    <w:p w:rsidR="00E2310C" w:rsidRPr="00E2310C" w:rsidRDefault="00E2310C" w:rsidP="007E15C8">
      <w:pPr>
        <w:numPr>
          <w:ilvl w:val="0"/>
          <w:numId w:val="6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Mechanical Supervisor in EDAC Engineering Ltd., BAHRAIN</w:t>
      </w:r>
      <w:r>
        <w:rPr>
          <w:rFonts w:asciiTheme="minorHAnsi" w:hAnsiTheme="minorHAnsi"/>
          <w:b w:val="0"/>
          <w:sz w:val="22"/>
          <w:szCs w:val="22"/>
        </w:rPr>
        <w:tab/>
        <w:t>-</w:t>
      </w:r>
      <w:r>
        <w:rPr>
          <w:rFonts w:asciiTheme="minorHAnsi" w:hAnsiTheme="minorHAnsi"/>
          <w:b w:val="0"/>
          <w:sz w:val="22"/>
          <w:szCs w:val="22"/>
        </w:rPr>
        <w:tab/>
        <w:t>Oct 2015 to Dec 2015</w:t>
      </w:r>
    </w:p>
    <w:p w:rsidR="00E2310C" w:rsidRPr="00E2310C" w:rsidRDefault="00E2310C" w:rsidP="007E15C8">
      <w:pPr>
        <w:pStyle w:val="ListParagraph"/>
        <w:numPr>
          <w:ilvl w:val="0"/>
          <w:numId w:val="7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HPC (HIDD Power Company, MANAMA</w:t>
      </w:r>
      <w:r w:rsidRPr="00E2310C">
        <w:rPr>
          <w:rFonts w:asciiTheme="minorHAnsi" w:hAnsiTheme="minorHAnsi"/>
          <w:sz w:val="24"/>
          <w:szCs w:val="24"/>
        </w:rPr>
        <w:t>)</w:t>
      </w:r>
    </w:p>
    <w:p w:rsidR="00E2310C" w:rsidRPr="00E2310C" w:rsidRDefault="00E2310C" w:rsidP="007E15C8">
      <w:pPr>
        <w:numPr>
          <w:ilvl w:val="0"/>
          <w:numId w:val="6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Mechanical Executive Engieer in EDAC Engineering Ltd., INDIA</w:t>
      </w:r>
      <w:r>
        <w:rPr>
          <w:rFonts w:asciiTheme="minorHAnsi" w:hAnsiTheme="minorHAnsi"/>
          <w:b w:val="0"/>
          <w:sz w:val="22"/>
          <w:szCs w:val="22"/>
        </w:rPr>
        <w:tab/>
        <w:t xml:space="preserve"> -</w:t>
      </w:r>
      <w:r>
        <w:rPr>
          <w:rFonts w:asciiTheme="minorHAnsi" w:hAnsiTheme="minorHAnsi"/>
          <w:b w:val="0"/>
          <w:sz w:val="22"/>
          <w:szCs w:val="22"/>
        </w:rPr>
        <w:tab/>
        <w:t>Apr 2015 to Dec 2016</w:t>
      </w:r>
    </w:p>
    <w:p w:rsidR="00E2310C" w:rsidRPr="00B2688D" w:rsidRDefault="00E2310C" w:rsidP="007E15C8">
      <w:pPr>
        <w:pStyle w:val="ListParagraph"/>
        <w:numPr>
          <w:ilvl w:val="0"/>
          <w:numId w:val="7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CPCL (Chennai Petroleum Corporation Ltd, Chennai</w:t>
      </w:r>
      <w:r w:rsidRPr="00E2310C">
        <w:rPr>
          <w:rFonts w:asciiTheme="minorHAnsi" w:hAnsiTheme="minorHAnsi"/>
          <w:sz w:val="24"/>
          <w:szCs w:val="24"/>
        </w:rPr>
        <w:t>)</w:t>
      </w:r>
    </w:p>
    <w:p w:rsidR="00B2688D" w:rsidRPr="00101AC1" w:rsidRDefault="00DF7197" w:rsidP="00B2688D">
      <w:pPr>
        <w:pStyle w:val="ListParagraph"/>
        <w:tabs>
          <w:tab w:val="clear" w:pos="390"/>
          <w:tab w:val="clear" w:pos="6000"/>
        </w:tabs>
        <w:spacing w:line="240" w:lineRule="auto"/>
        <w:ind w:left="2160"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101AC1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Pr="00101AC1">
        <w:rPr>
          <w:rFonts w:asciiTheme="minorHAnsi" w:hAnsiTheme="minorHAnsi"/>
          <w:b w:val="0"/>
          <w:sz w:val="22"/>
          <w:szCs w:val="22"/>
        </w:rPr>
        <w:t xml:space="preserve"> </w:t>
      </w:r>
      <w:r w:rsidR="00CF1AE6">
        <w:rPr>
          <w:rFonts w:asciiTheme="minorHAnsi" w:hAnsiTheme="minorHAnsi"/>
          <w:b w:val="0"/>
          <w:sz w:val="22"/>
          <w:szCs w:val="22"/>
        </w:rPr>
        <w:t xml:space="preserve">                              </w:t>
      </w:r>
    </w:p>
    <w:p w:rsidR="00C46AC6" w:rsidRPr="00B2688D" w:rsidRDefault="00266841" w:rsidP="00B2688D">
      <w:pPr>
        <w:shd w:val="clear" w:color="auto" w:fill="C6D9F1" w:themeFill="text2" w:themeFillTint="33"/>
        <w:spacing w:line="240" w:lineRule="auto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Academic</w:t>
      </w:r>
      <w:r w:rsidR="00C46AC6">
        <w:rPr>
          <w:rFonts w:asciiTheme="minorHAnsi" w:hAnsiTheme="minorHAnsi"/>
          <w:color w:val="auto"/>
          <w:sz w:val="26"/>
          <w:szCs w:val="26"/>
        </w:rPr>
        <w:t xml:space="preserve"> Qualification</w:t>
      </w:r>
      <w:r w:rsidR="00C46AC6" w:rsidRPr="00C36B88">
        <w:rPr>
          <w:rFonts w:asciiTheme="minorHAnsi" w:hAnsiTheme="minorHAnsi"/>
          <w:color w:val="auto"/>
          <w:sz w:val="26"/>
          <w:szCs w:val="26"/>
        </w:rPr>
        <w:tab/>
      </w:r>
    </w:p>
    <w:p w:rsidR="00C46AC6" w:rsidRPr="00B2688D" w:rsidRDefault="00C46AC6" w:rsidP="007E15C8">
      <w:pPr>
        <w:numPr>
          <w:ilvl w:val="0"/>
          <w:numId w:val="6"/>
        </w:numPr>
        <w:tabs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2"/>
          <w:szCs w:val="22"/>
        </w:rPr>
        <w:t>Bachelor of Engineering in Mechanical,  Anna University (Vel Tech. college of Engineering, Chennai)</w:t>
      </w:r>
      <w:r>
        <w:rPr>
          <w:rFonts w:asciiTheme="minorHAnsi" w:hAnsiTheme="minorHAnsi"/>
          <w:b w:val="0"/>
          <w:sz w:val="22"/>
          <w:szCs w:val="22"/>
        </w:rPr>
        <w:tab/>
        <w:t>-</w:t>
      </w:r>
      <w:r>
        <w:rPr>
          <w:rFonts w:asciiTheme="minorHAnsi" w:hAnsiTheme="minorHAnsi"/>
          <w:b w:val="0"/>
          <w:sz w:val="22"/>
          <w:szCs w:val="22"/>
        </w:rPr>
        <w:tab/>
        <w:t>2015</w:t>
      </w:r>
    </w:p>
    <w:p w:rsidR="00B2688D" w:rsidRDefault="00B2688D" w:rsidP="00B2688D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8"/>
          <w:szCs w:val="28"/>
        </w:rPr>
      </w:pPr>
    </w:p>
    <w:p w:rsidR="00B2688D" w:rsidRPr="00B2688D" w:rsidRDefault="00B2688D" w:rsidP="00B2688D">
      <w:pPr>
        <w:shd w:val="clear" w:color="auto" w:fill="C6D9F1" w:themeFill="text2" w:themeFillTint="33"/>
        <w:spacing w:line="240" w:lineRule="auto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 xml:space="preserve">Additional </w:t>
      </w:r>
      <w:r w:rsidR="00266841">
        <w:rPr>
          <w:rFonts w:asciiTheme="minorHAnsi" w:hAnsiTheme="minorHAnsi"/>
          <w:color w:val="auto"/>
          <w:sz w:val="26"/>
          <w:szCs w:val="26"/>
        </w:rPr>
        <w:t>Qualification</w:t>
      </w:r>
      <w:r w:rsidRPr="00C36B88">
        <w:rPr>
          <w:rFonts w:asciiTheme="minorHAnsi" w:hAnsiTheme="minorHAnsi"/>
          <w:color w:val="auto"/>
          <w:sz w:val="26"/>
          <w:szCs w:val="26"/>
        </w:rPr>
        <w:tab/>
      </w:r>
    </w:p>
    <w:p w:rsidR="00266841" w:rsidRPr="00E11E0A" w:rsidRDefault="00266841" w:rsidP="007E15C8">
      <w:pPr>
        <w:pStyle w:val="ListParagraph"/>
        <w:numPr>
          <w:ilvl w:val="0"/>
          <w:numId w:val="8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i/>
          <w:sz w:val="22"/>
          <w:szCs w:val="22"/>
        </w:rPr>
      </w:pPr>
      <w:r w:rsidRPr="00E11E0A">
        <w:rPr>
          <w:rFonts w:asciiTheme="minorHAnsi" w:hAnsiTheme="minorHAnsi"/>
          <w:b w:val="0"/>
          <w:sz w:val="22"/>
          <w:szCs w:val="22"/>
        </w:rPr>
        <w:t>Piping Engineering Course</w:t>
      </w:r>
    </w:p>
    <w:p w:rsidR="00266841" w:rsidRPr="00E11E0A" w:rsidRDefault="006A2A11" w:rsidP="007E15C8">
      <w:pPr>
        <w:pStyle w:val="ListParagraph"/>
        <w:numPr>
          <w:ilvl w:val="0"/>
          <w:numId w:val="8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i/>
          <w:sz w:val="22"/>
          <w:szCs w:val="22"/>
        </w:rPr>
      </w:pPr>
      <w:r w:rsidRPr="00E11E0A">
        <w:rPr>
          <w:rFonts w:asciiTheme="minorHAnsi" w:hAnsiTheme="minorHAnsi"/>
          <w:b w:val="0"/>
          <w:sz w:val="22"/>
          <w:szCs w:val="22"/>
        </w:rPr>
        <w:t xml:space="preserve">PDMS </w:t>
      </w:r>
      <w:r w:rsidR="00266841" w:rsidRPr="00E11E0A">
        <w:rPr>
          <w:rFonts w:asciiTheme="minorHAnsi" w:hAnsiTheme="minorHAnsi"/>
          <w:b w:val="0"/>
          <w:sz w:val="22"/>
          <w:szCs w:val="22"/>
        </w:rPr>
        <w:t>- Plant Design Management System using AVEVA Software (currently)</w:t>
      </w:r>
    </w:p>
    <w:p w:rsidR="00266841" w:rsidRPr="00E11E0A" w:rsidRDefault="00266841" w:rsidP="007E15C8">
      <w:pPr>
        <w:pStyle w:val="ListParagraph"/>
        <w:numPr>
          <w:ilvl w:val="0"/>
          <w:numId w:val="8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i/>
          <w:sz w:val="22"/>
          <w:szCs w:val="22"/>
        </w:rPr>
      </w:pPr>
      <w:r w:rsidRPr="00E11E0A">
        <w:rPr>
          <w:rFonts w:asciiTheme="minorHAnsi" w:hAnsiTheme="minorHAnsi"/>
          <w:b w:val="0"/>
          <w:sz w:val="22"/>
          <w:szCs w:val="22"/>
        </w:rPr>
        <w:t>PTW – Permit to Work System by ORPIC plant</w:t>
      </w:r>
    </w:p>
    <w:p w:rsidR="00266841" w:rsidRPr="00E11E0A" w:rsidRDefault="00266841" w:rsidP="007E15C8">
      <w:pPr>
        <w:pStyle w:val="ListParagraph"/>
        <w:numPr>
          <w:ilvl w:val="0"/>
          <w:numId w:val="8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i/>
          <w:sz w:val="22"/>
          <w:szCs w:val="22"/>
        </w:rPr>
      </w:pPr>
      <w:r w:rsidRPr="00E11E0A">
        <w:rPr>
          <w:rFonts w:asciiTheme="minorHAnsi" w:hAnsiTheme="minorHAnsi"/>
          <w:b w:val="0"/>
          <w:sz w:val="22"/>
          <w:szCs w:val="22"/>
        </w:rPr>
        <w:t>HIRA – Hazard and Risk Assesment Training by ORPIC, ENOC plants</w:t>
      </w:r>
    </w:p>
    <w:p w:rsidR="00266841" w:rsidRPr="00FC2902" w:rsidRDefault="00266841" w:rsidP="00266841">
      <w:pPr>
        <w:pStyle w:val="ListParagraph"/>
        <w:tabs>
          <w:tab w:val="clear" w:pos="390"/>
          <w:tab w:val="clear" w:pos="6000"/>
        </w:tabs>
        <w:suppressAutoHyphens/>
        <w:spacing w:line="360" w:lineRule="auto"/>
        <w:ind w:left="900"/>
        <w:rPr>
          <w:rFonts w:asciiTheme="minorHAnsi" w:hAnsiTheme="minorHAnsi"/>
          <w:b w:val="0"/>
          <w:i/>
          <w:sz w:val="24"/>
          <w:szCs w:val="24"/>
        </w:rPr>
      </w:pPr>
    </w:p>
    <w:p w:rsidR="00BD58F4" w:rsidRPr="00B2688D" w:rsidRDefault="00BD58F4" w:rsidP="00BD58F4">
      <w:pPr>
        <w:shd w:val="clear" w:color="auto" w:fill="C6D9F1" w:themeFill="text2" w:themeFillTint="33"/>
        <w:spacing w:line="240" w:lineRule="auto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Employment Details</w:t>
      </w:r>
      <w:r w:rsidR="005C674F">
        <w:rPr>
          <w:rFonts w:asciiTheme="minorHAnsi" w:hAnsiTheme="minorHAnsi"/>
          <w:color w:val="auto"/>
          <w:sz w:val="26"/>
          <w:szCs w:val="26"/>
        </w:rPr>
        <w:t xml:space="preserve"> in GCC</w:t>
      </w:r>
      <w:r w:rsidRPr="00C36B88">
        <w:rPr>
          <w:rFonts w:asciiTheme="minorHAnsi" w:hAnsiTheme="minorHAnsi"/>
          <w:color w:val="auto"/>
          <w:sz w:val="26"/>
          <w:szCs w:val="26"/>
        </w:rPr>
        <w:tab/>
      </w:r>
    </w:p>
    <w:p w:rsidR="00B2688D" w:rsidRDefault="00B2688D" w:rsidP="00B2688D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</w:p>
    <w:p w:rsidR="00BD58F4" w:rsidRDefault="00BD58F4" w:rsidP="00B2688D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Name of Company</w:t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DESCON Engineering Limited, OMAN</w:t>
      </w:r>
    </w:p>
    <w:p w:rsidR="00BD58F4" w:rsidRDefault="00BD58F4" w:rsidP="00B2688D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Name of Client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</w:r>
      <w:r w:rsidRPr="00A94B82">
        <w:rPr>
          <w:rFonts w:asciiTheme="minorHAnsi" w:hAnsiTheme="minorHAnsi"/>
          <w:sz w:val="22"/>
          <w:szCs w:val="22"/>
        </w:rPr>
        <w:t>ORPIC</w:t>
      </w:r>
      <w:r>
        <w:rPr>
          <w:rFonts w:asciiTheme="minorHAnsi" w:hAnsiTheme="minorHAnsi"/>
          <w:b w:val="0"/>
          <w:sz w:val="22"/>
          <w:szCs w:val="22"/>
        </w:rPr>
        <w:t xml:space="preserve"> (Oman oil refineries and Petroleum Industries)</w:t>
      </w:r>
    </w:p>
    <w:p w:rsidR="00BD58F4" w:rsidRDefault="00BD58F4" w:rsidP="00B2688D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Position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Mechanical Supervisor</w:t>
      </w:r>
    </w:p>
    <w:p w:rsidR="00BD58F4" w:rsidRDefault="00BD58F4" w:rsidP="00B2688D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Contract Type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Short Term (Jan –Apr 2017)</w:t>
      </w:r>
    </w:p>
    <w:p w:rsidR="00A94B82" w:rsidRDefault="00A94B82" w:rsidP="00B2688D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B2688D" w:rsidRPr="00A94B82" w:rsidRDefault="00BD58F4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rPr>
          <w:rFonts w:asciiTheme="minorHAnsi" w:hAnsiTheme="minorHAnsi"/>
          <w:b w:val="0"/>
          <w:i/>
          <w:sz w:val="22"/>
          <w:szCs w:val="22"/>
        </w:rPr>
      </w:pPr>
      <w:r w:rsidRPr="00A94B82">
        <w:rPr>
          <w:rFonts w:asciiTheme="minorHAnsi" w:hAnsiTheme="minorHAnsi"/>
          <w:b w:val="0"/>
          <w:i/>
          <w:sz w:val="22"/>
          <w:szCs w:val="22"/>
        </w:rPr>
        <w:t>Orpic’s refineries in Suhar and Muscat, as well as the aromatics and polypropylene production plants in Suhar, provide fuel, chemicals, plastics and other petroleum products, to Oman and the world.</w:t>
      </w:r>
    </w:p>
    <w:p w:rsidR="000B62D4" w:rsidRDefault="000B62D4" w:rsidP="00ED2CE0">
      <w:pPr>
        <w:pStyle w:val="sagarbodytext"/>
        <w:ind w:left="720"/>
        <w:rPr>
          <w:rFonts w:asciiTheme="minorHAnsi" w:hAnsiTheme="minorHAnsi" w:cs="Times New Roman"/>
          <w:sz w:val="24"/>
          <w:szCs w:val="24"/>
        </w:rPr>
      </w:pP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Name of Company</w:t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DESCON Engineering Limited, UAE</w:t>
      </w: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Name of Client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ENOC</w:t>
      </w:r>
      <w:r>
        <w:rPr>
          <w:rFonts w:asciiTheme="minorHAnsi" w:hAnsiTheme="minorHAnsi"/>
          <w:b w:val="0"/>
          <w:sz w:val="22"/>
          <w:szCs w:val="22"/>
        </w:rPr>
        <w:t xml:space="preserve"> (Emirates National Oil Company, DUBAI)</w:t>
      </w: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Position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Mechanical Supervisor</w:t>
      </w: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Contract Type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Short Term (Jan –Apr 2016)</w:t>
      </w: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0E45B1" w:rsidRDefault="00A94B82" w:rsidP="00A94B82">
      <w:pPr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A94B82">
        <w:rPr>
          <w:rFonts w:asciiTheme="minorHAnsi" w:hAnsiTheme="minorHAnsi"/>
          <w:b w:val="0"/>
          <w:i/>
          <w:sz w:val="22"/>
          <w:szCs w:val="22"/>
        </w:rPr>
        <w:t xml:space="preserve">Emirates National Oil Company Limited (ENOC) L.L.C. is a leading integrated global oil and gas player operating across the energy sector value chain. </w:t>
      </w:r>
    </w:p>
    <w:p w:rsidR="00A94B82" w:rsidRDefault="00A94B82" w:rsidP="00A94B82">
      <w:pPr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Name of Company</w:t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EDAC Engineering Limited, BAHRAIN</w:t>
      </w: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Name of Client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HPC</w:t>
      </w:r>
      <w:r>
        <w:rPr>
          <w:rFonts w:asciiTheme="minorHAnsi" w:hAnsiTheme="minorHAnsi"/>
          <w:b w:val="0"/>
          <w:sz w:val="22"/>
          <w:szCs w:val="22"/>
        </w:rPr>
        <w:t xml:space="preserve"> (HIDD Power company, Manama)</w:t>
      </w: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Position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Mechanical Supervisor</w:t>
      </w: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Contract Type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Short Term (Oct –Dec 2015)</w:t>
      </w:r>
      <w:r w:rsidR="00884A72">
        <w:rPr>
          <w:rFonts w:asciiTheme="minorHAnsi" w:hAnsiTheme="minorHAnsi"/>
          <w:b w:val="0"/>
          <w:sz w:val="22"/>
          <w:szCs w:val="22"/>
        </w:rPr>
        <w:t>.</w:t>
      </w:r>
    </w:p>
    <w:p w:rsidR="00A94B82" w:rsidRDefault="00A94B82" w:rsidP="00A94B82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0E45B1" w:rsidRPr="00A94B82" w:rsidRDefault="00A94B82" w:rsidP="00A94B82">
      <w:pPr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A94B82">
        <w:rPr>
          <w:rFonts w:asciiTheme="minorHAnsi" w:hAnsiTheme="minorHAnsi"/>
          <w:b w:val="0"/>
          <w:i/>
          <w:sz w:val="22"/>
          <w:szCs w:val="22"/>
        </w:rPr>
        <w:t>HPC is a progressive company providing Bahrain with quality water and power.</w:t>
      </w:r>
    </w:p>
    <w:p w:rsidR="00CC2913" w:rsidRPr="00FD594F" w:rsidRDefault="00CE6809" w:rsidP="00F13BC4">
      <w:pPr>
        <w:rPr>
          <w:rFonts w:asciiTheme="minorHAnsi" w:hAnsiTheme="minorHAnsi" w:cs="Calibri"/>
          <w:color w:val="0F243E"/>
          <w:sz w:val="28"/>
          <w:szCs w:val="28"/>
        </w:rPr>
      </w:pPr>
      <w:r w:rsidRPr="00FD594F">
        <w:rPr>
          <w:rFonts w:asciiTheme="minorHAnsi" w:hAnsiTheme="minorHAnsi" w:cs="Calibri"/>
          <w:color w:val="0F243E"/>
          <w:sz w:val="28"/>
          <w:szCs w:val="28"/>
        </w:rPr>
        <w:t xml:space="preserve">            </w:t>
      </w:r>
    </w:p>
    <w:p w:rsidR="00212ED3" w:rsidRPr="0063156C" w:rsidRDefault="00212ED3" w:rsidP="00212ED3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63156C">
        <w:rPr>
          <w:rFonts w:asciiTheme="minorHAnsi" w:hAnsiTheme="minorHAnsi"/>
          <w:color w:val="auto"/>
          <w:sz w:val="24"/>
          <w:szCs w:val="24"/>
        </w:rPr>
        <w:t xml:space="preserve">Roles &amp; Responsibilities: </w:t>
      </w:r>
    </w:p>
    <w:p w:rsidR="00A94B82" w:rsidRPr="004B4859" w:rsidRDefault="00A94B82" w:rsidP="00212ED3">
      <w:pPr>
        <w:jc w:val="both"/>
        <w:rPr>
          <w:rFonts w:asciiTheme="minorHAnsi" w:hAnsiTheme="minorHAnsi"/>
          <w:b w:val="0"/>
          <w:color w:val="E36C0A" w:themeColor="accent6" w:themeShade="BF"/>
          <w:sz w:val="26"/>
          <w:szCs w:val="26"/>
        </w:rPr>
      </w:pPr>
    </w:p>
    <w:p w:rsidR="00212CC3" w:rsidRPr="00791406" w:rsidRDefault="00212CC3" w:rsidP="007E15C8">
      <w:pPr>
        <w:pStyle w:val="PlainText"/>
        <w:numPr>
          <w:ilvl w:val="0"/>
          <w:numId w:val="5"/>
        </w:numPr>
        <w:contextualSpacing/>
        <w:jc w:val="both"/>
        <w:rPr>
          <w:rFonts w:ascii="Trebuchet MS" w:eastAsia="MS Mincho" w:hAnsi="Trebuchet MS"/>
          <w:sz w:val="22"/>
          <w:szCs w:val="22"/>
        </w:rPr>
      </w:pPr>
      <w:r w:rsidRPr="00791406">
        <w:rPr>
          <w:rFonts w:asciiTheme="minorHAnsi" w:eastAsia="MS Mincho" w:hAnsiTheme="minorHAnsi"/>
          <w:sz w:val="22"/>
          <w:szCs w:val="22"/>
        </w:rPr>
        <w:t>Plans and supervises activities of assigned contractor’s personnel for units under my control.  Performs supervisory functions at the unit level as established by management</w:t>
      </w:r>
      <w:r w:rsidRPr="00791406">
        <w:rPr>
          <w:rFonts w:ascii="Trebuchet MS" w:eastAsia="MS Mincho" w:hAnsi="Trebuchet MS"/>
          <w:sz w:val="22"/>
          <w:szCs w:val="22"/>
        </w:rPr>
        <w:t>.</w:t>
      </w:r>
    </w:p>
    <w:p w:rsidR="00DF7197" w:rsidRPr="00DF7197" w:rsidRDefault="00212ED3" w:rsidP="00DF7197">
      <w:pPr>
        <w:pStyle w:val="PlainText"/>
        <w:numPr>
          <w:ilvl w:val="0"/>
          <w:numId w:val="5"/>
        </w:numPr>
        <w:jc w:val="both"/>
        <w:rPr>
          <w:rFonts w:ascii="Trebuchet MS" w:eastAsia="MS Mincho" w:hAnsi="Trebuchet MS"/>
        </w:rPr>
      </w:pPr>
      <w:r w:rsidRPr="00791406">
        <w:rPr>
          <w:rFonts w:asciiTheme="minorHAnsi" w:hAnsiTheme="minorHAnsi"/>
          <w:sz w:val="22"/>
          <w:szCs w:val="22"/>
        </w:rPr>
        <w:t>Supervising the maintenance activities focused on static and rotating equipments during Shutdown/Turnaround of the plant.</w:t>
      </w:r>
    </w:p>
    <w:p w:rsidR="00212ED3" w:rsidRPr="00DF7197" w:rsidRDefault="00212ED3" w:rsidP="00DF7197">
      <w:pPr>
        <w:pStyle w:val="PlainText"/>
        <w:numPr>
          <w:ilvl w:val="0"/>
          <w:numId w:val="5"/>
        </w:numPr>
        <w:jc w:val="both"/>
        <w:rPr>
          <w:rFonts w:asciiTheme="minorHAnsi" w:eastAsia="MS Mincho" w:hAnsiTheme="minorHAnsi"/>
          <w:sz w:val="22"/>
          <w:szCs w:val="22"/>
        </w:rPr>
      </w:pPr>
      <w:r w:rsidRPr="00DF7197">
        <w:rPr>
          <w:rFonts w:asciiTheme="minorHAnsi" w:hAnsiTheme="minorHAnsi"/>
          <w:sz w:val="22"/>
          <w:szCs w:val="22"/>
        </w:rPr>
        <w:t> </w:t>
      </w:r>
      <w:r w:rsidR="00DF7197" w:rsidRPr="00DF7197">
        <w:rPr>
          <w:rFonts w:asciiTheme="minorHAnsi" w:eastAsia="MS Mincho" w:hAnsiTheme="minorHAnsi"/>
          <w:sz w:val="22"/>
          <w:szCs w:val="22"/>
        </w:rPr>
        <w:t>Reviews engineering drawings as entrusted for stationary mechanical equipment in my units.  Follows up spare parts for existing/new equipment and recommends changes in minimum/maximum stocks for stationary equipment.</w:t>
      </w:r>
    </w:p>
    <w:p w:rsidR="00212ED3" w:rsidRPr="00DF7197" w:rsidRDefault="00212ED3" w:rsidP="00DF7197">
      <w:pPr>
        <w:pStyle w:val="ListParagraph"/>
        <w:numPr>
          <w:ilvl w:val="0"/>
          <w:numId w:val="1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sz w:val="22"/>
          <w:szCs w:val="22"/>
        </w:rPr>
      </w:pPr>
      <w:r w:rsidRPr="00791406">
        <w:rPr>
          <w:rFonts w:asciiTheme="minorHAnsi" w:hAnsiTheme="minorHAnsi"/>
          <w:b w:val="0"/>
          <w:sz w:val="22"/>
          <w:szCs w:val="22"/>
        </w:rPr>
        <w:t xml:space="preserve">Preparing E permit for </w:t>
      </w:r>
      <w:r w:rsidR="00A92303" w:rsidRPr="00791406">
        <w:rPr>
          <w:rFonts w:asciiTheme="minorHAnsi" w:hAnsiTheme="minorHAnsi"/>
          <w:b w:val="0"/>
          <w:sz w:val="22"/>
          <w:szCs w:val="22"/>
        </w:rPr>
        <w:t xml:space="preserve">Hot &amp; </w:t>
      </w:r>
      <w:r w:rsidRPr="00791406">
        <w:rPr>
          <w:rFonts w:asciiTheme="minorHAnsi" w:hAnsiTheme="minorHAnsi"/>
          <w:b w:val="0"/>
          <w:sz w:val="22"/>
          <w:szCs w:val="22"/>
        </w:rPr>
        <w:t>Col</w:t>
      </w:r>
      <w:r w:rsidR="00660467" w:rsidRPr="00791406">
        <w:rPr>
          <w:rFonts w:asciiTheme="minorHAnsi" w:hAnsiTheme="minorHAnsi"/>
          <w:b w:val="0"/>
          <w:sz w:val="22"/>
          <w:szCs w:val="22"/>
        </w:rPr>
        <w:t>d work</w:t>
      </w:r>
      <w:r w:rsidR="00A92303" w:rsidRPr="00791406">
        <w:rPr>
          <w:rFonts w:asciiTheme="minorHAnsi" w:hAnsiTheme="minorHAnsi"/>
          <w:b w:val="0"/>
          <w:sz w:val="22"/>
          <w:szCs w:val="22"/>
        </w:rPr>
        <w:t xml:space="preserve"> category</w:t>
      </w:r>
      <w:r w:rsidR="00C1072B">
        <w:rPr>
          <w:rFonts w:asciiTheme="minorHAnsi" w:hAnsiTheme="minorHAnsi"/>
          <w:b w:val="0"/>
          <w:sz w:val="22"/>
          <w:szCs w:val="22"/>
        </w:rPr>
        <w:t xml:space="preserve"> jobs.</w:t>
      </w:r>
      <w:r w:rsidR="00DF7197" w:rsidRPr="00DF7197">
        <w:rPr>
          <w:rFonts w:asciiTheme="minorHAnsi" w:hAnsiTheme="minorHAnsi"/>
          <w:b w:val="0"/>
          <w:sz w:val="22"/>
          <w:szCs w:val="22"/>
        </w:rPr>
        <w:t xml:space="preserve"> </w:t>
      </w:r>
      <w:r w:rsidR="00DF7197" w:rsidRPr="00791406">
        <w:rPr>
          <w:rFonts w:asciiTheme="minorHAnsi" w:hAnsiTheme="minorHAnsi"/>
          <w:b w:val="0"/>
          <w:sz w:val="22"/>
          <w:szCs w:val="22"/>
        </w:rPr>
        <w:t>Tracking and completion of Parent &amp; child Work orders as per their priority .</w:t>
      </w:r>
    </w:p>
    <w:p w:rsidR="00212ED3" w:rsidRPr="00791406" w:rsidRDefault="00A92303" w:rsidP="007E15C8">
      <w:pPr>
        <w:pStyle w:val="ListParagraph"/>
        <w:numPr>
          <w:ilvl w:val="0"/>
          <w:numId w:val="1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sz w:val="22"/>
          <w:szCs w:val="22"/>
        </w:rPr>
      </w:pPr>
      <w:r w:rsidRPr="00791406">
        <w:rPr>
          <w:rFonts w:asciiTheme="minorHAnsi" w:hAnsiTheme="minorHAnsi"/>
          <w:b w:val="0"/>
          <w:sz w:val="22"/>
          <w:szCs w:val="22"/>
        </w:rPr>
        <w:t xml:space="preserve">Coordination </w:t>
      </w:r>
      <w:r w:rsidR="00212ED3" w:rsidRPr="00791406">
        <w:rPr>
          <w:rFonts w:asciiTheme="minorHAnsi" w:hAnsiTheme="minorHAnsi"/>
          <w:b w:val="0"/>
          <w:sz w:val="22"/>
          <w:szCs w:val="22"/>
        </w:rPr>
        <w:t>with Operatio</w:t>
      </w:r>
      <w:r w:rsidRPr="00791406">
        <w:rPr>
          <w:rFonts w:asciiTheme="minorHAnsi" w:hAnsiTheme="minorHAnsi"/>
          <w:b w:val="0"/>
          <w:sz w:val="22"/>
          <w:szCs w:val="22"/>
        </w:rPr>
        <w:t>n, Rigging and scaffolding department</w:t>
      </w:r>
      <w:r w:rsidR="009D4504" w:rsidRPr="00791406">
        <w:rPr>
          <w:rFonts w:asciiTheme="minorHAnsi" w:hAnsiTheme="minorHAnsi"/>
          <w:b w:val="0"/>
          <w:sz w:val="22"/>
          <w:szCs w:val="22"/>
        </w:rPr>
        <w:t>.</w:t>
      </w:r>
    </w:p>
    <w:p w:rsidR="00212ED3" w:rsidRPr="00791406" w:rsidRDefault="00212ED3" w:rsidP="007E15C8">
      <w:pPr>
        <w:pStyle w:val="ListParagraph"/>
        <w:numPr>
          <w:ilvl w:val="0"/>
          <w:numId w:val="1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sz w:val="22"/>
          <w:szCs w:val="22"/>
        </w:rPr>
      </w:pPr>
      <w:r w:rsidRPr="00791406">
        <w:rPr>
          <w:rFonts w:asciiTheme="minorHAnsi" w:hAnsiTheme="minorHAnsi"/>
          <w:b w:val="0"/>
          <w:sz w:val="22"/>
          <w:szCs w:val="22"/>
        </w:rPr>
        <w:t>Repair of pressure vessels, Towers, associated pipelines, distillation columns, flair, heat exchangers &amp; gas collectors, condensers, cool-boxes, Fin fan etc.</w:t>
      </w:r>
    </w:p>
    <w:p w:rsidR="00212ED3" w:rsidRPr="00791406" w:rsidRDefault="00212ED3" w:rsidP="007E15C8">
      <w:pPr>
        <w:pStyle w:val="ListParagraph"/>
        <w:numPr>
          <w:ilvl w:val="0"/>
          <w:numId w:val="1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sz w:val="22"/>
          <w:szCs w:val="22"/>
        </w:rPr>
      </w:pPr>
      <w:r w:rsidRPr="00791406">
        <w:rPr>
          <w:rFonts w:asciiTheme="minorHAnsi" w:hAnsiTheme="minorHAnsi"/>
          <w:b w:val="0"/>
          <w:sz w:val="22"/>
          <w:szCs w:val="22"/>
        </w:rPr>
        <w:t xml:space="preserve">Conducting Hydro test in vessels pipelines and also shell, tube and final test in exchanger’s as per </w:t>
      </w:r>
      <w:r w:rsidR="00A92303" w:rsidRPr="00791406">
        <w:rPr>
          <w:rFonts w:asciiTheme="minorHAnsi" w:hAnsiTheme="minorHAnsi"/>
          <w:b w:val="0"/>
          <w:sz w:val="22"/>
          <w:szCs w:val="22"/>
        </w:rPr>
        <w:t xml:space="preserve">Oil &amp; Gas Industry </w:t>
      </w:r>
      <w:r w:rsidRPr="00791406">
        <w:rPr>
          <w:rFonts w:asciiTheme="minorHAnsi" w:hAnsiTheme="minorHAnsi"/>
          <w:b w:val="0"/>
          <w:sz w:val="22"/>
          <w:szCs w:val="22"/>
        </w:rPr>
        <w:t>standards.</w:t>
      </w:r>
    </w:p>
    <w:p w:rsidR="00212ED3" w:rsidRPr="00C1072B" w:rsidRDefault="00212ED3" w:rsidP="00C1072B">
      <w:pPr>
        <w:pStyle w:val="ListParagraph"/>
        <w:numPr>
          <w:ilvl w:val="0"/>
          <w:numId w:val="1"/>
        </w:numPr>
        <w:tabs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sz w:val="22"/>
          <w:szCs w:val="22"/>
        </w:rPr>
      </w:pPr>
      <w:r w:rsidRPr="00791406">
        <w:rPr>
          <w:rFonts w:asciiTheme="minorHAnsi" w:hAnsiTheme="minorHAnsi"/>
          <w:b w:val="0"/>
          <w:sz w:val="22"/>
          <w:szCs w:val="22"/>
        </w:rPr>
        <w:t xml:space="preserve">Service and replacement of trays, demister </w:t>
      </w:r>
      <w:r w:rsidR="00660467" w:rsidRPr="00791406">
        <w:rPr>
          <w:rFonts w:asciiTheme="minorHAnsi" w:hAnsiTheme="minorHAnsi"/>
          <w:b w:val="0"/>
          <w:sz w:val="22"/>
          <w:szCs w:val="22"/>
        </w:rPr>
        <w:t>pads in Towers as per standrad</w:t>
      </w:r>
      <w:r w:rsidR="00C1072B">
        <w:rPr>
          <w:rFonts w:asciiTheme="minorHAnsi" w:hAnsiTheme="minorHAnsi"/>
          <w:b w:val="0"/>
          <w:sz w:val="22"/>
          <w:szCs w:val="22"/>
        </w:rPr>
        <w:t>.</w:t>
      </w:r>
    </w:p>
    <w:p w:rsidR="009310F6" w:rsidRPr="00FD594F" w:rsidRDefault="009310F6" w:rsidP="009310F6">
      <w:pPr>
        <w:pStyle w:val="ListParagraph"/>
        <w:tabs>
          <w:tab w:val="clear" w:pos="390"/>
          <w:tab w:val="clear" w:pos="6000"/>
        </w:tabs>
        <w:suppressAutoHyphens/>
        <w:spacing w:line="240" w:lineRule="auto"/>
        <w:contextualSpacing/>
        <w:rPr>
          <w:rFonts w:asciiTheme="minorHAnsi" w:hAnsiTheme="minorHAnsi"/>
          <w:b w:val="0"/>
          <w:sz w:val="24"/>
          <w:szCs w:val="24"/>
        </w:rPr>
      </w:pPr>
    </w:p>
    <w:p w:rsidR="009310F6" w:rsidRPr="00B2688D" w:rsidRDefault="009310F6" w:rsidP="009310F6">
      <w:pPr>
        <w:shd w:val="clear" w:color="auto" w:fill="C6D9F1" w:themeFill="text2" w:themeFillTint="33"/>
        <w:spacing w:line="240" w:lineRule="auto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Employment Details in India</w:t>
      </w:r>
      <w:r w:rsidRPr="00C36B88">
        <w:rPr>
          <w:rFonts w:asciiTheme="minorHAnsi" w:hAnsiTheme="minorHAnsi"/>
          <w:color w:val="auto"/>
          <w:sz w:val="26"/>
          <w:szCs w:val="26"/>
        </w:rPr>
        <w:tab/>
      </w:r>
    </w:p>
    <w:p w:rsidR="00392464" w:rsidRDefault="00392464" w:rsidP="009310F6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</w:p>
    <w:p w:rsidR="009310F6" w:rsidRDefault="009310F6" w:rsidP="009310F6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Name of Company</w:t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EDAC Engineering Limited, Chennai</w:t>
      </w:r>
    </w:p>
    <w:p w:rsidR="009310F6" w:rsidRDefault="009310F6" w:rsidP="009310F6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Name of Client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CPCL</w:t>
      </w:r>
      <w:r>
        <w:rPr>
          <w:rFonts w:asciiTheme="minorHAnsi" w:hAnsiTheme="minorHAnsi"/>
          <w:b w:val="0"/>
          <w:sz w:val="22"/>
          <w:szCs w:val="22"/>
        </w:rPr>
        <w:t xml:space="preserve"> (Chennai Petroleum Corporation Limited)</w:t>
      </w:r>
    </w:p>
    <w:p w:rsidR="009310F6" w:rsidRDefault="009310F6" w:rsidP="009310F6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Position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 xml:space="preserve">Executive Mechanical Engineer </w:t>
      </w:r>
    </w:p>
    <w:p w:rsidR="009310F6" w:rsidRDefault="009310F6" w:rsidP="009310F6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Contract Type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>:</w:t>
      </w:r>
      <w:r>
        <w:rPr>
          <w:rFonts w:asciiTheme="minorHAnsi" w:hAnsiTheme="minorHAnsi"/>
          <w:b w:val="0"/>
          <w:sz w:val="22"/>
          <w:szCs w:val="22"/>
        </w:rPr>
        <w:tab/>
        <w:t>Long Term (Apr 2015 – Dec 2016)</w:t>
      </w:r>
    </w:p>
    <w:p w:rsidR="00E11801" w:rsidRDefault="00E11801" w:rsidP="009310F6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9310F6" w:rsidRDefault="009E42C2" w:rsidP="009310F6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EDAC Engineering Limited doing lot of project in oil&amp;gas refineries all over india and also gulf </w:t>
      </w:r>
      <w:r w:rsidR="00CF1AE6">
        <w:rPr>
          <w:rFonts w:asciiTheme="minorHAnsi" w:hAnsiTheme="minorHAnsi"/>
          <w:b w:val="0"/>
          <w:i/>
          <w:sz w:val="22"/>
          <w:szCs w:val="22"/>
        </w:rPr>
        <w:t>countries.</w:t>
      </w:r>
    </w:p>
    <w:p w:rsidR="006F36E3" w:rsidRDefault="006F36E3" w:rsidP="009310F6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i/>
          <w:sz w:val="22"/>
          <w:szCs w:val="22"/>
        </w:rPr>
      </w:pPr>
    </w:p>
    <w:p w:rsidR="00DF7197" w:rsidRDefault="00DF7197" w:rsidP="00AD71E1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DF7197" w:rsidRDefault="00DF7197" w:rsidP="00AD71E1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971964" w:rsidRPr="00AD71E1" w:rsidRDefault="001C71FD" w:rsidP="00AD71E1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63156C">
        <w:rPr>
          <w:rFonts w:asciiTheme="minorHAnsi" w:hAnsiTheme="minorHAnsi"/>
          <w:color w:val="auto"/>
          <w:sz w:val="24"/>
          <w:szCs w:val="24"/>
        </w:rPr>
        <w:t xml:space="preserve">Roles &amp; Responsibilities: </w:t>
      </w:r>
    </w:p>
    <w:p w:rsidR="00C1072B" w:rsidRPr="00E11801" w:rsidRDefault="00C1072B" w:rsidP="00C1072B">
      <w:pPr>
        <w:pStyle w:val="PlainText"/>
        <w:numPr>
          <w:ilvl w:val="0"/>
          <w:numId w:val="4"/>
        </w:numPr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11801">
        <w:rPr>
          <w:rFonts w:asciiTheme="minorHAnsi" w:eastAsia="MS Mincho" w:hAnsiTheme="minorHAnsi" w:cs="Times New Roman"/>
          <w:sz w:val="22"/>
          <w:szCs w:val="22"/>
        </w:rPr>
        <w:t>Planes daily workload of all maintenance personnel in my</w:t>
      </w:r>
      <w:r w:rsidR="00E11801">
        <w:rPr>
          <w:rFonts w:asciiTheme="minorHAnsi" w:eastAsia="MS Mincho" w:hAnsiTheme="minorHAnsi" w:cs="Times New Roman"/>
          <w:sz w:val="22"/>
          <w:szCs w:val="22"/>
        </w:rPr>
        <w:t xml:space="preserve"> area as needed, </w:t>
      </w:r>
      <w:r w:rsidRPr="00E11801">
        <w:rPr>
          <w:rFonts w:asciiTheme="minorHAnsi" w:eastAsia="MS Mincho" w:hAnsiTheme="minorHAnsi" w:cs="Times New Roman"/>
          <w:sz w:val="22"/>
          <w:szCs w:val="22"/>
        </w:rPr>
        <w:t>Assist in establishing the work schedules in my area.</w:t>
      </w:r>
    </w:p>
    <w:p w:rsidR="00C1072B" w:rsidRPr="00E11801" w:rsidRDefault="00C1072B" w:rsidP="00C1072B">
      <w:pPr>
        <w:pStyle w:val="PlainText"/>
        <w:ind w:left="360"/>
        <w:jc w:val="both"/>
        <w:rPr>
          <w:rFonts w:asciiTheme="minorHAnsi" w:eastAsia="MS Mincho" w:hAnsiTheme="minorHAnsi" w:cs="Times New Roman"/>
          <w:sz w:val="22"/>
          <w:szCs w:val="22"/>
        </w:rPr>
      </w:pPr>
    </w:p>
    <w:p w:rsidR="00C1072B" w:rsidRPr="00E11801" w:rsidRDefault="00C1072B" w:rsidP="00C1072B">
      <w:pPr>
        <w:pStyle w:val="PlainText"/>
        <w:numPr>
          <w:ilvl w:val="0"/>
          <w:numId w:val="4"/>
        </w:numPr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11801">
        <w:rPr>
          <w:rFonts w:asciiTheme="minorHAnsi" w:eastAsia="MS Mincho" w:hAnsiTheme="minorHAnsi" w:cs="Times New Roman"/>
          <w:sz w:val="22"/>
          <w:szCs w:val="22"/>
        </w:rPr>
        <w:t xml:space="preserve">Performs Maintenance works in </w:t>
      </w:r>
      <w:r w:rsidRPr="00E11801">
        <w:rPr>
          <w:rFonts w:asciiTheme="minorHAnsi" w:eastAsia="MS Mincho" w:hAnsiTheme="minorHAnsi" w:cs="Times New Roman"/>
          <w:color w:val="000000"/>
          <w:sz w:val="22"/>
          <w:szCs w:val="22"/>
        </w:rPr>
        <w:t>Gas Plants, Refineries and/or chemical plants and have adequate experience in the repair and maintenance of Refinery, Gas Processing and Refrigerated L.P.G. Plant Equipments suc</w:t>
      </w:r>
      <w:r w:rsidR="00AD71E1" w:rsidRPr="00E11801">
        <w:rPr>
          <w:rFonts w:asciiTheme="minorHAnsi" w:eastAsia="MS Mincho" w:hAnsiTheme="minorHAnsi" w:cs="Times New Roman"/>
          <w:color w:val="000000"/>
          <w:sz w:val="22"/>
          <w:szCs w:val="22"/>
        </w:rPr>
        <w:t xml:space="preserve">h as </w:t>
      </w:r>
      <w:r w:rsidRPr="00E11801">
        <w:rPr>
          <w:rFonts w:asciiTheme="minorHAnsi" w:eastAsia="MS Mincho" w:hAnsiTheme="minorHAnsi" w:cs="Times New Roman"/>
          <w:color w:val="000000"/>
          <w:sz w:val="22"/>
          <w:szCs w:val="22"/>
        </w:rPr>
        <w:t>heat exchangers, vessels, towers, direct fired heaters,</w:t>
      </w:r>
      <w:r w:rsidR="00E11801">
        <w:rPr>
          <w:rFonts w:asciiTheme="minorHAnsi" w:eastAsia="MS Mincho" w:hAnsiTheme="minorHAnsi" w:cs="Times New Roman"/>
          <w:color w:val="000000"/>
          <w:sz w:val="22"/>
          <w:szCs w:val="22"/>
        </w:rPr>
        <w:t xml:space="preserve"> </w:t>
      </w:r>
      <w:r w:rsidRPr="00E11801">
        <w:rPr>
          <w:rFonts w:asciiTheme="minorHAnsi" w:eastAsia="MS Mincho" w:hAnsiTheme="minorHAnsi" w:cs="Times New Roman"/>
          <w:color w:val="000000"/>
          <w:sz w:val="22"/>
          <w:szCs w:val="22"/>
        </w:rPr>
        <w:t>tanks and associated piping of all the above equipment</w:t>
      </w:r>
      <w:r w:rsidRPr="00E11801">
        <w:rPr>
          <w:rFonts w:asciiTheme="minorHAnsi" w:eastAsia="MS Mincho" w:hAnsiTheme="minorHAnsi" w:cs="Times New Roman"/>
          <w:color w:val="FF0000"/>
          <w:sz w:val="22"/>
          <w:szCs w:val="22"/>
        </w:rPr>
        <w:t>.</w:t>
      </w:r>
    </w:p>
    <w:p w:rsidR="00C1072B" w:rsidRPr="00E11801" w:rsidRDefault="00C1072B" w:rsidP="00C1072B">
      <w:pPr>
        <w:pStyle w:val="PlainText"/>
        <w:jc w:val="both"/>
        <w:rPr>
          <w:rFonts w:asciiTheme="minorHAnsi" w:eastAsia="MS Mincho" w:hAnsiTheme="minorHAnsi" w:cs="Times New Roman"/>
          <w:sz w:val="22"/>
          <w:szCs w:val="22"/>
        </w:rPr>
      </w:pPr>
    </w:p>
    <w:p w:rsidR="00C1072B" w:rsidRPr="00E11801" w:rsidRDefault="00C1072B" w:rsidP="00AD71E1">
      <w:pPr>
        <w:pStyle w:val="PlainText"/>
        <w:numPr>
          <w:ilvl w:val="0"/>
          <w:numId w:val="4"/>
        </w:numPr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11801">
        <w:rPr>
          <w:rFonts w:asciiTheme="minorHAnsi" w:eastAsia="MS Mincho" w:hAnsiTheme="minorHAnsi" w:cs="Times New Roman"/>
          <w:sz w:val="22"/>
          <w:szCs w:val="22"/>
        </w:rPr>
        <w:t xml:space="preserve">Have skill to disassemble and reassemble machinery in accordance with </w:t>
      </w:r>
      <w:r w:rsidR="006F36E3" w:rsidRPr="00E11801">
        <w:rPr>
          <w:rFonts w:asciiTheme="minorHAnsi" w:eastAsia="MS Mincho" w:hAnsiTheme="minorHAnsi" w:cs="Times New Roman"/>
          <w:sz w:val="22"/>
          <w:szCs w:val="22"/>
        </w:rPr>
        <w:t>specifications. Capable</w:t>
      </w:r>
      <w:r w:rsidRPr="00E11801">
        <w:rPr>
          <w:rFonts w:asciiTheme="minorHAnsi" w:eastAsia="MS Mincho" w:hAnsiTheme="minorHAnsi" w:cs="Times New Roman"/>
          <w:sz w:val="22"/>
          <w:szCs w:val="22"/>
        </w:rPr>
        <w:t xml:space="preserve"> of read &amp; understand the engineering drawings and execute the work accordingly.</w:t>
      </w:r>
    </w:p>
    <w:p w:rsidR="00C1072B" w:rsidRPr="00E11801" w:rsidRDefault="00C1072B" w:rsidP="00C1072B">
      <w:pPr>
        <w:pStyle w:val="PlainText"/>
        <w:ind w:left="720"/>
        <w:jc w:val="both"/>
        <w:rPr>
          <w:rFonts w:asciiTheme="minorHAnsi" w:eastAsia="MS Mincho" w:hAnsiTheme="minorHAnsi" w:cs="Times New Roman"/>
          <w:sz w:val="22"/>
          <w:szCs w:val="22"/>
        </w:rPr>
      </w:pPr>
    </w:p>
    <w:p w:rsidR="00C1072B" w:rsidRPr="00E11801" w:rsidRDefault="00C1072B" w:rsidP="00AD71E1">
      <w:pPr>
        <w:pStyle w:val="PlainText"/>
        <w:numPr>
          <w:ilvl w:val="0"/>
          <w:numId w:val="4"/>
        </w:numPr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11801">
        <w:rPr>
          <w:rFonts w:asciiTheme="minorHAnsi" w:eastAsia="MS Mincho" w:hAnsiTheme="minorHAnsi" w:cs="Times New Roman"/>
          <w:sz w:val="22"/>
          <w:szCs w:val="22"/>
        </w:rPr>
        <w:t>Have capability to direct several people workin</w:t>
      </w:r>
      <w:r w:rsidR="00AD71E1" w:rsidRPr="00E11801">
        <w:rPr>
          <w:rFonts w:asciiTheme="minorHAnsi" w:eastAsia="MS Mincho" w:hAnsiTheme="minorHAnsi" w:cs="Times New Roman"/>
          <w:sz w:val="22"/>
          <w:szCs w:val="22"/>
        </w:rPr>
        <w:t xml:space="preserve">g on different jobs in the </w:t>
      </w:r>
      <w:r w:rsidR="006F36E3" w:rsidRPr="00E11801">
        <w:rPr>
          <w:rFonts w:asciiTheme="minorHAnsi" w:eastAsia="MS Mincho" w:hAnsiTheme="minorHAnsi" w:cs="Times New Roman"/>
          <w:sz w:val="22"/>
          <w:szCs w:val="22"/>
        </w:rPr>
        <w:t xml:space="preserve">area, </w:t>
      </w:r>
      <w:proofErr w:type="gramStart"/>
      <w:r w:rsidR="006F36E3" w:rsidRPr="00E11801">
        <w:rPr>
          <w:rFonts w:asciiTheme="minorHAnsi" w:eastAsia="MS Mincho" w:hAnsiTheme="minorHAnsi" w:cs="Times New Roman"/>
          <w:sz w:val="22"/>
          <w:szCs w:val="22"/>
        </w:rPr>
        <w:t>Be</w:t>
      </w:r>
      <w:proofErr w:type="gramEnd"/>
      <w:r w:rsidRPr="00E11801">
        <w:rPr>
          <w:rFonts w:asciiTheme="minorHAnsi" w:eastAsia="MS Mincho" w:hAnsiTheme="minorHAnsi" w:cs="Times New Roman"/>
          <w:sz w:val="22"/>
          <w:szCs w:val="22"/>
        </w:rPr>
        <w:t xml:space="preserve"> able to decide on the necessity to repair or replace parts.</w:t>
      </w:r>
    </w:p>
    <w:p w:rsidR="009D4504" w:rsidRPr="00E11801" w:rsidRDefault="00C1072B" w:rsidP="00AD71E1">
      <w:pPr>
        <w:pStyle w:val="PlainText"/>
        <w:numPr>
          <w:ilvl w:val="0"/>
          <w:numId w:val="4"/>
        </w:numPr>
        <w:contextualSpacing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11801">
        <w:rPr>
          <w:rFonts w:asciiTheme="minorHAnsi" w:eastAsia="MS Mincho" w:hAnsiTheme="minorHAnsi" w:cs="Times New Roman"/>
          <w:sz w:val="22"/>
          <w:szCs w:val="22"/>
        </w:rPr>
        <w:t xml:space="preserve">Capable of group communications to direct and co-ordinate </w:t>
      </w:r>
      <w:r w:rsidR="006F36E3" w:rsidRPr="00E11801">
        <w:rPr>
          <w:rFonts w:asciiTheme="minorHAnsi" w:eastAsia="MS Mincho" w:hAnsiTheme="minorHAnsi" w:cs="Times New Roman"/>
          <w:sz w:val="22"/>
          <w:szCs w:val="22"/>
        </w:rPr>
        <w:t>work. Possess</w:t>
      </w:r>
      <w:r w:rsidRPr="00E11801">
        <w:rPr>
          <w:rFonts w:asciiTheme="minorHAnsi" w:eastAsia="MS Mincho" w:hAnsiTheme="minorHAnsi" w:cs="Times New Roman"/>
          <w:sz w:val="22"/>
          <w:szCs w:val="22"/>
        </w:rPr>
        <w:t xml:space="preserve"> analytical capability.</w:t>
      </w:r>
    </w:p>
    <w:p w:rsidR="0063156C" w:rsidRPr="00E11801" w:rsidRDefault="0063156C" w:rsidP="0063156C">
      <w:pPr>
        <w:pStyle w:val="PlainText"/>
        <w:ind w:left="720"/>
        <w:contextualSpacing/>
        <w:jc w:val="both"/>
        <w:rPr>
          <w:rFonts w:asciiTheme="minorHAnsi" w:eastAsia="MS Mincho" w:hAnsiTheme="minorHAnsi" w:cs="Times New Roman"/>
          <w:sz w:val="22"/>
          <w:szCs w:val="22"/>
        </w:rPr>
      </w:pPr>
    </w:p>
    <w:p w:rsidR="001C71FD" w:rsidRPr="0063156C" w:rsidRDefault="001C71FD" w:rsidP="0063156C">
      <w:pPr>
        <w:shd w:val="clear" w:color="auto" w:fill="C6D9F1" w:themeFill="text2" w:themeFillTint="33"/>
        <w:jc w:val="both"/>
        <w:rPr>
          <w:rFonts w:asciiTheme="minorHAnsi" w:hAnsiTheme="minorHAnsi"/>
          <w:color w:val="auto"/>
          <w:sz w:val="24"/>
          <w:szCs w:val="24"/>
        </w:rPr>
      </w:pPr>
      <w:r w:rsidRPr="0063156C">
        <w:rPr>
          <w:rFonts w:asciiTheme="minorHAnsi" w:hAnsiTheme="minorHAnsi"/>
          <w:color w:val="auto"/>
          <w:sz w:val="24"/>
          <w:szCs w:val="24"/>
        </w:rPr>
        <w:t>Technical Purview</w:t>
      </w:r>
      <w:r w:rsidR="004B4859" w:rsidRPr="0063156C">
        <w:rPr>
          <w:rFonts w:asciiTheme="minorHAnsi" w:hAnsiTheme="minorHAnsi"/>
          <w:color w:val="auto"/>
          <w:sz w:val="24"/>
          <w:szCs w:val="24"/>
        </w:rPr>
        <w:t>:</w:t>
      </w:r>
    </w:p>
    <w:p w:rsidR="001C71FD" w:rsidRPr="0063156C" w:rsidRDefault="001C71FD" w:rsidP="0063156C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 xml:space="preserve">Sound working knowledge of </w:t>
      </w:r>
    </w:p>
    <w:p w:rsidR="001C71FD" w:rsidRPr="0063156C" w:rsidRDefault="001C71FD" w:rsidP="007E15C8">
      <w:pPr>
        <w:numPr>
          <w:ilvl w:val="0"/>
          <w:numId w:val="9"/>
        </w:numPr>
        <w:tabs>
          <w:tab w:val="clear" w:pos="6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40" w:lineRule="auto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>Exchanger – Fixed Tubes, Floating Head, U-bundle, Finfan coolers &amp;Plate type.</w:t>
      </w:r>
    </w:p>
    <w:p w:rsidR="001C71FD" w:rsidRPr="0063156C" w:rsidRDefault="001C71FD" w:rsidP="007E15C8">
      <w:pPr>
        <w:numPr>
          <w:ilvl w:val="0"/>
          <w:numId w:val="9"/>
        </w:numPr>
        <w:tabs>
          <w:tab w:val="clear" w:pos="6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40" w:lineRule="auto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>Column – Tray Column – Sieve ,Valve, Pro valve Bubble cap &amp; Packed Bed Column –Random &amp; structured packing.</w:t>
      </w:r>
    </w:p>
    <w:p w:rsidR="0063156C" w:rsidRPr="0063156C" w:rsidRDefault="001C71FD" w:rsidP="007E15C8">
      <w:pPr>
        <w:numPr>
          <w:ilvl w:val="0"/>
          <w:numId w:val="9"/>
        </w:numPr>
        <w:tabs>
          <w:tab w:val="clear" w:pos="6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40" w:lineRule="auto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>Pressure Vessels &amp; Piping</w:t>
      </w:r>
      <w:r w:rsidR="0063156C">
        <w:rPr>
          <w:rFonts w:asciiTheme="minorHAnsi" w:hAnsiTheme="minorHAnsi"/>
          <w:b w:val="0"/>
          <w:sz w:val="22"/>
          <w:szCs w:val="22"/>
        </w:rPr>
        <w:t>, Storage tanks and Valves</w:t>
      </w:r>
      <w:r w:rsidR="00392464">
        <w:rPr>
          <w:rFonts w:asciiTheme="minorHAnsi" w:hAnsiTheme="minorHAnsi"/>
          <w:b w:val="0"/>
          <w:sz w:val="22"/>
          <w:szCs w:val="22"/>
        </w:rPr>
        <w:t>.</w:t>
      </w:r>
    </w:p>
    <w:p w:rsidR="0063156C" w:rsidRDefault="0063156C" w:rsidP="001C71FD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1C71FD" w:rsidRPr="0063156C" w:rsidRDefault="001C71FD" w:rsidP="0063156C">
      <w:pPr>
        <w:shd w:val="clear" w:color="auto" w:fill="C6D9F1" w:themeFill="text2" w:themeFillTint="33"/>
        <w:jc w:val="both"/>
        <w:rPr>
          <w:rFonts w:asciiTheme="minorHAnsi" w:hAnsiTheme="minorHAnsi"/>
          <w:color w:val="auto"/>
          <w:sz w:val="24"/>
          <w:szCs w:val="24"/>
        </w:rPr>
      </w:pPr>
      <w:r w:rsidRPr="0063156C">
        <w:rPr>
          <w:rFonts w:asciiTheme="minorHAnsi" w:hAnsiTheme="minorHAnsi"/>
          <w:color w:val="auto"/>
          <w:sz w:val="24"/>
          <w:szCs w:val="24"/>
        </w:rPr>
        <w:t>Personal skill set:</w:t>
      </w:r>
    </w:p>
    <w:p w:rsidR="001C71FD" w:rsidRPr="0063156C" w:rsidRDefault="001C71FD" w:rsidP="001C71FD">
      <w:pPr>
        <w:pStyle w:val="ListParagraph"/>
        <w:tabs>
          <w:tab w:val="clear" w:pos="390"/>
          <w:tab w:val="clear" w:pos="6000"/>
        </w:tabs>
        <w:suppressAutoHyphens/>
        <w:spacing w:line="360" w:lineRule="auto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 xml:space="preserve">Team Management </w:t>
      </w:r>
    </w:p>
    <w:p w:rsidR="001C71FD" w:rsidRPr="0063156C" w:rsidRDefault="001C71FD" w:rsidP="007E15C8">
      <w:pPr>
        <w:pStyle w:val="ListParagraph"/>
        <w:numPr>
          <w:ilvl w:val="0"/>
          <w:numId w:val="10"/>
        </w:numPr>
        <w:tabs>
          <w:tab w:val="clear" w:pos="6000"/>
        </w:tabs>
        <w:suppressAutoHyphens/>
        <w:spacing w:line="240" w:lineRule="auto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 xml:space="preserve">Providing direction, motivation &amp; training to the team for ensuring optimum performance level of the staff for ensuring accomplishment of the target for all the team members </w:t>
      </w:r>
      <w:r w:rsidR="00392464">
        <w:rPr>
          <w:rFonts w:asciiTheme="minorHAnsi" w:hAnsiTheme="minorHAnsi"/>
          <w:b w:val="0"/>
          <w:sz w:val="22"/>
          <w:szCs w:val="22"/>
        </w:rPr>
        <w:t>.</w:t>
      </w:r>
    </w:p>
    <w:p w:rsidR="001C71FD" w:rsidRPr="0063156C" w:rsidRDefault="001C71FD" w:rsidP="007E15C8">
      <w:pPr>
        <w:pStyle w:val="ListParagraph"/>
        <w:numPr>
          <w:ilvl w:val="0"/>
          <w:numId w:val="10"/>
        </w:numPr>
        <w:tabs>
          <w:tab w:val="clear" w:pos="6000"/>
        </w:tabs>
        <w:suppressAutoHyphens/>
        <w:spacing w:line="240" w:lineRule="auto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>Developing, managing and monitoring the performance of multi-skilled work force and conceptualizing need-based training programs for ma</w:t>
      </w:r>
      <w:r w:rsidR="00392464">
        <w:rPr>
          <w:rFonts w:asciiTheme="minorHAnsi" w:hAnsiTheme="minorHAnsi"/>
          <w:b w:val="0"/>
          <w:sz w:val="22"/>
          <w:szCs w:val="22"/>
        </w:rPr>
        <w:t>ximizing operational efficiency.</w:t>
      </w:r>
    </w:p>
    <w:p w:rsidR="001C71FD" w:rsidRPr="00FD594F" w:rsidRDefault="001C71FD" w:rsidP="001C71FD">
      <w:pPr>
        <w:tabs>
          <w:tab w:val="clear" w:pos="390"/>
          <w:tab w:val="clear" w:pos="6000"/>
        </w:tabs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9A521B" w:rsidRPr="0063156C" w:rsidRDefault="009A521B" w:rsidP="0063156C">
      <w:pPr>
        <w:shd w:val="clear" w:color="auto" w:fill="C6D9F1" w:themeFill="text2" w:themeFillTint="33"/>
        <w:jc w:val="both"/>
        <w:rPr>
          <w:rFonts w:asciiTheme="minorHAnsi" w:hAnsiTheme="minorHAnsi"/>
          <w:color w:val="auto"/>
          <w:sz w:val="24"/>
          <w:szCs w:val="24"/>
        </w:rPr>
      </w:pPr>
      <w:r w:rsidRPr="0063156C">
        <w:rPr>
          <w:rFonts w:asciiTheme="minorHAnsi" w:hAnsiTheme="minorHAnsi"/>
          <w:color w:val="auto"/>
          <w:sz w:val="24"/>
          <w:szCs w:val="24"/>
        </w:rPr>
        <w:t>Personal Details:</w:t>
      </w:r>
    </w:p>
    <w:p w:rsidR="009A521B" w:rsidRPr="0063156C" w:rsidRDefault="009A521B" w:rsidP="0063156C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>Date of Birth</w:t>
      </w:r>
      <w:r w:rsidRPr="0063156C">
        <w:rPr>
          <w:rFonts w:asciiTheme="minorHAnsi" w:hAnsiTheme="minorHAnsi"/>
          <w:b w:val="0"/>
          <w:sz w:val="22"/>
          <w:szCs w:val="22"/>
        </w:rPr>
        <w:tab/>
      </w:r>
      <w:r w:rsidRPr="0063156C">
        <w:rPr>
          <w:rFonts w:asciiTheme="minorHAnsi" w:hAnsiTheme="minorHAnsi"/>
          <w:b w:val="0"/>
          <w:sz w:val="22"/>
          <w:szCs w:val="22"/>
        </w:rPr>
        <w:tab/>
        <w:t>:</w:t>
      </w:r>
      <w:r w:rsidRPr="0063156C">
        <w:rPr>
          <w:rFonts w:asciiTheme="minorHAnsi" w:hAnsiTheme="minorHAnsi"/>
          <w:b w:val="0"/>
          <w:sz w:val="22"/>
          <w:szCs w:val="22"/>
        </w:rPr>
        <w:tab/>
        <w:t>15</w:t>
      </w:r>
      <w:r w:rsidRPr="0063156C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Pr="0063156C">
        <w:rPr>
          <w:rFonts w:asciiTheme="minorHAnsi" w:hAnsiTheme="minorHAnsi"/>
          <w:b w:val="0"/>
          <w:sz w:val="22"/>
          <w:szCs w:val="22"/>
        </w:rPr>
        <w:t xml:space="preserve"> Jul 1994</w:t>
      </w:r>
    </w:p>
    <w:p w:rsidR="009A521B" w:rsidRPr="0063156C" w:rsidRDefault="009A521B" w:rsidP="0063156C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63156C">
        <w:rPr>
          <w:rFonts w:asciiTheme="minorHAnsi" w:hAnsiTheme="minorHAnsi"/>
          <w:b w:val="0"/>
          <w:sz w:val="22"/>
          <w:szCs w:val="22"/>
        </w:rPr>
        <w:t>Languages Known</w:t>
      </w:r>
      <w:r w:rsidRPr="0063156C">
        <w:rPr>
          <w:rFonts w:asciiTheme="minorHAnsi" w:hAnsiTheme="minorHAnsi"/>
          <w:b w:val="0"/>
          <w:sz w:val="22"/>
          <w:szCs w:val="22"/>
        </w:rPr>
        <w:tab/>
        <w:t>:</w:t>
      </w:r>
      <w:r w:rsidRPr="0063156C">
        <w:rPr>
          <w:rFonts w:asciiTheme="minorHAnsi" w:hAnsiTheme="minorHAnsi"/>
          <w:b w:val="0"/>
          <w:sz w:val="22"/>
          <w:szCs w:val="22"/>
        </w:rPr>
        <w:tab/>
        <w:t>English, Tamil &amp; Hindi</w:t>
      </w:r>
    </w:p>
    <w:p w:rsidR="009A521B" w:rsidRPr="0063156C" w:rsidRDefault="009A521B" w:rsidP="0063156C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>Nationality</w:t>
      </w:r>
      <w:r w:rsidRPr="0063156C">
        <w:rPr>
          <w:rFonts w:asciiTheme="minorHAnsi" w:hAnsiTheme="minorHAnsi"/>
          <w:b w:val="0"/>
          <w:sz w:val="22"/>
          <w:szCs w:val="22"/>
        </w:rPr>
        <w:tab/>
      </w:r>
      <w:r w:rsidRPr="0063156C">
        <w:rPr>
          <w:rFonts w:asciiTheme="minorHAnsi" w:hAnsiTheme="minorHAnsi"/>
          <w:b w:val="0"/>
          <w:sz w:val="22"/>
          <w:szCs w:val="22"/>
        </w:rPr>
        <w:tab/>
        <w:t>:</w:t>
      </w:r>
      <w:r w:rsidRPr="0063156C">
        <w:rPr>
          <w:rFonts w:asciiTheme="minorHAnsi" w:hAnsiTheme="minorHAnsi"/>
          <w:b w:val="0"/>
          <w:sz w:val="22"/>
          <w:szCs w:val="22"/>
        </w:rPr>
        <w:tab/>
        <w:t>Indian</w:t>
      </w:r>
    </w:p>
    <w:p w:rsidR="009A521B" w:rsidRPr="0063156C" w:rsidRDefault="009A521B" w:rsidP="0063156C">
      <w:pPr>
        <w:tabs>
          <w:tab w:val="clear" w:pos="390"/>
          <w:tab w:val="clear" w:pos="6000"/>
        </w:tabs>
        <w:spacing w:line="240" w:lineRule="auto"/>
        <w:ind w:right="-360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>Marital Status</w:t>
      </w:r>
      <w:r w:rsidRPr="0063156C">
        <w:rPr>
          <w:rFonts w:asciiTheme="minorHAnsi" w:hAnsiTheme="minorHAnsi"/>
          <w:b w:val="0"/>
          <w:sz w:val="22"/>
          <w:szCs w:val="22"/>
        </w:rPr>
        <w:tab/>
      </w:r>
      <w:r w:rsidRPr="0063156C">
        <w:rPr>
          <w:rFonts w:asciiTheme="minorHAnsi" w:hAnsiTheme="minorHAnsi"/>
          <w:b w:val="0"/>
          <w:sz w:val="22"/>
          <w:szCs w:val="22"/>
        </w:rPr>
        <w:tab/>
        <w:t xml:space="preserve">: </w:t>
      </w:r>
      <w:r w:rsidRPr="0063156C">
        <w:rPr>
          <w:rFonts w:asciiTheme="minorHAnsi" w:hAnsiTheme="minorHAnsi"/>
          <w:b w:val="0"/>
          <w:sz w:val="22"/>
          <w:szCs w:val="22"/>
        </w:rPr>
        <w:tab/>
        <w:t>Single</w:t>
      </w:r>
    </w:p>
    <w:p w:rsidR="00332E19" w:rsidRDefault="00332E19" w:rsidP="0063156C">
      <w:pPr>
        <w:tabs>
          <w:tab w:val="clear" w:pos="390"/>
          <w:tab w:val="clear" w:pos="6000"/>
        </w:tabs>
        <w:spacing w:line="360" w:lineRule="auto"/>
        <w:ind w:right="-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3156C" w:rsidRPr="00332E19" w:rsidRDefault="00332E19" w:rsidP="00332E19">
      <w:pPr>
        <w:shd w:val="clear" w:color="auto" w:fill="C6D9F1" w:themeFill="text2" w:themeFillTint="33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Declaration</w:t>
      </w:r>
    </w:p>
    <w:p w:rsidR="00332E19" w:rsidRDefault="00332E19" w:rsidP="0063156C">
      <w:pPr>
        <w:tabs>
          <w:tab w:val="clear" w:pos="390"/>
          <w:tab w:val="clear" w:pos="6000"/>
        </w:tabs>
        <w:spacing w:line="360" w:lineRule="auto"/>
        <w:ind w:right="-360" w:firstLine="720"/>
        <w:jc w:val="both"/>
        <w:rPr>
          <w:rFonts w:asciiTheme="minorHAnsi" w:hAnsiTheme="minorHAnsi"/>
          <w:b w:val="0"/>
          <w:sz w:val="22"/>
          <w:szCs w:val="22"/>
        </w:rPr>
      </w:pPr>
    </w:p>
    <w:p w:rsidR="0063156C" w:rsidRPr="0063156C" w:rsidRDefault="0063156C" w:rsidP="0063156C">
      <w:pPr>
        <w:tabs>
          <w:tab w:val="clear" w:pos="390"/>
          <w:tab w:val="clear" w:pos="6000"/>
        </w:tabs>
        <w:spacing w:line="360" w:lineRule="auto"/>
        <w:ind w:right="-360" w:firstLine="720"/>
        <w:jc w:val="both"/>
        <w:rPr>
          <w:rFonts w:asciiTheme="minorHAnsi" w:hAnsiTheme="minorHAnsi"/>
          <w:b w:val="0"/>
          <w:sz w:val="22"/>
          <w:szCs w:val="22"/>
        </w:rPr>
      </w:pPr>
      <w:r w:rsidRPr="0063156C">
        <w:rPr>
          <w:rFonts w:asciiTheme="minorHAnsi" w:hAnsiTheme="minorHAnsi"/>
          <w:b w:val="0"/>
          <w:sz w:val="22"/>
          <w:szCs w:val="22"/>
        </w:rPr>
        <w:t>I hereby declare that the statement provided above is true to best of my knowledge and belief.</w:t>
      </w:r>
    </w:p>
    <w:p w:rsidR="00332E19" w:rsidRDefault="00332E19" w:rsidP="00332E19">
      <w:pPr>
        <w:tabs>
          <w:tab w:val="clear" w:pos="390"/>
          <w:tab w:val="clear" w:pos="6000"/>
        </w:tabs>
        <w:spacing w:line="360" w:lineRule="auto"/>
        <w:ind w:right="-360"/>
        <w:jc w:val="both"/>
        <w:rPr>
          <w:rFonts w:asciiTheme="minorHAnsi" w:hAnsiTheme="minorHAnsi"/>
          <w:b w:val="0"/>
          <w:sz w:val="24"/>
          <w:szCs w:val="24"/>
        </w:rPr>
      </w:pPr>
    </w:p>
    <w:p w:rsidR="00332E19" w:rsidRDefault="0063156C" w:rsidP="00332E19">
      <w:pPr>
        <w:tabs>
          <w:tab w:val="clear" w:pos="390"/>
          <w:tab w:val="clear" w:pos="6000"/>
        </w:tabs>
        <w:spacing w:line="360" w:lineRule="auto"/>
        <w:ind w:right="-360"/>
        <w:jc w:val="both"/>
        <w:rPr>
          <w:rFonts w:asciiTheme="minorHAnsi" w:hAnsiTheme="minorHAnsi"/>
          <w:b w:val="0"/>
          <w:sz w:val="24"/>
          <w:szCs w:val="24"/>
        </w:rPr>
      </w:pPr>
      <w:r w:rsidRPr="00366A65">
        <w:rPr>
          <w:rFonts w:asciiTheme="minorHAnsi" w:hAnsiTheme="minorHAnsi"/>
          <w:b w:val="0"/>
          <w:sz w:val="24"/>
          <w:szCs w:val="24"/>
        </w:rPr>
        <w:t>Place:</w:t>
      </w:r>
    </w:p>
    <w:p w:rsidR="001B72E1" w:rsidRPr="00FD594F" w:rsidRDefault="0063156C" w:rsidP="00332E19">
      <w:pPr>
        <w:tabs>
          <w:tab w:val="clear" w:pos="390"/>
          <w:tab w:val="clear" w:pos="6000"/>
        </w:tabs>
        <w:spacing w:line="360" w:lineRule="auto"/>
        <w:ind w:right="-360"/>
        <w:jc w:val="both"/>
        <w:rPr>
          <w:rFonts w:asciiTheme="minorHAnsi" w:hAnsiTheme="minorHAnsi" w:cs="Calibri"/>
          <w:sz w:val="22"/>
          <w:szCs w:val="22"/>
        </w:rPr>
      </w:pPr>
      <w:r w:rsidRPr="00366A65">
        <w:rPr>
          <w:rFonts w:asciiTheme="minorHAnsi" w:hAnsiTheme="minorHAnsi"/>
          <w:b w:val="0"/>
          <w:sz w:val="24"/>
          <w:szCs w:val="24"/>
        </w:rPr>
        <w:t>Date: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B4859">
        <w:rPr>
          <w:rFonts w:asciiTheme="minorHAnsi" w:hAnsiTheme="minorHAnsi"/>
          <w:color w:val="auto"/>
          <w:sz w:val="24"/>
          <w:szCs w:val="24"/>
        </w:rPr>
        <w:t>(Sathish )</w:t>
      </w:r>
    </w:p>
    <w:sectPr w:rsidR="001B72E1" w:rsidRPr="00FD594F" w:rsidSect="00C36B88">
      <w:pgSz w:w="11907" w:h="16839" w:code="9"/>
      <w:pgMar w:top="72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DD" w:rsidRDefault="00D67EDD" w:rsidP="00E5139D">
      <w:r>
        <w:separator/>
      </w:r>
    </w:p>
  </w:endnote>
  <w:endnote w:type="continuationSeparator" w:id="0">
    <w:p w:rsidR="00D67EDD" w:rsidRDefault="00D67EDD" w:rsidP="00E5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DD" w:rsidRDefault="00D67EDD" w:rsidP="00E5139D">
      <w:r>
        <w:separator/>
      </w:r>
    </w:p>
  </w:footnote>
  <w:footnote w:type="continuationSeparator" w:id="0">
    <w:p w:rsidR="00D67EDD" w:rsidRDefault="00D67EDD" w:rsidP="00E5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A10"/>
    <w:multiLevelType w:val="hybridMultilevel"/>
    <w:tmpl w:val="9EC8EA2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0F3A94"/>
    <w:multiLevelType w:val="hybridMultilevel"/>
    <w:tmpl w:val="EC20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2582"/>
    <w:multiLevelType w:val="hybridMultilevel"/>
    <w:tmpl w:val="6C740D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573BCD"/>
    <w:multiLevelType w:val="hybridMultilevel"/>
    <w:tmpl w:val="EAC8C1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1860C6"/>
    <w:multiLevelType w:val="hybridMultilevel"/>
    <w:tmpl w:val="8B76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17BC"/>
    <w:multiLevelType w:val="hybridMultilevel"/>
    <w:tmpl w:val="851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D0946"/>
    <w:multiLevelType w:val="hybridMultilevel"/>
    <w:tmpl w:val="DBC25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C7B"/>
    <w:multiLevelType w:val="hybridMultilevel"/>
    <w:tmpl w:val="D30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2A2A"/>
    <w:multiLevelType w:val="hybridMultilevel"/>
    <w:tmpl w:val="A8C296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6F504B"/>
    <w:multiLevelType w:val="hybridMultilevel"/>
    <w:tmpl w:val="3E84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F7"/>
    <w:rsid w:val="00000F61"/>
    <w:rsid w:val="0000750F"/>
    <w:rsid w:val="00014AB4"/>
    <w:rsid w:val="00014B74"/>
    <w:rsid w:val="000304D7"/>
    <w:rsid w:val="00032C54"/>
    <w:rsid w:val="00043D80"/>
    <w:rsid w:val="000464EB"/>
    <w:rsid w:val="00046F15"/>
    <w:rsid w:val="000607F2"/>
    <w:rsid w:val="00060F99"/>
    <w:rsid w:val="00065B06"/>
    <w:rsid w:val="0007013C"/>
    <w:rsid w:val="00075307"/>
    <w:rsid w:val="00075E7E"/>
    <w:rsid w:val="0007642A"/>
    <w:rsid w:val="000770D7"/>
    <w:rsid w:val="000813D8"/>
    <w:rsid w:val="00081413"/>
    <w:rsid w:val="00081B75"/>
    <w:rsid w:val="00084518"/>
    <w:rsid w:val="0008777D"/>
    <w:rsid w:val="00093B98"/>
    <w:rsid w:val="00097BB5"/>
    <w:rsid w:val="000A5357"/>
    <w:rsid w:val="000B62D4"/>
    <w:rsid w:val="000B7E0D"/>
    <w:rsid w:val="000C085C"/>
    <w:rsid w:val="000C0CA5"/>
    <w:rsid w:val="000C470A"/>
    <w:rsid w:val="000C6A1E"/>
    <w:rsid w:val="000C7BA0"/>
    <w:rsid w:val="000E0180"/>
    <w:rsid w:val="000E45B1"/>
    <w:rsid w:val="000F4489"/>
    <w:rsid w:val="000F577B"/>
    <w:rsid w:val="0010015F"/>
    <w:rsid w:val="00101AC1"/>
    <w:rsid w:val="0011157F"/>
    <w:rsid w:val="00111DDB"/>
    <w:rsid w:val="001128E2"/>
    <w:rsid w:val="001200F1"/>
    <w:rsid w:val="00121A39"/>
    <w:rsid w:val="00123236"/>
    <w:rsid w:val="001268C1"/>
    <w:rsid w:val="00131BD7"/>
    <w:rsid w:val="00135279"/>
    <w:rsid w:val="00142474"/>
    <w:rsid w:val="00160D0F"/>
    <w:rsid w:val="00161F00"/>
    <w:rsid w:val="00165C0E"/>
    <w:rsid w:val="001670C1"/>
    <w:rsid w:val="00167463"/>
    <w:rsid w:val="0017043D"/>
    <w:rsid w:val="00173E4E"/>
    <w:rsid w:val="00177317"/>
    <w:rsid w:val="00180E0C"/>
    <w:rsid w:val="00181ED5"/>
    <w:rsid w:val="00181F0F"/>
    <w:rsid w:val="00183EC6"/>
    <w:rsid w:val="001928C4"/>
    <w:rsid w:val="00193FEC"/>
    <w:rsid w:val="001A1E39"/>
    <w:rsid w:val="001A2FA4"/>
    <w:rsid w:val="001A3A8C"/>
    <w:rsid w:val="001A5F0F"/>
    <w:rsid w:val="001A66B7"/>
    <w:rsid w:val="001B72E1"/>
    <w:rsid w:val="001C0D74"/>
    <w:rsid w:val="001C3582"/>
    <w:rsid w:val="001C5484"/>
    <w:rsid w:val="001C71FD"/>
    <w:rsid w:val="001D3B41"/>
    <w:rsid w:val="001D6327"/>
    <w:rsid w:val="00212CC3"/>
    <w:rsid w:val="00212ED3"/>
    <w:rsid w:val="002172BB"/>
    <w:rsid w:val="00220F52"/>
    <w:rsid w:val="0022277C"/>
    <w:rsid w:val="002242B3"/>
    <w:rsid w:val="00225409"/>
    <w:rsid w:val="00232EC4"/>
    <w:rsid w:val="00233C9B"/>
    <w:rsid w:val="00234383"/>
    <w:rsid w:val="00236BD5"/>
    <w:rsid w:val="0025008C"/>
    <w:rsid w:val="00256337"/>
    <w:rsid w:val="00256783"/>
    <w:rsid w:val="00257DC2"/>
    <w:rsid w:val="00266841"/>
    <w:rsid w:val="002713B8"/>
    <w:rsid w:val="00280450"/>
    <w:rsid w:val="00280C0D"/>
    <w:rsid w:val="00280F0E"/>
    <w:rsid w:val="002924A6"/>
    <w:rsid w:val="002A4907"/>
    <w:rsid w:val="002A4E21"/>
    <w:rsid w:val="002B1E42"/>
    <w:rsid w:val="002B29F9"/>
    <w:rsid w:val="002B2EF0"/>
    <w:rsid w:val="002B3082"/>
    <w:rsid w:val="002B37C0"/>
    <w:rsid w:val="002B5BA2"/>
    <w:rsid w:val="002C032D"/>
    <w:rsid w:val="002C0663"/>
    <w:rsid w:val="002C0C8A"/>
    <w:rsid w:val="002C12A1"/>
    <w:rsid w:val="002D2288"/>
    <w:rsid w:val="002D2551"/>
    <w:rsid w:val="002D2DEF"/>
    <w:rsid w:val="002D735F"/>
    <w:rsid w:val="002F5D39"/>
    <w:rsid w:val="00302374"/>
    <w:rsid w:val="00304B01"/>
    <w:rsid w:val="00305305"/>
    <w:rsid w:val="003154A2"/>
    <w:rsid w:val="00317FAD"/>
    <w:rsid w:val="0032465E"/>
    <w:rsid w:val="00332E19"/>
    <w:rsid w:val="0033732C"/>
    <w:rsid w:val="003400E1"/>
    <w:rsid w:val="00340BC4"/>
    <w:rsid w:val="0036216D"/>
    <w:rsid w:val="0036274A"/>
    <w:rsid w:val="003665A7"/>
    <w:rsid w:val="00366A65"/>
    <w:rsid w:val="00376DA6"/>
    <w:rsid w:val="00377CD7"/>
    <w:rsid w:val="003839CC"/>
    <w:rsid w:val="0038741D"/>
    <w:rsid w:val="00392464"/>
    <w:rsid w:val="00393D8D"/>
    <w:rsid w:val="003A3165"/>
    <w:rsid w:val="003A4EB1"/>
    <w:rsid w:val="003B076D"/>
    <w:rsid w:val="003B14D7"/>
    <w:rsid w:val="003B1ED1"/>
    <w:rsid w:val="003B52AE"/>
    <w:rsid w:val="003D3C1E"/>
    <w:rsid w:val="003D5093"/>
    <w:rsid w:val="003E3E2C"/>
    <w:rsid w:val="003F0B96"/>
    <w:rsid w:val="003F6BFC"/>
    <w:rsid w:val="003F7B2C"/>
    <w:rsid w:val="004019E6"/>
    <w:rsid w:val="00404C34"/>
    <w:rsid w:val="00411043"/>
    <w:rsid w:val="004128A8"/>
    <w:rsid w:val="00430DEA"/>
    <w:rsid w:val="004366F4"/>
    <w:rsid w:val="00441E35"/>
    <w:rsid w:val="00442A33"/>
    <w:rsid w:val="00450471"/>
    <w:rsid w:val="004506CE"/>
    <w:rsid w:val="00454AA6"/>
    <w:rsid w:val="0046361E"/>
    <w:rsid w:val="004659A6"/>
    <w:rsid w:val="004729F2"/>
    <w:rsid w:val="00485AC7"/>
    <w:rsid w:val="00486025"/>
    <w:rsid w:val="004909D2"/>
    <w:rsid w:val="004942C9"/>
    <w:rsid w:val="00494A31"/>
    <w:rsid w:val="00495B90"/>
    <w:rsid w:val="00497442"/>
    <w:rsid w:val="004A2F45"/>
    <w:rsid w:val="004B4859"/>
    <w:rsid w:val="004B7228"/>
    <w:rsid w:val="004C2227"/>
    <w:rsid w:val="004C4ADB"/>
    <w:rsid w:val="004D56B8"/>
    <w:rsid w:val="004E0B44"/>
    <w:rsid w:val="004E32FA"/>
    <w:rsid w:val="004E3D6D"/>
    <w:rsid w:val="004E54C3"/>
    <w:rsid w:val="004E5731"/>
    <w:rsid w:val="004E79AE"/>
    <w:rsid w:val="004F77E8"/>
    <w:rsid w:val="005065B1"/>
    <w:rsid w:val="00512093"/>
    <w:rsid w:val="0051248D"/>
    <w:rsid w:val="00513682"/>
    <w:rsid w:val="00514347"/>
    <w:rsid w:val="00520FFB"/>
    <w:rsid w:val="00522629"/>
    <w:rsid w:val="00531B1D"/>
    <w:rsid w:val="00531B53"/>
    <w:rsid w:val="0054262C"/>
    <w:rsid w:val="00546DED"/>
    <w:rsid w:val="00547E2C"/>
    <w:rsid w:val="00550370"/>
    <w:rsid w:val="00550CFD"/>
    <w:rsid w:val="0055708C"/>
    <w:rsid w:val="005715FC"/>
    <w:rsid w:val="00571948"/>
    <w:rsid w:val="005766FB"/>
    <w:rsid w:val="0058243F"/>
    <w:rsid w:val="00592C9F"/>
    <w:rsid w:val="005958B6"/>
    <w:rsid w:val="005A0A02"/>
    <w:rsid w:val="005A24F1"/>
    <w:rsid w:val="005A7AD4"/>
    <w:rsid w:val="005B3197"/>
    <w:rsid w:val="005B32B0"/>
    <w:rsid w:val="005C351D"/>
    <w:rsid w:val="005C63D7"/>
    <w:rsid w:val="005C674F"/>
    <w:rsid w:val="005D04E5"/>
    <w:rsid w:val="005D0C90"/>
    <w:rsid w:val="005D41C3"/>
    <w:rsid w:val="005D6EA3"/>
    <w:rsid w:val="005E343E"/>
    <w:rsid w:val="005E42C7"/>
    <w:rsid w:val="005E69C2"/>
    <w:rsid w:val="005F159F"/>
    <w:rsid w:val="00603F2A"/>
    <w:rsid w:val="00615853"/>
    <w:rsid w:val="00616203"/>
    <w:rsid w:val="00620705"/>
    <w:rsid w:val="00622330"/>
    <w:rsid w:val="006232B5"/>
    <w:rsid w:val="00623E61"/>
    <w:rsid w:val="0063156C"/>
    <w:rsid w:val="00635BB8"/>
    <w:rsid w:val="006373A4"/>
    <w:rsid w:val="006418E1"/>
    <w:rsid w:val="00643EF3"/>
    <w:rsid w:val="006455DC"/>
    <w:rsid w:val="006466EF"/>
    <w:rsid w:val="00650329"/>
    <w:rsid w:val="006509E9"/>
    <w:rsid w:val="00652611"/>
    <w:rsid w:val="00660467"/>
    <w:rsid w:val="00665022"/>
    <w:rsid w:val="00671E2B"/>
    <w:rsid w:val="0067258B"/>
    <w:rsid w:val="00680A85"/>
    <w:rsid w:val="00683286"/>
    <w:rsid w:val="00690A48"/>
    <w:rsid w:val="006920D3"/>
    <w:rsid w:val="006963BC"/>
    <w:rsid w:val="00697BB6"/>
    <w:rsid w:val="006A23A9"/>
    <w:rsid w:val="006A2A11"/>
    <w:rsid w:val="006A31C0"/>
    <w:rsid w:val="006A7948"/>
    <w:rsid w:val="006B02D0"/>
    <w:rsid w:val="006B03C0"/>
    <w:rsid w:val="006E21E6"/>
    <w:rsid w:val="006E23A9"/>
    <w:rsid w:val="006E27B7"/>
    <w:rsid w:val="006F36E3"/>
    <w:rsid w:val="006F51B0"/>
    <w:rsid w:val="007020E0"/>
    <w:rsid w:val="00702740"/>
    <w:rsid w:val="00702812"/>
    <w:rsid w:val="00722F8C"/>
    <w:rsid w:val="00733A70"/>
    <w:rsid w:val="00736EC5"/>
    <w:rsid w:val="007438AF"/>
    <w:rsid w:val="00753595"/>
    <w:rsid w:val="00756044"/>
    <w:rsid w:val="0076098D"/>
    <w:rsid w:val="00761A20"/>
    <w:rsid w:val="00764765"/>
    <w:rsid w:val="007661D4"/>
    <w:rsid w:val="00770114"/>
    <w:rsid w:val="00780790"/>
    <w:rsid w:val="00791406"/>
    <w:rsid w:val="007B2EF9"/>
    <w:rsid w:val="007B32A9"/>
    <w:rsid w:val="007B4FC0"/>
    <w:rsid w:val="007B6AB9"/>
    <w:rsid w:val="007C1584"/>
    <w:rsid w:val="007D5EE6"/>
    <w:rsid w:val="007E1116"/>
    <w:rsid w:val="007E15C8"/>
    <w:rsid w:val="007E28B5"/>
    <w:rsid w:val="007E3942"/>
    <w:rsid w:val="007E5008"/>
    <w:rsid w:val="007F35D4"/>
    <w:rsid w:val="007F388A"/>
    <w:rsid w:val="007F5B2C"/>
    <w:rsid w:val="007F7A39"/>
    <w:rsid w:val="0081215D"/>
    <w:rsid w:val="00812EEE"/>
    <w:rsid w:val="00812F50"/>
    <w:rsid w:val="008163EE"/>
    <w:rsid w:val="0083518A"/>
    <w:rsid w:val="008362E3"/>
    <w:rsid w:val="008377B6"/>
    <w:rsid w:val="0085133B"/>
    <w:rsid w:val="00857D0D"/>
    <w:rsid w:val="008615AD"/>
    <w:rsid w:val="00864E66"/>
    <w:rsid w:val="00865178"/>
    <w:rsid w:val="00884A72"/>
    <w:rsid w:val="008876A6"/>
    <w:rsid w:val="00891235"/>
    <w:rsid w:val="008915FF"/>
    <w:rsid w:val="008A76BD"/>
    <w:rsid w:val="008B3AA4"/>
    <w:rsid w:val="008C19AF"/>
    <w:rsid w:val="008C6A97"/>
    <w:rsid w:val="008D0FA4"/>
    <w:rsid w:val="008D2030"/>
    <w:rsid w:val="008E10F0"/>
    <w:rsid w:val="008E4709"/>
    <w:rsid w:val="008F0032"/>
    <w:rsid w:val="008F25DD"/>
    <w:rsid w:val="008F377C"/>
    <w:rsid w:val="0090764B"/>
    <w:rsid w:val="0091053F"/>
    <w:rsid w:val="00916C14"/>
    <w:rsid w:val="00921804"/>
    <w:rsid w:val="009310F6"/>
    <w:rsid w:val="00932644"/>
    <w:rsid w:val="00932BFB"/>
    <w:rsid w:val="00932E1C"/>
    <w:rsid w:val="009551C2"/>
    <w:rsid w:val="00960DC1"/>
    <w:rsid w:val="00964C40"/>
    <w:rsid w:val="0097162F"/>
    <w:rsid w:val="00971964"/>
    <w:rsid w:val="0097308A"/>
    <w:rsid w:val="00996BDD"/>
    <w:rsid w:val="009A20A9"/>
    <w:rsid w:val="009A2E29"/>
    <w:rsid w:val="009A41E4"/>
    <w:rsid w:val="009A521B"/>
    <w:rsid w:val="009A5289"/>
    <w:rsid w:val="009B7A51"/>
    <w:rsid w:val="009C08F1"/>
    <w:rsid w:val="009C1173"/>
    <w:rsid w:val="009C5C35"/>
    <w:rsid w:val="009D1310"/>
    <w:rsid w:val="009D4504"/>
    <w:rsid w:val="009D6C91"/>
    <w:rsid w:val="009D7A3F"/>
    <w:rsid w:val="009E42C2"/>
    <w:rsid w:val="009E7DB9"/>
    <w:rsid w:val="00A0190F"/>
    <w:rsid w:val="00A021D9"/>
    <w:rsid w:val="00A134A2"/>
    <w:rsid w:val="00A13583"/>
    <w:rsid w:val="00A14C26"/>
    <w:rsid w:val="00A223AE"/>
    <w:rsid w:val="00A25F0C"/>
    <w:rsid w:val="00A3065B"/>
    <w:rsid w:val="00A35CBD"/>
    <w:rsid w:val="00A3607F"/>
    <w:rsid w:val="00A40FBC"/>
    <w:rsid w:val="00A51817"/>
    <w:rsid w:val="00A56211"/>
    <w:rsid w:val="00A61399"/>
    <w:rsid w:val="00A9089F"/>
    <w:rsid w:val="00A92303"/>
    <w:rsid w:val="00A93941"/>
    <w:rsid w:val="00A94B82"/>
    <w:rsid w:val="00A96100"/>
    <w:rsid w:val="00AB4E52"/>
    <w:rsid w:val="00AC285E"/>
    <w:rsid w:val="00AC29D6"/>
    <w:rsid w:val="00AD0D5C"/>
    <w:rsid w:val="00AD71E1"/>
    <w:rsid w:val="00AE03A7"/>
    <w:rsid w:val="00AE1BEA"/>
    <w:rsid w:val="00AE1DF3"/>
    <w:rsid w:val="00AE2590"/>
    <w:rsid w:val="00AE3628"/>
    <w:rsid w:val="00AE508C"/>
    <w:rsid w:val="00AE6F26"/>
    <w:rsid w:val="00AF5606"/>
    <w:rsid w:val="00B05302"/>
    <w:rsid w:val="00B114DC"/>
    <w:rsid w:val="00B165A9"/>
    <w:rsid w:val="00B169A2"/>
    <w:rsid w:val="00B17339"/>
    <w:rsid w:val="00B25462"/>
    <w:rsid w:val="00B25828"/>
    <w:rsid w:val="00B2688D"/>
    <w:rsid w:val="00B34790"/>
    <w:rsid w:val="00B3507A"/>
    <w:rsid w:val="00B35D76"/>
    <w:rsid w:val="00B41A6B"/>
    <w:rsid w:val="00B41D1A"/>
    <w:rsid w:val="00B45C43"/>
    <w:rsid w:val="00B56584"/>
    <w:rsid w:val="00B578BF"/>
    <w:rsid w:val="00B72A17"/>
    <w:rsid w:val="00B763C3"/>
    <w:rsid w:val="00B769EF"/>
    <w:rsid w:val="00B76FB3"/>
    <w:rsid w:val="00B825DB"/>
    <w:rsid w:val="00B827E2"/>
    <w:rsid w:val="00B91E2F"/>
    <w:rsid w:val="00BA2DDC"/>
    <w:rsid w:val="00BB08D9"/>
    <w:rsid w:val="00BC0B53"/>
    <w:rsid w:val="00BC42EB"/>
    <w:rsid w:val="00BD05D0"/>
    <w:rsid w:val="00BD3142"/>
    <w:rsid w:val="00BD58F4"/>
    <w:rsid w:val="00BD5F20"/>
    <w:rsid w:val="00BD62E0"/>
    <w:rsid w:val="00BD70D5"/>
    <w:rsid w:val="00BE3220"/>
    <w:rsid w:val="00BE66EF"/>
    <w:rsid w:val="00BF0654"/>
    <w:rsid w:val="00BF4E3C"/>
    <w:rsid w:val="00BF507F"/>
    <w:rsid w:val="00BF6D37"/>
    <w:rsid w:val="00C03CF2"/>
    <w:rsid w:val="00C1072B"/>
    <w:rsid w:val="00C12117"/>
    <w:rsid w:val="00C12964"/>
    <w:rsid w:val="00C241D0"/>
    <w:rsid w:val="00C24641"/>
    <w:rsid w:val="00C24D6D"/>
    <w:rsid w:val="00C35C81"/>
    <w:rsid w:val="00C36B88"/>
    <w:rsid w:val="00C46AC6"/>
    <w:rsid w:val="00C52C5A"/>
    <w:rsid w:val="00C52C75"/>
    <w:rsid w:val="00C60146"/>
    <w:rsid w:val="00C83204"/>
    <w:rsid w:val="00C84624"/>
    <w:rsid w:val="00C87439"/>
    <w:rsid w:val="00C912C0"/>
    <w:rsid w:val="00C9700C"/>
    <w:rsid w:val="00CA0877"/>
    <w:rsid w:val="00CA28C1"/>
    <w:rsid w:val="00CA312C"/>
    <w:rsid w:val="00CA4942"/>
    <w:rsid w:val="00CA544D"/>
    <w:rsid w:val="00CA748D"/>
    <w:rsid w:val="00CB3340"/>
    <w:rsid w:val="00CB5C55"/>
    <w:rsid w:val="00CC2913"/>
    <w:rsid w:val="00CC549D"/>
    <w:rsid w:val="00CD54D2"/>
    <w:rsid w:val="00CE44E1"/>
    <w:rsid w:val="00CE6809"/>
    <w:rsid w:val="00CF1AE6"/>
    <w:rsid w:val="00CF2DB4"/>
    <w:rsid w:val="00D07437"/>
    <w:rsid w:val="00D14884"/>
    <w:rsid w:val="00D15A2D"/>
    <w:rsid w:val="00D263C5"/>
    <w:rsid w:val="00D270E2"/>
    <w:rsid w:val="00D30CB4"/>
    <w:rsid w:val="00D34F12"/>
    <w:rsid w:val="00D36D5E"/>
    <w:rsid w:val="00D45858"/>
    <w:rsid w:val="00D46651"/>
    <w:rsid w:val="00D467BF"/>
    <w:rsid w:val="00D4723B"/>
    <w:rsid w:val="00D47866"/>
    <w:rsid w:val="00D52A29"/>
    <w:rsid w:val="00D54E5B"/>
    <w:rsid w:val="00D608B5"/>
    <w:rsid w:val="00D623AF"/>
    <w:rsid w:val="00D630F4"/>
    <w:rsid w:val="00D63221"/>
    <w:rsid w:val="00D64DC8"/>
    <w:rsid w:val="00D64E12"/>
    <w:rsid w:val="00D67EDD"/>
    <w:rsid w:val="00D70099"/>
    <w:rsid w:val="00D729DA"/>
    <w:rsid w:val="00D74C97"/>
    <w:rsid w:val="00D83283"/>
    <w:rsid w:val="00D85DD8"/>
    <w:rsid w:val="00D9306E"/>
    <w:rsid w:val="00D93182"/>
    <w:rsid w:val="00D977E6"/>
    <w:rsid w:val="00DA02CD"/>
    <w:rsid w:val="00DB081E"/>
    <w:rsid w:val="00DB50F9"/>
    <w:rsid w:val="00DB69C2"/>
    <w:rsid w:val="00DC446E"/>
    <w:rsid w:val="00DD25E6"/>
    <w:rsid w:val="00DD4358"/>
    <w:rsid w:val="00DD4813"/>
    <w:rsid w:val="00DE6BA0"/>
    <w:rsid w:val="00DF0F29"/>
    <w:rsid w:val="00DF218B"/>
    <w:rsid w:val="00DF401B"/>
    <w:rsid w:val="00DF44CC"/>
    <w:rsid w:val="00DF6C9D"/>
    <w:rsid w:val="00DF7197"/>
    <w:rsid w:val="00E06B37"/>
    <w:rsid w:val="00E06CBA"/>
    <w:rsid w:val="00E11801"/>
    <w:rsid w:val="00E11E0A"/>
    <w:rsid w:val="00E174D0"/>
    <w:rsid w:val="00E20213"/>
    <w:rsid w:val="00E2310C"/>
    <w:rsid w:val="00E2618B"/>
    <w:rsid w:val="00E3181D"/>
    <w:rsid w:val="00E329F7"/>
    <w:rsid w:val="00E33E73"/>
    <w:rsid w:val="00E34E55"/>
    <w:rsid w:val="00E35830"/>
    <w:rsid w:val="00E40099"/>
    <w:rsid w:val="00E41528"/>
    <w:rsid w:val="00E5139D"/>
    <w:rsid w:val="00E53890"/>
    <w:rsid w:val="00E559C3"/>
    <w:rsid w:val="00E56CCA"/>
    <w:rsid w:val="00E62F1B"/>
    <w:rsid w:val="00E729A7"/>
    <w:rsid w:val="00E74F2B"/>
    <w:rsid w:val="00E81803"/>
    <w:rsid w:val="00E82D46"/>
    <w:rsid w:val="00E834A5"/>
    <w:rsid w:val="00E91D81"/>
    <w:rsid w:val="00E94F54"/>
    <w:rsid w:val="00E97C48"/>
    <w:rsid w:val="00EC2816"/>
    <w:rsid w:val="00ED2CE0"/>
    <w:rsid w:val="00ED42C0"/>
    <w:rsid w:val="00EE1E4B"/>
    <w:rsid w:val="00EE41D2"/>
    <w:rsid w:val="00EF30F7"/>
    <w:rsid w:val="00EF6E65"/>
    <w:rsid w:val="00F00DA0"/>
    <w:rsid w:val="00F13BC4"/>
    <w:rsid w:val="00F22752"/>
    <w:rsid w:val="00F26FCC"/>
    <w:rsid w:val="00F41014"/>
    <w:rsid w:val="00F52E2D"/>
    <w:rsid w:val="00F54D1E"/>
    <w:rsid w:val="00F573B0"/>
    <w:rsid w:val="00F6061F"/>
    <w:rsid w:val="00F60692"/>
    <w:rsid w:val="00F61A7E"/>
    <w:rsid w:val="00F65565"/>
    <w:rsid w:val="00F676E4"/>
    <w:rsid w:val="00F7096D"/>
    <w:rsid w:val="00F72EF0"/>
    <w:rsid w:val="00F82687"/>
    <w:rsid w:val="00F83DA0"/>
    <w:rsid w:val="00F842EE"/>
    <w:rsid w:val="00F90C21"/>
    <w:rsid w:val="00F9104F"/>
    <w:rsid w:val="00F916F2"/>
    <w:rsid w:val="00FA4236"/>
    <w:rsid w:val="00FB28FB"/>
    <w:rsid w:val="00FB3D8C"/>
    <w:rsid w:val="00FC04FD"/>
    <w:rsid w:val="00FC2902"/>
    <w:rsid w:val="00FC3F85"/>
    <w:rsid w:val="00FD297B"/>
    <w:rsid w:val="00FD3EA5"/>
    <w:rsid w:val="00FD594F"/>
    <w:rsid w:val="00FD63B4"/>
    <w:rsid w:val="00FE2839"/>
    <w:rsid w:val="00FE2ABC"/>
    <w:rsid w:val="00FE340D"/>
    <w:rsid w:val="00FE3FB8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9D"/>
    <w:pPr>
      <w:tabs>
        <w:tab w:val="num" w:pos="390"/>
        <w:tab w:val="left" w:pos="6000"/>
      </w:tabs>
      <w:spacing w:line="260" w:lineRule="exact"/>
    </w:pPr>
    <w:rPr>
      <w:rFonts w:ascii="Verdana" w:eastAsia="Times New Roman" w:hAnsi="Verdana"/>
      <w:b/>
      <w:noProof/>
      <w:color w:val="000000"/>
      <w:sz w:val="17"/>
      <w:szCs w:val="17"/>
    </w:rPr>
  </w:style>
  <w:style w:type="paragraph" w:styleId="Heading1">
    <w:name w:val="heading 1"/>
    <w:basedOn w:val="Normal"/>
    <w:next w:val="Normal"/>
    <w:link w:val="Heading1Char"/>
    <w:qFormat/>
    <w:rsid w:val="00F676E4"/>
    <w:pPr>
      <w:keepNext/>
      <w:tabs>
        <w:tab w:val="left" w:pos="0"/>
        <w:tab w:val="left" w:pos="3060"/>
        <w:tab w:val="left" w:pos="3600"/>
      </w:tabs>
      <w:jc w:val="both"/>
      <w:outlineLvl w:val="0"/>
    </w:pPr>
    <w:rPr>
      <w:rFonts w:ascii="Times New Roman" w:hAnsi="Times New Roman"/>
      <w:bCs/>
      <w:iCs/>
      <w:noProof w:val="0"/>
      <w:color w:val="auto"/>
      <w:sz w:val="24"/>
      <w:szCs w:val="28"/>
      <w:lang w:val="en-IN"/>
    </w:rPr>
  </w:style>
  <w:style w:type="paragraph" w:styleId="Heading3">
    <w:name w:val="heading 3"/>
    <w:basedOn w:val="Normal"/>
    <w:next w:val="Normal"/>
    <w:link w:val="Heading3Char"/>
    <w:qFormat/>
    <w:rsid w:val="006920D3"/>
    <w:pPr>
      <w:keepNext/>
      <w:tabs>
        <w:tab w:val="clear" w:pos="390"/>
        <w:tab w:val="clear" w:pos="6000"/>
      </w:tabs>
      <w:spacing w:before="240" w:after="60" w:line="240" w:lineRule="auto"/>
      <w:outlineLvl w:val="2"/>
    </w:pPr>
    <w:rPr>
      <w:rFonts w:ascii="Arial" w:hAnsi="Arial"/>
      <w:bCs/>
      <w:noProof w:val="0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30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 w:val="0"/>
      <w:noProof w:val="0"/>
      <w:color w:val="auto"/>
      <w:sz w:val="24"/>
      <w:szCs w:val="24"/>
    </w:rPr>
  </w:style>
  <w:style w:type="character" w:customStyle="1" w:styleId="BodyText2Char">
    <w:name w:val="Body Text 2 Char"/>
    <w:link w:val="BodyText2"/>
    <w:rsid w:val="00EF30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F30F7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F30F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F30F7"/>
    <w:pPr>
      <w:tabs>
        <w:tab w:val="center" w:pos="4680"/>
        <w:tab w:val="right" w:pos="9360"/>
      </w:tabs>
    </w:pPr>
    <w:rPr>
      <w:rFonts w:ascii="Times New Roman" w:hAnsi="Times New Roman"/>
      <w:b w:val="0"/>
      <w:noProof w:val="0"/>
      <w:color w:val="auto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EF3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0F7"/>
    <w:pPr>
      <w:tabs>
        <w:tab w:val="center" w:pos="4680"/>
        <w:tab w:val="right" w:pos="9360"/>
      </w:tabs>
    </w:pPr>
    <w:rPr>
      <w:rFonts w:ascii="Times New Roman" w:hAnsi="Times New Roman"/>
      <w:b w:val="0"/>
      <w:noProof w:val="0"/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EF30F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F676E4"/>
    <w:rPr>
      <w:rFonts w:ascii="Times New Roman" w:eastAsia="Times New Roman" w:hAnsi="Times New Roman"/>
      <w:b/>
      <w:bCs/>
      <w:iCs/>
      <w:sz w:val="24"/>
      <w:szCs w:val="28"/>
      <w:lang w:val="en-IN"/>
    </w:rPr>
  </w:style>
  <w:style w:type="paragraph" w:styleId="NormalWeb">
    <w:name w:val="Normal (Web)"/>
    <w:basedOn w:val="Normal"/>
    <w:rsid w:val="00AD0D5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0D5C"/>
    <w:pPr>
      <w:spacing w:after="120" w:line="480" w:lineRule="auto"/>
      <w:ind w:left="360"/>
    </w:pPr>
    <w:rPr>
      <w:rFonts w:ascii="Times New Roman" w:hAnsi="Times New Roman"/>
      <w:b w:val="0"/>
      <w:noProof w:val="0"/>
      <w:color w:val="auto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AD0D5C"/>
    <w:rPr>
      <w:rFonts w:ascii="Times New Roman" w:eastAsia="Times New Roman" w:hAnsi="Times New Roman"/>
      <w:sz w:val="24"/>
      <w:szCs w:val="24"/>
    </w:rPr>
  </w:style>
  <w:style w:type="paragraph" w:customStyle="1" w:styleId="yamini1">
    <w:name w:val="yamini1"/>
    <w:basedOn w:val="Normal"/>
    <w:uiPriority w:val="99"/>
    <w:rsid w:val="001C3582"/>
    <w:pPr>
      <w:tabs>
        <w:tab w:val="clear" w:pos="390"/>
        <w:tab w:val="clear" w:pos="6000"/>
      </w:tabs>
      <w:spacing w:line="240" w:lineRule="auto"/>
    </w:pPr>
    <w:rPr>
      <w:rFonts w:ascii="Lucida Sans Unicode" w:hAnsi="Lucida Sans Unicode" w:cs="Lucida Sans Unicode"/>
      <w:b w:val="0"/>
      <w:noProof w:val="0"/>
      <w:color w:val="auto"/>
      <w:sz w:val="24"/>
      <w:szCs w:val="24"/>
    </w:rPr>
  </w:style>
  <w:style w:type="character" w:customStyle="1" w:styleId="apple-style-span">
    <w:name w:val="apple-style-span"/>
    <w:uiPriority w:val="99"/>
    <w:rsid w:val="005E42C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920D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920D3"/>
    <w:rPr>
      <w:rFonts w:ascii="Verdana" w:eastAsia="Times New Roman" w:hAnsi="Verdana"/>
      <w:b/>
      <w:noProof/>
      <w:color w:val="000000"/>
      <w:sz w:val="17"/>
      <w:szCs w:val="17"/>
    </w:rPr>
  </w:style>
  <w:style w:type="character" w:customStyle="1" w:styleId="Heading3Char">
    <w:name w:val="Heading 3 Char"/>
    <w:link w:val="Heading3"/>
    <w:rsid w:val="006920D3"/>
    <w:rPr>
      <w:rFonts w:ascii="Arial" w:eastAsia="Times New Roman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semiHidden/>
    <w:rsid w:val="008C19AF"/>
    <w:pPr>
      <w:tabs>
        <w:tab w:val="clear" w:pos="390"/>
        <w:tab w:val="clear" w:pos="6000"/>
      </w:tabs>
      <w:spacing w:after="120" w:line="240" w:lineRule="auto"/>
    </w:pPr>
    <w:rPr>
      <w:rFonts w:ascii="Garamond" w:hAnsi="Garamond"/>
      <w:b w:val="0"/>
      <w:noProof w:val="0"/>
      <w:color w:val="auto"/>
      <w:sz w:val="16"/>
      <w:szCs w:val="16"/>
    </w:rPr>
  </w:style>
  <w:style w:type="character" w:customStyle="1" w:styleId="BodyText3Char">
    <w:name w:val="Body Text 3 Char"/>
    <w:link w:val="BodyText3"/>
    <w:semiHidden/>
    <w:rsid w:val="008C19AF"/>
    <w:rPr>
      <w:rFonts w:ascii="Garamond" w:eastAsia="Times New Roman" w:hAnsi="Garamond" w:cs="Garamond"/>
      <w:sz w:val="16"/>
      <w:szCs w:val="16"/>
      <w:lang w:val="en-US" w:eastAsia="en-US"/>
    </w:rPr>
  </w:style>
  <w:style w:type="paragraph" w:customStyle="1" w:styleId="sagarbodytext">
    <w:name w:val="sagar_body text"/>
    <w:rsid w:val="005A7AD4"/>
    <w:pPr>
      <w:suppressAutoHyphens/>
      <w:jc w:val="both"/>
    </w:pPr>
    <w:rPr>
      <w:rFonts w:ascii="Trebuchet MS" w:eastAsia="Times New Roman" w:hAnsi="Trebuchet MS" w:cs="Trebuchet MS"/>
      <w:spacing w:val="2"/>
      <w:kern w:val="2"/>
      <w:lang w:val="en-GB" w:eastAsia="zh-CN"/>
    </w:rPr>
  </w:style>
  <w:style w:type="paragraph" w:customStyle="1" w:styleId="sagarsubtitle1">
    <w:name w:val="sagar_subtitle1"/>
    <w:basedOn w:val="Normal"/>
    <w:next w:val="sagarbodytext"/>
    <w:rsid w:val="005A7AD4"/>
    <w:pPr>
      <w:tabs>
        <w:tab w:val="clear" w:pos="390"/>
        <w:tab w:val="clear" w:pos="6000"/>
      </w:tabs>
      <w:suppressAutoHyphens/>
      <w:spacing w:line="240" w:lineRule="auto"/>
      <w:jc w:val="both"/>
    </w:pPr>
    <w:rPr>
      <w:rFonts w:ascii="Trebuchet MS" w:hAnsi="Trebuchet MS" w:cs="Trebuchet MS"/>
      <w:noProof w:val="0"/>
      <w:color w:val="auto"/>
      <w:spacing w:val="2"/>
      <w:kern w:val="2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FD594F"/>
    <w:pPr>
      <w:tabs>
        <w:tab w:val="num" w:pos="390"/>
        <w:tab w:val="left" w:pos="6000"/>
      </w:tabs>
    </w:pPr>
    <w:rPr>
      <w:rFonts w:ascii="Verdana" w:eastAsia="Times New Roman" w:hAnsi="Verdana"/>
      <w:b/>
      <w:noProof/>
      <w:color w:val="000000"/>
      <w:sz w:val="17"/>
      <w:szCs w:val="17"/>
    </w:rPr>
  </w:style>
  <w:style w:type="character" w:customStyle="1" w:styleId="pg-2ff1">
    <w:name w:val="pg-2ff1"/>
    <w:basedOn w:val="DefaultParagraphFont"/>
    <w:rsid w:val="00FC2902"/>
  </w:style>
  <w:style w:type="character" w:customStyle="1" w:styleId="a">
    <w:name w:val="_"/>
    <w:basedOn w:val="DefaultParagraphFont"/>
    <w:rsid w:val="00FC2902"/>
  </w:style>
  <w:style w:type="character" w:customStyle="1" w:styleId="pg-4ff5">
    <w:name w:val="pg-4ff5"/>
    <w:basedOn w:val="DefaultParagraphFont"/>
    <w:rsid w:val="009A521B"/>
  </w:style>
  <w:style w:type="character" w:customStyle="1" w:styleId="pg-4lsf">
    <w:name w:val="pg-4lsf"/>
    <w:basedOn w:val="DefaultParagraphFont"/>
    <w:rsid w:val="009A521B"/>
  </w:style>
  <w:style w:type="character" w:customStyle="1" w:styleId="pg-4ls10">
    <w:name w:val="pg-4ls10"/>
    <w:basedOn w:val="DefaultParagraphFont"/>
    <w:rsid w:val="009A521B"/>
  </w:style>
  <w:style w:type="character" w:customStyle="1" w:styleId="pg-4ls11">
    <w:name w:val="pg-4ls11"/>
    <w:basedOn w:val="DefaultParagraphFont"/>
    <w:rsid w:val="009A521B"/>
  </w:style>
  <w:style w:type="character" w:customStyle="1" w:styleId="pg-4ff4">
    <w:name w:val="pg-4ff4"/>
    <w:basedOn w:val="DefaultParagraphFont"/>
    <w:rsid w:val="009A521B"/>
  </w:style>
  <w:style w:type="character" w:customStyle="1" w:styleId="pg-4ls12">
    <w:name w:val="pg-4ls12"/>
    <w:basedOn w:val="DefaultParagraphFont"/>
    <w:rsid w:val="009A521B"/>
  </w:style>
  <w:style w:type="character" w:customStyle="1" w:styleId="pg-4ls13">
    <w:name w:val="pg-4ls13"/>
    <w:basedOn w:val="DefaultParagraphFont"/>
    <w:rsid w:val="009A521B"/>
  </w:style>
  <w:style w:type="character" w:customStyle="1" w:styleId="pg-4ff1">
    <w:name w:val="pg-4ff1"/>
    <w:basedOn w:val="DefaultParagraphFont"/>
    <w:rsid w:val="009A521B"/>
  </w:style>
  <w:style w:type="character" w:customStyle="1" w:styleId="pg-4ls15">
    <w:name w:val="pg-4ls15"/>
    <w:basedOn w:val="DefaultParagraphFont"/>
    <w:rsid w:val="009A521B"/>
  </w:style>
  <w:style w:type="character" w:customStyle="1" w:styleId="pg-4ls18">
    <w:name w:val="pg-4ls18"/>
    <w:basedOn w:val="DefaultParagraphFont"/>
    <w:rsid w:val="009A521B"/>
  </w:style>
  <w:style w:type="character" w:customStyle="1" w:styleId="pg-4ls19">
    <w:name w:val="pg-4ls19"/>
    <w:basedOn w:val="DefaultParagraphFont"/>
    <w:rsid w:val="009A521B"/>
  </w:style>
  <w:style w:type="character" w:customStyle="1" w:styleId="pg-4ls1a">
    <w:name w:val="pg-4ls1a"/>
    <w:basedOn w:val="DefaultParagraphFont"/>
    <w:rsid w:val="009A521B"/>
  </w:style>
  <w:style w:type="paragraph" w:styleId="PlainText">
    <w:name w:val="Plain Text"/>
    <w:basedOn w:val="Normal"/>
    <w:link w:val="PlainTextChar"/>
    <w:rsid w:val="00F7096D"/>
    <w:pPr>
      <w:tabs>
        <w:tab w:val="clear" w:pos="390"/>
        <w:tab w:val="clear" w:pos="6000"/>
      </w:tabs>
      <w:spacing w:line="240" w:lineRule="auto"/>
    </w:pPr>
    <w:rPr>
      <w:rFonts w:ascii="Courier New" w:hAnsi="Courier New" w:cs="Courier New"/>
      <w:b w:val="0"/>
      <w:noProof w:val="0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096D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03"/>
    <w:rPr>
      <w:rFonts w:ascii="Tahoma" w:eastAsia="Times New Roman" w:hAnsi="Tahoma" w:cs="Tahoma"/>
      <w:b/>
      <w:noProof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A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1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9D"/>
    <w:pPr>
      <w:tabs>
        <w:tab w:val="num" w:pos="390"/>
        <w:tab w:val="left" w:pos="6000"/>
      </w:tabs>
      <w:spacing w:line="260" w:lineRule="exact"/>
    </w:pPr>
    <w:rPr>
      <w:rFonts w:ascii="Verdana" w:eastAsia="Times New Roman" w:hAnsi="Verdana"/>
      <w:b/>
      <w:noProof/>
      <w:color w:val="000000"/>
      <w:sz w:val="17"/>
      <w:szCs w:val="17"/>
    </w:rPr>
  </w:style>
  <w:style w:type="paragraph" w:styleId="Heading1">
    <w:name w:val="heading 1"/>
    <w:basedOn w:val="Normal"/>
    <w:next w:val="Normal"/>
    <w:link w:val="Heading1Char"/>
    <w:qFormat/>
    <w:rsid w:val="00F676E4"/>
    <w:pPr>
      <w:keepNext/>
      <w:tabs>
        <w:tab w:val="left" w:pos="0"/>
        <w:tab w:val="left" w:pos="3060"/>
        <w:tab w:val="left" w:pos="3600"/>
      </w:tabs>
      <w:jc w:val="both"/>
      <w:outlineLvl w:val="0"/>
    </w:pPr>
    <w:rPr>
      <w:rFonts w:ascii="Times New Roman" w:hAnsi="Times New Roman"/>
      <w:bCs/>
      <w:iCs/>
      <w:noProof w:val="0"/>
      <w:color w:val="auto"/>
      <w:sz w:val="24"/>
      <w:szCs w:val="28"/>
      <w:lang w:val="en-IN"/>
    </w:rPr>
  </w:style>
  <w:style w:type="paragraph" w:styleId="Heading3">
    <w:name w:val="heading 3"/>
    <w:basedOn w:val="Normal"/>
    <w:next w:val="Normal"/>
    <w:link w:val="Heading3Char"/>
    <w:qFormat/>
    <w:rsid w:val="006920D3"/>
    <w:pPr>
      <w:keepNext/>
      <w:tabs>
        <w:tab w:val="clear" w:pos="390"/>
        <w:tab w:val="clear" w:pos="6000"/>
      </w:tabs>
      <w:spacing w:before="240" w:after="60" w:line="240" w:lineRule="auto"/>
      <w:outlineLvl w:val="2"/>
    </w:pPr>
    <w:rPr>
      <w:rFonts w:ascii="Arial" w:hAnsi="Arial"/>
      <w:bCs/>
      <w:noProof w:val="0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30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 w:val="0"/>
      <w:noProof w:val="0"/>
      <w:color w:val="auto"/>
      <w:sz w:val="24"/>
      <w:szCs w:val="24"/>
    </w:rPr>
  </w:style>
  <w:style w:type="character" w:customStyle="1" w:styleId="BodyText2Char">
    <w:name w:val="Body Text 2 Char"/>
    <w:link w:val="BodyText2"/>
    <w:rsid w:val="00EF30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F30F7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F30F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F30F7"/>
    <w:pPr>
      <w:tabs>
        <w:tab w:val="center" w:pos="4680"/>
        <w:tab w:val="right" w:pos="9360"/>
      </w:tabs>
    </w:pPr>
    <w:rPr>
      <w:rFonts w:ascii="Times New Roman" w:hAnsi="Times New Roman"/>
      <w:b w:val="0"/>
      <w:noProof w:val="0"/>
      <w:color w:val="auto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EF3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0F7"/>
    <w:pPr>
      <w:tabs>
        <w:tab w:val="center" w:pos="4680"/>
        <w:tab w:val="right" w:pos="9360"/>
      </w:tabs>
    </w:pPr>
    <w:rPr>
      <w:rFonts w:ascii="Times New Roman" w:hAnsi="Times New Roman"/>
      <w:b w:val="0"/>
      <w:noProof w:val="0"/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EF30F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F676E4"/>
    <w:rPr>
      <w:rFonts w:ascii="Times New Roman" w:eastAsia="Times New Roman" w:hAnsi="Times New Roman"/>
      <w:b/>
      <w:bCs/>
      <w:iCs/>
      <w:sz w:val="24"/>
      <w:szCs w:val="28"/>
      <w:lang w:val="en-IN"/>
    </w:rPr>
  </w:style>
  <w:style w:type="paragraph" w:styleId="NormalWeb">
    <w:name w:val="Normal (Web)"/>
    <w:basedOn w:val="Normal"/>
    <w:rsid w:val="00AD0D5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0D5C"/>
    <w:pPr>
      <w:spacing w:after="120" w:line="480" w:lineRule="auto"/>
      <w:ind w:left="360"/>
    </w:pPr>
    <w:rPr>
      <w:rFonts w:ascii="Times New Roman" w:hAnsi="Times New Roman"/>
      <w:b w:val="0"/>
      <w:noProof w:val="0"/>
      <w:color w:val="auto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AD0D5C"/>
    <w:rPr>
      <w:rFonts w:ascii="Times New Roman" w:eastAsia="Times New Roman" w:hAnsi="Times New Roman"/>
      <w:sz w:val="24"/>
      <w:szCs w:val="24"/>
    </w:rPr>
  </w:style>
  <w:style w:type="paragraph" w:customStyle="1" w:styleId="yamini1">
    <w:name w:val="yamini1"/>
    <w:basedOn w:val="Normal"/>
    <w:uiPriority w:val="99"/>
    <w:rsid w:val="001C3582"/>
    <w:pPr>
      <w:tabs>
        <w:tab w:val="clear" w:pos="390"/>
        <w:tab w:val="clear" w:pos="6000"/>
      </w:tabs>
      <w:spacing w:line="240" w:lineRule="auto"/>
    </w:pPr>
    <w:rPr>
      <w:rFonts w:ascii="Lucida Sans Unicode" w:hAnsi="Lucida Sans Unicode" w:cs="Lucida Sans Unicode"/>
      <w:b w:val="0"/>
      <w:noProof w:val="0"/>
      <w:color w:val="auto"/>
      <w:sz w:val="24"/>
      <w:szCs w:val="24"/>
    </w:rPr>
  </w:style>
  <w:style w:type="character" w:customStyle="1" w:styleId="apple-style-span">
    <w:name w:val="apple-style-span"/>
    <w:uiPriority w:val="99"/>
    <w:rsid w:val="005E42C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920D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920D3"/>
    <w:rPr>
      <w:rFonts w:ascii="Verdana" w:eastAsia="Times New Roman" w:hAnsi="Verdana"/>
      <w:b/>
      <w:noProof/>
      <w:color w:val="000000"/>
      <w:sz w:val="17"/>
      <w:szCs w:val="17"/>
    </w:rPr>
  </w:style>
  <w:style w:type="character" w:customStyle="1" w:styleId="Heading3Char">
    <w:name w:val="Heading 3 Char"/>
    <w:link w:val="Heading3"/>
    <w:rsid w:val="006920D3"/>
    <w:rPr>
      <w:rFonts w:ascii="Arial" w:eastAsia="Times New Roman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semiHidden/>
    <w:rsid w:val="008C19AF"/>
    <w:pPr>
      <w:tabs>
        <w:tab w:val="clear" w:pos="390"/>
        <w:tab w:val="clear" w:pos="6000"/>
      </w:tabs>
      <w:spacing w:after="120" w:line="240" w:lineRule="auto"/>
    </w:pPr>
    <w:rPr>
      <w:rFonts w:ascii="Garamond" w:hAnsi="Garamond"/>
      <w:b w:val="0"/>
      <w:noProof w:val="0"/>
      <w:color w:val="auto"/>
      <w:sz w:val="16"/>
      <w:szCs w:val="16"/>
    </w:rPr>
  </w:style>
  <w:style w:type="character" w:customStyle="1" w:styleId="BodyText3Char">
    <w:name w:val="Body Text 3 Char"/>
    <w:link w:val="BodyText3"/>
    <w:semiHidden/>
    <w:rsid w:val="008C19AF"/>
    <w:rPr>
      <w:rFonts w:ascii="Garamond" w:eastAsia="Times New Roman" w:hAnsi="Garamond" w:cs="Garamond"/>
      <w:sz w:val="16"/>
      <w:szCs w:val="16"/>
      <w:lang w:val="en-US" w:eastAsia="en-US"/>
    </w:rPr>
  </w:style>
  <w:style w:type="paragraph" w:customStyle="1" w:styleId="sagarbodytext">
    <w:name w:val="sagar_body text"/>
    <w:rsid w:val="005A7AD4"/>
    <w:pPr>
      <w:suppressAutoHyphens/>
      <w:jc w:val="both"/>
    </w:pPr>
    <w:rPr>
      <w:rFonts w:ascii="Trebuchet MS" w:eastAsia="Times New Roman" w:hAnsi="Trebuchet MS" w:cs="Trebuchet MS"/>
      <w:spacing w:val="2"/>
      <w:kern w:val="2"/>
      <w:lang w:val="en-GB" w:eastAsia="zh-CN"/>
    </w:rPr>
  </w:style>
  <w:style w:type="paragraph" w:customStyle="1" w:styleId="sagarsubtitle1">
    <w:name w:val="sagar_subtitle1"/>
    <w:basedOn w:val="Normal"/>
    <w:next w:val="sagarbodytext"/>
    <w:rsid w:val="005A7AD4"/>
    <w:pPr>
      <w:tabs>
        <w:tab w:val="clear" w:pos="390"/>
        <w:tab w:val="clear" w:pos="6000"/>
      </w:tabs>
      <w:suppressAutoHyphens/>
      <w:spacing w:line="240" w:lineRule="auto"/>
      <w:jc w:val="both"/>
    </w:pPr>
    <w:rPr>
      <w:rFonts w:ascii="Trebuchet MS" w:hAnsi="Trebuchet MS" w:cs="Trebuchet MS"/>
      <w:noProof w:val="0"/>
      <w:color w:val="auto"/>
      <w:spacing w:val="2"/>
      <w:kern w:val="2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FD594F"/>
    <w:pPr>
      <w:tabs>
        <w:tab w:val="num" w:pos="390"/>
        <w:tab w:val="left" w:pos="6000"/>
      </w:tabs>
    </w:pPr>
    <w:rPr>
      <w:rFonts w:ascii="Verdana" w:eastAsia="Times New Roman" w:hAnsi="Verdana"/>
      <w:b/>
      <w:noProof/>
      <w:color w:val="000000"/>
      <w:sz w:val="17"/>
      <w:szCs w:val="17"/>
    </w:rPr>
  </w:style>
  <w:style w:type="character" w:customStyle="1" w:styleId="pg-2ff1">
    <w:name w:val="pg-2ff1"/>
    <w:basedOn w:val="DefaultParagraphFont"/>
    <w:rsid w:val="00FC2902"/>
  </w:style>
  <w:style w:type="character" w:customStyle="1" w:styleId="a">
    <w:name w:val="_"/>
    <w:basedOn w:val="DefaultParagraphFont"/>
    <w:rsid w:val="00FC2902"/>
  </w:style>
  <w:style w:type="character" w:customStyle="1" w:styleId="pg-4ff5">
    <w:name w:val="pg-4ff5"/>
    <w:basedOn w:val="DefaultParagraphFont"/>
    <w:rsid w:val="009A521B"/>
  </w:style>
  <w:style w:type="character" w:customStyle="1" w:styleId="pg-4lsf">
    <w:name w:val="pg-4lsf"/>
    <w:basedOn w:val="DefaultParagraphFont"/>
    <w:rsid w:val="009A521B"/>
  </w:style>
  <w:style w:type="character" w:customStyle="1" w:styleId="pg-4ls10">
    <w:name w:val="pg-4ls10"/>
    <w:basedOn w:val="DefaultParagraphFont"/>
    <w:rsid w:val="009A521B"/>
  </w:style>
  <w:style w:type="character" w:customStyle="1" w:styleId="pg-4ls11">
    <w:name w:val="pg-4ls11"/>
    <w:basedOn w:val="DefaultParagraphFont"/>
    <w:rsid w:val="009A521B"/>
  </w:style>
  <w:style w:type="character" w:customStyle="1" w:styleId="pg-4ff4">
    <w:name w:val="pg-4ff4"/>
    <w:basedOn w:val="DefaultParagraphFont"/>
    <w:rsid w:val="009A521B"/>
  </w:style>
  <w:style w:type="character" w:customStyle="1" w:styleId="pg-4ls12">
    <w:name w:val="pg-4ls12"/>
    <w:basedOn w:val="DefaultParagraphFont"/>
    <w:rsid w:val="009A521B"/>
  </w:style>
  <w:style w:type="character" w:customStyle="1" w:styleId="pg-4ls13">
    <w:name w:val="pg-4ls13"/>
    <w:basedOn w:val="DefaultParagraphFont"/>
    <w:rsid w:val="009A521B"/>
  </w:style>
  <w:style w:type="character" w:customStyle="1" w:styleId="pg-4ff1">
    <w:name w:val="pg-4ff1"/>
    <w:basedOn w:val="DefaultParagraphFont"/>
    <w:rsid w:val="009A521B"/>
  </w:style>
  <w:style w:type="character" w:customStyle="1" w:styleId="pg-4ls15">
    <w:name w:val="pg-4ls15"/>
    <w:basedOn w:val="DefaultParagraphFont"/>
    <w:rsid w:val="009A521B"/>
  </w:style>
  <w:style w:type="character" w:customStyle="1" w:styleId="pg-4ls18">
    <w:name w:val="pg-4ls18"/>
    <w:basedOn w:val="DefaultParagraphFont"/>
    <w:rsid w:val="009A521B"/>
  </w:style>
  <w:style w:type="character" w:customStyle="1" w:styleId="pg-4ls19">
    <w:name w:val="pg-4ls19"/>
    <w:basedOn w:val="DefaultParagraphFont"/>
    <w:rsid w:val="009A521B"/>
  </w:style>
  <w:style w:type="character" w:customStyle="1" w:styleId="pg-4ls1a">
    <w:name w:val="pg-4ls1a"/>
    <w:basedOn w:val="DefaultParagraphFont"/>
    <w:rsid w:val="009A521B"/>
  </w:style>
  <w:style w:type="paragraph" w:styleId="PlainText">
    <w:name w:val="Plain Text"/>
    <w:basedOn w:val="Normal"/>
    <w:link w:val="PlainTextChar"/>
    <w:rsid w:val="00F7096D"/>
    <w:pPr>
      <w:tabs>
        <w:tab w:val="clear" w:pos="390"/>
        <w:tab w:val="clear" w:pos="6000"/>
      </w:tabs>
      <w:spacing w:line="240" w:lineRule="auto"/>
    </w:pPr>
    <w:rPr>
      <w:rFonts w:ascii="Courier New" w:hAnsi="Courier New" w:cs="Courier New"/>
      <w:b w:val="0"/>
      <w:noProof w:val="0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7096D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03"/>
    <w:rPr>
      <w:rFonts w:ascii="Tahoma" w:eastAsia="Times New Roman" w:hAnsi="Tahoma" w:cs="Tahoma"/>
      <w:b/>
      <w:noProof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A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thish.3634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E7C7-204F-4D45-A6A3-7E844E16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348370422</cp:lastModifiedBy>
  <cp:revision>2</cp:revision>
  <cp:lastPrinted>2016-05-27T09:19:00Z</cp:lastPrinted>
  <dcterms:created xsi:type="dcterms:W3CDTF">2017-05-24T13:45:00Z</dcterms:created>
  <dcterms:modified xsi:type="dcterms:W3CDTF">2017-05-24T13:45:00Z</dcterms:modified>
</cp:coreProperties>
</file>