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0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3607"/>
        <w:gridCol w:w="1680"/>
      </w:tblGrid>
      <w:tr w:rsidR="00F81C48" w:rsidRPr="0089274D" w:rsidTr="00124BE7">
        <w:trPr>
          <w:trHeight w:val="360"/>
        </w:trPr>
        <w:tc>
          <w:tcPr>
            <w:tcW w:w="5123" w:type="dxa"/>
            <w:vMerge w:val="restart"/>
            <w:tcBorders>
              <w:right w:val="single" w:sz="4" w:space="0" w:color="365F91" w:themeColor="accent1" w:themeShade="BF"/>
            </w:tcBorders>
          </w:tcPr>
          <w:p w:rsidR="00322A8D" w:rsidRDefault="00675E9E" w:rsidP="000E4D0B">
            <w:pPr>
              <w:rPr>
                <w:b/>
                <w:sz w:val="28"/>
              </w:rPr>
            </w:pPr>
            <w:r w:rsidRPr="00F91DD5">
              <w:rPr>
                <w:b/>
                <w:sz w:val="28"/>
              </w:rPr>
              <w:t xml:space="preserve">Balaji </w:t>
            </w:r>
          </w:p>
          <w:p w:rsidR="00617156" w:rsidRPr="00F91DD5" w:rsidRDefault="00617156" w:rsidP="000E4D0B">
            <w:pPr>
              <w:rPr>
                <w:b/>
                <w:sz w:val="28"/>
              </w:rPr>
            </w:pPr>
            <w:hyperlink r:id="rId9" w:history="1">
              <w:r w:rsidRPr="00C1389C">
                <w:rPr>
                  <w:rStyle w:val="Hyperlink"/>
                  <w:b/>
                  <w:sz w:val="28"/>
                </w:rPr>
                <w:t>Balaji.363509@2freemail.com</w:t>
              </w:r>
            </w:hyperlink>
            <w:r>
              <w:rPr>
                <w:b/>
                <w:sz w:val="28"/>
              </w:rPr>
              <w:t xml:space="preserve"> </w:t>
            </w:r>
            <w:bookmarkStart w:id="0" w:name="_GoBack"/>
            <w:bookmarkEnd w:id="0"/>
          </w:p>
          <w:p w:rsidR="0089274D" w:rsidRPr="0089274D" w:rsidRDefault="009C55C2" w:rsidP="0034201E">
            <w:pPr>
              <w:spacing w:line="276" w:lineRule="auto"/>
              <w:ind w:right="36"/>
              <w:rPr>
                <w:rFonts w:ascii="Palatino Linotype" w:hAnsi="Palatino Linotype"/>
                <w:b/>
                <w:color w:val="1A9A94"/>
                <w:sz w:val="36"/>
                <w:szCs w:val="20"/>
              </w:rPr>
            </w:pPr>
            <w:r w:rsidRPr="009C55C2">
              <w:rPr>
                <w:rFonts w:ascii="Arial" w:hAnsi="Arial" w:cs="Arial"/>
                <w:b/>
                <w:color w:val="1F497D" w:themeColor="text2"/>
                <w:sz w:val="48"/>
                <w:szCs w:val="56"/>
              </w:rPr>
              <w:t xml:space="preserve">  </w:t>
            </w:r>
            <w:r w:rsidR="0089274D" w:rsidRPr="002F0E55">
              <w:rPr>
                <w:rFonts w:ascii="Arial" w:hAnsi="Arial" w:cs="Arial"/>
                <w:b/>
                <w:color w:val="1F497D" w:themeColor="text2"/>
                <w:sz w:val="48"/>
                <w:szCs w:val="56"/>
              </w:rPr>
              <w:t xml:space="preserve">      </w:t>
            </w:r>
          </w:p>
        </w:tc>
        <w:tc>
          <w:tcPr>
            <w:tcW w:w="3607" w:type="dxa"/>
            <w:tcBorders>
              <w:left w:val="single" w:sz="4" w:space="0" w:color="365F91" w:themeColor="accent1" w:themeShade="BF"/>
            </w:tcBorders>
          </w:tcPr>
          <w:p w:rsidR="0089274D" w:rsidRPr="00EF10D7" w:rsidRDefault="0089274D" w:rsidP="00BF398F">
            <w:pPr>
              <w:spacing w:line="276" w:lineRule="auto"/>
              <w:ind w:right="36"/>
              <w:rPr>
                <w:b/>
                <w:color w:val="000000" w:themeColor="text1"/>
              </w:rPr>
            </w:pPr>
          </w:p>
        </w:tc>
        <w:tc>
          <w:tcPr>
            <w:tcW w:w="1680" w:type="dxa"/>
            <w:tcBorders>
              <w:left w:val="single" w:sz="4" w:space="0" w:color="365F91" w:themeColor="accent1" w:themeShade="BF"/>
            </w:tcBorders>
          </w:tcPr>
          <w:p w:rsidR="0089274D" w:rsidRPr="0089274D" w:rsidRDefault="0089274D" w:rsidP="00BF398F">
            <w:pPr>
              <w:ind w:right="36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81C48" w:rsidRPr="0089274D" w:rsidTr="00124BE7">
        <w:trPr>
          <w:trHeight w:val="129"/>
        </w:trPr>
        <w:tc>
          <w:tcPr>
            <w:tcW w:w="5123" w:type="dxa"/>
            <w:vMerge/>
            <w:tcBorders>
              <w:right w:val="single" w:sz="4" w:space="0" w:color="365F91" w:themeColor="accent1" w:themeShade="BF"/>
            </w:tcBorders>
          </w:tcPr>
          <w:p w:rsidR="0089274D" w:rsidRPr="0089274D" w:rsidRDefault="0089274D" w:rsidP="00BF398F">
            <w:pPr>
              <w:spacing w:line="276" w:lineRule="auto"/>
              <w:ind w:right="36"/>
              <w:rPr>
                <w:rFonts w:ascii="Palatino Linotype" w:hAnsi="Palatino Linotype"/>
                <w:b/>
                <w:color w:val="1A9A94"/>
                <w:sz w:val="36"/>
                <w:szCs w:val="20"/>
              </w:rPr>
            </w:pPr>
          </w:p>
        </w:tc>
        <w:tc>
          <w:tcPr>
            <w:tcW w:w="3607" w:type="dxa"/>
            <w:tcBorders>
              <w:left w:val="single" w:sz="4" w:space="0" w:color="365F91" w:themeColor="accent1" w:themeShade="BF"/>
            </w:tcBorders>
          </w:tcPr>
          <w:p w:rsidR="0089274D" w:rsidRPr="00EF10D7" w:rsidRDefault="0089274D" w:rsidP="00BA0B49">
            <w:pPr>
              <w:spacing w:line="276" w:lineRule="auto"/>
              <w:ind w:right="36"/>
              <w:rPr>
                <w:b/>
                <w:color w:val="000000" w:themeColor="text1"/>
              </w:rPr>
            </w:pPr>
          </w:p>
        </w:tc>
        <w:tc>
          <w:tcPr>
            <w:tcW w:w="1680" w:type="dxa"/>
            <w:tcBorders>
              <w:left w:val="single" w:sz="4" w:space="0" w:color="365F91" w:themeColor="accent1" w:themeShade="BF"/>
            </w:tcBorders>
          </w:tcPr>
          <w:p w:rsidR="0089274D" w:rsidRPr="0089274D" w:rsidRDefault="0089274D" w:rsidP="00BF398F">
            <w:pPr>
              <w:ind w:right="36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81C48" w:rsidRPr="0089274D" w:rsidTr="00124BE7">
        <w:trPr>
          <w:trHeight w:val="129"/>
        </w:trPr>
        <w:tc>
          <w:tcPr>
            <w:tcW w:w="5123" w:type="dxa"/>
            <w:vMerge/>
            <w:tcBorders>
              <w:right w:val="single" w:sz="4" w:space="0" w:color="365F91" w:themeColor="accent1" w:themeShade="BF"/>
            </w:tcBorders>
          </w:tcPr>
          <w:p w:rsidR="0089274D" w:rsidRPr="0089274D" w:rsidRDefault="0089274D" w:rsidP="00BF398F">
            <w:pPr>
              <w:spacing w:line="276" w:lineRule="auto"/>
              <w:ind w:right="36"/>
              <w:rPr>
                <w:rFonts w:ascii="Palatino Linotype" w:hAnsi="Palatino Linotype"/>
                <w:b/>
                <w:color w:val="1A9A94"/>
                <w:sz w:val="36"/>
                <w:szCs w:val="20"/>
              </w:rPr>
            </w:pPr>
          </w:p>
        </w:tc>
        <w:tc>
          <w:tcPr>
            <w:tcW w:w="3607" w:type="dxa"/>
            <w:tcBorders>
              <w:left w:val="single" w:sz="4" w:space="0" w:color="365F91" w:themeColor="accent1" w:themeShade="BF"/>
            </w:tcBorders>
          </w:tcPr>
          <w:p w:rsidR="0089274D" w:rsidRPr="00EF10D7" w:rsidRDefault="0089274D" w:rsidP="00675E9E">
            <w:pPr>
              <w:spacing w:line="276" w:lineRule="auto"/>
              <w:ind w:right="36"/>
              <w:rPr>
                <w:b/>
                <w:color w:val="000000" w:themeColor="text1"/>
              </w:rPr>
            </w:pPr>
          </w:p>
        </w:tc>
        <w:tc>
          <w:tcPr>
            <w:tcW w:w="1680" w:type="dxa"/>
            <w:tcBorders>
              <w:left w:val="single" w:sz="4" w:space="0" w:color="365F91" w:themeColor="accent1" w:themeShade="BF"/>
            </w:tcBorders>
          </w:tcPr>
          <w:p w:rsidR="00675E9E" w:rsidRPr="0089274D" w:rsidRDefault="00675E9E" w:rsidP="00675E9E">
            <w:pPr>
              <w:ind w:right="36"/>
              <w:rPr>
                <w:rFonts w:ascii="Palatino Linotype" w:hAnsi="Palatino Linotype"/>
              </w:rPr>
            </w:pPr>
          </w:p>
        </w:tc>
      </w:tr>
      <w:tr w:rsidR="00F81C48" w:rsidRPr="0089274D" w:rsidTr="00124BE7">
        <w:trPr>
          <w:trHeight w:val="129"/>
        </w:trPr>
        <w:tc>
          <w:tcPr>
            <w:tcW w:w="5123" w:type="dxa"/>
            <w:vMerge/>
            <w:tcBorders>
              <w:right w:val="single" w:sz="4" w:space="0" w:color="365F91" w:themeColor="accent1" w:themeShade="BF"/>
            </w:tcBorders>
          </w:tcPr>
          <w:p w:rsidR="0089274D" w:rsidRPr="0089274D" w:rsidRDefault="0089274D" w:rsidP="00BF398F">
            <w:pPr>
              <w:spacing w:line="276" w:lineRule="auto"/>
              <w:ind w:right="36"/>
              <w:rPr>
                <w:rFonts w:ascii="Palatino Linotype" w:hAnsi="Palatino Linotype"/>
                <w:b/>
                <w:color w:val="1A9A94"/>
                <w:sz w:val="36"/>
                <w:szCs w:val="20"/>
              </w:rPr>
            </w:pPr>
          </w:p>
        </w:tc>
        <w:tc>
          <w:tcPr>
            <w:tcW w:w="3607" w:type="dxa"/>
            <w:tcBorders>
              <w:left w:val="single" w:sz="4" w:space="0" w:color="365F91" w:themeColor="accent1" w:themeShade="BF"/>
            </w:tcBorders>
          </w:tcPr>
          <w:p w:rsidR="0089274D" w:rsidRPr="00EF10D7" w:rsidRDefault="0089274D" w:rsidP="00BA0B49">
            <w:pPr>
              <w:spacing w:line="276" w:lineRule="auto"/>
              <w:ind w:right="36"/>
              <w:rPr>
                <w:b/>
                <w:color w:val="000000" w:themeColor="text1"/>
              </w:rPr>
            </w:pPr>
          </w:p>
        </w:tc>
        <w:tc>
          <w:tcPr>
            <w:tcW w:w="1680" w:type="dxa"/>
            <w:tcBorders>
              <w:left w:val="single" w:sz="4" w:space="0" w:color="365F91" w:themeColor="accent1" w:themeShade="BF"/>
            </w:tcBorders>
          </w:tcPr>
          <w:p w:rsidR="0089274D" w:rsidRPr="0089274D" w:rsidRDefault="0089274D" w:rsidP="00BF398F">
            <w:pPr>
              <w:ind w:right="36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81C48" w:rsidRPr="0089274D" w:rsidTr="00124BE7">
        <w:trPr>
          <w:trHeight w:val="875"/>
        </w:trPr>
        <w:tc>
          <w:tcPr>
            <w:tcW w:w="5123" w:type="dxa"/>
            <w:vMerge/>
            <w:tcBorders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89274D" w:rsidRPr="0089274D" w:rsidRDefault="0089274D" w:rsidP="00BF398F">
            <w:pPr>
              <w:spacing w:line="276" w:lineRule="auto"/>
              <w:ind w:right="36"/>
              <w:rPr>
                <w:rFonts w:ascii="Palatino Linotype" w:hAnsi="Palatino Linotype"/>
                <w:b/>
                <w:color w:val="1A9A94"/>
                <w:sz w:val="36"/>
                <w:szCs w:val="20"/>
              </w:rPr>
            </w:pPr>
          </w:p>
        </w:tc>
        <w:tc>
          <w:tcPr>
            <w:tcW w:w="3607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:rsidR="0089274D" w:rsidRPr="00EF10D7" w:rsidRDefault="0089274D" w:rsidP="00BA0B49">
            <w:pPr>
              <w:spacing w:line="276" w:lineRule="auto"/>
              <w:ind w:right="36"/>
              <w:rPr>
                <w:b/>
                <w:color w:val="000000" w:themeColor="text1"/>
              </w:rPr>
            </w:pPr>
          </w:p>
        </w:tc>
        <w:tc>
          <w:tcPr>
            <w:tcW w:w="1680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:rsidR="0089274D" w:rsidRPr="0089274D" w:rsidRDefault="0089274D" w:rsidP="00BF398F">
            <w:pPr>
              <w:ind w:right="36"/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:rsidR="00681E47" w:rsidRPr="00FF39F8" w:rsidRDefault="007244D9" w:rsidP="00BF398F">
      <w:pPr>
        <w:spacing w:after="0"/>
        <w:ind w:right="36"/>
        <w:rPr>
          <w:b/>
          <w:color w:val="1F497D" w:themeColor="text2"/>
          <w:sz w:val="6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</w:t>
      </w:r>
      <w:r w:rsidR="005E4F4E">
        <w:rPr>
          <w:b/>
          <w:color w:val="1F497D" w:themeColor="text2"/>
          <w:sz w:val="28"/>
          <w:szCs w:val="28"/>
        </w:rPr>
        <w:t xml:space="preserve">    </w:t>
      </w:r>
    </w:p>
    <w:p w:rsidR="00681E47" w:rsidRPr="0071388B" w:rsidRDefault="006C0BB5" w:rsidP="00BF398F">
      <w:pPr>
        <w:spacing w:after="0"/>
        <w:ind w:right="36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</w:t>
      </w:r>
      <w:r w:rsidR="00F5354C" w:rsidRPr="0071388B">
        <w:rPr>
          <w:b/>
          <w:color w:val="1F497D" w:themeColor="text2"/>
          <w:sz w:val="28"/>
          <w:szCs w:val="28"/>
        </w:rPr>
        <w:t>Career</w:t>
      </w:r>
      <w:r w:rsidR="00446F59" w:rsidRPr="0071388B">
        <w:rPr>
          <w:b/>
          <w:color w:val="1F497D" w:themeColor="text2"/>
          <w:sz w:val="28"/>
          <w:szCs w:val="28"/>
        </w:rPr>
        <w:t xml:space="preserve"> </w:t>
      </w:r>
      <w:r w:rsidR="0089274D" w:rsidRPr="0071388B">
        <w:rPr>
          <w:b/>
          <w:color w:val="1F497D" w:themeColor="text2"/>
          <w:sz w:val="28"/>
          <w:szCs w:val="28"/>
        </w:rPr>
        <w:t>Summary</w:t>
      </w:r>
    </w:p>
    <w:tbl>
      <w:tblPr>
        <w:tblStyle w:val="TableGrid"/>
        <w:tblpPr w:leftFromText="180" w:rightFromText="180" w:vertAnchor="text" w:tblpXSpec="right" w:tblpY="1"/>
        <w:tblOverlap w:val="never"/>
        <w:tblW w:w="73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7090"/>
      </w:tblGrid>
      <w:tr w:rsidR="006B26F0" w:rsidTr="00BD6C24">
        <w:trPr>
          <w:trHeight w:val="142"/>
        </w:trPr>
        <w:tc>
          <w:tcPr>
            <w:tcW w:w="236" w:type="dxa"/>
            <w:vMerge w:val="restart"/>
          </w:tcPr>
          <w:p w:rsidR="006B26F0" w:rsidRDefault="006B26F0" w:rsidP="000A61EC">
            <w:pPr>
              <w:rPr>
                <w:sz w:val="20"/>
                <w:szCs w:val="20"/>
              </w:rPr>
            </w:pPr>
          </w:p>
        </w:tc>
        <w:tc>
          <w:tcPr>
            <w:tcW w:w="7090" w:type="dxa"/>
          </w:tcPr>
          <w:p w:rsidR="003B683F" w:rsidRDefault="005A64B3" w:rsidP="001002E7">
            <w:pPr>
              <w:spacing w:after="160" w:line="259" w:lineRule="auto"/>
              <w:jc w:val="both"/>
            </w:pPr>
            <w:r>
              <w:t xml:space="preserve">A fast paced </w:t>
            </w:r>
            <w:r w:rsidR="00B055CB">
              <w:t>environment necessitates</w:t>
            </w:r>
            <w:r>
              <w:t xml:space="preserve"> the need for </w:t>
            </w:r>
            <w:r w:rsidR="00B055CB">
              <w:t xml:space="preserve">comprehensive experience to work in demanding situations. </w:t>
            </w:r>
            <w:r w:rsidR="001002E7">
              <w:t xml:space="preserve">With my </w:t>
            </w:r>
            <w:r w:rsidR="00B055CB">
              <w:t>widespread expertise</w:t>
            </w:r>
            <w:r w:rsidR="008462F2">
              <w:t xml:space="preserve"> </w:t>
            </w:r>
            <w:r w:rsidR="001002E7">
              <w:t xml:space="preserve">I am able to navigate complex situation </w:t>
            </w:r>
            <w:r w:rsidR="008462F2">
              <w:t xml:space="preserve">and provide quality work </w:t>
            </w:r>
            <w:r w:rsidR="001002E7">
              <w:t xml:space="preserve">even </w:t>
            </w:r>
            <w:r w:rsidR="008462F2">
              <w:t>under pressure.</w:t>
            </w:r>
          </w:p>
          <w:p w:rsidR="00675E9E" w:rsidRPr="000013F4" w:rsidRDefault="00675E9E" w:rsidP="001002E7">
            <w:pPr>
              <w:spacing w:after="160" w:line="259" w:lineRule="auto"/>
              <w:jc w:val="both"/>
            </w:pPr>
            <w:r w:rsidRPr="000013F4">
              <w:t>Highly analytical, deadline-driven professional with over 2 decades of experience in various financial positions. Effectively used financial theories to solve practical problems in dealing with raising funds</w:t>
            </w:r>
            <w:r w:rsidR="001002E7">
              <w:t xml:space="preserve">. </w:t>
            </w:r>
            <w:r w:rsidR="003B683F">
              <w:t xml:space="preserve">I have seen enhancements/changes as an opportunity to grow </w:t>
            </w:r>
            <w:r w:rsidR="00731DAE">
              <w:t>further.</w:t>
            </w:r>
          </w:p>
          <w:p w:rsidR="00675E9E" w:rsidRPr="000013F4" w:rsidRDefault="00675E9E" w:rsidP="001002E7">
            <w:pPr>
              <w:spacing w:after="160" w:line="259" w:lineRule="auto"/>
              <w:jc w:val="both"/>
            </w:pPr>
            <w:r w:rsidRPr="000013F4">
              <w:t xml:space="preserve">Created computer based information systems by understanding </w:t>
            </w:r>
            <w:r w:rsidR="001002E7">
              <w:t>business requirements for</w:t>
            </w:r>
            <w:r w:rsidRPr="000013F4">
              <w:t xml:space="preserve"> MIS, which enabled to analyze the data for effective decision making</w:t>
            </w:r>
            <w:r w:rsidR="001002E7">
              <w:t>. S</w:t>
            </w:r>
            <w:r w:rsidRPr="000013F4">
              <w:t xml:space="preserve">uccessfully headed team </w:t>
            </w:r>
            <w:r w:rsidR="001002E7">
              <w:t xml:space="preserve">and conducting </w:t>
            </w:r>
            <w:r w:rsidRPr="000013F4">
              <w:t>job analysis</w:t>
            </w:r>
            <w:r w:rsidR="001002E7">
              <w:t xml:space="preserve">, which helped </w:t>
            </w:r>
            <w:r w:rsidRPr="000013F4">
              <w:t>redefine</w:t>
            </w:r>
            <w:r w:rsidR="001002E7">
              <w:t xml:space="preserve"> </w:t>
            </w:r>
            <w:r w:rsidRPr="000013F4">
              <w:t xml:space="preserve">work for effective output and smooth </w:t>
            </w:r>
            <w:r w:rsidR="001002E7">
              <w:t>operations</w:t>
            </w:r>
            <w:r w:rsidRPr="000013F4">
              <w:t>.</w:t>
            </w:r>
            <w:r>
              <w:t xml:space="preserve"> </w:t>
            </w:r>
            <w:r w:rsidRPr="000013F4">
              <w:t xml:space="preserve">Developed long term and healthy relationship with banks, suppliers by adopting mutually beneficial </w:t>
            </w:r>
            <w:r w:rsidR="001002E7" w:rsidRPr="000013F4">
              <w:t>strateg</w:t>
            </w:r>
            <w:r w:rsidR="001002E7">
              <w:t>y</w:t>
            </w:r>
            <w:r w:rsidRPr="000013F4">
              <w:t>. A trained ISO MR as well as interna</w:t>
            </w:r>
            <w:r>
              <w:t xml:space="preserve">l auditor; developed ISO system </w:t>
            </w:r>
            <w:r w:rsidRPr="000013F4">
              <w:t>independently and used it as a tool for improvement of systems</w:t>
            </w:r>
            <w:r>
              <w:t>.</w:t>
            </w:r>
          </w:p>
          <w:p w:rsidR="000A61EC" w:rsidRPr="00EC7138" w:rsidRDefault="00675E9E" w:rsidP="001002E7">
            <w:pPr>
              <w:ind w:right="36"/>
              <w:jc w:val="both"/>
              <w:rPr>
                <w:szCs w:val="20"/>
              </w:rPr>
            </w:pPr>
            <w:r w:rsidRPr="00675E9E">
              <w:rPr>
                <w:szCs w:val="20"/>
              </w:rPr>
              <w:t xml:space="preserve">Strong problem solving and effective negotiations skills coupled with </w:t>
            </w:r>
            <w:r w:rsidR="001002E7">
              <w:rPr>
                <w:szCs w:val="20"/>
              </w:rPr>
              <w:t>effective l</w:t>
            </w:r>
            <w:r w:rsidRPr="00675E9E">
              <w:rPr>
                <w:szCs w:val="20"/>
              </w:rPr>
              <w:t xml:space="preserve">istening, patience, calm composure, positive attitude enabled me to develop trust which resulted </w:t>
            </w:r>
            <w:r w:rsidR="001002E7">
              <w:rPr>
                <w:szCs w:val="20"/>
              </w:rPr>
              <w:t xml:space="preserve">in </w:t>
            </w:r>
            <w:r w:rsidRPr="00675E9E">
              <w:rPr>
                <w:szCs w:val="20"/>
              </w:rPr>
              <w:t>win - win situations.</w:t>
            </w:r>
            <w:r w:rsidR="0004348A">
              <w:rPr>
                <w:szCs w:val="20"/>
              </w:rPr>
              <w:t xml:space="preserve">  Looking forward to a job opportunity that matches my experience and portfolio.</w:t>
            </w:r>
          </w:p>
        </w:tc>
      </w:tr>
      <w:tr w:rsidR="006B26F0" w:rsidTr="008702B3">
        <w:trPr>
          <w:trHeight w:val="80"/>
        </w:trPr>
        <w:tc>
          <w:tcPr>
            <w:tcW w:w="236" w:type="dxa"/>
            <w:vMerge/>
          </w:tcPr>
          <w:p w:rsidR="006B26F0" w:rsidRPr="0071388B" w:rsidRDefault="006B26F0" w:rsidP="000A61EC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90" w:type="dxa"/>
          </w:tcPr>
          <w:p w:rsidR="000A61EC" w:rsidRPr="00EC7138" w:rsidRDefault="000A61EC" w:rsidP="00EC7138">
            <w:pPr>
              <w:ind w:right="36"/>
              <w:jc w:val="both"/>
              <w:rPr>
                <w:szCs w:val="20"/>
              </w:rPr>
            </w:pPr>
          </w:p>
        </w:tc>
      </w:tr>
    </w:tbl>
    <w:tbl>
      <w:tblPr>
        <w:tblW w:w="28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</w:tblGrid>
      <w:tr w:rsidR="000A61EC" w:rsidTr="002649D6">
        <w:trPr>
          <w:trHeight w:val="5480"/>
        </w:trPr>
        <w:tc>
          <w:tcPr>
            <w:tcW w:w="2865" w:type="dxa"/>
          </w:tcPr>
          <w:p w:rsidR="008702B3" w:rsidRPr="002649D6" w:rsidRDefault="008702B3" w:rsidP="008702B3">
            <w:pPr>
              <w:pStyle w:val="ListParagraph"/>
              <w:spacing w:after="0" w:line="360" w:lineRule="auto"/>
              <w:ind w:left="360"/>
              <w:rPr>
                <w:sz w:val="14"/>
                <w:szCs w:val="20"/>
              </w:rPr>
            </w:pPr>
          </w:p>
          <w:p w:rsidR="00675E9E" w:rsidRPr="008702B3" w:rsidRDefault="00675E9E" w:rsidP="008702B3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szCs w:val="20"/>
              </w:rPr>
            </w:pPr>
            <w:r w:rsidRPr="008702B3">
              <w:rPr>
                <w:szCs w:val="20"/>
              </w:rPr>
              <w:t>Leader</w:t>
            </w:r>
            <w:r w:rsidR="007371D4" w:rsidRPr="008702B3">
              <w:rPr>
                <w:szCs w:val="20"/>
              </w:rPr>
              <w:t xml:space="preserve">ship Skills </w:t>
            </w:r>
          </w:p>
          <w:p w:rsidR="00675E9E" w:rsidRPr="008702B3" w:rsidRDefault="00675E9E" w:rsidP="008702B3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szCs w:val="20"/>
              </w:rPr>
            </w:pPr>
            <w:r w:rsidRPr="008702B3">
              <w:rPr>
                <w:szCs w:val="20"/>
              </w:rPr>
              <w:t>Managerial Skills</w:t>
            </w:r>
          </w:p>
          <w:p w:rsidR="00675E9E" w:rsidRPr="008702B3" w:rsidRDefault="00DB031F" w:rsidP="008702B3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szCs w:val="20"/>
              </w:rPr>
            </w:pPr>
            <w:r w:rsidRPr="008702B3">
              <w:rPr>
                <w:szCs w:val="20"/>
              </w:rPr>
              <w:t xml:space="preserve">Financial Reporting </w:t>
            </w:r>
          </w:p>
          <w:p w:rsidR="00675E9E" w:rsidRPr="008702B3" w:rsidRDefault="00675E9E" w:rsidP="008702B3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szCs w:val="20"/>
              </w:rPr>
            </w:pPr>
            <w:r w:rsidRPr="008702B3">
              <w:rPr>
                <w:szCs w:val="20"/>
              </w:rPr>
              <w:t>Budget Preparation</w:t>
            </w:r>
          </w:p>
          <w:p w:rsidR="00675E9E" w:rsidRPr="008702B3" w:rsidRDefault="00675E9E" w:rsidP="008702B3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szCs w:val="20"/>
              </w:rPr>
            </w:pPr>
            <w:r w:rsidRPr="008702B3">
              <w:rPr>
                <w:szCs w:val="20"/>
              </w:rPr>
              <w:t>Problem Solving Skills</w:t>
            </w:r>
          </w:p>
          <w:p w:rsidR="00675E9E" w:rsidRPr="008702B3" w:rsidRDefault="00CE7F39" w:rsidP="008702B3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szCs w:val="20"/>
              </w:rPr>
            </w:pPr>
            <w:r>
              <w:rPr>
                <w:szCs w:val="20"/>
              </w:rPr>
              <w:t xml:space="preserve">Collaboration </w:t>
            </w:r>
          </w:p>
          <w:p w:rsidR="00675E9E" w:rsidRPr="008702B3" w:rsidRDefault="00CE7F39" w:rsidP="008702B3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szCs w:val="20"/>
              </w:rPr>
            </w:pPr>
            <w:r>
              <w:rPr>
                <w:rFonts w:cs="Arial"/>
                <w:lang w:val="en-GB"/>
              </w:rPr>
              <w:t xml:space="preserve">Time </w:t>
            </w:r>
            <w:r w:rsidR="007371D4" w:rsidRPr="008702B3">
              <w:rPr>
                <w:rFonts w:cs="Arial"/>
                <w:lang w:val="en-GB"/>
              </w:rPr>
              <w:t xml:space="preserve">Management </w:t>
            </w:r>
            <w:r w:rsidR="00DB031F" w:rsidRPr="008702B3">
              <w:rPr>
                <w:rFonts w:cs="Arial"/>
                <w:lang w:val="en-GB"/>
              </w:rPr>
              <w:t xml:space="preserve"> </w:t>
            </w:r>
            <w:r w:rsidR="00DB031F" w:rsidRPr="008702B3">
              <w:rPr>
                <w:szCs w:val="20"/>
              </w:rPr>
              <w:t xml:space="preserve"> </w:t>
            </w:r>
          </w:p>
          <w:p w:rsidR="002809C6" w:rsidRPr="008702B3" w:rsidRDefault="00601E18" w:rsidP="008702B3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szCs w:val="20"/>
              </w:rPr>
            </w:pPr>
            <w:r w:rsidRPr="008702B3">
              <w:rPr>
                <w:szCs w:val="20"/>
              </w:rPr>
              <w:t>Insurance Consultant</w:t>
            </w:r>
          </w:p>
          <w:p w:rsidR="007371D4" w:rsidRPr="008702B3" w:rsidRDefault="00CE7F39" w:rsidP="008702B3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szCs w:val="20"/>
              </w:rPr>
            </w:pPr>
            <w:r>
              <w:rPr>
                <w:szCs w:val="20"/>
              </w:rPr>
              <w:t xml:space="preserve">Influencing &amp; </w:t>
            </w:r>
            <w:r w:rsidR="007371D4" w:rsidRPr="008702B3">
              <w:rPr>
                <w:szCs w:val="20"/>
              </w:rPr>
              <w:t xml:space="preserve">Negotiation </w:t>
            </w:r>
          </w:p>
          <w:p w:rsidR="00675E9E" w:rsidRPr="008702B3" w:rsidRDefault="008702B3" w:rsidP="008702B3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szCs w:val="20"/>
              </w:rPr>
            </w:pPr>
            <w:r w:rsidRPr="008702B3">
              <w:rPr>
                <w:szCs w:val="20"/>
              </w:rPr>
              <w:t xml:space="preserve">Risk </w:t>
            </w:r>
            <w:r w:rsidR="00477ABC" w:rsidRPr="008702B3">
              <w:rPr>
                <w:szCs w:val="20"/>
              </w:rPr>
              <w:t>Management</w:t>
            </w:r>
          </w:p>
          <w:p w:rsidR="00675E9E" w:rsidRPr="008702B3" w:rsidRDefault="00DB031F" w:rsidP="008702B3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szCs w:val="20"/>
              </w:rPr>
            </w:pPr>
            <w:r w:rsidRPr="008702B3">
              <w:rPr>
                <w:szCs w:val="20"/>
              </w:rPr>
              <w:t xml:space="preserve">Internal &amp; External </w:t>
            </w:r>
            <w:r w:rsidR="00675E9E" w:rsidRPr="008702B3">
              <w:rPr>
                <w:szCs w:val="20"/>
              </w:rPr>
              <w:t>Auditing</w:t>
            </w:r>
          </w:p>
          <w:p w:rsidR="00613390" w:rsidRDefault="00613390" w:rsidP="00613390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szCs w:val="20"/>
              </w:rPr>
            </w:pPr>
            <w:r>
              <w:rPr>
                <w:szCs w:val="20"/>
              </w:rPr>
              <w:t xml:space="preserve">Adaptability </w:t>
            </w:r>
          </w:p>
          <w:p w:rsidR="001B5696" w:rsidRPr="008702B3" w:rsidRDefault="00613390" w:rsidP="00613390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szCs w:val="20"/>
              </w:rPr>
            </w:pPr>
            <w:r>
              <w:rPr>
                <w:szCs w:val="20"/>
              </w:rPr>
              <w:t xml:space="preserve">Communication </w:t>
            </w:r>
          </w:p>
        </w:tc>
      </w:tr>
    </w:tbl>
    <w:p w:rsidR="0004348A" w:rsidRDefault="0004348A" w:rsidP="00477ABC">
      <w:pPr>
        <w:spacing w:after="0"/>
        <w:ind w:right="36"/>
        <w:rPr>
          <w:b/>
          <w:color w:val="1F497D" w:themeColor="text2"/>
          <w:sz w:val="28"/>
          <w:szCs w:val="28"/>
        </w:rPr>
      </w:pPr>
    </w:p>
    <w:p w:rsidR="00477ABC" w:rsidRPr="0071388B" w:rsidRDefault="00446F59" w:rsidP="00477ABC">
      <w:pPr>
        <w:spacing w:after="0"/>
        <w:ind w:right="36"/>
        <w:rPr>
          <w:b/>
          <w:color w:val="1F497D" w:themeColor="text2"/>
          <w:sz w:val="28"/>
          <w:szCs w:val="28"/>
        </w:rPr>
      </w:pPr>
      <w:r w:rsidRPr="0071388B">
        <w:rPr>
          <w:b/>
          <w:color w:val="1F497D" w:themeColor="text2"/>
          <w:sz w:val="28"/>
          <w:szCs w:val="28"/>
        </w:rPr>
        <w:t xml:space="preserve">Professional Contour </w:t>
      </w:r>
    </w:p>
    <w:p w:rsidR="00477ABC" w:rsidRDefault="00477ABC" w:rsidP="0004348A">
      <w:pPr>
        <w:spacing w:after="0"/>
        <w:rPr>
          <w:b/>
          <w:bCs/>
        </w:rPr>
      </w:pPr>
      <w:r>
        <w:rPr>
          <w:b/>
          <w:bCs/>
        </w:rPr>
        <w:t xml:space="preserve">Business Financial Manager                                                                                                                      </w:t>
      </w:r>
      <w:r w:rsidRPr="00477ABC">
        <w:rPr>
          <w:b/>
          <w:bCs/>
        </w:rPr>
        <w:t>March 2014 - Present</w:t>
      </w:r>
      <w:r>
        <w:rPr>
          <w:b/>
          <w:bCs/>
        </w:rPr>
        <w:t xml:space="preserve"> </w:t>
      </w:r>
    </w:p>
    <w:p w:rsidR="00477ABC" w:rsidRDefault="009F541E" w:rsidP="009F541E">
      <w:pPr>
        <w:spacing w:after="0"/>
        <w:rPr>
          <w:b/>
          <w:bCs/>
          <w:color w:val="17365D" w:themeColor="text2" w:themeShade="BF"/>
        </w:rPr>
      </w:pPr>
      <w:r>
        <w:rPr>
          <w:b/>
          <w:bCs/>
          <w:color w:val="17365D" w:themeColor="text2" w:themeShade="BF"/>
        </w:rPr>
        <w:t xml:space="preserve">National Bank of Abu Dhabi (Properties) </w:t>
      </w:r>
      <w:r w:rsidR="00F91DD5">
        <w:rPr>
          <w:b/>
          <w:bCs/>
          <w:color w:val="17365D" w:themeColor="text2" w:themeShade="BF"/>
        </w:rPr>
        <w:tab/>
      </w:r>
      <w:r w:rsidR="00F91DD5">
        <w:rPr>
          <w:b/>
          <w:bCs/>
          <w:color w:val="17365D" w:themeColor="text2" w:themeShade="BF"/>
        </w:rPr>
        <w:tab/>
      </w:r>
      <w:r w:rsidR="00F91DD5">
        <w:rPr>
          <w:b/>
          <w:bCs/>
          <w:color w:val="17365D" w:themeColor="text2" w:themeShade="BF"/>
        </w:rPr>
        <w:tab/>
      </w:r>
      <w:r w:rsidR="00F91DD5">
        <w:rPr>
          <w:b/>
          <w:bCs/>
          <w:color w:val="17365D" w:themeColor="text2" w:themeShade="BF"/>
        </w:rPr>
        <w:tab/>
      </w:r>
      <w:r w:rsidR="00F91DD5">
        <w:rPr>
          <w:b/>
          <w:bCs/>
          <w:color w:val="17365D" w:themeColor="text2" w:themeShade="BF"/>
        </w:rPr>
        <w:tab/>
      </w:r>
      <w:r w:rsidR="00F91DD5">
        <w:rPr>
          <w:b/>
          <w:bCs/>
          <w:color w:val="17365D" w:themeColor="text2" w:themeShade="BF"/>
        </w:rPr>
        <w:tab/>
        <w:t xml:space="preserve">     </w:t>
      </w:r>
      <w:r>
        <w:rPr>
          <w:b/>
          <w:bCs/>
          <w:color w:val="17365D" w:themeColor="text2" w:themeShade="BF"/>
        </w:rPr>
        <w:t xml:space="preserve">                </w:t>
      </w:r>
      <w:r w:rsidR="00093131">
        <w:rPr>
          <w:b/>
          <w:bCs/>
          <w:color w:val="17365D" w:themeColor="text2" w:themeShade="BF"/>
        </w:rPr>
        <w:t>Abu Dhabi, UAE</w:t>
      </w:r>
    </w:p>
    <w:p w:rsidR="00F91DD5" w:rsidRPr="00477ABC" w:rsidRDefault="001B528B" w:rsidP="00E5053A">
      <w:pPr>
        <w:spacing w:after="0"/>
        <w:rPr>
          <w:b/>
          <w:bCs/>
          <w:color w:val="17365D" w:themeColor="text2" w:themeShade="BF"/>
        </w:rPr>
      </w:pPr>
      <w:r>
        <w:rPr>
          <w:b/>
          <w:bCs/>
          <w:color w:val="17365D" w:themeColor="text2" w:themeShade="BF"/>
        </w:rPr>
        <w:t>(</w:t>
      </w:r>
      <w:r w:rsidR="00F91DD5" w:rsidRPr="00F91DD5">
        <w:rPr>
          <w:b/>
          <w:bCs/>
          <w:color w:val="17365D" w:themeColor="text2" w:themeShade="BF"/>
        </w:rPr>
        <w:t>Established in 2008 to provide value added property services across the real estate value chain and through strategic alliances.</w:t>
      </w:r>
      <w:r w:rsidR="00F91DD5">
        <w:rPr>
          <w:b/>
          <w:bCs/>
          <w:color w:val="17365D" w:themeColor="text2" w:themeShade="BF"/>
        </w:rPr>
        <w:t xml:space="preserve"> </w:t>
      </w:r>
      <w:proofErr w:type="gramStart"/>
      <w:r w:rsidR="00F91DD5">
        <w:rPr>
          <w:b/>
          <w:bCs/>
          <w:color w:val="17365D" w:themeColor="text2" w:themeShade="BF"/>
        </w:rPr>
        <w:t xml:space="preserve">Currently managing approx. </w:t>
      </w:r>
      <w:r w:rsidR="00E5053A">
        <w:rPr>
          <w:b/>
          <w:bCs/>
          <w:color w:val="17365D" w:themeColor="text2" w:themeShade="BF"/>
        </w:rPr>
        <w:t>10</w:t>
      </w:r>
      <w:r w:rsidR="00F91DD5">
        <w:rPr>
          <w:b/>
          <w:bCs/>
          <w:color w:val="17365D" w:themeColor="text2" w:themeShade="BF"/>
        </w:rPr>
        <w:t>,000 units, collecting</w:t>
      </w:r>
      <w:r>
        <w:rPr>
          <w:b/>
          <w:bCs/>
          <w:color w:val="17365D" w:themeColor="text2" w:themeShade="BF"/>
        </w:rPr>
        <w:t xml:space="preserve"> annual</w:t>
      </w:r>
      <w:r w:rsidR="00F91DD5">
        <w:rPr>
          <w:b/>
          <w:bCs/>
          <w:color w:val="17365D" w:themeColor="text2" w:themeShade="BF"/>
        </w:rPr>
        <w:t xml:space="preserve"> rentals amounting </w:t>
      </w:r>
      <w:r w:rsidR="00E5053A">
        <w:rPr>
          <w:b/>
          <w:bCs/>
          <w:color w:val="17365D" w:themeColor="text2" w:themeShade="BF"/>
        </w:rPr>
        <w:t xml:space="preserve">to </w:t>
      </w:r>
      <w:r w:rsidR="00F91DD5">
        <w:rPr>
          <w:b/>
          <w:bCs/>
          <w:color w:val="17365D" w:themeColor="text2" w:themeShade="BF"/>
        </w:rPr>
        <w:t xml:space="preserve">AED </w:t>
      </w:r>
      <w:r w:rsidR="00E5053A">
        <w:rPr>
          <w:b/>
          <w:bCs/>
          <w:color w:val="17365D" w:themeColor="text2" w:themeShade="BF"/>
        </w:rPr>
        <w:t xml:space="preserve">1Bil </w:t>
      </w:r>
      <w:r w:rsidR="00F91DD5">
        <w:rPr>
          <w:b/>
          <w:bCs/>
          <w:color w:val="17365D" w:themeColor="text2" w:themeShade="BF"/>
        </w:rPr>
        <w:t xml:space="preserve">and processing payments/transfers/refunds amounting to AED </w:t>
      </w:r>
      <w:r w:rsidR="00E5053A">
        <w:rPr>
          <w:b/>
          <w:bCs/>
          <w:color w:val="17365D" w:themeColor="text2" w:themeShade="BF"/>
        </w:rPr>
        <w:t>200</w:t>
      </w:r>
      <w:r w:rsidR="00F91DD5">
        <w:rPr>
          <w:b/>
          <w:bCs/>
          <w:color w:val="17365D" w:themeColor="text2" w:themeShade="BF"/>
        </w:rPr>
        <w:t>Mil</w:t>
      </w:r>
      <w:r>
        <w:rPr>
          <w:b/>
          <w:bCs/>
          <w:color w:val="17365D" w:themeColor="text2" w:themeShade="BF"/>
        </w:rPr>
        <w:t>.)</w:t>
      </w:r>
      <w:proofErr w:type="gramEnd"/>
    </w:p>
    <w:p w:rsidR="0004348A" w:rsidRDefault="0004348A" w:rsidP="0004348A">
      <w:pPr>
        <w:spacing w:after="0"/>
        <w:jc w:val="both"/>
      </w:pPr>
      <w:r w:rsidRPr="00477ABC">
        <w:rPr>
          <w:b/>
          <w:bCs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6D59BB" wp14:editId="69183A2A">
                <wp:simplePos x="0" y="0"/>
                <wp:positionH relativeFrom="margin">
                  <wp:align>left</wp:align>
                </wp:positionH>
                <wp:positionV relativeFrom="paragraph">
                  <wp:posOffset>64460</wp:posOffset>
                </wp:positionV>
                <wp:extent cx="6528391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83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86CB4AB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1pt" to="514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" strokecolor="#4579b8 [3044]">
                <w10:wrap anchorx="margin"/>
              </v:line>
            </w:pict>
          </mc:Fallback>
        </mc:AlternateContent>
      </w:r>
    </w:p>
    <w:p w:rsidR="001002E7" w:rsidRDefault="002D0F33" w:rsidP="001002E7">
      <w:pPr>
        <w:spacing w:after="0"/>
        <w:ind w:right="36"/>
        <w:rPr>
          <w:b/>
          <w:color w:val="1F497D" w:themeColor="text2"/>
          <w:sz w:val="24"/>
          <w:szCs w:val="24"/>
        </w:rPr>
      </w:pPr>
      <w:r w:rsidRPr="002D0F33">
        <w:rPr>
          <w:b/>
          <w:color w:val="1F497D" w:themeColor="text2"/>
          <w:sz w:val="24"/>
          <w:szCs w:val="24"/>
        </w:rPr>
        <w:t xml:space="preserve">Business Finance </w:t>
      </w:r>
      <w:r w:rsidR="001002E7" w:rsidRPr="002D0F33">
        <w:rPr>
          <w:b/>
          <w:color w:val="1F497D" w:themeColor="text2"/>
          <w:sz w:val="24"/>
          <w:szCs w:val="24"/>
        </w:rPr>
        <w:t xml:space="preserve">Operations </w:t>
      </w:r>
    </w:p>
    <w:p w:rsidR="00BF5131" w:rsidRPr="00222390" w:rsidRDefault="00057B5E" w:rsidP="0004348A">
      <w:pPr>
        <w:pStyle w:val="ListParagraph"/>
        <w:numPr>
          <w:ilvl w:val="0"/>
          <w:numId w:val="16"/>
        </w:numPr>
        <w:spacing w:after="0"/>
        <w:jc w:val="both"/>
      </w:pPr>
      <w:r>
        <w:rPr>
          <w:rFonts w:eastAsia="Times New Roman" w:cstheme="minorHAnsi"/>
        </w:rPr>
        <w:t>Developing</w:t>
      </w:r>
      <w:r w:rsidR="00BF5131" w:rsidRPr="004551C6">
        <w:rPr>
          <w:rFonts w:eastAsia="Times New Roman" w:cstheme="minorHAnsi"/>
        </w:rPr>
        <w:t xml:space="preserve"> business processes that have a direct impact on creating customer value and satisfaction.  </w:t>
      </w:r>
    </w:p>
    <w:p w:rsidR="00222390" w:rsidRDefault="00222390" w:rsidP="00222390">
      <w:pPr>
        <w:pStyle w:val="ListParagraph"/>
        <w:numPr>
          <w:ilvl w:val="0"/>
          <w:numId w:val="16"/>
        </w:numPr>
        <w:spacing w:after="0"/>
        <w:jc w:val="both"/>
      </w:pPr>
      <w:r>
        <w:t>Closely monitoring turnaround time (TAT) for transactions processed to flag the exceptions, learn from the delays and avoid repetition.</w:t>
      </w:r>
    </w:p>
    <w:p w:rsidR="00222390" w:rsidRPr="00057B5E" w:rsidRDefault="00AE70D8" w:rsidP="0004348A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Providing out of the box solutions for problems raised by finance and other departments related to transaction processing. </w:t>
      </w:r>
    </w:p>
    <w:p w:rsidR="00222390" w:rsidRDefault="00222390" w:rsidP="0004348A">
      <w:pPr>
        <w:pStyle w:val="ListParagraph"/>
        <w:numPr>
          <w:ilvl w:val="0"/>
          <w:numId w:val="16"/>
        </w:numPr>
        <w:spacing w:after="0"/>
        <w:jc w:val="both"/>
      </w:pPr>
      <w:r>
        <w:t>Contribute to system enhancement to automate processes, mitigating the risk of errors.</w:t>
      </w:r>
    </w:p>
    <w:p w:rsidR="00222390" w:rsidRDefault="00222390" w:rsidP="00236A3C">
      <w:pPr>
        <w:pStyle w:val="ListParagraph"/>
        <w:numPr>
          <w:ilvl w:val="0"/>
          <w:numId w:val="16"/>
        </w:numPr>
        <w:spacing w:after="0"/>
        <w:jc w:val="both"/>
      </w:pPr>
      <w:r>
        <w:lastRenderedPageBreak/>
        <w:t xml:space="preserve">Responsible </w:t>
      </w:r>
      <w:r w:rsidR="00236A3C">
        <w:t>f</w:t>
      </w:r>
      <w:r>
        <w:t>o</w:t>
      </w:r>
      <w:r w:rsidR="00236A3C">
        <w:t>r</w:t>
      </w:r>
      <w:r>
        <w:t xml:space="preserve"> maintaining stakeholder expectations by approving transactions in timely fashion for vendors, tenants, landlords, and government entities.</w:t>
      </w:r>
    </w:p>
    <w:p w:rsidR="00222390" w:rsidRDefault="00222390" w:rsidP="0004348A">
      <w:pPr>
        <w:pStyle w:val="ListParagraph"/>
        <w:numPr>
          <w:ilvl w:val="0"/>
          <w:numId w:val="16"/>
        </w:numPr>
        <w:spacing w:after="0"/>
        <w:jc w:val="both"/>
      </w:pPr>
      <w:r>
        <w:t>Preparing facility management budgets for each property, which requires details analysis of expenses and ensuring that sufficient level of funds are maintained for e</w:t>
      </w:r>
      <w:r w:rsidR="00C75248">
        <w:t>ach property to meet its financial obligations.</w:t>
      </w:r>
    </w:p>
    <w:p w:rsidR="00C75248" w:rsidRDefault="00C75248" w:rsidP="006B3727">
      <w:pPr>
        <w:pStyle w:val="ListParagraph"/>
        <w:numPr>
          <w:ilvl w:val="0"/>
          <w:numId w:val="16"/>
        </w:numPr>
        <w:spacing w:after="0"/>
        <w:jc w:val="both"/>
      </w:pPr>
      <w:r>
        <w:t>Reporting on insufficient fund properties</w:t>
      </w:r>
      <w:r w:rsidR="00057B5E">
        <w:t>, property</w:t>
      </w:r>
      <w:r w:rsidR="006B3727">
        <w:t xml:space="preserve"> wise P&amp;L &amp; generating </w:t>
      </w:r>
      <w:r w:rsidR="00057B5E">
        <w:t>MIS,</w:t>
      </w:r>
      <w:r>
        <w:t xml:space="preserve"> </w:t>
      </w:r>
      <w:r w:rsidR="00056A04">
        <w:t xml:space="preserve">which helps business decide on the status of toxic / non-toxic properties. </w:t>
      </w:r>
      <w:r w:rsidR="008702B3">
        <w:t xml:space="preserve"> </w:t>
      </w:r>
    </w:p>
    <w:p w:rsidR="00C75248" w:rsidRPr="00A666CF" w:rsidRDefault="00A666CF" w:rsidP="00C75248">
      <w:pPr>
        <w:pStyle w:val="ListParagraph"/>
        <w:numPr>
          <w:ilvl w:val="0"/>
          <w:numId w:val="16"/>
        </w:numPr>
        <w:spacing w:after="0"/>
        <w:jc w:val="both"/>
      </w:pPr>
      <w:r w:rsidRPr="00A666CF">
        <w:t>Accountable</w:t>
      </w:r>
      <w:r w:rsidR="00F074D7" w:rsidRPr="00A666CF">
        <w:t xml:space="preserve"> for</w:t>
      </w:r>
      <w:r w:rsidR="00C75248" w:rsidRPr="00A666CF">
        <w:t xml:space="preserve"> massive liquidity portfolio on behalf of landlord</w:t>
      </w:r>
      <w:r w:rsidR="007270DB">
        <w:t xml:space="preserve"> through timely communication and constant feedback</w:t>
      </w:r>
      <w:r w:rsidR="00C75248" w:rsidRPr="00A666CF">
        <w:t>.</w:t>
      </w:r>
    </w:p>
    <w:p w:rsidR="00477ABC" w:rsidRDefault="00477ABC" w:rsidP="0004348A">
      <w:pPr>
        <w:pStyle w:val="ListParagraph"/>
        <w:numPr>
          <w:ilvl w:val="0"/>
          <w:numId w:val="16"/>
        </w:numPr>
        <w:spacing w:after="0"/>
        <w:jc w:val="both"/>
      </w:pPr>
      <w:r>
        <w:t>Manag</w:t>
      </w:r>
      <w:r w:rsidR="00056A04">
        <w:t xml:space="preserve">e </w:t>
      </w:r>
      <w:r>
        <w:t>and oversee all financial and fiscal management aspects of business finance</w:t>
      </w:r>
      <w:r w:rsidR="005B2432">
        <w:t>.</w:t>
      </w:r>
    </w:p>
    <w:p w:rsidR="002D0F33" w:rsidRDefault="002D0F33" w:rsidP="002D0F33">
      <w:pPr>
        <w:pStyle w:val="ListParagraph"/>
        <w:numPr>
          <w:ilvl w:val="0"/>
          <w:numId w:val="16"/>
        </w:numPr>
        <w:spacing w:after="0"/>
        <w:jc w:val="both"/>
      </w:pPr>
      <w:r>
        <w:t>Conducting operations and provide leadership in planning, and analyzing budgeting offers.</w:t>
      </w:r>
    </w:p>
    <w:p w:rsidR="002D0F33" w:rsidRPr="00A373FB" w:rsidRDefault="002D0F33" w:rsidP="002D0F33">
      <w:pPr>
        <w:pStyle w:val="Header"/>
        <w:widowControl w:val="0"/>
        <w:numPr>
          <w:ilvl w:val="0"/>
          <w:numId w:val="16"/>
        </w:numPr>
        <w:tabs>
          <w:tab w:val="clear" w:pos="4680"/>
          <w:tab w:val="clear" w:pos="9360"/>
        </w:tabs>
        <w:contextualSpacing/>
        <w:jc w:val="both"/>
        <w:rPr>
          <w:rFonts w:ascii="Calibri" w:hAnsi="Calibri" w:cs="Calibri"/>
        </w:rPr>
      </w:pPr>
      <w:r w:rsidRPr="00A373FB">
        <w:rPr>
          <w:rFonts w:ascii="Calibri" w:hAnsi="Calibri" w:cs="Calibri"/>
        </w:rPr>
        <w:t>Extensive Knowledge of Yardi (Property Management System)</w:t>
      </w:r>
      <w:r>
        <w:rPr>
          <w:rFonts w:ascii="Calibri" w:hAnsi="Calibri" w:cs="Calibri"/>
        </w:rPr>
        <w:t>.</w:t>
      </w:r>
      <w:r w:rsidRPr="00A373FB">
        <w:rPr>
          <w:rFonts w:ascii="Calibri" w:hAnsi="Calibri" w:cs="Calibri"/>
        </w:rPr>
        <w:t xml:space="preserve"> Contributed in improving </w:t>
      </w:r>
      <w:r>
        <w:rPr>
          <w:rFonts w:ascii="Calibri" w:hAnsi="Calibri" w:cs="Calibri"/>
        </w:rPr>
        <w:t xml:space="preserve">system controls &amp; enhancing the overall </w:t>
      </w:r>
      <w:r w:rsidRPr="00A373FB">
        <w:rPr>
          <w:rFonts w:ascii="Calibri" w:hAnsi="Calibri" w:cs="Calibri"/>
        </w:rPr>
        <w:t xml:space="preserve">receivables &amp; </w:t>
      </w:r>
      <w:r>
        <w:rPr>
          <w:rFonts w:ascii="Calibri" w:hAnsi="Calibri" w:cs="Calibri"/>
        </w:rPr>
        <w:t>payables process.</w:t>
      </w:r>
    </w:p>
    <w:p w:rsidR="002D0F33" w:rsidRDefault="002D0F33" w:rsidP="002D0F33">
      <w:pPr>
        <w:pStyle w:val="ListParagraph"/>
        <w:numPr>
          <w:ilvl w:val="0"/>
          <w:numId w:val="16"/>
        </w:numPr>
        <w:spacing w:after="0"/>
        <w:jc w:val="both"/>
      </w:pPr>
      <w:r>
        <w:t>Monitoring financial related process during on-boarding and release of properties at ADNP/PMD</w:t>
      </w:r>
    </w:p>
    <w:p w:rsidR="00C75248" w:rsidRDefault="00C75248" w:rsidP="002D0F33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Responsible for coordinating with NBAD </w:t>
      </w:r>
      <w:r w:rsidR="00056A04">
        <w:t xml:space="preserve">business team </w:t>
      </w:r>
      <w:r>
        <w:t>for any banking requirements for ADNP.</w:t>
      </w:r>
    </w:p>
    <w:p w:rsidR="00C75248" w:rsidRDefault="00C75248" w:rsidP="002D0F33">
      <w:pPr>
        <w:pStyle w:val="ListParagraph"/>
        <w:numPr>
          <w:ilvl w:val="0"/>
          <w:numId w:val="16"/>
        </w:numPr>
        <w:spacing w:after="0"/>
        <w:jc w:val="both"/>
      </w:pPr>
      <w:r>
        <w:t>Responsible for reviewing and approving reconciliations</w:t>
      </w:r>
      <w:r w:rsidR="00056A04">
        <w:t xml:space="preserve"> of all the liability accounts</w:t>
      </w:r>
      <w:r>
        <w:t>.</w:t>
      </w:r>
    </w:p>
    <w:p w:rsidR="002D0F33" w:rsidRDefault="002D0F33" w:rsidP="002D0F33">
      <w:pPr>
        <w:pStyle w:val="ListParagraph"/>
        <w:numPr>
          <w:ilvl w:val="0"/>
          <w:numId w:val="16"/>
        </w:numPr>
        <w:spacing w:after="0"/>
        <w:jc w:val="both"/>
      </w:pPr>
      <w:r>
        <w:t>Coordinating with IT for system enhancements or to investigate failed transactions.</w:t>
      </w:r>
    </w:p>
    <w:p w:rsidR="009F541E" w:rsidRDefault="009F541E" w:rsidP="009F541E">
      <w:pPr>
        <w:pStyle w:val="ListParagraph"/>
        <w:spacing w:after="0"/>
        <w:jc w:val="both"/>
      </w:pPr>
    </w:p>
    <w:p w:rsidR="00057670" w:rsidRDefault="002D0F33" w:rsidP="002D0F33">
      <w:pPr>
        <w:spacing w:after="0"/>
        <w:ind w:right="36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Finance &amp; Internal Control </w:t>
      </w:r>
    </w:p>
    <w:p w:rsidR="00C75248" w:rsidRPr="00837507" w:rsidRDefault="00BC2484" w:rsidP="005B2432">
      <w:pPr>
        <w:pStyle w:val="ListParagraph"/>
        <w:numPr>
          <w:ilvl w:val="0"/>
          <w:numId w:val="16"/>
        </w:numPr>
        <w:spacing w:after="0" w:line="240" w:lineRule="auto"/>
        <w:jc w:val="both"/>
      </w:pPr>
      <w:r w:rsidRPr="00837507">
        <w:t xml:space="preserve">Full </w:t>
      </w:r>
      <w:r w:rsidR="00195243" w:rsidRPr="00837507">
        <w:t>participation</w:t>
      </w:r>
      <w:r w:rsidR="001B5696" w:rsidRPr="00837507">
        <w:t xml:space="preserve"> in</w:t>
      </w:r>
      <w:r w:rsidRPr="00837507">
        <w:t xml:space="preserve"> Account Ownership &amp; verification (AOV) exercise on monthly basis </w:t>
      </w:r>
      <w:r w:rsidR="00195243" w:rsidRPr="00837507">
        <w:t>to</w:t>
      </w:r>
      <w:r w:rsidRPr="00837507">
        <w:t xml:space="preserve"> ensure th</w:t>
      </w:r>
      <w:r w:rsidR="00195243" w:rsidRPr="00837507">
        <w:t>at</w:t>
      </w:r>
      <w:r w:rsidRPr="00837507">
        <w:t xml:space="preserve"> all </w:t>
      </w:r>
      <w:r w:rsidR="00195243" w:rsidRPr="00837507">
        <w:t>GLs ar</w:t>
      </w:r>
      <w:r w:rsidRPr="00837507">
        <w:t xml:space="preserve">e reconciled &amp; </w:t>
      </w:r>
      <w:r w:rsidR="00195243" w:rsidRPr="00837507">
        <w:t>any variances are escalated.</w:t>
      </w:r>
    </w:p>
    <w:p w:rsidR="00837507" w:rsidRDefault="00837507" w:rsidP="0004348A">
      <w:pPr>
        <w:pStyle w:val="ListParagraph"/>
        <w:numPr>
          <w:ilvl w:val="0"/>
          <w:numId w:val="16"/>
        </w:numPr>
        <w:spacing w:after="0" w:line="240" w:lineRule="auto"/>
        <w:jc w:val="both"/>
      </w:pPr>
      <w:r>
        <w:t xml:space="preserve">Active participation in annual self-risk assessment cycle to identify inherent risks and controls to mitigate those risks. </w:t>
      </w:r>
    </w:p>
    <w:p w:rsidR="006B3727" w:rsidRDefault="006B3727" w:rsidP="006B3727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Ensure that the books of accounts are kept up to date and reflect the true position of the company. </w:t>
      </w:r>
    </w:p>
    <w:p w:rsidR="00056A04" w:rsidRDefault="00056A04" w:rsidP="006B3727">
      <w:pPr>
        <w:pStyle w:val="ListParagraph"/>
        <w:numPr>
          <w:ilvl w:val="0"/>
          <w:numId w:val="16"/>
        </w:numPr>
        <w:spacing w:after="0"/>
        <w:jc w:val="both"/>
      </w:pPr>
      <w:r>
        <w:t>Strictly follow transaction processing protocol hence reducing the chances of error.</w:t>
      </w:r>
    </w:p>
    <w:p w:rsidR="00A373FB" w:rsidRDefault="00837507" w:rsidP="0004348A">
      <w:pPr>
        <w:pStyle w:val="ListParagraph"/>
        <w:numPr>
          <w:ilvl w:val="0"/>
          <w:numId w:val="16"/>
        </w:numPr>
        <w:spacing w:after="0"/>
        <w:jc w:val="both"/>
      </w:pPr>
      <w:r>
        <w:t>Performing monthly transaction audit to ensure that there is no deviation from SOP.</w:t>
      </w:r>
    </w:p>
    <w:p w:rsidR="00C75248" w:rsidRDefault="00C75248" w:rsidP="0004348A">
      <w:pPr>
        <w:pStyle w:val="ListParagraph"/>
        <w:numPr>
          <w:ilvl w:val="0"/>
          <w:numId w:val="16"/>
        </w:numPr>
        <w:spacing w:after="0"/>
        <w:jc w:val="both"/>
      </w:pPr>
      <w:r>
        <w:t>Reviewing audit trial from Yardi and escalating any exceptions noticed.</w:t>
      </w:r>
    </w:p>
    <w:p w:rsidR="002D0F33" w:rsidRDefault="002D0F33" w:rsidP="002D0F33">
      <w:pPr>
        <w:pStyle w:val="Header"/>
        <w:widowControl w:val="0"/>
        <w:numPr>
          <w:ilvl w:val="0"/>
          <w:numId w:val="16"/>
        </w:numPr>
        <w:tabs>
          <w:tab w:val="clear" w:pos="4680"/>
          <w:tab w:val="clear" w:pos="9360"/>
        </w:tabs>
        <w:spacing w:line="276" w:lineRule="auto"/>
        <w:jc w:val="both"/>
      </w:pPr>
      <w:r>
        <w:rPr>
          <w:rFonts w:ascii="Calibri" w:hAnsi="Calibri" w:cs="Calibri"/>
        </w:rPr>
        <w:t xml:space="preserve">Holding monthly department </w:t>
      </w:r>
      <w:r w:rsidRPr="00EC4830">
        <w:rPr>
          <w:rFonts w:ascii="Calibri" w:hAnsi="Calibri" w:cs="Calibri"/>
        </w:rPr>
        <w:t xml:space="preserve">meetings for reviewing any shortcomings &amp; </w:t>
      </w:r>
      <w:r>
        <w:rPr>
          <w:rFonts w:ascii="Calibri" w:hAnsi="Calibri" w:cs="Calibri"/>
        </w:rPr>
        <w:t xml:space="preserve">to </w:t>
      </w:r>
      <w:r w:rsidR="00057670">
        <w:rPr>
          <w:rFonts w:ascii="Calibri" w:hAnsi="Calibri" w:cs="Calibri"/>
        </w:rPr>
        <w:t xml:space="preserve">provide </w:t>
      </w:r>
      <w:r>
        <w:rPr>
          <w:rFonts w:ascii="Calibri" w:hAnsi="Calibri" w:cs="Calibri"/>
        </w:rPr>
        <w:t>solutions</w:t>
      </w:r>
      <w:r w:rsidRPr="00EC4830">
        <w:rPr>
          <w:rFonts w:ascii="Calibri" w:hAnsi="Calibri" w:cs="Calibri"/>
        </w:rPr>
        <w:t xml:space="preserve"> to build better controls </w:t>
      </w:r>
      <w:r>
        <w:rPr>
          <w:rFonts w:ascii="Calibri" w:hAnsi="Calibri" w:cs="Calibri"/>
        </w:rPr>
        <w:t>and ultimately</w:t>
      </w:r>
      <w:r w:rsidRPr="00EC4830">
        <w:rPr>
          <w:rFonts w:ascii="Calibri" w:hAnsi="Calibri" w:cs="Calibri"/>
        </w:rPr>
        <w:t xml:space="preserve"> deliver better results</w:t>
      </w:r>
      <w:r w:rsidRPr="00EC4830">
        <w:t>.</w:t>
      </w:r>
    </w:p>
    <w:p w:rsidR="002D0F33" w:rsidRDefault="002D0F33" w:rsidP="002D0F33">
      <w:pPr>
        <w:pStyle w:val="ListParagraph"/>
        <w:numPr>
          <w:ilvl w:val="0"/>
          <w:numId w:val="16"/>
        </w:numPr>
        <w:spacing w:after="0"/>
        <w:jc w:val="both"/>
      </w:pPr>
      <w:r>
        <w:t>Responsible for coordinating with internal auditors during their reviews and ensure that recommendations made by auditors are implemented.</w:t>
      </w:r>
    </w:p>
    <w:p w:rsidR="00C75248" w:rsidRDefault="00C75248" w:rsidP="002D0F33">
      <w:pPr>
        <w:pStyle w:val="ListParagraph"/>
        <w:numPr>
          <w:ilvl w:val="0"/>
          <w:numId w:val="16"/>
        </w:numPr>
        <w:spacing w:after="0"/>
        <w:jc w:val="both"/>
      </w:pPr>
      <w:r>
        <w:t>Suggest ways to develop internal controls.</w:t>
      </w:r>
    </w:p>
    <w:p w:rsidR="009F541E" w:rsidRDefault="009F541E" w:rsidP="009F541E">
      <w:pPr>
        <w:pStyle w:val="ListParagraph"/>
        <w:spacing w:after="0"/>
        <w:jc w:val="both"/>
      </w:pPr>
    </w:p>
    <w:p w:rsidR="002D0F33" w:rsidRDefault="002D0F33" w:rsidP="002D0F33">
      <w:pPr>
        <w:spacing w:after="0"/>
        <w:ind w:right="36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Leadership &amp; Management </w:t>
      </w:r>
    </w:p>
    <w:p w:rsidR="006D5F0F" w:rsidRDefault="006D5F0F" w:rsidP="006D5F0F">
      <w:pPr>
        <w:pStyle w:val="ListParagraph"/>
        <w:numPr>
          <w:ilvl w:val="0"/>
          <w:numId w:val="16"/>
        </w:numPr>
        <w:spacing w:after="0" w:line="240" w:lineRule="auto"/>
        <w:jc w:val="both"/>
      </w:pPr>
      <w:r>
        <w:t>Handle new requirements as projects by forming small teams, create work breakdown structure</w:t>
      </w:r>
      <w:r w:rsidR="00F074D7">
        <w:t xml:space="preserve"> and</w:t>
      </w:r>
      <w:r>
        <w:t xml:space="preserve"> assign </w:t>
      </w:r>
      <w:r w:rsidR="004C11E5">
        <w:t>tasks to deliver all milestones from start to finish on schedule.</w:t>
      </w:r>
    </w:p>
    <w:p w:rsidR="006D5F0F" w:rsidRDefault="006D5F0F" w:rsidP="006D5F0F">
      <w:pPr>
        <w:pStyle w:val="ListParagraph"/>
        <w:numPr>
          <w:ilvl w:val="0"/>
          <w:numId w:val="16"/>
        </w:numPr>
        <w:spacing w:after="0" w:line="240" w:lineRule="auto"/>
        <w:jc w:val="both"/>
      </w:pPr>
      <w:r>
        <w:t xml:space="preserve">Leading a team of </w:t>
      </w:r>
      <w:r w:rsidR="001B528B">
        <w:t>four</w:t>
      </w:r>
      <w:r>
        <w:t xml:space="preserve"> members, ensuring that each is fully aware of their deliverables and sufficient empowerment is provided to complete required tasks independently.</w:t>
      </w:r>
    </w:p>
    <w:p w:rsidR="002D0F33" w:rsidRDefault="002D0F33" w:rsidP="002D0F33">
      <w:pPr>
        <w:pStyle w:val="ListParagraph"/>
        <w:numPr>
          <w:ilvl w:val="0"/>
          <w:numId w:val="16"/>
        </w:numPr>
        <w:spacing w:after="0" w:line="240" w:lineRule="auto"/>
        <w:jc w:val="both"/>
      </w:pPr>
      <w:r>
        <w:t>I encourage my team to take initiatives to enhance the existing process. The suggestions are then further reviewed from Risk perspective.</w:t>
      </w:r>
    </w:p>
    <w:p w:rsidR="002D0F33" w:rsidRDefault="002D0F33" w:rsidP="002D0F33">
      <w:pPr>
        <w:pStyle w:val="ListParagraph"/>
        <w:numPr>
          <w:ilvl w:val="0"/>
          <w:numId w:val="16"/>
        </w:numPr>
        <w:spacing w:after="0" w:line="240" w:lineRule="auto"/>
        <w:jc w:val="both"/>
      </w:pPr>
      <w:r>
        <w:t>Directing, managing and providing immediate support to the line manager’s request on any queries.</w:t>
      </w:r>
    </w:p>
    <w:p w:rsidR="009F541E" w:rsidRDefault="009F541E" w:rsidP="009F541E">
      <w:pPr>
        <w:pStyle w:val="ListParagraph"/>
        <w:spacing w:after="0" w:line="240" w:lineRule="auto"/>
        <w:jc w:val="both"/>
      </w:pPr>
    </w:p>
    <w:p w:rsidR="005E4EE1" w:rsidRPr="0004348A" w:rsidRDefault="005E4EE1" w:rsidP="005E4EE1">
      <w:pPr>
        <w:spacing w:after="0"/>
        <w:ind w:right="36"/>
      </w:pPr>
      <w:r w:rsidRPr="00990E01">
        <w:rPr>
          <w:b/>
          <w:color w:val="1F497D" w:themeColor="text2"/>
          <w:sz w:val="24"/>
          <w:szCs w:val="24"/>
        </w:rPr>
        <w:t>Career Achievements</w:t>
      </w:r>
    </w:p>
    <w:p w:rsidR="005E4EE1" w:rsidRDefault="005E4EE1" w:rsidP="00B42C47">
      <w:pPr>
        <w:pStyle w:val="NoSpacing"/>
        <w:numPr>
          <w:ilvl w:val="0"/>
          <w:numId w:val="14"/>
        </w:numPr>
        <w:ind w:left="720"/>
        <w:rPr>
          <w:i/>
          <w:szCs w:val="20"/>
        </w:rPr>
      </w:pPr>
      <w:r>
        <w:rPr>
          <w:i/>
          <w:szCs w:val="20"/>
        </w:rPr>
        <w:t xml:space="preserve">Received appreciation from various department heads for successfully implementing </w:t>
      </w:r>
      <w:r w:rsidR="00EA4754">
        <w:rPr>
          <w:i/>
          <w:szCs w:val="20"/>
        </w:rPr>
        <w:t>stakeholder’s</w:t>
      </w:r>
      <w:r>
        <w:rPr>
          <w:i/>
          <w:szCs w:val="20"/>
        </w:rPr>
        <w:t xml:space="preserve"> requirements</w:t>
      </w:r>
      <w:r w:rsidR="00BE0509">
        <w:rPr>
          <w:i/>
          <w:szCs w:val="20"/>
        </w:rPr>
        <w:t xml:space="preserve"> (electronic transfers to Landlords &amp; tenants, email notification to tenant upon refunds of security deposit</w:t>
      </w:r>
      <w:r w:rsidR="00F55AED">
        <w:rPr>
          <w:i/>
          <w:szCs w:val="20"/>
        </w:rPr>
        <w:t>, SMS notification for missing documents pertaining to property watchman</w:t>
      </w:r>
      <w:r w:rsidR="00BE0509">
        <w:rPr>
          <w:i/>
          <w:szCs w:val="20"/>
        </w:rPr>
        <w:t>)</w:t>
      </w:r>
      <w:r>
        <w:rPr>
          <w:i/>
          <w:szCs w:val="20"/>
        </w:rPr>
        <w:t>.</w:t>
      </w:r>
    </w:p>
    <w:p w:rsidR="001B528B" w:rsidRDefault="001D3730" w:rsidP="00B42C47">
      <w:pPr>
        <w:pStyle w:val="NoSpacing"/>
        <w:numPr>
          <w:ilvl w:val="0"/>
          <w:numId w:val="14"/>
        </w:numPr>
        <w:ind w:left="720"/>
        <w:rPr>
          <w:i/>
          <w:szCs w:val="20"/>
        </w:rPr>
      </w:pPr>
      <w:r>
        <w:rPr>
          <w:i/>
          <w:szCs w:val="20"/>
        </w:rPr>
        <w:t>Upon joining, c</w:t>
      </w:r>
      <w:r w:rsidR="001B528B">
        <w:rPr>
          <w:i/>
          <w:szCs w:val="20"/>
        </w:rPr>
        <w:t xml:space="preserve">leared a backlog of insurance payments for 850+ landlords, which involved four separate insurance </w:t>
      </w:r>
      <w:r w:rsidR="00C00851">
        <w:rPr>
          <w:i/>
          <w:szCs w:val="20"/>
        </w:rPr>
        <w:t>companies.</w:t>
      </w:r>
    </w:p>
    <w:p w:rsidR="005E4EE1" w:rsidRDefault="005E4EE1" w:rsidP="00B42C47">
      <w:pPr>
        <w:pStyle w:val="NoSpacing"/>
        <w:numPr>
          <w:ilvl w:val="0"/>
          <w:numId w:val="14"/>
        </w:numPr>
        <w:ind w:left="720"/>
        <w:rPr>
          <w:i/>
          <w:szCs w:val="20"/>
        </w:rPr>
      </w:pPr>
      <w:r>
        <w:rPr>
          <w:i/>
          <w:szCs w:val="20"/>
        </w:rPr>
        <w:t xml:space="preserve">Designed a </w:t>
      </w:r>
      <w:r w:rsidR="00D621E5">
        <w:rPr>
          <w:i/>
          <w:szCs w:val="20"/>
        </w:rPr>
        <w:t xml:space="preserve">report for </w:t>
      </w:r>
      <w:r>
        <w:rPr>
          <w:i/>
          <w:szCs w:val="20"/>
        </w:rPr>
        <w:t>landlord which was well perceived and received positive feedback from them.</w:t>
      </w:r>
    </w:p>
    <w:p w:rsidR="005E4EE1" w:rsidRDefault="00D621E5" w:rsidP="00B42C47">
      <w:pPr>
        <w:pStyle w:val="NoSpacing"/>
        <w:numPr>
          <w:ilvl w:val="0"/>
          <w:numId w:val="14"/>
        </w:numPr>
        <w:ind w:left="720"/>
        <w:rPr>
          <w:i/>
          <w:szCs w:val="20"/>
        </w:rPr>
      </w:pPr>
      <w:r>
        <w:rPr>
          <w:i/>
          <w:szCs w:val="20"/>
        </w:rPr>
        <w:lastRenderedPageBreak/>
        <w:t>Introduced budget concept at property level so that supplier payments are not delayed or even holding surplus maintenance retention.</w:t>
      </w:r>
    </w:p>
    <w:p w:rsidR="005E4EE1" w:rsidRPr="001B528B" w:rsidRDefault="00EA4754" w:rsidP="00B42C47">
      <w:pPr>
        <w:pStyle w:val="NoSpacing"/>
        <w:numPr>
          <w:ilvl w:val="0"/>
          <w:numId w:val="14"/>
        </w:numPr>
        <w:ind w:left="720"/>
        <w:jc w:val="both"/>
      </w:pPr>
      <w:r w:rsidRPr="001B528B">
        <w:rPr>
          <w:i/>
          <w:szCs w:val="20"/>
        </w:rPr>
        <w:t>Provided value inputs for</w:t>
      </w:r>
      <w:r w:rsidR="00D621E5">
        <w:rPr>
          <w:i/>
          <w:szCs w:val="20"/>
        </w:rPr>
        <w:t xml:space="preserve"> self</w:t>
      </w:r>
      <w:r w:rsidR="00D621E5" w:rsidRPr="001B528B">
        <w:rPr>
          <w:i/>
          <w:szCs w:val="20"/>
        </w:rPr>
        <w:t>-risk</w:t>
      </w:r>
      <w:r w:rsidR="00D621E5">
        <w:rPr>
          <w:i/>
          <w:szCs w:val="20"/>
        </w:rPr>
        <w:t xml:space="preserve"> assessment of the finance processes.</w:t>
      </w:r>
      <w:r w:rsidRPr="001B528B">
        <w:rPr>
          <w:i/>
          <w:szCs w:val="20"/>
        </w:rPr>
        <w:t xml:space="preserve"> </w:t>
      </w:r>
    </w:p>
    <w:p w:rsidR="00E5053A" w:rsidRPr="00D94E99" w:rsidRDefault="00E5053A" w:rsidP="00E5053A">
      <w:pPr>
        <w:pStyle w:val="NoSpacing"/>
        <w:numPr>
          <w:ilvl w:val="0"/>
          <w:numId w:val="14"/>
        </w:numPr>
        <w:ind w:left="720"/>
        <w:jc w:val="both"/>
        <w:rPr>
          <w:i/>
          <w:szCs w:val="20"/>
        </w:rPr>
      </w:pPr>
      <w:r>
        <w:rPr>
          <w:i/>
          <w:szCs w:val="20"/>
        </w:rPr>
        <w:t>Ta</w:t>
      </w:r>
      <w:r w:rsidRPr="00D94E99">
        <w:rPr>
          <w:i/>
          <w:szCs w:val="20"/>
        </w:rPr>
        <w:t xml:space="preserve">king into the confidence of senior management implemented earmarks for the handover properties </w:t>
      </w:r>
    </w:p>
    <w:p w:rsidR="00E5053A" w:rsidRDefault="00E5053A" w:rsidP="00E5053A">
      <w:pPr>
        <w:pStyle w:val="NoSpacing"/>
        <w:numPr>
          <w:ilvl w:val="0"/>
          <w:numId w:val="14"/>
        </w:numPr>
        <w:ind w:left="720"/>
        <w:jc w:val="both"/>
        <w:rPr>
          <w:i/>
          <w:szCs w:val="20"/>
        </w:rPr>
      </w:pPr>
      <w:r>
        <w:rPr>
          <w:i/>
          <w:szCs w:val="20"/>
        </w:rPr>
        <w:t>Reconciliation of ADDC nos. to avoid any disconnection, which was occurring at time of joining the organization</w:t>
      </w:r>
    </w:p>
    <w:p w:rsidR="00E5053A" w:rsidRPr="00E5053A" w:rsidRDefault="00E5053A" w:rsidP="00E5053A">
      <w:pPr>
        <w:pStyle w:val="NoSpacing"/>
        <w:numPr>
          <w:ilvl w:val="0"/>
          <w:numId w:val="14"/>
        </w:numPr>
        <w:ind w:left="720"/>
        <w:jc w:val="both"/>
        <w:rPr>
          <w:i/>
          <w:szCs w:val="20"/>
        </w:rPr>
      </w:pPr>
      <w:r w:rsidRPr="00E5053A">
        <w:rPr>
          <w:i/>
          <w:szCs w:val="20"/>
        </w:rPr>
        <w:t>Since the date of inception of Yardi the maintenance a/c was not reconciling, tremendous efforts have been taken to reconcile the a/c with the bank balance. Ensuring that data’s were ready for a smooth audit.</w:t>
      </w:r>
    </w:p>
    <w:p w:rsidR="009F541E" w:rsidRDefault="009F541E" w:rsidP="0004348A">
      <w:pPr>
        <w:spacing w:after="0"/>
        <w:jc w:val="both"/>
        <w:rPr>
          <w:b/>
          <w:bCs/>
        </w:rPr>
      </w:pPr>
    </w:p>
    <w:p w:rsidR="00791DFC" w:rsidRDefault="00675E9E" w:rsidP="0004348A">
      <w:pPr>
        <w:spacing w:after="0"/>
        <w:jc w:val="both"/>
        <w:rPr>
          <w:b/>
          <w:bCs/>
        </w:rPr>
      </w:pPr>
      <w:r w:rsidRPr="000013F4">
        <w:rPr>
          <w:b/>
          <w:bCs/>
        </w:rPr>
        <w:t xml:space="preserve">Finance and Administration Manager                                                               </w:t>
      </w:r>
      <w:r w:rsidR="00990E01">
        <w:rPr>
          <w:b/>
          <w:bCs/>
        </w:rPr>
        <w:t xml:space="preserve">                             </w:t>
      </w:r>
      <w:r w:rsidRPr="000013F4">
        <w:rPr>
          <w:b/>
          <w:bCs/>
        </w:rPr>
        <w:t xml:space="preserve">July 2007 </w:t>
      </w:r>
      <w:r>
        <w:rPr>
          <w:b/>
          <w:bCs/>
        </w:rPr>
        <w:t>–</w:t>
      </w:r>
      <w:r w:rsidRPr="000013F4">
        <w:rPr>
          <w:b/>
          <w:bCs/>
        </w:rPr>
        <w:t xml:space="preserve"> </w:t>
      </w:r>
      <w:r w:rsidR="00990E01">
        <w:rPr>
          <w:b/>
          <w:bCs/>
        </w:rPr>
        <w:t>February 2014</w:t>
      </w:r>
      <w:r w:rsidR="00093131">
        <w:rPr>
          <w:b/>
          <w:bCs/>
        </w:rPr>
        <w:t xml:space="preserve"> </w:t>
      </w:r>
    </w:p>
    <w:p w:rsidR="00675E9E" w:rsidRPr="00791DFC" w:rsidRDefault="00C57451" w:rsidP="0004348A">
      <w:pPr>
        <w:spacing w:after="0"/>
        <w:jc w:val="both"/>
        <w:rPr>
          <w:b/>
          <w:bCs/>
        </w:rPr>
      </w:pPr>
      <w:r>
        <w:rPr>
          <w:b/>
          <w:bCs/>
          <w:color w:val="17365D" w:themeColor="text2" w:themeShade="BF"/>
        </w:rPr>
        <w:t xml:space="preserve"> </w:t>
      </w:r>
      <w:proofErr w:type="spellStart"/>
      <w:r w:rsidR="00477ABC" w:rsidRPr="00477ABC">
        <w:rPr>
          <w:b/>
          <w:bCs/>
          <w:color w:val="17365D" w:themeColor="text2" w:themeShade="BF"/>
        </w:rPr>
        <w:t>Rexel</w:t>
      </w:r>
      <w:proofErr w:type="spellEnd"/>
      <w:r w:rsidR="00477ABC" w:rsidRPr="00477ABC">
        <w:rPr>
          <w:b/>
          <w:bCs/>
          <w:color w:val="17365D" w:themeColor="text2" w:themeShade="BF"/>
        </w:rPr>
        <w:t xml:space="preserve"> Industries</w:t>
      </w:r>
      <w:r w:rsidR="00093131">
        <w:rPr>
          <w:b/>
          <w:bCs/>
          <w:color w:val="17365D" w:themeColor="text2" w:themeShade="BF"/>
        </w:rPr>
        <w:t xml:space="preserve"> </w:t>
      </w:r>
      <w:r w:rsidR="00791DFC">
        <w:rPr>
          <w:b/>
          <w:bCs/>
          <w:color w:val="17365D" w:themeColor="text2" w:themeShade="BF"/>
        </w:rPr>
        <w:t>FZCO</w:t>
      </w:r>
      <w:r w:rsidR="00477ABC" w:rsidRPr="00477ABC">
        <w:rPr>
          <w:b/>
          <w:bCs/>
          <w:color w:val="17365D" w:themeColor="text2" w:themeShade="BF"/>
        </w:rPr>
        <w:t xml:space="preserve">                                                                                             </w:t>
      </w:r>
      <w:r w:rsidR="00791DFC">
        <w:rPr>
          <w:b/>
          <w:bCs/>
          <w:color w:val="17365D" w:themeColor="text2" w:themeShade="BF"/>
        </w:rPr>
        <w:t xml:space="preserve">             </w:t>
      </w:r>
      <w:r w:rsidR="0004348A">
        <w:rPr>
          <w:b/>
          <w:bCs/>
          <w:color w:val="17365D" w:themeColor="text2" w:themeShade="BF"/>
        </w:rPr>
        <w:t xml:space="preserve">                       </w:t>
      </w:r>
      <w:r w:rsidR="00791DFC">
        <w:rPr>
          <w:b/>
          <w:bCs/>
          <w:color w:val="17365D" w:themeColor="text2" w:themeShade="BF"/>
        </w:rPr>
        <w:t xml:space="preserve"> </w:t>
      </w:r>
      <w:r w:rsidR="00477ABC" w:rsidRPr="00477ABC">
        <w:rPr>
          <w:b/>
          <w:bCs/>
          <w:color w:val="17365D" w:themeColor="text2" w:themeShade="BF"/>
        </w:rPr>
        <w:t>Jebel Ali, Dubai</w:t>
      </w:r>
      <w:r w:rsidR="00093131">
        <w:rPr>
          <w:b/>
          <w:bCs/>
          <w:color w:val="17365D" w:themeColor="text2" w:themeShade="BF"/>
        </w:rPr>
        <w:t>, UAE</w:t>
      </w:r>
    </w:p>
    <w:p w:rsidR="0004348A" w:rsidRDefault="00477ABC" w:rsidP="0004348A">
      <w:pPr>
        <w:spacing w:after="0"/>
        <w:rPr>
          <w:b/>
          <w:bCs/>
          <w:color w:val="17365D" w:themeColor="text2" w:themeShade="BF"/>
        </w:rPr>
      </w:pPr>
      <w:r w:rsidRPr="00477ABC">
        <w:rPr>
          <w:b/>
          <w:bCs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228229</wp:posOffset>
                </wp:positionV>
                <wp:extent cx="6438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AE17DFB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17.95pt" to="508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" strokecolor="#4579b8 [3044]"/>
            </w:pict>
          </mc:Fallback>
        </mc:AlternateContent>
      </w:r>
      <w:r w:rsidRPr="00477ABC">
        <w:rPr>
          <w:b/>
          <w:bCs/>
          <w:color w:val="17365D" w:themeColor="text2" w:themeShade="BF"/>
        </w:rPr>
        <w:t>(A leading manufacturing plant dealing in sheet metal products in Dubai)</w:t>
      </w:r>
    </w:p>
    <w:p w:rsidR="0004348A" w:rsidRPr="0004348A" w:rsidRDefault="0004348A" w:rsidP="0004348A">
      <w:pPr>
        <w:spacing w:after="0"/>
        <w:rPr>
          <w:b/>
          <w:bCs/>
          <w:color w:val="17365D" w:themeColor="text2" w:themeShade="BF"/>
          <w:sz w:val="10"/>
        </w:rPr>
      </w:pPr>
    </w:p>
    <w:p w:rsidR="0079418E" w:rsidRDefault="0079418E" w:rsidP="00675E9E">
      <w:pPr>
        <w:pStyle w:val="ListParagraph"/>
        <w:numPr>
          <w:ilvl w:val="0"/>
          <w:numId w:val="8"/>
        </w:numPr>
        <w:spacing w:after="160" w:line="259" w:lineRule="auto"/>
      </w:pPr>
      <w:r>
        <w:t>Established and maintained new relationship with various banks for optimum facility utilization</w:t>
      </w:r>
    </w:p>
    <w:p w:rsidR="00675E9E" w:rsidRPr="000013F4" w:rsidRDefault="00675E9E" w:rsidP="00675E9E">
      <w:pPr>
        <w:pStyle w:val="ListParagraph"/>
        <w:numPr>
          <w:ilvl w:val="0"/>
          <w:numId w:val="8"/>
        </w:numPr>
        <w:spacing w:after="160" w:line="259" w:lineRule="auto"/>
      </w:pPr>
      <w:r w:rsidRPr="000013F4">
        <w:t>Grant</w:t>
      </w:r>
      <w:r w:rsidR="00477ABC">
        <w:t>ed</w:t>
      </w:r>
      <w:r w:rsidRPr="000013F4">
        <w:t xml:space="preserve"> and manage</w:t>
      </w:r>
      <w:r w:rsidR="00477ABC">
        <w:t>d</w:t>
      </w:r>
      <w:r w:rsidRPr="000013F4">
        <w:t xml:space="preserve"> the contract including supporting the Executive Manager in negotiating donor funding support.</w:t>
      </w:r>
    </w:p>
    <w:p w:rsidR="00675E9E" w:rsidRPr="000013F4" w:rsidRDefault="00477ABC" w:rsidP="00675E9E">
      <w:pPr>
        <w:pStyle w:val="ListParagraph"/>
        <w:numPr>
          <w:ilvl w:val="1"/>
          <w:numId w:val="8"/>
        </w:numPr>
        <w:spacing w:after="160" w:line="259" w:lineRule="auto"/>
      </w:pPr>
      <w:r>
        <w:t>Ensured</w:t>
      </w:r>
      <w:r w:rsidR="00675E9E" w:rsidRPr="000013F4">
        <w:t xml:space="preserve"> that procurement and administration policies and procedures are adhered to and are compatible with donor criteria.</w:t>
      </w:r>
    </w:p>
    <w:p w:rsidR="00675E9E" w:rsidRDefault="00477ABC" w:rsidP="00675E9E">
      <w:pPr>
        <w:pStyle w:val="ListParagraph"/>
        <w:numPr>
          <w:ilvl w:val="1"/>
          <w:numId w:val="8"/>
        </w:numPr>
        <w:spacing w:after="160" w:line="259" w:lineRule="auto"/>
      </w:pPr>
      <w:r>
        <w:t>Confirmed</w:t>
      </w:r>
      <w:r w:rsidR="00675E9E" w:rsidRPr="000013F4">
        <w:t xml:space="preserve"> that regular financial statements are produced so that the Executive Manager</w:t>
      </w:r>
      <w:r w:rsidR="00650641">
        <w:t xml:space="preserve">s </w:t>
      </w:r>
      <w:r w:rsidR="00675E9E" w:rsidRPr="000013F4">
        <w:t xml:space="preserve"> and the Board have adequate information for decision making</w:t>
      </w:r>
    </w:p>
    <w:p w:rsidR="0040153D" w:rsidRPr="000013F4" w:rsidRDefault="0040153D" w:rsidP="0040153D">
      <w:pPr>
        <w:pStyle w:val="ListParagraph"/>
        <w:numPr>
          <w:ilvl w:val="0"/>
          <w:numId w:val="8"/>
        </w:numPr>
        <w:spacing w:after="160" w:line="259" w:lineRule="auto"/>
      </w:pPr>
      <w:r w:rsidRPr="000013F4">
        <w:t>Delivered presentations to the board whenever required</w:t>
      </w:r>
    </w:p>
    <w:p w:rsidR="00650641" w:rsidRPr="00057670" w:rsidRDefault="00650641" w:rsidP="00057670">
      <w:pPr>
        <w:pStyle w:val="ListParagraph"/>
        <w:numPr>
          <w:ilvl w:val="0"/>
          <w:numId w:val="8"/>
        </w:numPr>
        <w:spacing w:after="160" w:line="259" w:lineRule="auto"/>
      </w:pPr>
      <w:r w:rsidRPr="00057670">
        <w:t xml:space="preserve">Significant experience in H.R. functions such as Staffing, H.R. development, Employees and labor relations, compensation and benefits as well as safety and health. </w:t>
      </w:r>
    </w:p>
    <w:p w:rsidR="00675E9E" w:rsidRPr="000013F4" w:rsidRDefault="00477ABC" w:rsidP="00675E9E">
      <w:pPr>
        <w:pStyle w:val="ListParagraph"/>
        <w:numPr>
          <w:ilvl w:val="1"/>
          <w:numId w:val="8"/>
        </w:numPr>
        <w:spacing w:after="160" w:line="259" w:lineRule="auto"/>
      </w:pPr>
      <w:r>
        <w:t>Worked</w:t>
      </w:r>
      <w:r w:rsidR="00675E9E" w:rsidRPr="000013F4">
        <w:t xml:space="preserve"> with the Management Team to maintain the company’s and individual campaign budgets</w:t>
      </w:r>
    </w:p>
    <w:p w:rsidR="00675E9E" w:rsidRPr="000013F4" w:rsidRDefault="00477ABC" w:rsidP="00675E9E">
      <w:pPr>
        <w:pStyle w:val="ListParagraph"/>
        <w:numPr>
          <w:ilvl w:val="1"/>
          <w:numId w:val="8"/>
        </w:numPr>
        <w:spacing w:after="160" w:line="259" w:lineRule="auto"/>
      </w:pPr>
      <w:r>
        <w:t>Developed</w:t>
      </w:r>
      <w:r w:rsidR="00675E9E" w:rsidRPr="000013F4">
        <w:t xml:space="preserve"> and maintaining policies relevant to the financial demands of the company management</w:t>
      </w:r>
    </w:p>
    <w:p w:rsidR="00675E9E" w:rsidRPr="000013F4" w:rsidRDefault="00477ABC" w:rsidP="00675E9E">
      <w:pPr>
        <w:pStyle w:val="ListParagraph"/>
        <w:numPr>
          <w:ilvl w:val="1"/>
          <w:numId w:val="8"/>
        </w:numPr>
        <w:spacing w:after="160" w:line="259" w:lineRule="auto"/>
      </w:pPr>
      <w:r>
        <w:t>Managed</w:t>
      </w:r>
      <w:r w:rsidR="00675E9E" w:rsidRPr="000013F4">
        <w:t xml:space="preserve"> the register of contracts for the company and keeping them up to date</w:t>
      </w:r>
    </w:p>
    <w:p w:rsidR="00675E9E" w:rsidRPr="000013F4" w:rsidRDefault="00675E9E" w:rsidP="00675E9E">
      <w:pPr>
        <w:pStyle w:val="ListParagraph"/>
        <w:numPr>
          <w:ilvl w:val="1"/>
          <w:numId w:val="8"/>
        </w:numPr>
        <w:spacing w:after="160" w:line="259" w:lineRule="auto"/>
      </w:pPr>
      <w:r w:rsidRPr="000013F4">
        <w:t>Strategic financial planning of the organization in conjunction with the CEO and Executive team</w:t>
      </w:r>
    </w:p>
    <w:p w:rsidR="00675E9E" w:rsidRPr="0004348A" w:rsidRDefault="00477ABC" w:rsidP="00675E9E">
      <w:pPr>
        <w:pStyle w:val="ListParagraph"/>
        <w:numPr>
          <w:ilvl w:val="1"/>
          <w:numId w:val="8"/>
        </w:numPr>
        <w:spacing w:after="160" w:line="259" w:lineRule="auto"/>
      </w:pPr>
      <w:r>
        <w:t>Worked</w:t>
      </w:r>
      <w:r w:rsidR="00675E9E" w:rsidRPr="000013F4">
        <w:t xml:space="preserve"> with the Management Team to develop and implement budgetary system improvements</w:t>
      </w:r>
    </w:p>
    <w:p w:rsidR="00990E01" w:rsidRDefault="00990E01" w:rsidP="0004348A">
      <w:pPr>
        <w:spacing w:after="0"/>
        <w:rPr>
          <w:b/>
          <w:bCs/>
        </w:rPr>
      </w:pPr>
    </w:p>
    <w:p w:rsidR="00675E9E" w:rsidRPr="000013F4" w:rsidRDefault="00675E9E" w:rsidP="0004348A">
      <w:pPr>
        <w:spacing w:after="0"/>
        <w:rPr>
          <w:b/>
          <w:bCs/>
        </w:rPr>
      </w:pPr>
      <w:r w:rsidRPr="000013F4">
        <w:rPr>
          <w:b/>
          <w:bCs/>
        </w:rPr>
        <w:t xml:space="preserve">Accounts Manager                                                                                     </w:t>
      </w:r>
      <w:r>
        <w:rPr>
          <w:b/>
          <w:bCs/>
        </w:rPr>
        <w:t xml:space="preserve">                                 </w:t>
      </w:r>
      <w:r w:rsidRPr="000013F4">
        <w:rPr>
          <w:b/>
          <w:bCs/>
        </w:rPr>
        <w:t xml:space="preserve">  December 2006 – June 2007</w:t>
      </w:r>
    </w:p>
    <w:p w:rsidR="00675E9E" w:rsidRDefault="00477ABC" w:rsidP="0004348A">
      <w:pPr>
        <w:spacing w:after="0"/>
        <w:rPr>
          <w:b/>
          <w:bCs/>
          <w:color w:val="0F243E" w:themeColor="text2" w:themeShade="80"/>
        </w:rPr>
      </w:pPr>
      <w:proofErr w:type="spellStart"/>
      <w:r>
        <w:rPr>
          <w:b/>
          <w:bCs/>
          <w:color w:val="0F243E" w:themeColor="text2" w:themeShade="80"/>
        </w:rPr>
        <w:t>Elekta</w:t>
      </w:r>
      <w:proofErr w:type="spellEnd"/>
      <w:r>
        <w:rPr>
          <w:b/>
          <w:bCs/>
          <w:color w:val="0F243E" w:themeColor="text2" w:themeShade="80"/>
        </w:rPr>
        <w:t xml:space="preserve"> Gulf                     </w:t>
      </w:r>
      <w:r w:rsidR="00675E9E" w:rsidRPr="00675E9E">
        <w:rPr>
          <w:b/>
          <w:bCs/>
          <w:color w:val="0F243E" w:themeColor="text2" w:themeShade="80"/>
        </w:rPr>
        <w:t xml:space="preserve">                                                                                                                               Jebel Ali</w:t>
      </w:r>
      <w:r w:rsidR="00093131">
        <w:rPr>
          <w:b/>
          <w:bCs/>
          <w:color w:val="0F243E" w:themeColor="text2" w:themeShade="80"/>
        </w:rPr>
        <w:t>, Dubai UAE</w:t>
      </w:r>
    </w:p>
    <w:p w:rsidR="00477ABC" w:rsidRPr="00675E9E" w:rsidRDefault="00477ABC" w:rsidP="00675E9E">
      <w:pPr>
        <w:rPr>
          <w:b/>
          <w:bCs/>
          <w:color w:val="0F243E" w:themeColor="text2" w:themeShade="8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B944D" wp14:editId="7DD52137">
                <wp:simplePos x="0" y="0"/>
                <wp:positionH relativeFrom="margin">
                  <wp:posOffset>0</wp:posOffset>
                </wp:positionH>
                <wp:positionV relativeFrom="paragraph">
                  <wp:posOffset>197221</wp:posOffset>
                </wp:positionV>
                <wp:extent cx="64389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72066C3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5.55pt" to="50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" strokecolor="#4579b8 [3044]">
                <w10:wrap anchorx="margin"/>
              </v:line>
            </w:pict>
          </mc:Fallback>
        </mc:AlternateContent>
      </w:r>
      <w:r>
        <w:rPr>
          <w:b/>
          <w:bCs/>
          <w:color w:val="0F243E" w:themeColor="text2" w:themeShade="80"/>
        </w:rPr>
        <w:t>(</w:t>
      </w:r>
      <w:r w:rsidR="00DB031F">
        <w:rPr>
          <w:b/>
          <w:bCs/>
          <w:color w:val="0F243E" w:themeColor="text2" w:themeShade="80"/>
        </w:rPr>
        <w:t xml:space="preserve">Manufacturers of </w:t>
      </w:r>
      <w:r>
        <w:rPr>
          <w:b/>
          <w:bCs/>
          <w:color w:val="0F243E" w:themeColor="text2" w:themeShade="80"/>
        </w:rPr>
        <w:t xml:space="preserve">home appliance </w:t>
      </w:r>
      <w:r w:rsidR="00DB031F">
        <w:rPr>
          <w:b/>
          <w:bCs/>
          <w:color w:val="0F243E" w:themeColor="text2" w:themeShade="80"/>
        </w:rPr>
        <w:t>products under their own brand)</w:t>
      </w:r>
    </w:p>
    <w:p w:rsidR="0079418E" w:rsidRDefault="0079418E" w:rsidP="0079418E">
      <w:pPr>
        <w:pStyle w:val="ListParagraph"/>
        <w:numPr>
          <w:ilvl w:val="0"/>
          <w:numId w:val="9"/>
        </w:numPr>
        <w:spacing w:after="160" w:line="259" w:lineRule="auto"/>
      </w:pPr>
      <w:r w:rsidRPr="0079418E">
        <w:t>Preparing cash-flow on a fort-nightly basis for effective utilization of funds</w:t>
      </w:r>
    </w:p>
    <w:p w:rsidR="0040153D" w:rsidRPr="00650641" w:rsidRDefault="0040153D" w:rsidP="00650641">
      <w:pPr>
        <w:pStyle w:val="ListParagraph"/>
        <w:numPr>
          <w:ilvl w:val="0"/>
          <w:numId w:val="9"/>
        </w:numPr>
        <w:spacing w:after="160" w:line="259" w:lineRule="auto"/>
      </w:pPr>
      <w:r w:rsidRPr="00650641">
        <w:t>Negotiation of documents for imports and exports, Discounting of documents.</w:t>
      </w:r>
    </w:p>
    <w:p w:rsidR="00650641" w:rsidRPr="00650641" w:rsidRDefault="00650641" w:rsidP="00650641">
      <w:pPr>
        <w:pStyle w:val="ListParagraph"/>
        <w:numPr>
          <w:ilvl w:val="0"/>
          <w:numId w:val="9"/>
        </w:numPr>
        <w:spacing w:after="160" w:line="259" w:lineRule="auto"/>
      </w:pPr>
      <w:r w:rsidRPr="00650641">
        <w:t>Arranging overseas remittance and critical analysis of exchange rates.</w:t>
      </w:r>
    </w:p>
    <w:p w:rsidR="00650641" w:rsidRPr="00650641" w:rsidRDefault="00650641" w:rsidP="00650641">
      <w:pPr>
        <w:pStyle w:val="ListParagraph"/>
        <w:numPr>
          <w:ilvl w:val="0"/>
          <w:numId w:val="9"/>
        </w:numPr>
        <w:spacing w:after="160" w:line="259" w:lineRule="auto"/>
      </w:pPr>
      <w:r w:rsidRPr="00650641">
        <w:t xml:space="preserve">Reviewing and acceptance of customer LC application, checking and approving the LC documentation </w:t>
      </w:r>
    </w:p>
    <w:p w:rsidR="00650641" w:rsidRPr="00650641" w:rsidRDefault="00650641" w:rsidP="00650641">
      <w:pPr>
        <w:pStyle w:val="ListParagraph"/>
        <w:numPr>
          <w:ilvl w:val="0"/>
          <w:numId w:val="9"/>
        </w:numPr>
        <w:spacing w:after="160" w:line="259" w:lineRule="auto"/>
      </w:pPr>
      <w:r w:rsidRPr="00650641">
        <w:t>Raising Bill of Exchange for exports made and submitting it to bank and routing it through bank for acceptance and payment on due date</w:t>
      </w:r>
    </w:p>
    <w:p w:rsidR="00650641" w:rsidRPr="00650641" w:rsidRDefault="00650641" w:rsidP="00650641">
      <w:pPr>
        <w:pStyle w:val="ListParagraph"/>
        <w:numPr>
          <w:ilvl w:val="0"/>
          <w:numId w:val="9"/>
        </w:numPr>
        <w:spacing w:after="160" w:line="259" w:lineRule="auto"/>
      </w:pPr>
      <w:r w:rsidRPr="00650641">
        <w:t>Possessing thorough knowledge of discounting of documents as well as Receivable Insurance</w:t>
      </w:r>
    </w:p>
    <w:p w:rsidR="00650641" w:rsidRPr="00650641" w:rsidRDefault="00650641" w:rsidP="00650641">
      <w:pPr>
        <w:pStyle w:val="ListParagraph"/>
        <w:numPr>
          <w:ilvl w:val="0"/>
          <w:numId w:val="9"/>
        </w:numPr>
        <w:spacing w:after="160" w:line="259" w:lineRule="auto"/>
      </w:pPr>
      <w:r w:rsidRPr="00650641">
        <w:t xml:space="preserve">Having thorough knowledge of Logistics department functions and activities </w:t>
      </w:r>
    </w:p>
    <w:p w:rsidR="00675E9E" w:rsidRPr="000013F4" w:rsidRDefault="00675E9E" w:rsidP="00675E9E">
      <w:pPr>
        <w:pStyle w:val="ListParagraph"/>
        <w:numPr>
          <w:ilvl w:val="0"/>
          <w:numId w:val="9"/>
        </w:numPr>
        <w:spacing w:after="160" w:line="259" w:lineRule="auto"/>
      </w:pPr>
      <w:r w:rsidRPr="000013F4">
        <w:t>Engaged in project management duties for the better functioning</w:t>
      </w:r>
    </w:p>
    <w:p w:rsidR="00675E9E" w:rsidRPr="000013F4" w:rsidRDefault="00675E9E" w:rsidP="00675E9E">
      <w:pPr>
        <w:pStyle w:val="ListParagraph"/>
        <w:numPr>
          <w:ilvl w:val="0"/>
          <w:numId w:val="9"/>
        </w:numPr>
        <w:spacing w:after="160" w:line="259" w:lineRule="auto"/>
      </w:pPr>
      <w:r w:rsidRPr="000013F4">
        <w:t>Monitored and examined accounting data and produced financial reports or statements</w:t>
      </w:r>
    </w:p>
    <w:p w:rsidR="00675E9E" w:rsidRPr="000013F4" w:rsidRDefault="00675E9E" w:rsidP="00675E9E">
      <w:pPr>
        <w:pStyle w:val="ListParagraph"/>
        <w:numPr>
          <w:ilvl w:val="0"/>
          <w:numId w:val="9"/>
        </w:numPr>
        <w:spacing w:after="160" w:line="259" w:lineRule="auto"/>
      </w:pPr>
      <w:r w:rsidRPr="000013F4">
        <w:t>Established and enforced proper accounting methods, policies and principles</w:t>
      </w:r>
    </w:p>
    <w:p w:rsidR="00675E9E" w:rsidRPr="000013F4" w:rsidRDefault="00675E9E" w:rsidP="00675E9E">
      <w:pPr>
        <w:pStyle w:val="ListParagraph"/>
        <w:numPr>
          <w:ilvl w:val="0"/>
          <w:numId w:val="9"/>
        </w:numPr>
        <w:spacing w:after="160" w:line="259" w:lineRule="auto"/>
      </w:pPr>
      <w:r w:rsidRPr="000013F4">
        <w:t>Coordinated and completed annual audits for the company whenever required</w:t>
      </w:r>
    </w:p>
    <w:p w:rsidR="00675E9E" w:rsidRPr="000013F4" w:rsidRDefault="00675E9E" w:rsidP="00675E9E">
      <w:pPr>
        <w:pStyle w:val="ListParagraph"/>
        <w:numPr>
          <w:ilvl w:val="0"/>
          <w:numId w:val="9"/>
        </w:numPr>
        <w:spacing w:after="160" w:line="259" w:lineRule="auto"/>
      </w:pPr>
      <w:r w:rsidRPr="000013F4">
        <w:t>Improved systems and procedures and initiated corrective actions</w:t>
      </w:r>
    </w:p>
    <w:p w:rsidR="00675E9E" w:rsidRPr="000013F4" w:rsidRDefault="00675E9E" w:rsidP="00675E9E">
      <w:pPr>
        <w:pStyle w:val="ListParagraph"/>
        <w:numPr>
          <w:ilvl w:val="0"/>
          <w:numId w:val="9"/>
        </w:numPr>
        <w:spacing w:after="160" w:line="259" w:lineRule="auto"/>
      </w:pPr>
      <w:r w:rsidRPr="000013F4">
        <w:t>Assigned projects and directed the staff to ensure compliance and accuracy</w:t>
      </w:r>
    </w:p>
    <w:p w:rsidR="00675E9E" w:rsidRPr="000013F4" w:rsidRDefault="00675E9E" w:rsidP="00675E9E">
      <w:pPr>
        <w:pStyle w:val="ListParagraph"/>
        <w:numPr>
          <w:ilvl w:val="0"/>
          <w:numId w:val="9"/>
        </w:numPr>
        <w:spacing w:after="160" w:line="259" w:lineRule="auto"/>
      </w:pPr>
      <w:r w:rsidRPr="000013F4">
        <w:t>Met financial accounting objectives of the company</w:t>
      </w:r>
    </w:p>
    <w:p w:rsidR="00675E9E" w:rsidRDefault="00675E9E" w:rsidP="00675E9E">
      <w:pPr>
        <w:pStyle w:val="ListParagraph"/>
        <w:numPr>
          <w:ilvl w:val="0"/>
          <w:numId w:val="9"/>
        </w:numPr>
        <w:spacing w:after="160" w:line="259" w:lineRule="auto"/>
      </w:pPr>
      <w:r w:rsidRPr="000013F4">
        <w:t>Established and maintained fiscal files and records to document transactions</w:t>
      </w:r>
    </w:p>
    <w:p w:rsidR="00675E9E" w:rsidRPr="000013F4" w:rsidRDefault="00675E9E" w:rsidP="005B167F">
      <w:pPr>
        <w:spacing w:after="0" w:line="259" w:lineRule="auto"/>
        <w:rPr>
          <w:b/>
          <w:bCs/>
        </w:rPr>
      </w:pPr>
      <w:r w:rsidRPr="000013F4">
        <w:rPr>
          <w:b/>
          <w:bCs/>
        </w:rPr>
        <w:lastRenderedPageBreak/>
        <w:t xml:space="preserve">Senior Accountant                                                                         </w:t>
      </w:r>
      <w:r>
        <w:rPr>
          <w:b/>
          <w:bCs/>
        </w:rPr>
        <w:t xml:space="preserve">     </w:t>
      </w:r>
      <w:r w:rsidR="00791DFC">
        <w:rPr>
          <w:b/>
          <w:bCs/>
        </w:rPr>
        <w:t xml:space="preserve">                  </w:t>
      </w:r>
      <w:r w:rsidR="0004348A">
        <w:rPr>
          <w:b/>
          <w:bCs/>
        </w:rPr>
        <w:t xml:space="preserve">                           </w:t>
      </w:r>
      <w:r w:rsidRPr="000013F4">
        <w:rPr>
          <w:b/>
          <w:bCs/>
        </w:rPr>
        <w:t>June 1996 – November 2006</w:t>
      </w:r>
    </w:p>
    <w:p w:rsidR="00093131" w:rsidRDefault="00093131" w:rsidP="005B167F">
      <w:pPr>
        <w:spacing w:after="0"/>
        <w:rPr>
          <w:b/>
          <w:bCs/>
          <w:color w:val="0F243E" w:themeColor="text2" w:themeShade="80"/>
        </w:rPr>
      </w:pPr>
      <w:proofErr w:type="spellStart"/>
      <w:r>
        <w:rPr>
          <w:b/>
          <w:bCs/>
          <w:color w:val="0F243E" w:themeColor="text2" w:themeShade="80"/>
        </w:rPr>
        <w:t>Pharmatrade</w:t>
      </w:r>
      <w:proofErr w:type="spellEnd"/>
      <w:r>
        <w:rPr>
          <w:b/>
          <w:bCs/>
          <w:color w:val="0F243E" w:themeColor="text2" w:themeShade="80"/>
        </w:rPr>
        <w:t xml:space="preserve"> LLC </w:t>
      </w:r>
      <w:r w:rsidRPr="00675E9E">
        <w:rPr>
          <w:b/>
          <w:bCs/>
          <w:color w:val="0F243E" w:themeColor="text2" w:themeShade="80"/>
        </w:rPr>
        <w:t xml:space="preserve">                                                                                                                                      </w:t>
      </w:r>
      <w:r w:rsidR="0004348A">
        <w:rPr>
          <w:b/>
          <w:bCs/>
          <w:color w:val="0F243E" w:themeColor="text2" w:themeShade="80"/>
        </w:rPr>
        <w:t xml:space="preserve">                      </w:t>
      </w:r>
      <w:r>
        <w:rPr>
          <w:b/>
          <w:bCs/>
          <w:color w:val="0F243E" w:themeColor="text2" w:themeShade="80"/>
        </w:rPr>
        <w:t>Dubai, UAE</w:t>
      </w:r>
    </w:p>
    <w:p w:rsidR="00477ABC" w:rsidRPr="00675E9E" w:rsidRDefault="00477ABC" w:rsidP="007E5062">
      <w:pPr>
        <w:rPr>
          <w:b/>
          <w:bCs/>
          <w:color w:val="0F243E" w:themeColor="text2" w:themeShade="8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B160C" wp14:editId="57B9BBCD">
                <wp:simplePos x="0" y="0"/>
                <wp:positionH relativeFrom="margin">
                  <wp:posOffset>0</wp:posOffset>
                </wp:positionH>
                <wp:positionV relativeFrom="paragraph">
                  <wp:posOffset>188595</wp:posOffset>
                </wp:positionV>
                <wp:extent cx="66103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8C6C662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85pt" to="520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" strokecolor="#4579b8 [3044]">
                <w10:wrap anchorx="margin"/>
              </v:line>
            </w:pict>
          </mc:Fallback>
        </mc:AlternateContent>
      </w:r>
      <w:r>
        <w:rPr>
          <w:b/>
          <w:bCs/>
          <w:color w:val="0F243E" w:themeColor="text2" w:themeShade="80"/>
        </w:rPr>
        <w:t>(A</w:t>
      </w:r>
      <w:r w:rsidRPr="00477ABC">
        <w:rPr>
          <w:b/>
          <w:bCs/>
          <w:color w:val="0F243E" w:themeColor="text2" w:themeShade="80"/>
        </w:rPr>
        <w:t xml:space="preserve"> leading Pharmaceutical Products distributor in the Middle East</w:t>
      </w:r>
      <w:r>
        <w:rPr>
          <w:b/>
          <w:bCs/>
          <w:color w:val="0F243E" w:themeColor="text2" w:themeShade="80"/>
        </w:rPr>
        <w:t>)</w:t>
      </w:r>
    </w:p>
    <w:p w:rsidR="00675E9E" w:rsidRPr="000013F4" w:rsidRDefault="005B167F" w:rsidP="00675E9E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Draft </w:t>
      </w:r>
      <w:r w:rsidR="005D13A7">
        <w:t>accounting reports by verifying, allocating, posting and reconciling</w:t>
      </w:r>
      <w:r w:rsidR="00675E9E" w:rsidRPr="000013F4">
        <w:t xml:space="preserve"> accounts payable and receivable</w:t>
      </w:r>
      <w:r w:rsidR="005D13A7">
        <w:t>.</w:t>
      </w:r>
    </w:p>
    <w:p w:rsidR="00675E9E" w:rsidRDefault="005D13A7" w:rsidP="00675E9E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Analyze </w:t>
      </w:r>
      <w:r w:rsidR="00675E9E" w:rsidRPr="000013F4">
        <w:t xml:space="preserve">financial information </w:t>
      </w:r>
      <w:r>
        <w:t>to</w:t>
      </w:r>
      <w:r w:rsidR="00675E9E" w:rsidRPr="000013F4">
        <w:t xml:space="preserve"> summarize financial status</w:t>
      </w:r>
      <w:r>
        <w:t>, identify discrepancies and undertake corrective actions to resolve issues.</w:t>
      </w:r>
    </w:p>
    <w:p w:rsidR="00650641" w:rsidRPr="00650641" w:rsidRDefault="00650641" w:rsidP="00650641">
      <w:pPr>
        <w:pStyle w:val="ListParagraph"/>
        <w:numPr>
          <w:ilvl w:val="0"/>
          <w:numId w:val="10"/>
        </w:numPr>
        <w:spacing w:after="160" w:line="259" w:lineRule="auto"/>
      </w:pPr>
      <w:r w:rsidRPr="00650641">
        <w:t>Based on Sales Turn Over planned, preparing Budgeted Profit &amp; Loss accounts keeping in mind the likely increase of expenses and submitting to Management</w:t>
      </w:r>
    </w:p>
    <w:p w:rsidR="00675E9E" w:rsidRPr="000013F4" w:rsidRDefault="00675E9E" w:rsidP="005D13A7">
      <w:pPr>
        <w:pStyle w:val="ListParagraph"/>
        <w:numPr>
          <w:ilvl w:val="0"/>
          <w:numId w:val="10"/>
        </w:numPr>
        <w:spacing w:after="160" w:line="259" w:lineRule="auto"/>
      </w:pPr>
      <w:r w:rsidRPr="000013F4">
        <w:t>Provided technical support and advice on management</w:t>
      </w:r>
      <w:r w:rsidR="005D13A7">
        <w:t xml:space="preserve"> whilst supervising</w:t>
      </w:r>
      <w:r w:rsidRPr="000013F4">
        <w:t xml:space="preserve"> accounting assistants and bookkeepers</w:t>
      </w:r>
      <w:r w:rsidR="005D13A7">
        <w:t>.</w:t>
      </w:r>
    </w:p>
    <w:p w:rsidR="00675E9E" w:rsidRPr="000013F4" w:rsidRDefault="00675E9E" w:rsidP="005D13A7">
      <w:pPr>
        <w:pStyle w:val="ListParagraph"/>
        <w:numPr>
          <w:ilvl w:val="0"/>
          <w:numId w:val="10"/>
        </w:numPr>
        <w:spacing w:after="160" w:line="259" w:lineRule="auto"/>
      </w:pPr>
      <w:r w:rsidRPr="000013F4">
        <w:t xml:space="preserve">Prepared financial statements </w:t>
      </w:r>
      <w:r w:rsidR="005D13A7">
        <w:t>to</w:t>
      </w:r>
      <w:r w:rsidRPr="000013F4">
        <w:t xml:space="preserve"> </w:t>
      </w:r>
      <w:r w:rsidR="005D13A7">
        <w:t>generate schedules</w:t>
      </w:r>
      <w:r w:rsidRPr="000013F4">
        <w:t xml:space="preserve"> according to </w:t>
      </w:r>
      <w:r w:rsidR="005D13A7">
        <w:t>stipulated budgets and p</w:t>
      </w:r>
      <w:r w:rsidR="005D13A7" w:rsidRPr="000013F4">
        <w:t xml:space="preserve">rovided input </w:t>
      </w:r>
      <w:r w:rsidR="005D13A7">
        <w:t>for establishing department goals.</w:t>
      </w:r>
    </w:p>
    <w:p w:rsidR="00675E9E" w:rsidRPr="000013F4" w:rsidRDefault="005D13A7" w:rsidP="005D13A7">
      <w:pPr>
        <w:pStyle w:val="ListParagraph"/>
        <w:numPr>
          <w:ilvl w:val="0"/>
          <w:numId w:val="10"/>
        </w:numPr>
        <w:spacing w:after="160" w:line="259" w:lineRule="auto"/>
      </w:pPr>
      <w:r>
        <w:t>Strategize, allot and review</w:t>
      </w:r>
      <w:r w:rsidRPr="000013F4">
        <w:t xml:space="preserve"> </w:t>
      </w:r>
      <w:r w:rsidR="00796D0C">
        <w:t>personnel performance and</w:t>
      </w:r>
      <w:r w:rsidRPr="000013F4">
        <w:t xml:space="preserve"> </w:t>
      </w:r>
      <w:r w:rsidR="00796D0C">
        <w:t>d</w:t>
      </w:r>
      <w:r w:rsidR="00675E9E" w:rsidRPr="000013F4">
        <w:t>irect</w:t>
      </w:r>
      <w:r w:rsidR="00796D0C">
        <w:t>ed internal and external audits.</w:t>
      </w:r>
    </w:p>
    <w:p w:rsidR="00675E9E" w:rsidRDefault="00675E9E" w:rsidP="00675E9E">
      <w:pPr>
        <w:pStyle w:val="ListParagraph"/>
        <w:numPr>
          <w:ilvl w:val="0"/>
          <w:numId w:val="10"/>
        </w:numPr>
        <w:spacing w:after="160" w:line="259" w:lineRule="auto"/>
      </w:pPr>
      <w:r w:rsidRPr="000013F4">
        <w:t>Developed and documented business processes and accounting policies to maintain and strengthen internal controls</w:t>
      </w:r>
    </w:p>
    <w:p w:rsidR="00BA43E1" w:rsidRDefault="00BA43E1" w:rsidP="00675E9E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Analysis of Gross Margin (Supplier-wise) analysis for studying the feasibility </w:t>
      </w:r>
    </w:p>
    <w:p w:rsidR="0040153D" w:rsidRPr="0040153D" w:rsidRDefault="0040153D" w:rsidP="0040153D">
      <w:pPr>
        <w:pStyle w:val="ListParagraph"/>
        <w:numPr>
          <w:ilvl w:val="0"/>
          <w:numId w:val="10"/>
        </w:numPr>
        <w:spacing w:after="160" w:line="259" w:lineRule="auto"/>
      </w:pPr>
      <w:r w:rsidRPr="0040153D">
        <w:t>Intercompany funds mobilization</w:t>
      </w:r>
    </w:p>
    <w:p w:rsidR="0040153D" w:rsidRPr="0040153D" w:rsidRDefault="0040153D" w:rsidP="0040153D">
      <w:pPr>
        <w:pStyle w:val="ListParagraph"/>
        <w:numPr>
          <w:ilvl w:val="0"/>
          <w:numId w:val="10"/>
        </w:numPr>
        <w:spacing w:after="160" w:line="259" w:lineRule="auto"/>
      </w:pPr>
      <w:r w:rsidRPr="0040153D">
        <w:t>Responsible in investing surplus short term funds from operations in time deposits after careful review of commitments to creditors</w:t>
      </w:r>
    </w:p>
    <w:p w:rsidR="00650641" w:rsidRPr="00650641" w:rsidRDefault="00650641" w:rsidP="00650641">
      <w:pPr>
        <w:pStyle w:val="ListParagraph"/>
        <w:numPr>
          <w:ilvl w:val="0"/>
          <w:numId w:val="10"/>
        </w:numPr>
        <w:spacing w:after="160" w:line="259" w:lineRule="auto"/>
      </w:pPr>
      <w:r w:rsidRPr="00650641">
        <w:t>Responsible for negotiating / renewing insurance policies such as Workman Compensation, Fire &amp; Burglary, Public Liability, Marine Insurance etc., Also responsible for claims and settlement</w:t>
      </w:r>
    </w:p>
    <w:p w:rsidR="00650641" w:rsidRPr="00650641" w:rsidRDefault="00650641" w:rsidP="00650641">
      <w:pPr>
        <w:pStyle w:val="ListParagraph"/>
        <w:numPr>
          <w:ilvl w:val="0"/>
          <w:numId w:val="10"/>
        </w:numPr>
        <w:spacing w:after="160" w:line="259" w:lineRule="auto"/>
      </w:pPr>
      <w:r w:rsidRPr="00650641">
        <w:t xml:space="preserve">Monitoring market value of the assets for Management information </w:t>
      </w:r>
    </w:p>
    <w:p w:rsidR="00990E01" w:rsidRDefault="00990E01" w:rsidP="0004348A">
      <w:pPr>
        <w:spacing w:after="0"/>
        <w:rPr>
          <w:b/>
          <w:bCs/>
        </w:rPr>
      </w:pPr>
    </w:p>
    <w:p w:rsidR="00675E9E" w:rsidRPr="000013F4" w:rsidRDefault="00675E9E" w:rsidP="0004348A">
      <w:pPr>
        <w:spacing w:after="0"/>
        <w:rPr>
          <w:b/>
          <w:bCs/>
        </w:rPr>
      </w:pPr>
      <w:r w:rsidRPr="000013F4">
        <w:rPr>
          <w:b/>
          <w:bCs/>
        </w:rPr>
        <w:t xml:space="preserve">Accountant and System Administrator    </w:t>
      </w:r>
      <w:r>
        <w:rPr>
          <w:b/>
          <w:bCs/>
        </w:rPr>
        <w:t xml:space="preserve">                                     </w:t>
      </w:r>
      <w:r w:rsidRPr="000013F4">
        <w:rPr>
          <w:b/>
          <w:bCs/>
        </w:rPr>
        <w:t xml:space="preserve">                                                        June 1994 – April 1996</w:t>
      </w:r>
    </w:p>
    <w:p w:rsidR="00675E9E" w:rsidRDefault="00675E9E" w:rsidP="0004348A">
      <w:pPr>
        <w:spacing w:after="0"/>
        <w:rPr>
          <w:b/>
          <w:bCs/>
          <w:color w:val="0F243E" w:themeColor="text2" w:themeShade="80"/>
        </w:rPr>
      </w:pPr>
      <w:proofErr w:type="spellStart"/>
      <w:r w:rsidRPr="00675E9E">
        <w:rPr>
          <w:b/>
          <w:bCs/>
          <w:color w:val="0F243E" w:themeColor="text2" w:themeShade="80"/>
        </w:rPr>
        <w:t>Hauers</w:t>
      </w:r>
      <w:proofErr w:type="spellEnd"/>
      <w:r w:rsidRPr="00675E9E">
        <w:rPr>
          <w:b/>
          <w:bCs/>
          <w:color w:val="0F243E" w:themeColor="text2" w:themeShade="80"/>
        </w:rPr>
        <w:t xml:space="preserve"> Line Pvt. Ltd.                                                                                                                                                </w:t>
      </w:r>
      <w:r w:rsidR="00093131">
        <w:rPr>
          <w:b/>
          <w:bCs/>
          <w:color w:val="0F243E" w:themeColor="text2" w:themeShade="80"/>
        </w:rPr>
        <w:t>Chennai,</w:t>
      </w:r>
      <w:r w:rsidRPr="00675E9E">
        <w:rPr>
          <w:b/>
          <w:bCs/>
          <w:color w:val="0F243E" w:themeColor="text2" w:themeShade="80"/>
        </w:rPr>
        <w:t xml:space="preserve"> India</w:t>
      </w:r>
    </w:p>
    <w:p w:rsidR="00477ABC" w:rsidRPr="00675E9E" w:rsidRDefault="00477ABC" w:rsidP="00675E9E">
      <w:pPr>
        <w:rPr>
          <w:b/>
          <w:bCs/>
          <w:color w:val="0F243E" w:themeColor="text2" w:themeShade="8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059E2" wp14:editId="7BA50811">
                <wp:simplePos x="0" y="0"/>
                <wp:positionH relativeFrom="column">
                  <wp:posOffset>0</wp:posOffset>
                </wp:positionH>
                <wp:positionV relativeFrom="paragraph">
                  <wp:posOffset>185156</wp:posOffset>
                </wp:positionV>
                <wp:extent cx="64389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4A4DB99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6pt" to="50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" strokecolor="#4579b8 [3044]"/>
            </w:pict>
          </mc:Fallback>
        </mc:AlternateContent>
      </w:r>
      <w:r>
        <w:rPr>
          <w:b/>
          <w:bCs/>
          <w:color w:val="0F243E" w:themeColor="text2" w:themeShade="80"/>
        </w:rPr>
        <w:t>(</w:t>
      </w:r>
      <w:r w:rsidR="00093131">
        <w:rPr>
          <w:b/>
          <w:bCs/>
          <w:color w:val="0F243E" w:themeColor="text2" w:themeShade="80"/>
        </w:rPr>
        <w:t>The firm owned vessels &amp; were transporting cargos to Adman sectors</w:t>
      </w:r>
      <w:r>
        <w:rPr>
          <w:b/>
          <w:bCs/>
          <w:color w:val="0F243E" w:themeColor="text2" w:themeShade="80"/>
        </w:rPr>
        <w:t>)</w:t>
      </w:r>
    </w:p>
    <w:p w:rsidR="00675E9E" w:rsidRPr="000013F4" w:rsidRDefault="00675E9E" w:rsidP="00DE3E89">
      <w:pPr>
        <w:pStyle w:val="ListParagraph"/>
        <w:numPr>
          <w:ilvl w:val="0"/>
          <w:numId w:val="11"/>
        </w:numPr>
        <w:spacing w:after="160" w:line="259" w:lineRule="auto"/>
      </w:pPr>
      <w:r w:rsidRPr="000013F4">
        <w:t xml:space="preserve">Examined statements to ensure </w:t>
      </w:r>
      <w:r w:rsidR="00DE3E89">
        <w:t xml:space="preserve">compliance with company rules and regulations. </w:t>
      </w:r>
    </w:p>
    <w:p w:rsidR="00675E9E" w:rsidRPr="000013F4" w:rsidRDefault="00675E9E" w:rsidP="004B2429">
      <w:pPr>
        <w:pStyle w:val="ListParagraph"/>
        <w:numPr>
          <w:ilvl w:val="0"/>
          <w:numId w:val="11"/>
        </w:numPr>
        <w:spacing w:after="160" w:line="259" w:lineRule="auto"/>
      </w:pPr>
      <w:r w:rsidRPr="000013F4">
        <w:t xml:space="preserve">Inspected account </w:t>
      </w:r>
      <w:r w:rsidR="004B2429">
        <w:t>books and accounting systems by maintaining</w:t>
      </w:r>
      <w:r w:rsidRPr="000013F4">
        <w:t xml:space="preserve"> financial records</w:t>
      </w:r>
      <w:r w:rsidR="008702B3">
        <w:t>, computing owed taxes, preparing tax returns and ensuring prompt payment clearance</w:t>
      </w:r>
      <w:r w:rsidR="004B2429">
        <w:t>.</w:t>
      </w:r>
    </w:p>
    <w:p w:rsidR="00675E9E" w:rsidRPr="000013F4" w:rsidRDefault="00675E9E" w:rsidP="008702B3">
      <w:pPr>
        <w:pStyle w:val="ListParagraph"/>
        <w:numPr>
          <w:ilvl w:val="0"/>
          <w:numId w:val="11"/>
        </w:numPr>
        <w:spacing w:after="160" w:line="259" w:lineRule="auto"/>
      </w:pPr>
      <w:r w:rsidRPr="000013F4">
        <w:t>I</w:t>
      </w:r>
      <w:r w:rsidR="008702B3">
        <w:t>mproved business profitability by recommending cost-effective techniques, and boosting revenue.</w:t>
      </w:r>
    </w:p>
    <w:p w:rsidR="00675E9E" w:rsidRDefault="00675E9E" w:rsidP="00675E9E">
      <w:pPr>
        <w:pStyle w:val="ListParagraph"/>
        <w:numPr>
          <w:ilvl w:val="0"/>
          <w:numId w:val="11"/>
        </w:numPr>
        <w:spacing w:after="160" w:line="259" w:lineRule="auto"/>
      </w:pPr>
      <w:r w:rsidRPr="000013F4">
        <w:t>Provided auditing services for businesses and individuals</w:t>
      </w:r>
    </w:p>
    <w:p w:rsidR="00990E01" w:rsidRDefault="00990E01" w:rsidP="0004348A">
      <w:pPr>
        <w:spacing w:after="0"/>
        <w:rPr>
          <w:b/>
          <w:bCs/>
        </w:rPr>
      </w:pPr>
    </w:p>
    <w:p w:rsidR="00675E9E" w:rsidRPr="000013F4" w:rsidRDefault="00675E9E" w:rsidP="0004348A">
      <w:pPr>
        <w:spacing w:after="0"/>
        <w:rPr>
          <w:b/>
          <w:bCs/>
        </w:rPr>
      </w:pPr>
      <w:r w:rsidRPr="000013F4">
        <w:rPr>
          <w:b/>
          <w:bCs/>
        </w:rPr>
        <w:t xml:space="preserve">Junior Accountant                                                                                                </w:t>
      </w:r>
      <w:r>
        <w:rPr>
          <w:b/>
          <w:bCs/>
        </w:rPr>
        <w:t xml:space="preserve">                                    </w:t>
      </w:r>
      <w:r w:rsidRPr="000013F4">
        <w:rPr>
          <w:b/>
          <w:bCs/>
        </w:rPr>
        <w:t xml:space="preserve"> </w:t>
      </w:r>
      <w:r w:rsidR="0004348A">
        <w:rPr>
          <w:b/>
          <w:bCs/>
        </w:rPr>
        <w:t xml:space="preserve">   </w:t>
      </w:r>
      <w:r w:rsidRPr="000013F4">
        <w:rPr>
          <w:b/>
          <w:bCs/>
        </w:rPr>
        <w:t>June 1992 - May 1994</w:t>
      </w:r>
    </w:p>
    <w:p w:rsidR="00675E9E" w:rsidRDefault="00675E9E" w:rsidP="0004348A">
      <w:pPr>
        <w:spacing w:after="0"/>
        <w:rPr>
          <w:b/>
          <w:bCs/>
          <w:color w:val="0F243E" w:themeColor="text2" w:themeShade="80"/>
        </w:rPr>
      </w:pPr>
      <w:proofErr w:type="spellStart"/>
      <w:r w:rsidRPr="00675E9E">
        <w:rPr>
          <w:b/>
          <w:bCs/>
          <w:color w:val="0F243E" w:themeColor="text2" w:themeShade="80"/>
        </w:rPr>
        <w:t>Pasupathy</w:t>
      </w:r>
      <w:proofErr w:type="spellEnd"/>
      <w:r w:rsidRPr="00675E9E">
        <w:rPr>
          <w:b/>
          <w:bCs/>
          <w:color w:val="0F243E" w:themeColor="text2" w:themeShade="80"/>
        </w:rPr>
        <w:t xml:space="preserve"> and Co.                                                                                                                                                    </w:t>
      </w:r>
      <w:r w:rsidR="0004348A">
        <w:rPr>
          <w:b/>
          <w:bCs/>
          <w:color w:val="0F243E" w:themeColor="text2" w:themeShade="80"/>
        </w:rPr>
        <w:t xml:space="preserve"> </w:t>
      </w:r>
      <w:r w:rsidR="00093131">
        <w:rPr>
          <w:b/>
          <w:bCs/>
          <w:color w:val="0F243E" w:themeColor="text2" w:themeShade="80"/>
        </w:rPr>
        <w:t xml:space="preserve">Chennai, </w:t>
      </w:r>
      <w:r w:rsidRPr="00675E9E">
        <w:rPr>
          <w:b/>
          <w:bCs/>
          <w:color w:val="0F243E" w:themeColor="text2" w:themeShade="80"/>
        </w:rPr>
        <w:t>India</w:t>
      </w:r>
    </w:p>
    <w:p w:rsidR="00477ABC" w:rsidRPr="00675E9E" w:rsidRDefault="00477ABC" w:rsidP="00675E9E">
      <w:pPr>
        <w:rPr>
          <w:b/>
          <w:bCs/>
          <w:color w:val="0F243E" w:themeColor="text2" w:themeShade="8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A059E2" wp14:editId="7BA50811">
                <wp:simplePos x="0" y="0"/>
                <wp:positionH relativeFrom="margin">
                  <wp:posOffset>0</wp:posOffset>
                </wp:positionH>
                <wp:positionV relativeFrom="paragraph">
                  <wp:posOffset>212461</wp:posOffset>
                </wp:positionV>
                <wp:extent cx="6517640" cy="0"/>
                <wp:effectExtent l="0" t="0" r="355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003E61B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75pt" to="513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" strokecolor="#4579b8 [3044]">
                <w10:wrap anchorx="margin"/>
              </v:line>
            </w:pict>
          </mc:Fallback>
        </mc:AlternateContent>
      </w:r>
      <w:r>
        <w:rPr>
          <w:b/>
          <w:bCs/>
          <w:color w:val="0F243E" w:themeColor="text2" w:themeShade="80"/>
        </w:rPr>
        <w:t>(</w:t>
      </w:r>
      <w:r w:rsidR="00093131">
        <w:rPr>
          <w:b/>
          <w:bCs/>
          <w:color w:val="0F243E" w:themeColor="text2" w:themeShade="80"/>
        </w:rPr>
        <w:t xml:space="preserve">One of the </w:t>
      </w:r>
      <w:r w:rsidRPr="00477ABC">
        <w:rPr>
          <w:b/>
          <w:bCs/>
          <w:color w:val="0F243E" w:themeColor="text2" w:themeShade="80"/>
        </w:rPr>
        <w:t>leading share broker in Chennai</w:t>
      </w:r>
      <w:r>
        <w:rPr>
          <w:b/>
          <w:bCs/>
          <w:color w:val="0F243E" w:themeColor="text2" w:themeShade="80"/>
        </w:rPr>
        <w:t>)</w:t>
      </w:r>
    </w:p>
    <w:p w:rsidR="00675E9E" w:rsidRPr="000013F4" w:rsidRDefault="00675E9E" w:rsidP="00675E9E">
      <w:pPr>
        <w:pStyle w:val="ListParagraph"/>
        <w:numPr>
          <w:ilvl w:val="0"/>
          <w:numId w:val="12"/>
        </w:numPr>
        <w:spacing w:after="160" w:line="259" w:lineRule="auto"/>
      </w:pPr>
      <w:r w:rsidRPr="000013F4">
        <w:t>Primary responsibility is to assist with the preparation of financial statements and support schedules according to corporate time lines</w:t>
      </w:r>
    </w:p>
    <w:p w:rsidR="00675E9E" w:rsidRPr="000013F4" w:rsidRDefault="00675E9E" w:rsidP="00675E9E">
      <w:pPr>
        <w:pStyle w:val="ListParagraph"/>
        <w:numPr>
          <w:ilvl w:val="0"/>
          <w:numId w:val="13"/>
        </w:numPr>
        <w:spacing w:after="160" w:line="259" w:lineRule="auto"/>
      </w:pPr>
      <w:r w:rsidRPr="000013F4">
        <w:t>Assist the seniors with the monthly closing procedures</w:t>
      </w:r>
    </w:p>
    <w:p w:rsidR="00675E9E" w:rsidRPr="000013F4" w:rsidRDefault="00675E9E" w:rsidP="00675E9E">
      <w:pPr>
        <w:pStyle w:val="ListParagraph"/>
        <w:numPr>
          <w:ilvl w:val="0"/>
          <w:numId w:val="13"/>
        </w:numPr>
        <w:spacing w:after="160" w:line="259" w:lineRule="auto"/>
      </w:pPr>
      <w:r w:rsidRPr="000013F4">
        <w:t>Prepared account reconciliations (cash, liabilities, fixed assets, payroll accruals) and supported sub-ledgers</w:t>
      </w:r>
    </w:p>
    <w:p w:rsidR="00675E9E" w:rsidRPr="000013F4" w:rsidRDefault="00675E9E" w:rsidP="00675E9E">
      <w:pPr>
        <w:pStyle w:val="ListParagraph"/>
        <w:numPr>
          <w:ilvl w:val="0"/>
          <w:numId w:val="13"/>
        </w:numPr>
        <w:spacing w:after="160" w:line="259" w:lineRule="auto"/>
      </w:pPr>
      <w:r w:rsidRPr="000013F4">
        <w:t>Researched and resolved account reconciling items</w:t>
      </w:r>
    </w:p>
    <w:p w:rsidR="00675E9E" w:rsidRPr="000013F4" w:rsidRDefault="00675E9E" w:rsidP="00675E9E">
      <w:pPr>
        <w:pStyle w:val="ListParagraph"/>
        <w:numPr>
          <w:ilvl w:val="0"/>
          <w:numId w:val="13"/>
        </w:numPr>
        <w:spacing w:after="160" w:line="259" w:lineRule="auto"/>
      </w:pPr>
      <w:r w:rsidRPr="000013F4">
        <w:t>Assisted with documentation and testing of internal enterprise reporting system upgrades and modifications</w:t>
      </w:r>
    </w:p>
    <w:p w:rsidR="00675E9E" w:rsidRPr="000013F4" w:rsidRDefault="00675E9E" w:rsidP="00675E9E">
      <w:pPr>
        <w:pStyle w:val="ListParagraph"/>
        <w:numPr>
          <w:ilvl w:val="0"/>
          <w:numId w:val="13"/>
        </w:numPr>
        <w:spacing w:after="160" w:line="259" w:lineRule="auto"/>
      </w:pPr>
      <w:r w:rsidRPr="000013F4">
        <w:t>Assisted with preparation of audit sampling package for external &amp; internal audits</w:t>
      </w:r>
    </w:p>
    <w:p w:rsidR="00675E9E" w:rsidRPr="000013F4" w:rsidRDefault="00675E9E" w:rsidP="00675E9E">
      <w:pPr>
        <w:pStyle w:val="ListParagraph"/>
        <w:numPr>
          <w:ilvl w:val="0"/>
          <w:numId w:val="13"/>
        </w:numPr>
        <w:spacing w:after="160" w:line="259" w:lineRule="auto"/>
      </w:pPr>
      <w:r w:rsidRPr="000013F4">
        <w:t>Support other team members as necessary and whenever asked for</w:t>
      </w:r>
    </w:p>
    <w:p w:rsidR="0004348A" w:rsidRPr="00675E9E" w:rsidRDefault="00675E9E" w:rsidP="00675E9E">
      <w:pPr>
        <w:pStyle w:val="ListParagraph"/>
        <w:numPr>
          <w:ilvl w:val="0"/>
          <w:numId w:val="13"/>
        </w:numPr>
        <w:spacing w:after="160" w:line="259" w:lineRule="auto"/>
      </w:pPr>
      <w:r w:rsidRPr="000013F4">
        <w:t>Worked on other projects as assigned by the seniors</w:t>
      </w:r>
    </w:p>
    <w:p w:rsidR="0089067D" w:rsidRPr="00BA34FB" w:rsidRDefault="00E21F68" w:rsidP="00BA34FB">
      <w:pPr>
        <w:spacing w:after="0"/>
        <w:ind w:right="36"/>
        <w:rPr>
          <w:b/>
          <w:color w:val="1F497D" w:themeColor="text2"/>
          <w:sz w:val="28"/>
          <w:szCs w:val="28"/>
        </w:rPr>
      </w:pPr>
      <w:r w:rsidRPr="0071388B">
        <w:rPr>
          <w:b/>
          <w:color w:val="1F497D" w:themeColor="text2"/>
          <w:sz w:val="28"/>
          <w:szCs w:val="28"/>
        </w:rPr>
        <w:lastRenderedPageBreak/>
        <w:t xml:space="preserve">Educational </w:t>
      </w:r>
      <w:r w:rsidR="001B36BD">
        <w:rPr>
          <w:b/>
          <w:color w:val="1F497D" w:themeColor="text2"/>
          <w:sz w:val="28"/>
          <w:szCs w:val="28"/>
        </w:rPr>
        <w:t>Credentials</w:t>
      </w:r>
      <w:r w:rsidR="00322A8D">
        <w:rPr>
          <w:b/>
          <w:color w:val="1F497D" w:themeColor="text2"/>
          <w:sz w:val="28"/>
          <w:szCs w:val="28"/>
        </w:rPr>
        <w:t>:</w:t>
      </w:r>
    </w:p>
    <w:p w:rsidR="00675E9E" w:rsidRPr="00675E9E" w:rsidRDefault="00675E9E" w:rsidP="00675E9E">
      <w:pPr>
        <w:pStyle w:val="NoSpacing"/>
        <w:numPr>
          <w:ilvl w:val="0"/>
          <w:numId w:val="14"/>
        </w:numPr>
        <w:rPr>
          <w:i/>
          <w:szCs w:val="20"/>
        </w:rPr>
      </w:pPr>
      <w:r w:rsidRPr="00675E9E">
        <w:rPr>
          <w:i/>
          <w:szCs w:val="20"/>
        </w:rPr>
        <w:t xml:space="preserve">MBA from University of  Atlanta,  Georgia, U.S.A </w:t>
      </w:r>
    </w:p>
    <w:p w:rsidR="00675E9E" w:rsidRPr="00675E9E" w:rsidRDefault="00675E9E" w:rsidP="00675E9E">
      <w:pPr>
        <w:pStyle w:val="NoSpacing"/>
        <w:numPr>
          <w:ilvl w:val="0"/>
          <w:numId w:val="14"/>
        </w:numPr>
        <w:rPr>
          <w:i/>
          <w:szCs w:val="20"/>
        </w:rPr>
      </w:pPr>
      <w:r w:rsidRPr="00675E9E">
        <w:rPr>
          <w:i/>
          <w:szCs w:val="20"/>
        </w:rPr>
        <w:t>Bachelors of commerce, from University of Madras</w:t>
      </w:r>
    </w:p>
    <w:p w:rsidR="00322A8D" w:rsidRPr="00675E9E" w:rsidRDefault="00675E9E" w:rsidP="00675E9E">
      <w:pPr>
        <w:pStyle w:val="NoSpacing"/>
        <w:numPr>
          <w:ilvl w:val="0"/>
          <w:numId w:val="14"/>
        </w:numPr>
        <w:rPr>
          <w:b/>
          <w:szCs w:val="20"/>
        </w:rPr>
      </w:pPr>
      <w:r w:rsidRPr="00675E9E">
        <w:rPr>
          <w:i/>
          <w:szCs w:val="20"/>
        </w:rPr>
        <w:t>Advance post graduate diploma course in computer applications from Brilliant’s computer center, Chennai</w:t>
      </w:r>
      <w:r w:rsidR="00BF789D">
        <w:rPr>
          <w:i/>
          <w:szCs w:val="20"/>
        </w:rPr>
        <w:tab/>
      </w:r>
      <w:r w:rsidR="00BF789D">
        <w:rPr>
          <w:i/>
          <w:szCs w:val="20"/>
        </w:rPr>
        <w:tab/>
      </w:r>
    </w:p>
    <w:p w:rsidR="00990E01" w:rsidRDefault="00990E01" w:rsidP="00322A8D">
      <w:pPr>
        <w:spacing w:after="0"/>
        <w:ind w:right="36"/>
        <w:rPr>
          <w:b/>
          <w:color w:val="1F497D" w:themeColor="text2"/>
          <w:sz w:val="28"/>
          <w:szCs w:val="28"/>
        </w:rPr>
      </w:pPr>
    </w:p>
    <w:p w:rsidR="00322A8D" w:rsidRDefault="00322A8D" w:rsidP="00322A8D">
      <w:pPr>
        <w:spacing w:after="0"/>
        <w:ind w:right="36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I</w:t>
      </w:r>
      <w:r w:rsidR="00477ABC">
        <w:rPr>
          <w:b/>
          <w:color w:val="1F497D" w:themeColor="text2"/>
          <w:sz w:val="28"/>
          <w:szCs w:val="28"/>
        </w:rPr>
        <w:t>.</w:t>
      </w:r>
      <w:r>
        <w:rPr>
          <w:b/>
          <w:color w:val="1F497D" w:themeColor="text2"/>
          <w:sz w:val="28"/>
          <w:szCs w:val="28"/>
        </w:rPr>
        <w:t>T Skills:</w:t>
      </w:r>
    </w:p>
    <w:p w:rsidR="009E15C3" w:rsidRDefault="009E15C3" w:rsidP="009E15C3">
      <w:pPr>
        <w:pStyle w:val="ListParagraph"/>
        <w:numPr>
          <w:ilvl w:val="0"/>
          <w:numId w:val="15"/>
        </w:numPr>
        <w:spacing w:after="0"/>
        <w:ind w:right="36"/>
      </w:pPr>
      <w:r>
        <w:t>Tools &amp; Utilities         :</w:t>
      </w:r>
      <w:r>
        <w:tab/>
        <w:t>Proficient in MS Office (Word, Excel, Power Point) &amp; other PC utilities</w:t>
      </w:r>
    </w:p>
    <w:p w:rsidR="009E15C3" w:rsidRDefault="00585378" w:rsidP="009E15C3">
      <w:pPr>
        <w:pStyle w:val="ListParagraph"/>
        <w:numPr>
          <w:ilvl w:val="0"/>
          <w:numId w:val="15"/>
        </w:numPr>
        <w:spacing w:after="0"/>
        <w:ind w:right="36"/>
      </w:pPr>
      <w:r>
        <w:t>Applications               :</w:t>
      </w:r>
      <w:r>
        <w:tab/>
        <w:t xml:space="preserve">Yardi </w:t>
      </w:r>
      <w:r w:rsidR="009E15C3">
        <w:t>Voyagers</w:t>
      </w:r>
      <w:r w:rsidR="00E0413A">
        <w:t xml:space="preserve"> 7s, </w:t>
      </w:r>
      <w:r>
        <w:t>Great Plains (ERP Software), Tally, e MAS (ERP Software),</w:t>
      </w:r>
    </w:p>
    <w:p w:rsidR="0004348A" w:rsidRPr="004B2429" w:rsidRDefault="009E15C3" w:rsidP="004B2429">
      <w:pPr>
        <w:pStyle w:val="ListParagraph"/>
        <w:spacing w:after="0"/>
        <w:ind w:left="1530" w:right="36"/>
      </w:pPr>
      <w:r>
        <w:t xml:space="preserve">                                   </w:t>
      </w:r>
      <w:r w:rsidR="00585378">
        <w:t xml:space="preserve"> </w:t>
      </w:r>
      <w:r>
        <w:t xml:space="preserve">     </w:t>
      </w:r>
      <w:r w:rsidR="00585378">
        <w:t>Short</w:t>
      </w:r>
      <w:r>
        <w:t xml:space="preserve"> lands Accounting Package, Target (ERP Software)</w:t>
      </w:r>
    </w:p>
    <w:p w:rsidR="00477ABC" w:rsidRPr="0004348A" w:rsidRDefault="00477ABC" w:rsidP="0004348A">
      <w:pPr>
        <w:spacing w:after="0"/>
        <w:ind w:right="36"/>
      </w:pPr>
      <w:r w:rsidRPr="0004348A">
        <w:rPr>
          <w:b/>
          <w:color w:val="1F497D" w:themeColor="text2"/>
          <w:sz w:val="28"/>
          <w:szCs w:val="28"/>
        </w:rPr>
        <w:t>Training Certificates</w:t>
      </w:r>
    </w:p>
    <w:p w:rsidR="009323C8" w:rsidRDefault="009323C8" w:rsidP="009323C8">
      <w:pPr>
        <w:pStyle w:val="NoSpacing"/>
        <w:numPr>
          <w:ilvl w:val="0"/>
          <w:numId w:val="14"/>
        </w:numPr>
        <w:rPr>
          <w:i/>
          <w:szCs w:val="20"/>
        </w:rPr>
      </w:pPr>
      <w:r>
        <w:rPr>
          <w:i/>
          <w:szCs w:val="20"/>
        </w:rPr>
        <w:t xml:space="preserve">Effective Leadership Skills </w:t>
      </w:r>
    </w:p>
    <w:p w:rsidR="009323C8" w:rsidRDefault="009323C8" w:rsidP="009323C8">
      <w:pPr>
        <w:pStyle w:val="NoSpacing"/>
        <w:numPr>
          <w:ilvl w:val="0"/>
          <w:numId w:val="14"/>
        </w:numPr>
        <w:rPr>
          <w:i/>
          <w:szCs w:val="20"/>
        </w:rPr>
      </w:pPr>
      <w:r>
        <w:rPr>
          <w:i/>
          <w:szCs w:val="20"/>
        </w:rPr>
        <w:t>Project  Management</w:t>
      </w:r>
    </w:p>
    <w:p w:rsidR="004E2BD5" w:rsidRDefault="004E2BD5" w:rsidP="009323C8">
      <w:pPr>
        <w:pStyle w:val="NoSpacing"/>
        <w:numPr>
          <w:ilvl w:val="0"/>
          <w:numId w:val="14"/>
        </w:numPr>
        <w:rPr>
          <w:i/>
          <w:szCs w:val="20"/>
        </w:rPr>
      </w:pPr>
      <w:r>
        <w:rPr>
          <w:i/>
          <w:szCs w:val="20"/>
        </w:rPr>
        <w:t xml:space="preserve">Influencer </w:t>
      </w:r>
    </w:p>
    <w:p w:rsidR="009323C8" w:rsidRDefault="009323C8" w:rsidP="009323C8">
      <w:pPr>
        <w:pStyle w:val="NoSpacing"/>
        <w:numPr>
          <w:ilvl w:val="0"/>
          <w:numId w:val="14"/>
        </w:numPr>
        <w:rPr>
          <w:i/>
          <w:szCs w:val="20"/>
        </w:rPr>
      </w:pPr>
      <w:r>
        <w:rPr>
          <w:i/>
          <w:szCs w:val="20"/>
        </w:rPr>
        <w:t>Internal Quality &amp; Auditors training ISO 9001:2008</w:t>
      </w:r>
    </w:p>
    <w:p w:rsidR="009323C8" w:rsidRDefault="009323C8" w:rsidP="009323C8">
      <w:pPr>
        <w:pStyle w:val="NoSpacing"/>
        <w:numPr>
          <w:ilvl w:val="0"/>
          <w:numId w:val="14"/>
        </w:numPr>
        <w:rPr>
          <w:i/>
          <w:szCs w:val="20"/>
        </w:rPr>
      </w:pPr>
      <w:r>
        <w:rPr>
          <w:i/>
          <w:szCs w:val="20"/>
        </w:rPr>
        <w:t>Operation Risk Management</w:t>
      </w:r>
    </w:p>
    <w:p w:rsidR="009323C8" w:rsidRPr="0004348A" w:rsidRDefault="009323C8" w:rsidP="0004348A">
      <w:pPr>
        <w:pStyle w:val="NoSpacing"/>
        <w:rPr>
          <w:i/>
        </w:rPr>
      </w:pPr>
    </w:p>
    <w:p w:rsidR="00CF7C77" w:rsidRDefault="00EF10D7" w:rsidP="00477ABC">
      <w:pPr>
        <w:spacing w:after="0"/>
        <w:ind w:right="36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Personal Dossier</w:t>
      </w:r>
      <w:r w:rsidR="00CF7C77" w:rsidRPr="0071388B">
        <w:rPr>
          <w:b/>
          <w:color w:val="1F497D" w:themeColor="text2"/>
          <w:sz w:val="28"/>
          <w:szCs w:val="28"/>
        </w:rPr>
        <w:t xml:space="preserve"> </w:t>
      </w:r>
    </w:p>
    <w:p w:rsidR="00585378" w:rsidRPr="00FD7362" w:rsidRDefault="00585378" w:rsidP="00585378">
      <w:pPr>
        <w:spacing w:after="0"/>
        <w:ind w:right="36"/>
        <w:rPr>
          <w:b/>
          <w:szCs w:val="20"/>
        </w:rPr>
      </w:pPr>
      <w:r>
        <w:rPr>
          <w:b/>
          <w:szCs w:val="20"/>
        </w:rPr>
        <w:t xml:space="preserve">Date of Birth </w:t>
      </w:r>
      <w:r>
        <w:rPr>
          <w:b/>
          <w:szCs w:val="20"/>
        </w:rPr>
        <w:tab/>
      </w:r>
      <w:r>
        <w:rPr>
          <w:b/>
          <w:szCs w:val="20"/>
        </w:rPr>
        <w:tab/>
        <w:t>:</w:t>
      </w:r>
      <w:r>
        <w:rPr>
          <w:b/>
          <w:szCs w:val="20"/>
        </w:rPr>
        <w:tab/>
      </w:r>
      <w:r>
        <w:rPr>
          <w:szCs w:val="20"/>
        </w:rPr>
        <w:t>26th of April, 1971</w:t>
      </w:r>
      <w:r w:rsidRPr="00FD7362">
        <w:rPr>
          <w:szCs w:val="20"/>
        </w:rPr>
        <w:t xml:space="preserve"> </w:t>
      </w:r>
    </w:p>
    <w:p w:rsidR="00585378" w:rsidRDefault="00585378" w:rsidP="00585378">
      <w:pPr>
        <w:spacing w:after="0"/>
        <w:ind w:right="36"/>
        <w:rPr>
          <w:szCs w:val="20"/>
        </w:rPr>
      </w:pPr>
      <w:r>
        <w:rPr>
          <w:b/>
          <w:szCs w:val="20"/>
        </w:rPr>
        <w:t xml:space="preserve">Nationality </w:t>
      </w:r>
      <w:r>
        <w:rPr>
          <w:b/>
          <w:szCs w:val="20"/>
        </w:rPr>
        <w:tab/>
      </w:r>
      <w:r>
        <w:rPr>
          <w:b/>
          <w:szCs w:val="20"/>
        </w:rPr>
        <w:tab/>
        <w:t>:</w:t>
      </w:r>
      <w:r>
        <w:rPr>
          <w:b/>
          <w:szCs w:val="20"/>
        </w:rPr>
        <w:tab/>
      </w:r>
      <w:r w:rsidRPr="00585378">
        <w:rPr>
          <w:szCs w:val="20"/>
        </w:rPr>
        <w:t xml:space="preserve">Indian </w:t>
      </w:r>
      <w:r w:rsidRPr="00FD7362">
        <w:rPr>
          <w:szCs w:val="20"/>
        </w:rPr>
        <w:t xml:space="preserve"> </w:t>
      </w:r>
    </w:p>
    <w:p w:rsidR="00093131" w:rsidRPr="00FD7362" w:rsidRDefault="00093131" w:rsidP="00585378">
      <w:pPr>
        <w:spacing w:after="0"/>
        <w:ind w:right="36"/>
        <w:rPr>
          <w:b/>
          <w:szCs w:val="20"/>
        </w:rPr>
      </w:pPr>
      <w:r>
        <w:rPr>
          <w:b/>
          <w:szCs w:val="20"/>
        </w:rPr>
        <w:t xml:space="preserve">Visa Status  </w:t>
      </w:r>
      <w:r>
        <w:rPr>
          <w:b/>
          <w:szCs w:val="20"/>
        </w:rPr>
        <w:tab/>
      </w:r>
      <w:r>
        <w:rPr>
          <w:b/>
          <w:szCs w:val="20"/>
        </w:rPr>
        <w:tab/>
        <w:t>:</w:t>
      </w:r>
      <w:r>
        <w:rPr>
          <w:b/>
          <w:szCs w:val="20"/>
        </w:rPr>
        <w:tab/>
      </w:r>
      <w:r w:rsidR="00730242">
        <w:rPr>
          <w:szCs w:val="20"/>
        </w:rPr>
        <w:t>Employment</w:t>
      </w:r>
      <w:r>
        <w:rPr>
          <w:szCs w:val="20"/>
        </w:rPr>
        <w:t xml:space="preserve"> Visa, Dubai </w:t>
      </w:r>
      <w:r w:rsidRPr="00585378">
        <w:rPr>
          <w:szCs w:val="20"/>
        </w:rPr>
        <w:t xml:space="preserve"> </w:t>
      </w:r>
      <w:r w:rsidRPr="00FD7362">
        <w:rPr>
          <w:szCs w:val="20"/>
        </w:rPr>
        <w:t xml:space="preserve"> </w:t>
      </w:r>
    </w:p>
    <w:p w:rsidR="006774E0" w:rsidRDefault="00342FD9" w:rsidP="00477ABC">
      <w:pPr>
        <w:spacing w:after="0"/>
        <w:ind w:right="36"/>
        <w:rPr>
          <w:szCs w:val="20"/>
        </w:rPr>
      </w:pPr>
      <w:r>
        <w:rPr>
          <w:b/>
          <w:szCs w:val="20"/>
        </w:rPr>
        <w:t>Linguistic Skills</w:t>
      </w:r>
      <w:r>
        <w:rPr>
          <w:b/>
          <w:szCs w:val="20"/>
        </w:rPr>
        <w:tab/>
      </w:r>
      <w:r w:rsidR="00CB2498" w:rsidRPr="000A35FC">
        <w:rPr>
          <w:szCs w:val="20"/>
        </w:rPr>
        <w:tab/>
        <w:t xml:space="preserve">: </w:t>
      </w:r>
      <w:r>
        <w:rPr>
          <w:szCs w:val="20"/>
        </w:rPr>
        <w:tab/>
      </w:r>
      <w:r w:rsidR="00675E9E">
        <w:rPr>
          <w:szCs w:val="20"/>
        </w:rPr>
        <w:t>English, Hindi, Tamil, Marathi, Kannada</w:t>
      </w:r>
    </w:p>
    <w:p w:rsidR="00675E9E" w:rsidRDefault="00675E9E" w:rsidP="003E4481">
      <w:pPr>
        <w:spacing w:after="0"/>
        <w:ind w:right="36"/>
        <w:rPr>
          <w:szCs w:val="20"/>
        </w:rPr>
      </w:pPr>
    </w:p>
    <w:p w:rsidR="006774E0" w:rsidRPr="00BB6C18" w:rsidRDefault="006774E0" w:rsidP="006774E0">
      <w:pPr>
        <w:spacing w:after="0"/>
        <w:ind w:right="36"/>
        <w:rPr>
          <w:b/>
          <w:color w:val="1F497D" w:themeColor="text2"/>
          <w:sz w:val="28"/>
          <w:szCs w:val="28"/>
        </w:rPr>
      </w:pPr>
      <w:r w:rsidRPr="00BB6C18">
        <w:rPr>
          <w:b/>
          <w:color w:val="1F497D" w:themeColor="text2"/>
          <w:sz w:val="28"/>
          <w:szCs w:val="28"/>
        </w:rPr>
        <w:t>References to be furnished on request</w:t>
      </w:r>
    </w:p>
    <w:p w:rsidR="006774E0" w:rsidRPr="00301D4C" w:rsidRDefault="006774E0" w:rsidP="006774E0">
      <w:pPr>
        <w:pStyle w:val="NoSpacing"/>
        <w:rPr>
          <w:b/>
          <w:szCs w:val="20"/>
        </w:rPr>
        <w:sectPr w:rsidR="006774E0" w:rsidRPr="00301D4C" w:rsidSect="002B22F1">
          <w:headerReference w:type="default" r:id="rId10"/>
          <w:footerReference w:type="default" r:id="rId11"/>
          <w:type w:val="continuous"/>
          <w:pgSz w:w="12240" w:h="15840" w:code="1"/>
          <w:pgMar w:top="990" w:right="806" w:bottom="450" w:left="994" w:header="446" w:footer="14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6774E0" w:rsidRPr="000A35FC" w:rsidRDefault="006774E0" w:rsidP="003E4481">
      <w:pPr>
        <w:spacing w:after="0"/>
        <w:ind w:right="36"/>
        <w:rPr>
          <w:szCs w:val="20"/>
        </w:rPr>
      </w:pPr>
    </w:p>
    <w:sectPr w:rsidR="006774E0" w:rsidRPr="000A35FC" w:rsidSect="00EF75EF">
      <w:headerReference w:type="default" r:id="rId12"/>
      <w:footerReference w:type="default" r:id="rId13"/>
      <w:type w:val="continuous"/>
      <w:pgSz w:w="12240" w:h="15840" w:code="1"/>
      <w:pgMar w:top="990" w:right="806" w:bottom="547" w:left="994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85" w:rsidRDefault="00001885" w:rsidP="007A5C19">
      <w:pPr>
        <w:spacing w:after="0" w:line="240" w:lineRule="auto"/>
      </w:pPr>
      <w:r>
        <w:separator/>
      </w:r>
    </w:p>
  </w:endnote>
  <w:endnote w:type="continuationSeparator" w:id="0">
    <w:p w:rsidR="00001885" w:rsidRDefault="00001885" w:rsidP="007A5C19">
      <w:pPr>
        <w:spacing w:after="0" w:line="240" w:lineRule="auto"/>
      </w:pPr>
      <w:r>
        <w:continuationSeparator/>
      </w:r>
    </w:p>
  </w:endnote>
  <w:endnote w:type="continuationNotice" w:id="1">
    <w:p w:rsidR="00001885" w:rsidRDefault="000018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B3" w:rsidRDefault="005A64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136"/>
      <w:gridCol w:w="534"/>
    </w:tblGrid>
    <w:tr w:rsidR="002B22F1" w:rsidTr="00DD164F">
      <w:trPr>
        <w:jc w:val="right"/>
      </w:trPr>
      <w:tc>
        <w:tcPr>
          <w:tcW w:w="4795" w:type="dxa"/>
          <w:vAlign w:val="center"/>
        </w:tcPr>
        <w:sdt>
          <w:sdtPr>
            <w:rPr>
              <w:b/>
              <w:caps/>
              <w:color w:val="000000" w:themeColor="text1"/>
            </w:rPr>
            <w:alias w:val="Author"/>
            <w:tag w:val=""/>
            <w:id w:val="1534539408"/>
            <w:placeholder>
              <w:docPart w:val="8C920EC8B3D34FEAAA7D73DEF920C10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2B22F1" w:rsidRDefault="002B22F1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 w:rsidRPr="00635B7F">
                <w:rPr>
                  <w:b/>
                  <w:caps/>
                  <w:color w:val="000000" w:themeColor="text1"/>
                </w:rPr>
                <w:t>COLETTE M. HARB</w:t>
              </w:r>
            </w:p>
          </w:sdtContent>
        </w:sdt>
      </w:tc>
      <w:tc>
        <w:tcPr>
          <w:tcW w:w="250" w:type="pct"/>
          <w:shd w:val="clear" w:color="auto" w:fill="17365D" w:themeFill="text2" w:themeFillShade="BF"/>
          <w:vAlign w:val="center"/>
        </w:tcPr>
        <w:p w:rsidR="002B22F1" w:rsidRPr="00DD164F" w:rsidRDefault="002B22F1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0000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057670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2B22F1" w:rsidRDefault="002B2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85" w:rsidRDefault="00001885" w:rsidP="007A5C19">
      <w:pPr>
        <w:spacing w:after="0" w:line="240" w:lineRule="auto"/>
      </w:pPr>
      <w:r>
        <w:separator/>
      </w:r>
    </w:p>
  </w:footnote>
  <w:footnote w:type="continuationSeparator" w:id="0">
    <w:p w:rsidR="00001885" w:rsidRDefault="00001885" w:rsidP="007A5C19">
      <w:pPr>
        <w:spacing w:after="0" w:line="240" w:lineRule="auto"/>
      </w:pPr>
      <w:r>
        <w:continuationSeparator/>
      </w:r>
    </w:p>
  </w:footnote>
  <w:footnote w:type="continuationNotice" w:id="1">
    <w:p w:rsidR="00001885" w:rsidRDefault="000018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B3" w:rsidRDefault="005A64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F1" w:rsidRDefault="002B22F1">
    <w:pPr>
      <w:pStyle w:val="Header"/>
    </w:pPr>
    <w:r>
      <w:rPr>
        <w:noProof/>
        <w:color w:val="C6D9F1" w:themeColor="text2" w:themeTint="33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-461010</wp:posOffset>
              </wp:positionH>
              <wp:positionV relativeFrom="paragraph">
                <wp:posOffset>93345</wp:posOffset>
              </wp:positionV>
              <wp:extent cx="7368540" cy="45720"/>
              <wp:effectExtent l="0" t="0" r="381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68540" cy="4572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1B287047" id="Rectangle 1" o:spid="_x0000_s1026" style="position:absolute;margin-left:-36.3pt;margin-top:7.35pt;width:580.2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" fillcolor="#1f497d [3215]" stroked="f" strokeweight=".25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A9C"/>
    <w:multiLevelType w:val="hybridMultilevel"/>
    <w:tmpl w:val="3EAA7A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A72D09"/>
    <w:multiLevelType w:val="hybridMultilevel"/>
    <w:tmpl w:val="8F6A66CC"/>
    <w:lvl w:ilvl="0" w:tplc="331E854C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781742F"/>
    <w:multiLevelType w:val="hybridMultilevel"/>
    <w:tmpl w:val="FFBEAC9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643E00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3695A"/>
    <w:multiLevelType w:val="hybridMultilevel"/>
    <w:tmpl w:val="BEE4D4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40881"/>
    <w:multiLevelType w:val="hybridMultilevel"/>
    <w:tmpl w:val="F0CA06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B24B8"/>
    <w:multiLevelType w:val="hybridMultilevel"/>
    <w:tmpl w:val="B2F4C7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1737A"/>
    <w:multiLevelType w:val="hybridMultilevel"/>
    <w:tmpl w:val="A48A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F0019"/>
    <w:multiLevelType w:val="hybridMultilevel"/>
    <w:tmpl w:val="4DD2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BA866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A14DE"/>
    <w:multiLevelType w:val="hybridMultilevel"/>
    <w:tmpl w:val="635AFF84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75D2307"/>
    <w:multiLevelType w:val="hybridMultilevel"/>
    <w:tmpl w:val="F274D2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2421D"/>
    <w:multiLevelType w:val="hybridMultilevel"/>
    <w:tmpl w:val="0FAA6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7426803"/>
    <w:multiLevelType w:val="hybridMultilevel"/>
    <w:tmpl w:val="ECD2D7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1E4F46"/>
    <w:multiLevelType w:val="hybridMultilevel"/>
    <w:tmpl w:val="538EF162"/>
    <w:lvl w:ilvl="0" w:tplc="F0F8F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203EE"/>
    <w:multiLevelType w:val="hybridMultilevel"/>
    <w:tmpl w:val="FBE6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A11E5"/>
    <w:multiLevelType w:val="hybridMultilevel"/>
    <w:tmpl w:val="51FCC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C1B38"/>
    <w:multiLevelType w:val="hybridMultilevel"/>
    <w:tmpl w:val="E698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0699E"/>
    <w:multiLevelType w:val="hybridMultilevel"/>
    <w:tmpl w:val="580633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77E6E"/>
    <w:multiLevelType w:val="hybridMultilevel"/>
    <w:tmpl w:val="2F1E1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929F6"/>
    <w:multiLevelType w:val="hybridMultilevel"/>
    <w:tmpl w:val="F648E5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97789"/>
    <w:multiLevelType w:val="hybridMultilevel"/>
    <w:tmpl w:val="2ABE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07B33"/>
    <w:multiLevelType w:val="hybridMultilevel"/>
    <w:tmpl w:val="B89A887A"/>
    <w:lvl w:ilvl="0" w:tplc="113C7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6B43C8"/>
    <w:multiLevelType w:val="hybridMultilevel"/>
    <w:tmpl w:val="FEA0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3B52A4"/>
    <w:multiLevelType w:val="hybridMultilevel"/>
    <w:tmpl w:val="3F7E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004AA"/>
    <w:multiLevelType w:val="hybridMultilevel"/>
    <w:tmpl w:val="31F27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12"/>
  </w:num>
  <w:num w:numId="5">
    <w:abstractNumId w:val="0"/>
  </w:num>
  <w:num w:numId="6">
    <w:abstractNumId w:val="18"/>
  </w:num>
  <w:num w:numId="7">
    <w:abstractNumId w:val="14"/>
  </w:num>
  <w:num w:numId="8">
    <w:abstractNumId w:val="7"/>
  </w:num>
  <w:num w:numId="9">
    <w:abstractNumId w:val="19"/>
  </w:num>
  <w:num w:numId="10">
    <w:abstractNumId w:val="13"/>
  </w:num>
  <w:num w:numId="11">
    <w:abstractNumId w:val="23"/>
  </w:num>
  <w:num w:numId="12">
    <w:abstractNumId w:val="15"/>
  </w:num>
  <w:num w:numId="13">
    <w:abstractNumId w:val="6"/>
  </w:num>
  <w:num w:numId="14">
    <w:abstractNumId w:val="11"/>
  </w:num>
  <w:num w:numId="15">
    <w:abstractNumId w:val="8"/>
  </w:num>
  <w:num w:numId="16">
    <w:abstractNumId w:val="22"/>
  </w:num>
  <w:num w:numId="17">
    <w:abstractNumId w:val="10"/>
  </w:num>
  <w:num w:numId="18">
    <w:abstractNumId w:val="1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5"/>
  </w:num>
  <w:num w:numId="2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M1NzY2MjGzNLAwMzFR0lEKTi0uzszPAykwqwUA5l/3riwAAAA="/>
  </w:docVars>
  <w:rsids>
    <w:rsidRoot w:val="004B1A90"/>
    <w:rsid w:val="00000D08"/>
    <w:rsid w:val="000012D4"/>
    <w:rsid w:val="00001415"/>
    <w:rsid w:val="00001885"/>
    <w:rsid w:val="00002535"/>
    <w:rsid w:val="00003D0B"/>
    <w:rsid w:val="0000583F"/>
    <w:rsid w:val="00011055"/>
    <w:rsid w:val="00014359"/>
    <w:rsid w:val="0002096C"/>
    <w:rsid w:val="00024455"/>
    <w:rsid w:val="0003052D"/>
    <w:rsid w:val="00033293"/>
    <w:rsid w:val="00042427"/>
    <w:rsid w:val="00042F03"/>
    <w:rsid w:val="0004348A"/>
    <w:rsid w:val="00045125"/>
    <w:rsid w:val="0004514A"/>
    <w:rsid w:val="00050504"/>
    <w:rsid w:val="00052B5B"/>
    <w:rsid w:val="00053FFE"/>
    <w:rsid w:val="00056A04"/>
    <w:rsid w:val="00057670"/>
    <w:rsid w:val="00057B5E"/>
    <w:rsid w:val="00064BB9"/>
    <w:rsid w:val="000748A7"/>
    <w:rsid w:val="00087AD1"/>
    <w:rsid w:val="00093131"/>
    <w:rsid w:val="000A35FC"/>
    <w:rsid w:val="000A4AF9"/>
    <w:rsid w:val="000A61EC"/>
    <w:rsid w:val="000B2C22"/>
    <w:rsid w:val="000C673A"/>
    <w:rsid w:val="000D1784"/>
    <w:rsid w:val="000D381B"/>
    <w:rsid w:val="000E2909"/>
    <w:rsid w:val="000E4835"/>
    <w:rsid w:val="000E4D0B"/>
    <w:rsid w:val="000E5B01"/>
    <w:rsid w:val="000F433A"/>
    <w:rsid w:val="000F57BB"/>
    <w:rsid w:val="001002E7"/>
    <w:rsid w:val="001070E2"/>
    <w:rsid w:val="001102B0"/>
    <w:rsid w:val="00113FB8"/>
    <w:rsid w:val="00114161"/>
    <w:rsid w:val="00114188"/>
    <w:rsid w:val="00120E86"/>
    <w:rsid w:val="00124BE7"/>
    <w:rsid w:val="001313B5"/>
    <w:rsid w:val="00133EA9"/>
    <w:rsid w:val="001419F5"/>
    <w:rsid w:val="00143A5D"/>
    <w:rsid w:val="00145F30"/>
    <w:rsid w:val="00146A09"/>
    <w:rsid w:val="001472A7"/>
    <w:rsid w:val="00156FCF"/>
    <w:rsid w:val="0017234A"/>
    <w:rsid w:val="0017430D"/>
    <w:rsid w:val="0017570B"/>
    <w:rsid w:val="00183A34"/>
    <w:rsid w:val="00183B8A"/>
    <w:rsid w:val="00192C0C"/>
    <w:rsid w:val="00195243"/>
    <w:rsid w:val="00197A6F"/>
    <w:rsid w:val="00197FB6"/>
    <w:rsid w:val="001A041C"/>
    <w:rsid w:val="001A1F5F"/>
    <w:rsid w:val="001A71DC"/>
    <w:rsid w:val="001B36BD"/>
    <w:rsid w:val="001B528B"/>
    <w:rsid w:val="001B5696"/>
    <w:rsid w:val="001C1475"/>
    <w:rsid w:val="001C7492"/>
    <w:rsid w:val="001D3730"/>
    <w:rsid w:val="001D70C4"/>
    <w:rsid w:val="001D72BB"/>
    <w:rsid w:val="001E2C1D"/>
    <w:rsid w:val="001E4577"/>
    <w:rsid w:val="001E54DD"/>
    <w:rsid w:val="001E6348"/>
    <w:rsid w:val="001F181B"/>
    <w:rsid w:val="001F1CE3"/>
    <w:rsid w:val="001F6AB4"/>
    <w:rsid w:val="002214F6"/>
    <w:rsid w:val="00222390"/>
    <w:rsid w:val="00223705"/>
    <w:rsid w:val="00230060"/>
    <w:rsid w:val="00236A3C"/>
    <w:rsid w:val="002539A1"/>
    <w:rsid w:val="00263026"/>
    <w:rsid w:val="00263D45"/>
    <w:rsid w:val="002649D6"/>
    <w:rsid w:val="002715F2"/>
    <w:rsid w:val="002725C7"/>
    <w:rsid w:val="00272632"/>
    <w:rsid w:val="0027437A"/>
    <w:rsid w:val="002809C6"/>
    <w:rsid w:val="00280C31"/>
    <w:rsid w:val="00284D78"/>
    <w:rsid w:val="00284F11"/>
    <w:rsid w:val="002913D9"/>
    <w:rsid w:val="00297133"/>
    <w:rsid w:val="002A5973"/>
    <w:rsid w:val="002A5C6A"/>
    <w:rsid w:val="002B22F1"/>
    <w:rsid w:val="002B3246"/>
    <w:rsid w:val="002C063E"/>
    <w:rsid w:val="002C1C1C"/>
    <w:rsid w:val="002C2D50"/>
    <w:rsid w:val="002C447B"/>
    <w:rsid w:val="002D0F33"/>
    <w:rsid w:val="002D4E88"/>
    <w:rsid w:val="002F0E55"/>
    <w:rsid w:val="002F19D3"/>
    <w:rsid w:val="002F5D9D"/>
    <w:rsid w:val="00300BC6"/>
    <w:rsid w:val="00303693"/>
    <w:rsid w:val="00306F98"/>
    <w:rsid w:val="003073FC"/>
    <w:rsid w:val="00312047"/>
    <w:rsid w:val="00322A8D"/>
    <w:rsid w:val="003266D7"/>
    <w:rsid w:val="00333E6A"/>
    <w:rsid w:val="00337B8B"/>
    <w:rsid w:val="0034201E"/>
    <w:rsid w:val="00342FD9"/>
    <w:rsid w:val="003442D6"/>
    <w:rsid w:val="00352EA5"/>
    <w:rsid w:val="00362C4C"/>
    <w:rsid w:val="00365905"/>
    <w:rsid w:val="003707B0"/>
    <w:rsid w:val="0037223D"/>
    <w:rsid w:val="003775FB"/>
    <w:rsid w:val="00381DE7"/>
    <w:rsid w:val="00385E61"/>
    <w:rsid w:val="00395124"/>
    <w:rsid w:val="003B1C50"/>
    <w:rsid w:val="003B463A"/>
    <w:rsid w:val="003B683F"/>
    <w:rsid w:val="003C1D5B"/>
    <w:rsid w:val="003C226B"/>
    <w:rsid w:val="003C61B2"/>
    <w:rsid w:val="003D165A"/>
    <w:rsid w:val="003D2D0E"/>
    <w:rsid w:val="003D34D8"/>
    <w:rsid w:val="003E2BCA"/>
    <w:rsid w:val="003E4481"/>
    <w:rsid w:val="003E4675"/>
    <w:rsid w:val="003F417B"/>
    <w:rsid w:val="0040153D"/>
    <w:rsid w:val="004038A5"/>
    <w:rsid w:val="0042421C"/>
    <w:rsid w:val="00424F53"/>
    <w:rsid w:val="004255D0"/>
    <w:rsid w:val="00425AD3"/>
    <w:rsid w:val="00431CEF"/>
    <w:rsid w:val="00436D8A"/>
    <w:rsid w:val="004430CD"/>
    <w:rsid w:val="00446F59"/>
    <w:rsid w:val="00460BA4"/>
    <w:rsid w:val="004669F7"/>
    <w:rsid w:val="004674F5"/>
    <w:rsid w:val="004701D4"/>
    <w:rsid w:val="004703C3"/>
    <w:rsid w:val="004720BA"/>
    <w:rsid w:val="00477ABC"/>
    <w:rsid w:val="00484ADD"/>
    <w:rsid w:val="00486720"/>
    <w:rsid w:val="004A3BA3"/>
    <w:rsid w:val="004A3EAC"/>
    <w:rsid w:val="004A5475"/>
    <w:rsid w:val="004A752C"/>
    <w:rsid w:val="004A796D"/>
    <w:rsid w:val="004B1A90"/>
    <w:rsid w:val="004B2429"/>
    <w:rsid w:val="004B3295"/>
    <w:rsid w:val="004B64BB"/>
    <w:rsid w:val="004C11E5"/>
    <w:rsid w:val="004C4D89"/>
    <w:rsid w:val="004C5E42"/>
    <w:rsid w:val="004D2CDD"/>
    <w:rsid w:val="004E03ED"/>
    <w:rsid w:val="004E2246"/>
    <w:rsid w:val="004E2BD5"/>
    <w:rsid w:val="004E422D"/>
    <w:rsid w:val="004F766B"/>
    <w:rsid w:val="00501903"/>
    <w:rsid w:val="00512E9F"/>
    <w:rsid w:val="00515C1F"/>
    <w:rsid w:val="00516BD9"/>
    <w:rsid w:val="00524164"/>
    <w:rsid w:val="0053145B"/>
    <w:rsid w:val="00531AE2"/>
    <w:rsid w:val="005333F4"/>
    <w:rsid w:val="005334F2"/>
    <w:rsid w:val="005414CB"/>
    <w:rsid w:val="005556E7"/>
    <w:rsid w:val="0055760A"/>
    <w:rsid w:val="005576D5"/>
    <w:rsid w:val="005604A0"/>
    <w:rsid w:val="00564520"/>
    <w:rsid w:val="00565B53"/>
    <w:rsid w:val="00574646"/>
    <w:rsid w:val="0057663C"/>
    <w:rsid w:val="0058062E"/>
    <w:rsid w:val="005831E5"/>
    <w:rsid w:val="00585378"/>
    <w:rsid w:val="00587251"/>
    <w:rsid w:val="005904DD"/>
    <w:rsid w:val="005A4083"/>
    <w:rsid w:val="005A64B3"/>
    <w:rsid w:val="005A7A9A"/>
    <w:rsid w:val="005B0718"/>
    <w:rsid w:val="005B167F"/>
    <w:rsid w:val="005B2432"/>
    <w:rsid w:val="005C1815"/>
    <w:rsid w:val="005C1BFB"/>
    <w:rsid w:val="005C3DBE"/>
    <w:rsid w:val="005D0FA8"/>
    <w:rsid w:val="005D13A7"/>
    <w:rsid w:val="005D4FA7"/>
    <w:rsid w:val="005D76C1"/>
    <w:rsid w:val="005E4EE1"/>
    <w:rsid w:val="005E4F4E"/>
    <w:rsid w:val="005E703C"/>
    <w:rsid w:val="005F52DC"/>
    <w:rsid w:val="005F6465"/>
    <w:rsid w:val="00600DDD"/>
    <w:rsid w:val="00601E18"/>
    <w:rsid w:val="00601F8A"/>
    <w:rsid w:val="00602863"/>
    <w:rsid w:val="00602A7C"/>
    <w:rsid w:val="0060405B"/>
    <w:rsid w:val="00604079"/>
    <w:rsid w:val="00613390"/>
    <w:rsid w:val="006135A3"/>
    <w:rsid w:val="00616F13"/>
    <w:rsid w:val="00617156"/>
    <w:rsid w:val="00617B25"/>
    <w:rsid w:val="0062784C"/>
    <w:rsid w:val="00632504"/>
    <w:rsid w:val="00635B7F"/>
    <w:rsid w:val="00641CC1"/>
    <w:rsid w:val="00650641"/>
    <w:rsid w:val="0065470A"/>
    <w:rsid w:val="0065552A"/>
    <w:rsid w:val="00655850"/>
    <w:rsid w:val="00660374"/>
    <w:rsid w:val="0066184C"/>
    <w:rsid w:val="006749D3"/>
    <w:rsid w:val="00675E9E"/>
    <w:rsid w:val="00676D22"/>
    <w:rsid w:val="006773C8"/>
    <w:rsid w:val="006774E0"/>
    <w:rsid w:val="00680F85"/>
    <w:rsid w:val="00681E47"/>
    <w:rsid w:val="00682E77"/>
    <w:rsid w:val="00683D6A"/>
    <w:rsid w:val="00691C6F"/>
    <w:rsid w:val="0069285F"/>
    <w:rsid w:val="006930F5"/>
    <w:rsid w:val="006A211C"/>
    <w:rsid w:val="006A213B"/>
    <w:rsid w:val="006A6D5B"/>
    <w:rsid w:val="006B26F0"/>
    <w:rsid w:val="006B3727"/>
    <w:rsid w:val="006C0BB5"/>
    <w:rsid w:val="006C3DC6"/>
    <w:rsid w:val="006D4F47"/>
    <w:rsid w:val="006D57EF"/>
    <w:rsid w:val="006D5F0F"/>
    <w:rsid w:val="006E0222"/>
    <w:rsid w:val="006E1D95"/>
    <w:rsid w:val="006E389E"/>
    <w:rsid w:val="006E6D22"/>
    <w:rsid w:val="006F5CAF"/>
    <w:rsid w:val="006F6601"/>
    <w:rsid w:val="006F7260"/>
    <w:rsid w:val="00700B49"/>
    <w:rsid w:val="0070789B"/>
    <w:rsid w:val="00712800"/>
    <w:rsid w:val="00712CAE"/>
    <w:rsid w:val="0071388B"/>
    <w:rsid w:val="00714DE8"/>
    <w:rsid w:val="007172B3"/>
    <w:rsid w:val="007244D9"/>
    <w:rsid w:val="007270DB"/>
    <w:rsid w:val="00727BB9"/>
    <w:rsid w:val="00730242"/>
    <w:rsid w:val="00731DAE"/>
    <w:rsid w:val="00732835"/>
    <w:rsid w:val="00732C99"/>
    <w:rsid w:val="007371D4"/>
    <w:rsid w:val="007410AD"/>
    <w:rsid w:val="00742FF8"/>
    <w:rsid w:val="007512CB"/>
    <w:rsid w:val="00751988"/>
    <w:rsid w:val="00766144"/>
    <w:rsid w:val="007672B5"/>
    <w:rsid w:val="007855B3"/>
    <w:rsid w:val="00786017"/>
    <w:rsid w:val="00791DFC"/>
    <w:rsid w:val="00793657"/>
    <w:rsid w:val="0079418E"/>
    <w:rsid w:val="00796D0C"/>
    <w:rsid w:val="007A2D2D"/>
    <w:rsid w:val="007A3470"/>
    <w:rsid w:val="007A41A7"/>
    <w:rsid w:val="007A5C19"/>
    <w:rsid w:val="007A67C4"/>
    <w:rsid w:val="007B6AFA"/>
    <w:rsid w:val="007C1886"/>
    <w:rsid w:val="007C4BA4"/>
    <w:rsid w:val="007D65B5"/>
    <w:rsid w:val="007E0A60"/>
    <w:rsid w:val="007E4C14"/>
    <w:rsid w:val="007E5062"/>
    <w:rsid w:val="007E576F"/>
    <w:rsid w:val="00802E45"/>
    <w:rsid w:val="008049BB"/>
    <w:rsid w:val="0083626D"/>
    <w:rsid w:val="00836C1B"/>
    <w:rsid w:val="00837507"/>
    <w:rsid w:val="00840FA8"/>
    <w:rsid w:val="0084373B"/>
    <w:rsid w:val="0084560F"/>
    <w:rsid w:val="008462F2"/>
    <w:rsid w:val="00854ADE"/>
    <w:rsid w:val="00854DA4"/>
    <w:rsid w:val="008702B3"/>
    <w:rsid w:val="008775A9"/>
    <w:rsid w:val="0088158E"/>
    <w:rsid w:val="00881F01"/>
    <w:rsid w:val="0088333D"/>
    <w:rsid w:val="00883414"/>
    <w:rsid w:val="00884923"/>
    <w:rsid w:val="0089067D"/>
    <w:rsid w:val="00891E9B"/>
    <w:rsid w:val="0089274D"/>
    <w:rsid w:val="008956D9"/>
    <w:rsid w:val="008A6837"/>
    <w:rsid w:val="008B0B28"/>
    <w:rsid w:val="008B1D49"/>
    <w:rsid w:val="008B24BA"/>
    <w:rsid w:val="008B77F1"/>
    <w:rsid w:val="008C01C1"/>
    <w:rsid w:val="008C41FB"/>
    <w:rsid w:val="008C5784"/>
    <w:rsid w:val="008C5A41"/>
    <w:rsid w:val="008D7C6D"/>
    <w:rsid w:val="008E6E70"/>
    <w:rsid w:val="00915742"/>
    <w:rsid w:val="00917CCC"/>
    <w:rsid w:val="0092365D"/>
    <w:rsid w:val="009279A2"/>
    <w:rsid w:val="00930C48"/>
    <w:rsid w:val="009323C8"/>
    <w:rsid w:val="00932661"/>
    <w:rsid w:val="00937562"/>
    <w:rsid w:val="00937592"/>
    <w:rsid w:val="00943348"/>
    <w:rsid w:val="00943698"/>
    <w:rsid w:val="0094677E"/>
    <w:rsid w:val="00950CD1"/>
    <w:rsid w:val="00950FF3"/>
    <w:rsid w:val="0097364C"/>
    <w:rsid w:val="00975A29"/>
    <w:rsid w:val="00977EA0"/>
    <w:rsid w:val="009809B7"/>
    <w:rsid w:val="00981D24"/>
    <w:rsid w:val="00984D86"/>
    <w:rsid w:val="00990E01"/>
    <w:rsid w:val="0099632F"/>
    <w:rsid w:val="009A08DC"/>
    <w:rsid w:val="009A1FD5"/>
    <w:rsid w:val="009A43EA"/>
    <w:rsid w:val="009A46A5"/>
    <w:rsid w:val="009A5B13"/>
    <w:rsid w:val="009B1207"/>
    <w:rsid w:val="009B1D3D"/>
    <w:rsid w:val="009B438C"/>
    <w:rsid w:val="009B485A"/>
    <w:rsid w:val="009B4B90"/>
    <w:rsid w:val="009C2466"/>
    <w:rsid w:val="009C32BF"/>
    <w:rsid w:val="009C55C2"/>
    <w:rsid w:val="009C5654"/>
    <w:rsid w:val="009C7533"/>
    <w:rsid w:val="009C7FE2"/>
    <w:rsid w:val="009D0103"/>
    <w:rsid w:val="009D1F65"/>
    <w:rsid w:val="009D2637"/>
    <w:rsid w:val="009D3374"/>
    <w:rsid w:val="009D3857"/>
    <w:rsid w:val="009E15C3"/>
    <w:rsid w:val="009E2F55"/>
    <w:rsid w:val="009E6263"/>
    <w:rsid w:val="009F541E"/>
    <w:rsid w:val="009F6B08"/>
    <w:rsid w:val="00A01C22"/>
    <w:rsid w:val="00A032FF"/>
    <w:rsid w:val="00A047B1"/>
    <w:rsid w:val="00A14D53"/>
    <w:rsid w:val="00A1587D"/>
    <w:rsid w:val="00A17118"/>
    <w:rsid w:val="00A22F8E"/>
    <w:rsid w:val="00A23B7B"/>
    <w:rsid w:val="00A27427"/>
    <w:rsid w:val="00A31111"/>
    <w:rsid w:val="00A36CDD"/>
    <w:rsid w:val="00A373FB"/>
    <w:rsid w:val="00A4293E"/>
    <w:rsid w:val="00A46C0C"/>
    <w:rsid w:val="00A50F29"/>
    <w:rsid w:val="00A5486E"/>
    <w:rsid w:val="00A55075"/>
    <w:rsid w:val="00A57422"/>
    <w:rsid w:val="00A666CF"/>
    <w:rsid w:val="00A66EA1"/>
    <w:rsid w:val="00A70269"/>
    <w:rsid w:val="00A7575C"/>
    <w:rsid w:val="00A80DB3"/>
    <w:rsid w:val="00A8367C"/>
    <w:rsid w:val="00A9203E"/>
    <w:rsid w:val="00A9549E"/>
    <w:rsid w:val="00AB385E"/>
    <w:rsid w:val="00AB3921"/>
    <w:rsid w:val="00AB5CE6"/>
    <w:rsid w:val="00AB6F54"/>
    <w:rsid w:val="00AC06C1"/>
    <w:rsid w:val="00AC371D"/>
    <w:rsid w:val="00AD210E"/>
    <w:rsid w:val="00AD3984"/>
    <w:rsid w:val="00AD4CFF"/>
    <w:rsid w:val="00AE03BC"/>
    <w:rsid w:val="00AE1670"/>
    <w:rsid w:val="00AE70D8"/>
    <w:rsid w:val="00AF0534"/>
    <w:rsid w:val="00AF0930"/>
    <w:rsid w:val="00AF0E05"/>
    <w:rsid w:val="00AF2782"/>
    <w:rsid w:val="00B012CA"/>
    <w:rsid w:val="00B055CB"/>
    <w:rsid w:val="00B116ED"/>
    <w:rsid w:val="00B14AE9"/>
    <w:rsid w:val="00B14C06"/>
    <w:rsid w:val="00B15EDB"/>
    <w:rsid w:val="00B17106"/>
    <w:rsid w:val="00B22916"/>
    <w:rsid w:val="00B26942"/>
    <w:rsid w:val="00B317AD"/>
    <w:rsid w:val="00B33ABB"/>
    <w:rsid w:val="00B42C47"/>
    <w:rsid w:val="00B4615E"/>
    <w:rsid w:val="00B47617"/>
    <w:rsid w:val="00B50D08"/>
    <w:rsid w:val="00B53E55"/>
    <w:rsid w:val="00B56B82"/>
    <w:rsid w:val="00B57A1D"/>
    <w:rsid w:val="00B66FB1"/>
    <w:rsid w:val="00B752A2"/>
    <w:rsid w:val="00B77A06"/>
    <w:rsid w:val="00B807C6"/>
    <w:rsid w:val="00B879B4"/>
    <w:rsid w:val="00B909C6"/>
    <w:rsid w:val="00B92A4A"/>
    <w:rsid w:val="00BA0B49"/>
    <w:rsid w:val="00BA184F"/>
    <w:rsid w:val="00BA1B96"/>
    <w:rsid w:val="00BA2ACF"/>
    <w:rsid w:val="00BA34FB"/>
    <w:rsid w:val="00BA43E1"/>
    <w:rsid w:val="00BB178C"/>
    <w:rsid w:val="00BB4C35"/>
    <w:rsid w:val="00BC2484"/>
    <w:rsid w:val="00BC3711"/>
    <w:rsid w:val="00BC45A5"/>
    <w:rsid w:val="00BC4FD1"/>
    <w:rsid w:val="00BC57F5"/>
    <w:rsid w:val="00BC7AAB"/>
    <w:rsid w:val="00BD6186"/>
    <w:rsid w:val="00BD6C24"/>
    <w:rsid w:val="00BE0509"/>
    <w:rsid w:val="00BE3B8B"/>
    <w:rsid w:val="00BE59B6"/>
    <w:rsid w:val="00BF0D4B"/>
    <w:rsid w:val="00BF2240"/>
    <w:rsid w:val="00BF398F"/>
    <w:rsid w:val="00BF3E1E"/>
    <w:rsid w:val="00BF5131"/>
    <w:rsid w:val="00BF56B8"/>
    <w:rsid w:val="00BF789D"/>
    <w:rsid w:val="00C00851"/>
    <w:rsid w:val="00C10AC8"/>
    <w:rsid w:val="00C152DC"/>
    <w:rsid w:val="00C20616"/>
    <w:rsid w:val="00C21ABB"/>
    <w:rsid w:val="00C21C02"/>
    <w:rsid w:val="00C235D1"/>
    <w:rsid w:val="00C26785"/>
    <w:rsid w:val="00C33FF7"/>
    <w:rsid w:val="00C351A9"/>
    <w:rsid w:val="00C3666B"/>
    <w:rsid w:val="00C57451"/>
    <w:rsid w:val="00C620A6"/>
    <w:rsid w:val="00C64980"/>
    <w:rsid w:val="00C64A6F"/>
    <w:rsid w:val="00C66571"/>
    <w:rsid w:val="00C66C86"/>
    <w:rsid w:val="00C703BA"/>
    <w:rsid w:val="00C73D16"/>
    <w:rsid w:val="00C75248"/>
    <w:rsid w:val="00C8400B"/>
    <w:rsid w:val="00C92740"/>
    <w:rsid w:val="00C92CF8"/>
    <w:rsid w:val="00C93D86"/>
    <w:rsid w:val="00CA3DB9"/>
    <w:rsid w:val="00CA4A88"/>
    <w:rsid w:val="00CB04C8"/>
    <w:rsid w:val="00CB17E6"/>
    <w:rsid w:val="00CB184F"/>
    <w:rsid w:val="00CB2498"/>
    <w:rsid w:val="00CB35BC"/>
    <w:rsid w:val="00CB5FA9"/>
    <w:rsid w:val="00CC2F54"/>
    <w:rsid w:val="00CC33F6"/>
    <w:rsid w:val="00CD7E3B"/>
    <w:rsid w:val="00CE0E02"/>
    <w:rsid w:val="00CE5854"/>
    <w:rsid w:val="00CE7F39"/>
    <w:rsid w:val="00CF2024"/>
    <w:rsid w:val="00CF7C77"/>
    <w:rsid w:val="00D00237"/>
    <w:rsid w:val="00D024BD"/>
    <w:rsid w:val="00D07757"/>
    <w:rsid w:val="00D078E6"/>
    <w:rsid w:val="00D14344"/>
    <w:rsid w:val="00D17C0D"/>
    <w:rsid w:val="00D36E73"/>
    <w:rsid w:val="00D446AC"/>
    <w:rsid w:val="00D4690F"/>
    <w:rsid w:val="00D51BA1"/>
    <w:rsid w:val="00D52894"/>
    <w:rsid w:val="00D530EE"/>
    <w:rsid w:val="00D53839"/>
    <w:rsid w:val="00D60B3A"/>
    <w:rsid w:val="00D621E5"/>
    <w:rsid w:val="00D64C74"/>
    <w:rsid w:val="00D66692"/>
    <w:rsid w:val="00D726D1"/>
    <w:rsid w:val="00D75CB9"/>
    <w:rsid w:val="00DB031F"/>
    <w:rsid w:val="00DB3AE9"/>
    <w:rsid w:val="00DD164F"/>
    <w:rsid w:val="00DD4B00"/>
    <w:rsid w:val="00DE391B"/>
    <w:rsid w:val="00DE3E89"/>
    <w:rsid w:val="00DF2E54"/>
    <w:rsid w:val="00DF4083"/>
    <w:rsid w:val="00DF762D"/>
    <w:rsid w:val="00E03A1C"/>
    <w:rsid w:val="00E0413A"/>
    <w:rsid w:val="00E07CB6"/>
    <w:rsid w:val="00E13A84"/>
    <w:rsid w:val="00E16355"/>
    <w:rsid w:val="00E21F68"/>
    <w:rsid w:val="00E30B45"/>
    <w:rsid w:val="00E3119F"/>
    <w:rsid w:val="00E32A0B"/>
    <w:rsid w:val="00E34DC5"/>
    <w:rsid w:val="00E37E0F"/>
    <w:rsid w:val="00E42B38"/>
    <w:rsid w:val="00E46419"/>
    <w:rsid w:val="00E5053A"/>
    <w:rsid w:val="00E52B45"/>
    <w:rsid w:val="00E55B76"/>
    <w:rsid w:val="00E57F19"/>
    <w:rsid w:val="00E638B7"/>
    <w:rsid w:val="00E64ECD"/>
    <w:rsid w:val="00E6504B"/>
    <w:rsid w:val="00E673A3"/>
    <w:rsid w:val="00E6754C"/>
    <w:rsid w:val="00E73813"/>
    <w:rsid w:val="00E75C27"/>
    <w:rsid w:val="00E83845"/>
    <w:rsid w:val="00E9137D"/>
    <w:rsid w:val="00EA4754"/>
    <w:rsid w:val="00EA6C31"/>
    <w:rsid w:val="00EB0A56"/>
    <w:rsid w:val="00EB630F"/>
    <w:rsid w:val="00EC4830"/>
    <w:rsid w:val="00EC701B"/>
    <w:rsid w:val="00EC7138"/>
    <w:rsid w:val="00ED337C"/>
    <w:rsid w:val="00ED62A4"/>
    <w:rsid w:val="00ED6F6A"/>
    <w:rsid w:val="00EE5FD3"/>
    <w:rsid w:val="00EE6BF5"/>
    <w:rsid w:val="00EF10D7"/>
    <w:rsid w:val="00EF1361"/>
    <w:rsid w:val="00EF672E"/>
    <w:rsid w:val="00EF75EF"/>
    <w:rsid w:val="00F06819"/>
    <w:rsid w:val="00F074D7"/>
    <w:rsid w:val="00F10358"/>
    <w:rsid w:val="00F2465E"/>
    <w:rsid w:val="00F2722D"/>
    <w:rsid w:val="00F277AE"/>
    <w:rsid w:val="00F44E9C"/>
    <w:rsid w:val="00F4572B"/>
    <w:rsid w:val="00F46558"/>
    <w:rsid w:val="00F472B9"/>
    <w:rsid w:val="00F5354C"/>
    <w:rsid w:val="00F54F65"/>
    <w:rsid w:val="00F55AED"/>
    <w:rsid w:val="00F5767F"/>
    <w:rsid w:val="00F631DB"/>
    <w:rsid w:val="00F6698F"/>
    <w:rsid w:val="00F745DF"/>
    <w:rsid w:val="00F74F32"/>
    <w:rsid w:val="00F81C48"/>
    <w:rsid w:val="00F84D9F"/>
    <w:rsid w:val="00F85DF6"/>
    <w:rsid w:val="00F91DD5"/>
    <w:rsid w:val="00FB4282"/>
    <w:rsid w:val="00FB578E"/>
    <w:rsid w:val="00FB693A"/>
    <w:rsid w:val="00FB7E91"/>
    <w:rsid w:val="00FC31D2"/>
    <w:rsid w:val="00FD5EB3"/>
    <w:rsid w:val="00FD7362"/>
    <w:rsid w:val="00FE4A93"/>
    <w:rsid w:val="00FF39F8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33"/>
  </w:style>
  <w:style w:type="paragraph" w:styleId="Heading1">
    <w:name w:val="heading 1"/>
    <w:basedOn w:val="Normal"/>
    <w:next w:val="Normal"/>
    <w:link w:val="Heading1Char"/>
    <w:uiPriority w:val="9"/>
    <w:qFormat/>
    <w:rsid w:val="00737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58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5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5C19"/>
  </w:style>
  <w:style w:type="paragraph" w:styleId="Footer">
    <w:name w:val="footer"/>
    <w:basedOn w:val="Normal"/>
    <w:link w:val="FooterChar"/>
    <w:uiPriority w:val="99"/>
    <w:unhideWhenUsed/>
    <w:rsid w:val="007A5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C19"/>
  </w:style>
  <w:style w:type="table" w:styleId="TableGrid">
    <w:name w:val="Table Grid"/>
    <w:basedOn w:val="TableNormal"/>
    <w:uiPriority w:val="59"/>
    <w:rsid w:val="007A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7A5C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2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B2C2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8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4D9F"/>
  </w:style>
  <w:style w:type="character" w:styleId="Strong">
    <w:name w:val="Strong"/>
    <w:basedOn w:val="DefaultParagraphFont"/>
    <w:uiPriority w:val="22"/>
    <w:qFormat/>
    <w:rsid w:val="00F84D9F"/>
    <w:rPr>
      <w:b/>
      <w:bCs/>
    </w:rPr>
  </w:style>
  <w:style w:type="character" w:customStyle="1" w:styleId="NoSpacingChar">
    <w:name w:val="No Spacing Char"/>
    <w:link w:val="NoSpacing"/>
    <w:uiPriority w:val="1"/>
    <w:locked/>
    <w:rsid w:val="0055760A"/>
  </w:style>
  <w:style w:type="table" w:customStyle="1" w:styleId="GridTable4-Accent11">
    <w:name w:val="Grid Table 4 - Accent 11"/>
    <w:basedOn w:val="TableNormal"/>
    <w:uiPriority w:val="49"/>
    <w:rsid w:val="00395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lainText">
    <w:name w:val="Plain Text"/>
    <w:basedOn w:val="Normal"/>
    <w:link w:val="PlainTextChar"/>
    <w:rsid w:val="00AB385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B385E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70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3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3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3BA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E585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737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5A64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33"/>
  </w:style>
  <w:style w:type="paragraph" w:styleId="Heading1">
    <w:name w:val="heading 1"/>
    <w:basedOn w:val="Normal"/>
    <w:next w:val="Normal"/>
    <w:link w:val="Heading1Char"/>
    <w:uiPriority w:val="9"/>
    <w:qFormat/>
    <w:rsid w:val="00737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58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5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A5C19"/>
  </w:style>
  <w:style w:type="paragraph" w:styleId="Footer">
    <w:name w:val="footer"/>
    <w:basedOn w:val="Normal"/>
    <w:link w:val="FooterChar"/>
    <w:uiPriority w:val="99"/>
    <w:unhideWhenUsed/>
    <w:rsid w:val="007A5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C19"/>
  </w:style>
  <w:style w:type="table" w:styleId="TableGrid">
    <w:name w:val="Table Grid"/>
    <w:basedOn w:val="TableNormal"/>
    <w:uiPriority w:val="59"/>
    <w:rsid w:val="007A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7A5C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2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B2C2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8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4D9F"/>
  </w:style>
  <w:style w:type="character" w:styleId="Strong">
    <w:name w:val="Strong"/>
    <w:basedOn w:val="DefaultParagraphFont"/>
    <w:uiPriority w:val="22"/>
    <w:qFormat/>
    <w:rsid w:val="00F84D9F"/>
    <w:rPr>
      <w:b/>
      <w:bCs/>
    </w:rPr>
  </w:style>
  <w:style w:type="character" w:customStyle="1" w:styleId="NoSpacingChar">
    <w:name w:val="No Spacing Char"/>
    <w:link w:val="NoSpacing"/>
    <w:uiPriority w:val="1"/>
    <w:locked/>
    <w:rsid w:val="0055760A"/>
  </w:style>
  <w:style w:type="table" w:customStyle="1" w:styleId="GridTable4-Accent11">
    <w:name w:val="Grid Table 4 - Accent 11"/>
    <w:basedOn w:val="TableNormal"/>
    <w:uiPriority w:val="49"/>
    <w:rsid w:val="00395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lainText">
    <w:name w:val="Plain Text"/>
    <w:basedOn w:val="Normal"/>
    <w:link w:val="PlainTextChar"/>
    <w:rsid w:val="00AB385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B385E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70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3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3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3BA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E585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737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5A64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1508">
                  <w:marLeft w:val="0"/>
                  <w:marRight w:val="0"/>
                  <w:marTop w:val="0"/>
                  <w:marBottom w:val="0"/>
                  <w:divBdr>
                    <w:top w:val="single" w:sz="48" w:space="0" w:color="1E73B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alaji.363509@2freemail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920EC8B3D34FEAAA7D73DEF920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685BF-BAB2-4FE5-BA83-33D5EAA10D0C}"/>
      </w:docPartPr>
      <w:docPartBody>
        <w:p w:rsidR="009E5B74" w:rsidRDefault="00BD31E4" w:rsidP="00BD31E4">
          <w:pPr>
            <w:pStyle w:val="8C920EC8B3D34FEAAA7D73DEF920C10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31E4"/>
    <w:rsid w:val="000C5CC8"/>
    <w:rsid w:val="001E273B"/>
    <w:rsid w:val="00246E78"/>
    <w:rsid w:val="00260556"/>
    <w:rsid w:val="004C6325"/>
    <w:rsid w:val="00550F96"/>
    <w:rsid w:val="005B4CC8"/>
    <w:rsid w:val="005D1719"/>
    <w:rsid w:val="00751A5C"/>
    <w:rsid w:val="008A6D28"/>
    <w:rsid w:val="00936CAA"/>
    <w:rsid w:val="009E5B74"/>
    <w:rsid w:val="00AA0965"/>
    <w:rsid w:val="00BD31E4"/>
    <w:rsid w:val="00CB1A0A"/>
    <w:rsid w:val="00D11CB5"/>
    <w:rsid w:val="00D31904"/>
    <w:rsid w:val="00DC28C2"/>
    <w:rsid w:val="00E84754"/>
    <w:rsid w:val="00F750F2"/>
    <w:rsid w:val="00FC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4E55ADA2C5488A9FB896D05573EC52">
    <w:name w:val="C94E55ADA2C5488A9FB896D05573EC52"/>
    <w:rsid w:val="00BD31E4"/>
  </w:style>
  <w:style w:type="paragraph" w:customStyle="1" w:styleId="8C920EC8B3D34FEAAA7D73DEF920C102">
    <w:name w:val="8C920EC8B3D34FEAAA7D73DEF920C102"/>
    <w:rsid w:val="00BD31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0550-2626-4CC6-BC3C-CF6D6443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14508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M. HARB</dc:creator>
  <cp:lastModifiedBy>602HRDESK</cp:lastModifiedBy>
  <cp:revision>7</cp:revision>
  <cp:lastPrinted>2017-04-01T14:54:00Z</cp:lastPrinted>
  <dcterms:created xsi:type="dcterms:W3CDTF">2017-03-23T09:03:00Z</dcterms:created>
  <dcterms:modified xsi:type="dcterms:W3CDTF">2017-04-26T12:22:00Z</dcterms:modified>
</cp:coreProperties>
</file>