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7" w:rsidRDefault="000748E7" w:rsidP="007B6D16">
      <w:pPr>
        <w:pStyle w:val="Header"/>
        <w:spacing w:after="0"/>
        <w:rPr>
          <w:rFonts w:ascii="Bodoni MT Black" w:hAnsi="Bodoni MT Black" w:cs="Traditional Arabic"/>
          <w:sz w:val="36"/>
          <w:szCs w:val="36"/>
          <w:lang w:bidi="ar-K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4CEDB" wp14:editId="1BB060A8">
            <wp:simplePos x="0" y="0"/>
            <wp:positionH relativeFrom="column">
              <wp:posOffset>4802505</wp:posOffset>
            </wp:positionH>
            <wp:positionV relativeFrom="paragraph">
              <wp:posOffset>-548005</wp:posOffset>
            </wp:positionV>
            <wp:extent cx="1250950" cy="1104265"/>
            <wp:effectExtent l="0" t="0" r="6350" b="635"/>
            <wp:wrapSquare wrapText="bothSides"/>
            <wp:docPr id="1" name="Picture 1" descr="2x2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x2 whit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D16" w:rsidRPr="00164B53">
        <w:rPr>
          <w:rFonts w:ascii="Bodoni MT Black" w:hAnsi="Bodoni MT Black" w:cs="Traditional Arabic"/>
          <w:sz w:val="36"/>
          <w:szCs w:val="36"/>
          <w:lang w:bidi="ar-KW"/>
        </w:rPr>
        <w:t>Gene</w:t>
      </w:r>
    </w:p>
    <w:p w:rsidR="007B6D16" w:rsidRPr="00164B53" w:rsidRDefault="000748E7" w:rsidP="007B6D16">
      <w:pPr>
        <w:pStyle w:val="Header"/>
        <w:spacing w:after="0"/>
        <w:rPr>
          <w:rFonts w:cs="Traditional Arabic"/>
          <w:sz w:val="36"/>
          <w:szCs w:val="36"/>
        </w:rPr>
      </w:pPr>
      <w:hyperlink r:id="rId7" w:history="1">
        <w:r w:rsidRPr="007779C2">
          <w:rPr>
            <w:rStyle w:val="Hyperlink"/>
            <w:rFonts w:ascii="Bodoni MT Black" w:hAnsi="Bodoni MT Black" w:cs="Traditional Arabic"/>
            <w:sz w:val="36"/>
            <w:szCs w:val="36"/>
            <w:lang w:bidi="ar-KW"/>
          </w:rPr>
          <w:t>Gene.364976@2freemail.com</w:t>
        </w:r>
      </w:hyperlink>
      <w:r>
        <w:rPr>
          <w:rFonts w:ascii="Bodoni MT Black" w:hAnsi="Bodoni MT Black" w:cs="Traditional Arabic"/>
          <w:sz w:val="36"/>
          <w:szCs w:val="36"/>
          <w:lang w:bidi="ar-KW"/>
        </w:rPr>
        <w:t xml:space="preserve"> </w:t>
      </w:r>
      <w:r w:rsidR="007B6D16" w:rsidRPr="00164B53">
        <w:rPr>
          <w:rFonts w:ascii="Bodoni MT Black" w:hAnsi="Bodoni MT Black" w:cs="Traditional Arabic"/>
          <w:sz w:val="36"/>
          <w:szCs w:val="36"/>
          <w:lang w:bidi="ar-KW"/>
        </w:rPr>
        <w:t xml:space="preserve"> </w:t>
      </w:r>
    </w:p>
    <w:p w:rsidR="007B6D16" w:rsidRPr="00164B53" w:rsidRDefault="007B6D16" w:rsidP="007B6D16">
      <w:pPr>
        <w:pStyle w:val="Header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Position Applied for:   </w:t>
      </w:r>
      <w:r w:rsidRPr="00164B53">
        <w:rPr>
          <w:rFonts w:ascii="Arial" w:hAnsi="Arial" w:cs="Arial"/>
          <w:b/>
          <w:bCs/>
          <w:sz w:val="24"/>
          <w:szCs w:val="24"/>
          <w:lang w:val="en-US"/>
        </w:rPr>
        <w:t>Document Controller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7B6D16" w:rsidRDefault="007B6D16" w:rsidP="007B6D16">
      <w:pPr>
        <w:rPr>
          <w:rFonts w:ascii="Arial" w:hAnsi="Arial" w:cs="Arial"/>
          <w:b/>
          <w:sz w:val="24"/>
          <w:szCs w:val="24"/>
          <w:u w:val="single"/>
        </w:rPr>
      </w:pPr>
    </w:p>
    <w:p w:rsidR="007B6D16" w:rsidRDefault="007B6D16" w:rsidP="007B6D16">
      <w:pPr>
        <w:rPr>
          <w:rFonts w:ascii="Arial" w:hAnsi="Arial" w:cs="Arial"/>
          <w:b/>
          <w:sz w:val="24"/>
          <w:szCs w:val="24"/>
          <w:u w:val="single"/>
        </w:rPr>
      </w:pPr>
    </w:p>
    <w:p w:rsidR="007B6D16" w:rsidRPr="00164B53" w:rsidRDefault="007B6D16" w:rsidP="007B6D16">
      <w:pPr>
        <w:rPr>
          <w:rFonts w:ascii="Arial" w:hAnsi="Arial" w:cs="Arial"/>
          <w:b/>
          <w:sz w:val="24"/>
          <w:szCs w:val="24"/>
          <w:u w:val="single"/>
        </w:rPr>
      </w:pPr>
      <w:r w:rsidRPr="00164B53">
        <w:rPr>
          <w:rFonts w:ascii="Arial" w:hAnsi="Arial" w:cs="Arial"/>
          <w:b/>
          <w:sz w:val="24"/>
          <w:szCs w:val="24"/>
          <w:u w:val="single"/>
        </w:rPr>
        <w:t>PERSONAL INFORMATION:</w:t>
      </w:r>
      <w:r w:rsidRPr="00BA2B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6D16" w:rsidRPr="00164B53" w:rsidRDefault="007B6D16" w:rsidP="007B6D16">
      <w:pPr>
        <w:spacing w:after="0"/>
        <w:rPr>
          <w:rFonts w:ascii="Arial" w:hAnsi="Arial" w:cs="Arial"/>
          <w:sz w:val="24"/>
          <w:szCs w:val="24"/>
        </w:rPr>
      </w:pPr>
      <w:r w:rsidRPr="00164B53">
        <w:rPr>
          <w:rFonts w:ascii="Arial" w:hAnsi="Arial" w:cs="Arial"/>
          <w:sz w:val="24"/>
          <w:szCs w:val="24"/>
        </w:rPr>
        <w:t>Date of Birth</w:t>
      </w:r>
      <w:r w:rsidRPr="00164B53">
        <w:rPr>
          <w:rFonts w:ascii="Arial" w:hAnsi="Arial" w:cs="Arial"/>
          <w:sz w:val="24"/>
          <w:szCs w:val="24"/>
        </w:rPr>
        <w:tab/>
      </w:r>
      <w:r w:rsidRPr="00164B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4B53">
        <w:rPr>
          <w:rFonts w:ascii="Arial" w:hAnsi="Arial" w:cs="Arial"/>
          <w:sz w:val="24"/>
          <w:szCs w:val="24"/>
        </w:rPr>
        <w:t>:</w:t>
      </w:r>
      <w:r w:rsidRPr="00164B53">
        <w:rPr>
          <w:rFonts w:ascii="Arial" w:hAnsi="Arial" w:cs="Arial"/>
          <w:sz w:val="24"/>
          <w:szCs w:val="24"/>
        </w:rPr>
        <w:tab/>
        <w:t>January 23, 1985</w:t>
      </w:r>
    </w:p>
    <w:p w:rsidR="007B6D16" w:rsidRPr="00164B53" w:rsidRDefault="007B6D16" w:rsidP="007B6D16">
      <w:pPr>
        <w:spacing w:after="0"/>
        <w:rPr>
          <w:rFonts w:ascii="Arial" w:hAnsi="Arial" w:cs="Arial"/>
          <w:sz w:val="24"/>
          <w:szCs w:val="24"/>
        </w:rPr>
      </w:pPr>
      <w:r w:rsidRPr="00164B53">
        <w:rPr>
          <w:rFonts w:ascii="Arial" w:hAnsi="Arial" w:cs="Arial"/>
          <w:sz w:val="24"/>
          <w:szCs w:val="24"/>
        </w:rPr>
        <w:t>Place of Birth</w:t>
      </w:r>
      <w:r w:rsidRPr="00164B53">
        <w:rPr>
          <w:rFonts w:ascii="Arial" w:hAnsi="Arial" w:cs="Arial"/>
          <w:sz w:val="24"/>
          <w:szCs w:val="24"/>
        </w:rPr>
        <w:tab/>
      </w:r>
      <w:r w:rsidRPr="00164B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4B53">
        <w:rPr>
          <w:rFonts w:ascii="Arial" w:hAnsi="Arial" w:cs="Arial"/>
          <w:sz w:val="24"/>
          <w:szCs w:val="24"/>
        </w:rPr>
        <w:t>:</w:t>
      </w:r>
      <w:r w:rsidRPr="00164B53">
        <w:rPr>
          <w:rFonts w:ascii="Arial" w:hAnsi="Arial" w:cs="Arial"/>
          <w:sz w:val="24"/>
          <w:szCs w:val="24"/>
        </w:rPr>
        <w:tab/>
        <w:t xml:space="preserve">Valencia, </w:t>
      </w:r>
      <w:proofErr w:type="spellStart"/>
      <w:r w:rsidRPr="00164B53">
        <w:rPr>
          <w:rFonts w:ascii="Arial" w:hAnsi="Arial" w:cs="Arial"/>
          <w:sz w:val="24"/>
          <w:szCs w:val="24"/>
        </w:rPr>
        <w:t>Bukidnon</w:t>
      </w:r>
      <w:proofErr w:type="spellEnd"/>
    </w:p>
    <w:p w:rsidR="007B6D16" w:rsidRPr="00164B53" w:rsidRDefault="007B6D16" w:rsidP="007B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Married</w:t>
      </w:r>
    </w:p>
    <w:p w:rsidR="007B6D16" w:rsidRPr="00164B53" w:rsidRDefault="007B6D16" w:rsidP="007B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Abu Dhabi - UAE</w:t>
      </w:r>
    </w:p>
    <w:p w:rsidR="007B6D16" w:rsidRPr="00164B53" w:rsidRDefault="007B6D16" w:rsidP="007B6D16">
      <w:pPr>
        <w:spacing w:after="0"/>
        <w:rPr>
          <w:rFonts w:ascii="Arial" w:hAnsi="Arial" w:cs="Arial"/>
          <w:sz w:val="24"/>
          <w:szCs w:val="24"/>
        </w:rPr>
      </w:pPr>
      <w:r w:rsidRPr="00164B53">
        <w:rPr>
          <w:rFonts w:ascii="Arial" w:hAnsi="Arial" w:cs="Arial"/>
          <w:sz w:val="24"/>
          <w:szCs w:val="24"/>
        </w:rPr>
        <w:t>Height</w:t>
      </w:r>
      <w:r w:rsidRPr="00164B53">
        <w:rPr>
          <w:rFonts w:ascii="Arial" w:hAnsi="Arial" w:cs="Arial"/>
          <w:sz w:val="24"/>
          <w:szCs w:val="24"/>
        </w:rPr>
        <w:tab/>
      </w:r>
      <w:r w:rsidRPr="00164B53">
        <w:rPr>
          <w:rFonts w:ascii="Arial" w:hAnsi="Arial" w:cs="Arial"/>
          <w:sz w:val="24"/>
          <w:szCs w:val="24"/>
        </w:rPr>
        <w:tab/>
      </w:r>
      <w:r w:rsidRPr="00164B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4B53">
        <w:rPr>
          <w:rFonts w:ascii="Arial" w:hAnsi="Arial" w:cs="Arial"/>
          <w:sz w:val="24"/>
          <w:szCs w:val="24"/>
        </w:rPr>
        <w:t>:</w:t>
      </w:r>
      <w:r w:rsidRPr="00164B53">
        <w:rPr>
          <w:rFonts w:ascii="Arial" w:hAnsi="Arial" w:cs="Arial"/>
          <w:sz w:val="24"/>
          <w:szCs w:val="24"/>
        </w:rPr>
        <w:tab/>
        <w:t>5’3</w:t>
      </w:r>
    </w:p>
    <w:p w:rsidR="007B6D16" w:rsidRPr="00164B53" w:rsidRDefault="007B6D16" w:rsidP="007B6D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4B53">
        <w:rPr>
          <w:rFonts w:ascii="Arial" w:hAnsi="Arial" w:cs="Arial"/>
          <w:sz w:val="24"/>
          <w:szCs w:val="24"/>
        </w:rPr>
        <w:t>:</w:t>
      </w:r>
      <w:r w:rsidRPr="00164B53">
        <w:rPr>
          <w:rFonts w:ascii="Arial" w:hAnsi="Arial" w:cs="Arial"/>
          <w:sz w:val="24"/>
          <w:szCs w:val="24"/>
        </w:rPr>
        <w:tab/>
        <w:t xml:space="preserve">50 </w:t>
      </w:r>
      <w:proofErr w:type="spellStart"/>
      <w:r w:rsidRPr="00164B53">
        <w:rPr>
          <w:rFonts w:ascii="Arial" w:hAnsi="Arial" w:cs="Arial"/>
          <w:sz w:val="24"/>
          <w:szCs w:val="24"/>
        </w:rPr>
        <w:t>kls</w:t>
      </w:r>
      <w:proofErr w:type="spellEnd"/>
      <w:r w:rsidRPr="00164B53">
        <w:rPr>
          <w:rFonts w:ascii="Arial" w:hAnsi="Arial" w:cs="Arial"/>
          <w:sz w:val="24"/>
          <w:szCs w:val="24"/>
        </w:rPr>
        <w:t>.</w:t>
      </w:r>
    </w:p>
    <w:p w:rsidR="007B6D16" w:rsidRDefault="007B6D16" w:rsidP="007B6D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6D16" w:rsidRPr="00BD2EEA" w:rsidRDefault="007B6D16" w:rsidP="007B6D1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2EEA">
        <w:rPr>
          <w:rFonts w:ascii="Arial" w:hAnsi="Arial" w:cs="Arial"/>
          <w:b/>
          <w:sz w:val="24"/>
          <w:szCs w:val="24"/>
          <w:u w:val="single"/>
        </w:rPr>
        <w:t>Summary:</w:t>
      </w:r>
    </w:p>
    <w:p w:rsidR="007B6D16" w:rsidRDefault="007B6D16" w:rsidP="007B6D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D16" w:rsidRPr="0024407F" w:rsidRDefault="007B6D16" w:rsidP="007B6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13</w:t>
      </w:r>
      <w:r w:rsidRPr="0024407F">
        <w:rPr>
          <w:rFonts w:ascii="Arial" w:hAnsi="Arial" w:cs="Arial"/>
          <w:color w:val="333333"/>
          <w:shd w:val="clear" w:color="auto" w:fill="FFFFFF"/>
        </w:rPr>
        <w:t xml:space="preserve"> years of working experience as document control and administrative job in different</w:t>
      </w:r>
      <w:r>
        <w:rPr>
          <w:rFonts w:ascii="Arial" w:hAnsi="Arial" w:cs="Arial"/>
          <w:color w:val="333333"/>
          <w:shd w:val="clear" w:color="auto" w:fill="FFFFFF"/>
        </w:rPr>
        <w:t xml:space="preserve"> EPC projects in Oil and G</w:t>
      </w:r>
      <w:r w:rsidRPr="0024407F">
        <w:rPr>
          <w:rFonts w:ascii="Arial" w:hAnsi="Arial" w:cs="Arial"/>
          <w:color w:val="333333"/>
          <w:shd w:val="clear" w:color="auto" w:fill="FFFFFF"/>
        </w:rPr>
        <w:t>as refineries in Kuw</w:t>
      </w:r>
      <w:r>
        <w:rPr>
          <w:rFonts w:ascii="Arial" w:hAnsi="Arial" w:cs="Arial"/>
          <w:color w:val="333333"/>
          <w:shd w:val="clear" w:color="auto" w:fill="FFFFFF"/>
        </w:rPr>
        <w:t xml:space="preserve">ait like KOC, KNPC and EQUATE. </w:t>
      </w:r>
      <w:r w:rsidRPr="0024407F">
        <w:rPr>
          <w:rFonts w:ascii="Arial" w:hAnsi="Arial" w:cs="Arial"/>
          <w:color w:val="333333"/>
          <w:shd w:val="clear" w:color="auto" w:fill="FFFFFF"/>
        </w:rPr>
        <w:t xml:space="preserve">Understand drawings in discipline of Electrical, Instrumentation, Mechanical and Civil, </w:t>
      </w:r>
      <w:r>
        <w:rPr>
          <w:rFonts w:ascii="Arial" w:hAnsi="Arial" w:cs="Arial"/>
          <w:color w:val="333333"/>
          <w:shd w:val="clear" w:color="auto" w:fill="FFFFFF"/>
        </w:rPr>
        <w:t>like l</w:t>
      </w:r>
      <w:r w:rsidRPr="0024407F">
        <w:rPr>
          <w:rFonts w:ascii="Arial" w:hAnsi="Arial" w:cs="Arial"/>
          <w:color w:val="333333"/>
          <w:shd w:val="clear" w:color="auto" w:fill="FFFFFF"/>
        </w:rPr>
        <w:t xml:space="preserve">ayouts, </w:t>
      </w:r>
      <w:r>
        <w:rPr>
          <w:rFonts w:ascii="Arial" w:hAnsi="Arial" w:cs="Arial"/>
          <w:color w:val="333333"/>
          <w:shd w:val="clear" w:color="auto" w:fill="FFFFFF"/>
        </w:rPr>
        <w:t xml:space="preserve">plan, section and details, P&amp;ID, diagram, structural and architectural etc. </w:t>
      </w:r>
      <w:r w:rsidRPr="0024407F">
        <w:rPr>
          <w:rFonts w:ascii="Arial" w:hAnsi="Arial" w:cs="Arial"/>
          <w:color w:val="333333"/>
          <w:shd w:val="clear" w:color="auto" w:fill="FFFFFF"/>
        </w:rPr>
        <w:t>In addition, I have experienced working in QA / QC and Engineering Department.</w:t>
      </w:r>
      <w:r>
        <w:rPr>
          <w:rFonts w:ascii="Arial" w:hAnsi="Arial" w:cs="Arial"/>
        </w:rPr>
        <w:t xml:space="preserve"> Firmly know in </w:t>
      </w:r>
      <w:r w:rsidRPr="0024407F">
        <w:rPr>
          <w:rFonts w:ascii="Arial" w:hAnsi="Arial" w:cs="Arial"/>
        </w:rPr>
        <w:t>Quality Management System and Standard Procedures (ISO).</w:t>
      </w:r>
    </w:p>
    <w:p w:rsidR="007B6D16" w:rsidRDefault="007B6D16" w:rsidP="007B6D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D16" w:rsidRDefault="007B6D16" w:rsidP="007B6D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D16" w:rsidRPr="00BD2EEA" w:rsidRDefault="007B6D16" w:rsidP="007B6D1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2EEA">
        <w:rPr>
          <w:rFonts w:ascii="Arial" w:hAnsi="Arial" w:cs="Arial"/>
          <w:b/>
          <w:sz w:val="24"/>
          <w:szCs w:val="24"/>
          <w:u w:val="single"/>
        </w:rPr>
        <w:t>Experience:</w:t>
      </w:r>
    </w:p>
    <w:p w:rsidR="007B6D16" w:rsidRDefault="007B6D16" w:rsidP="007B6D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D16" w:rsidRPr="00BD2EEA" w:rsidRDefault="007B6D16" w:rsidP="007B6D16">
      <w:pPr>
        <w:pStyle w:val="Heading7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Project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proofErr w:type="spellStart"/>
      <w:r>
        <w:rPr>
          <w:rFonts w:ascii="Arial" w:hAnsi="Arial" w:cs="Arial"/>
          <w:bCs w:val="0"/>
          <w:sz w:val="24"/>
          <w:szCs w:val="24"/>
        </w:rPr>
        <w:t>Barakah</w:t>
      </w:r>
      <w:proofErr w:type="spellEnd"/>
      <w:r>
        <w:rPr>
          <w:rFonts w:ascii="Arial" w:hAnsi="Arial" w:cs="Arial"/>
          <w:bCs w:val="0"/>
          <w:sz w:val="24"/>
          <w:szCs w:val="24"/>
        </w:rPr>
        <w:t xml:space="preserve"> Nuclear Power Plant – APR 1400 (BNPP)</w:t>
      </w: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               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Barakah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Abu Dhabi - UAE</w:t>
      </w:r>
    </w:p>
    <w:p w:rsidR="007B6D16" w:rsidRPr="00BD2EEA" w:rsidRDefault="007B6D16" w:rsidP="007B6D16">
      <w:pPr>
        <w:pStyle w:val="Heading7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Client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Cs w:val="0"/>
          <w:sz w:val="24"/>
          <w:szCs w:val="24"/>
        </w:rPr>
        <w:t>Emirates Nuclear Energy Corporation   (ENEC</w:t>
      </w:r>
      <w:r w:rsidRPr="00BD2EEA">
        <w:rPr>
          <w:rFonts w:ascii="Arial" w:hAnsi="Arial" w:cs="Arial"/>
          <w:bCs w:val="0"/>
          <w:sz w:val="24"/>
          <w:szCs w:val="24"/>
        </w:rPr>
        <w:t>)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Inclusive Date </w:t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>December 19, 2016 up to present</w:t>
      </w:r>
    </w:p>
    <w:p w:rsidR="007B6D16" w:rsidRPr="00BD2EEA" w:rsidRDefault="007B6D16" w:rsidP="007B6D16">
      <w:pPr>
        <w:spacing w:after="0"/>
        <w:ind w:firstLine="720"/>
        <w:rPr>
          <w:rFonts w:ascii="Arial" w:hAnsi="Arial" w:cs="Arial"/>
          <w:bCs/>
          <w:sz w:val="28"/>
          <w:szCs w:val="28"/>
        </w:rPr>
      </w:pPr>
      <w:r w:rsidRPr="00BD2EEA">
        <w:rPr>
          <w:rFonts w:ascii="Arial" w:hAnsi="Arial" w:cs="Arial"/>
          <w:sz w:val="24"/>
          <w:szCs w:val="24"/>
        </w:rPr>
        <w:t>Designation</w:t>
      </w:r>
      <w:r w:rsidRPr="00BD2EEA">
        <w:rPr>
          <w:rFonts w:ascii="Arial" w:hAnsi="Arial" w:cs="Arial"/>
          <w:sz w:val="24"/>
          <w:szCs w:val="24"/>
        </w:rPr>
        <w:tab/>
      </w:r>
      <w:r w:rsidRPr="00BD2EEA">
        <w:rPr>
          <w:rFonts w:ascii="Arial" w:hAnsi="Arial" w:cs="Arial"/>
          <w:sz w:val="24"/>
          <w:szCs w:val="24"/>
        </w:rPr>
        <w:tab/>
        <w:t>:</w:t>
      </w:r>
      <w:r w:rsidRPr="00BD2EEA">
        <w:rPr>
          <w:rFonts w:ascii="Arial" w:hAnsi="Arial" w:cs="Arial"/>
          <w:sz w:val="24"/>
          <w:szCs w:val="24"/>
        </w:rPr>
        <w:tab/>
      </w:r>
      <w:r w:rsidRPr="00BD2EEA">
        <w:rPr>
          <w:rFonts w:ascii="Arial" w:hAnsi="Arial" w:cs="Arial"/>
          <w:bCs/>
          <w:sz w:val="26"/>
          <w:szCs w:val="24"/>
          <w:u w:val="single"/>
        </w:rPr>
        <w:t>Document Controlle</w:t>
      </w:r>
      <w:r>
        <w:rPr>
          <w:rFonts w:ascii="Arial" w:hAnsi="Arial" w:cs="Arial"/>
          <w:bCs/>
          <w:sz w:val="26"/>
          <w:szCs w:val="24"/>
          <w:u w:val="single"/>
        </w:rPr>
        <w:t>r</w:t>
      </w:r>
    </w:p>
    <w:p w:rsidR="007B6D16" w:rsidRDefault="007B6D16" w:rsidP="007B6D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D16" w:rsidRPr="00BD2EEA" w:rsidRDefault="007B6D16" w:rsidP="007B6D16">
      <w:pPr>
        <w:pStyle w:val="Heading7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Cs w:val="0"/>
          <w:sz w:val="24"/>
          <w:szCs w:val="24"/>
        </w:rPr>
        <w:t>Multi Projects GPM</w:t>
      </w: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          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Mina Abdullah Office - Honeywell</w:t>
      </w:r>
    </w:p>
    <w:p w:rsidR="007B6D16" w:rsidRPr="00BD2EEA" w:rsidRDefault="007B6D16" w:rsidP="007B6D16">
      <w:pPr>
        <w:pStyle w:val="Heading7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Company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Cs w:val="0"/>
          <w:sz w:val="24"/>
          <w:szCs w:val="24"/>
        </w:rPr>
        <w:t>Honeywell Process Solution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Inclusive Date </w:t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>November 25, 2014 to November 25, 2016</w:t>
      </w:r>
    </w:p>
    <w:p w:rsidR="007B6D16" w:rsidRDefault="007B6D16" w:rsidP="007B6D16">
      <w:pPr>
        <w:spacing w:after="0"/>
        <w:ind w:firstLine="720"/>
        <w:rPr>
          <w:rFonts w:ascii="Arial" w:hAnsi="Arial" w:cs="Arial"/>
          <w:bCs/>
          <w:sz w:val="26"/>
          <w:szCs w:val="24"/>
          <w:u w:val="single"/>
        </w:rPr>
      </w:pPr>
      <w:r w:rsidRPr="00BD2EEA">
        <w:rPr>
          <w:rFonts w:ascii="Arial" w:hAnsi="Arial" w:cs="Arial"/>
          <w:sz w:val="24"/>
          <w:szCs w:val="24"/>
        </w:rPr>
        <w:t>Designation</w:t>
      </w:r>
      <w:r w:rsidRPr="00BD2EEA">
        <w:rPr>
          <w:rFonts w:ascii="Arial" w:hAnsi="Arial" w:cs="Arial"/>
          <w:sz w:val="24"/>
          <w:szCs w:val="24"/>
        </w:rPr>
        <w:tab/>
      </w:r>
      <w:r w:rsidRPr="00BD2EEA">
        <w:rPr>
          <w:rFonts w:ascii="Arial" w:hAnsi="Arial" w:cs="Arial"/>
          <w:sz w:val="24"/>
          <w:szCs w:val="24"/>
        </w:rPr>
        <w:tab/>
        <w:t>:</w:t>
      </w:r>
      <w:r w:rsidRPr="00BD2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6"/>
          <w:szCs w:val="24"/>
          <w:u w:val="single"/>
        </w:rPr>
        <w:t>Document Control Specialist – GPM</w:t>
      </w:r>
    </w:p>
    <w:p w:rsidR="007B6D16" w:rsidRDefault="007B6D16" w:rsidP="007B6D16">
      <w:pPr>
        <w:spacing w:after="0"/>
        <w:ind w:firstLine="720"/>
        <w:rPr>
          <w:rFonts w:ascii="Arial" w:hAnsi="Arial" w:cs="Arial"/>
          <w:bCs/>
          <w:sz w:val="26"/>
          <w:szCs w:val="24"/>
        </w:rPr>
      </w:pPr>
      <w:r w:rsidRPr="002A0157">
        <w:rPr>
          <w:rFonts w:ascii="Arial" w:hAnsi="Arial" w:cs="Arial"/>
          <w:bCs/>
          <w:sz w:val="26"/>
          <w:szCs w:val="24"/>
        </w:rPr>
        <w:t>Projects</w:t>
      </w:r>
      <w:r>
        <w:rPr>
          <w:rFonts w:ascii="Arial" w:hAnsi="Arial" w:cs="Arial"/>
          <w:bCs/>
          <w:sz w:val="26"/>
          <w:szCs w:val="24"/>
        </w:rPr>
        <w:tab/>
      </w:r>
      <w:r>
        <w:rPr>
          <w:rFonts w:ascii="Arial" w:hAnsi="Arial" w:cs="Arial"/>
          <w:bCs/>
          <w:sz w:val="26"/>
          <w:szCs w:val="24"/>
        </w:rPr>
        <w:tab/>
        <w:t>:</w:t>
      </w:r>
      <w:r>
        <w:rPr>
          <w:rFonts w:ascii="Arial" w:hAnsi="Arial" w:cs="Arial"/>
          <w:bCs/>
          <w:sz w:val="26"/>
          <w:szCs w:val="24"/>
        </w:rPr>
        <w:tab/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 w:rsidRPr="002A0157">
        <w:rPr>
          <w:rFonts w:ascii="Arial" w:hAnsi="Arial" w:cs="Arial"/>
          <w:bCs/>
          <w:sz w:val="24"/>
          <w:szCs w:val="24"/>
        </w:rPr>
        <w:lastRenderedPageBreak/>
        <w:t xml:space="preserve">Upgrading of Existing Control System in FUP – CCR with associated accessories at FUP areas in MAA </w:t>
      </w:r>
      <w:r>
        <w:rPr>
          <w:rFonts w:ascii="Arial" w:hAnsi="Arial" w:cs="Arial"/>
          <w:bCs/>
          <w:sz w:val="24"/>
          <w:szCs w:val="24"/>
        </w:rPr>
        <w:t>Ref. –</w:t>
      </w:r>
      <w:r w:rsidRPr="002A0157">
        <w:rPr>
          <w:rFonts w:ascii="Arial" w:hAnsi="Arial" w:cs="Arial"/>
          <w:bCs/>
          <w:sz w:val="24"/>
          <w:szCs w:val="24"/>
        </w:rPr>
        <w:t xml:space="preserve"> KNPC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Telemetry, Instrumentation &amp; Control Works at </w:t>
      </w:r>
      <w:proofErr w:type="spellStart"/>
      <w:r>
        <w:rPr>
          <w:rFonts w:ascii="Arial" w:hAnsi="Arial" w:cs="Arial"/>
          <w:bCs/>
          <w:sz w:val="24"/>
          <w:szCs w:val="24"/>
        </w:rPr>
        <w:t>Jaber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Al-Ahmed City Water Tower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POIS Alternate Software Solution – KOC 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New Booster Station BS-132 &amp; Enhancement to BS-131 at North Kuwait – KOC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FCC, SWT, CT of CFP at MAA Refinery – KNPC 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Bulk Handling Facilities for Production Chemicals in SEK, WK &amp; NK Areas – KOC 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Installation of Multipoint Smokeless High Pressure Flare at 14 Gathering Center – KOC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Replacement of HIC Affected Non-NACE Separators &amp; Gas Scrubbers at SEK GC-09, 10, 20 and 22 – KOC 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Upgrading of DCS – Kuwait Institute of Scientific &amp; Research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Hook Up of KNPC Tank Farm ROV’s to Existing Control Rooms at MAA Refinery – KNPC</w:t>
      </w:r>
    </w:p>
    <w:p w:rsidR="007B6D16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EPC of Flare Gas Recovery Facilities in Unit 49 MAB Refinery – KNPC </w:t>
      </w:r>
    </w:p>
    <w:p w:rsidR="007B6D16" w:rsidRPr="002A0157" w:rsidRDefault="007B6D16" w:rsidP="007B6D16">
      <w:pPr>
        <w:numPr>
          <w:ilvl w:val="0"/>
          <w:numId w:val="1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New Flow Metering System Interface to existing Honeywell DCS – KNPC </w:t>
      </w:r>
      <w:r w:rsidRPr="002A0157">
        <w:rPr>
          <w:rFonts w:ascii="Arial" w:hAnsi="Arial" w:cs="Arial"/>
          <w:bCs/>
          <w:sz w:val="24"/>
          <w:szCs w:val="24"/>
        </w:rPr>
        <w:t xml:space="preserve"> </w:t>
      </w:r>
    </w:p>
    <w:p w:rsidR="007B6D16" w:rsidRDefault="007B6D16" w:rsidP="007B6D16">
      <w:pPr>
        <w:spacing w:after="0"/>
        <w:ind w:firstLine="720"/>
        <w:rPr>
          <w:rFonts w:ascii="Arial" w:hAnsi="Arial" w:cs="Arial"/>
          <w:bCs/>
          <w:sz w:val="26"/>
          <w:szCs w:val="24"/>
          <w:u w:val="single"/>
        </w:rPr>
      </w:pPr>
    </w:p>
    <w:p w:rsidR="007B6D16" w:rsidRDefault="007B6D16" w:rsidP="007B6D16">
      <w:pPr>
        <w:spacing w:after="0"/>
        <w:ind w:firstLine="720"/>
        <w:rPr>
          <w:rFonts w:ascii="Arial" w:hAnsi="Arial" w:cs="Arial"/>
          <w:bCs/>
          <w:sz w:val="26"/>
          <w:szCs w:val="24"/>
          <w:u w:val="single"/>
        </w:rPr>
      </w:pPr>
    </w:p>
    <w:p w:rsidR="007B6D16" w:rsidRPr="00BD2EEA" w:rsidRDefault="007B6D16" w:rsidP="007B6D16">
      <w:pPr>
        <w:pStyle w:val="Heading7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Project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Cs w:val="0"/>
          <w:sz w:val="24"/>
          <w:szCs w:val="24"/>
        </w:rPr>
        <w:t>Civil works for Clean Fuel Project at MAA &amp; MAB</w:t>
      </w: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               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Mina Al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Ahmadi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BD2EEA">
        <w:rPr>
          <w:rFonts w:ascii="Arial" w:hAnsi="Arial" w:cs="Arial"/>
          <w:b w:val="0"/>
          <w:bCs w:val="0"/>
          <w:sz w:val="24"/>
          <w:szCs w:val="24"/>
        </w:rPr>
        <w:t>Kuwait</w:t>
      </w:r>
    </w:p>
    <w:p w:rsidR="007B6D16" w:rsidRPr="00BD2EEA" w:rsidRDefault="007B6D16" w:rsidP="007B6D16">
      <w:pPr>
        <w:pStyle w:val="Heading7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Client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Cs w:val="0"/>
          <w:sz w:val="24"/>
          <w:szCs w:val="24"/>
        </w:rPr>
        <w:t>Kuwait National Petroleum Company   (KNPC)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Inclusive Date </w:t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>January 14, 2014 to November 24, 2014</w:t>
      </w:r>
    </w:p>
    <w:p w:rsidR="007B6D16" w:rsidRPr="00BD2EEA" w:rsidRDefault="007B6D16" w:rsidP="007B6D16">
      <w:pPr>
        <w:spacing w:after="0"/>
        <w:ind w:firstLine="720"/>
        <w:rPr>
          <w:rFonts w:ascii="Arial" w:hAnsi="Arial" w:cs="Arial"/>
          <w:bCs/>
          <w:sz w:val="28"/>
          <w:szCs w:val="28"/>
        </w:rPr>
      </w:pPr>
      <w:r w:rsidRPr="00BD2EEA">
        <w:rPr>
          <w:rFonts w:ascii="Arial" w:hAnsi="Arial" w:cs="Arial"/>
          <w:sz w:val="24"/>
          <w:szCs w:val="24"/>
        </w:rPr>
        <w:t>Designation</w:t>
      </w:r>
      <w:r w:rsidRPr="00BD2EEA">
        <w:rPr>
          <w:rFonts w:ascii="Arial" w:hAnsi="Arial" w:cs="Arial"/>
          <w:sz w:val="24"/>
          <w:szCs w:val="24"/>
        </w:rPr>
        <w:tab/>
      </w:r>
      <w:r w:rsidRPr="00BD2EEA">
        <w:rPr>
          <w:rFonts w:ascii="Arial" w:hAnsi="Arial" w:cs="Arial"/>
          <w:sz w:val="24"/>
          <w:szCs w:val="24"/>
        </w:rPr>
        <w:tab/>
        <w:t>:</w:t>
      </w:r>
      <w:r w:rsidRPr="00BD2EEA">
        <w:rPr>
          <w:rFonts w:ascii="Arial" w:hAnsi="Arial" w:cs="Arial"/>
          <w:sz w:val="24"/>
          <w:szCs w:val="24"/>
        </w:rPr>
        <w:tab/>
      </w:r>
      <w:r w:rsidRPr="00BD2EEA">
        <w:rPr>
          <w:rFonts w:ascii="Arial" w:hAnsi="Arial" w:cs="Arial"/>
          <w:bCs/>
          <w:sz w:val="26"/>
          <w:szCs w:val="24"/>
          <w:u w:val="single"/>
        </w:rPr>
        <w:t>Sr. Document Controlle</w:t>
      </w:r>
      <w:r>
        <w:rPr>
          <w:rFonts w:ascii="Arial" w:hAnsi="Arial" w:cs="Arial"/>
          <w:bCs/>
          <w:sz w:val="26"/>
          <w:szCs w:val="24"/>
          <w:u w:val="single"/>
        </w:rPr>
        <w:t>r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4"/>
          <w:szCs w:val="24"/>
        </w:rPr>
      </w:pPr>
    </w:p>
    <w:p w:rsidR="007B6D16" w:rsidRPr="00BD2EEA" w:rsidRDefault="007B6D16" w:rsidP="007B6D16">
      <w:pPr>
        <w:pStyle w:val="Heading7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Project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Cs w:val="0"/>
          <w:sz w:val="24"/>
          <w:szCs w:val="24"/>
        </w:rPr>
        <w:t xml:space="preserve">New Booster Station BS – </w:t>
      </w:r>
      <w:proofErr w:type="gramStart"/>
      <w:r w:rsidRPr="00BD2EEA">
        <w:rPr>
          <w:rFonts w:ascii="Arial" w:hAnsi="Arial" w:cs="Arial"/>
          <w:bCs w:val="0"/>
          <w:sz w:val="24"/>
          <w:szCs w:val="24"/>
        </w:rPr>
        <w:t>171  (</w:t>
      </w:r>
      <w:proofErr w:type="gramEnd"/>
      <w:r w:rsidRPr="00BD2EEA">
        <w:rPr>
          <w:rFonts w:ascii="Arial" w:hAnsi="Arial" w:cs="Arial"/>
          <w:bCs w:val="0"/>
          <w:sz w:val="24"/>
          <w:szCs w:val="24"/>
        </w:rPr>
        <w:t xml:space="preserve"> Civil works )</w:t>
      </w: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                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BD2EEA">
        <w:rPr>
          <w:rFonts w:ascii="Arial" w:hAnsi="Arial" w:cs="Arial"/>
          <w:b w:val="0"/>
          <w:bCs w:val="0"/>
          <w:sz w:val="24"/>
          <w:szCs w:val="24"/>
        </w:rPr>
        <w:t>Minagesh</w:t>
      </w:r>
      <w:proofErr w:type="spellEnd"/>
      <w:r w:rsidRPr="00BD2EEA">
        <w:rPr>
          <w:rFonts w:ascii="Arial" w:hAnsi="Arial" w:cs="Arial"/>
          <w:b w:val="0"/>
          <w:bCs w:val="0"/>
          <w:sz w:val="24"/>
          <w:szCs w:val="24"/>
        </w:rPr>
        <w:t>, West Kuwait</w:t>
      </w:r>
    </w:p>
    <w:p w:rsidR="007B6D16" w:rsidRPr="00BD2EEA" w:rsidRDefault="007B6D16" w:rsidP="007B6D16">
      <w:pPr>
        <w:pStyle w:val="Heading7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Client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sz w:val="24"/>
          <w:szCs w:val="24"/>
        </w:rPr>
        <w:t xml:space="preserve">Kuwait Oil Company   </w:t>
      </w:r>
      <w:proofErr w:type="gramStart"/>
      <w:r w:rsidRPr="00BD2EEA">
        <w:rPr>
          <w:rFonts w:ascii="Arial" w:hAnsi="Arial" w:cs="Arial"/>
          <w:sz w:val="24"/>
          <w:szCs w:val="24"/>
        </w:rPr>
        <w:t>( KOC</w:t>
      </w:r>
      <w:proofErr w:type="gramEnd"/>
      <w:r w:rsidRPr="00BD2EEA">
        <w:rPr>
          <w:rFonts w:ascii="Arial" w:hAnsi="Arial" w:cs="Arial"/>
          <w:sz w:val="24"/>
          <w:szCs w:val="24"/>
        </w:rPr>
        <w:t xml:space="preserve"> )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Inclusive Date </w:t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bCs w:val="0"/>
          <w:sz w:val="24"/>
          <w:szCs w:val="24"/>
        </w:rPr>
        <w:t>January 12, 2011 to January 13, 2014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6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Designation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bCs w:val="0"/>
          <w:sz w:val="26"/>
          <w:szCs w:val="24"/>
          <w:u w:val="single"/>
        </w:rPr>
        <w:t>Sr. Document Controller</w:t>
      </w:r>
      <w:r w:rsidRPr="00BD2EEA">
        <w:rPr>
          <w:rFonts w:ascii="Arial" w:hAnsi="Arial" w:cs="Arial"/>
          <w:b w:val="0"/>
          <w:sz w:val="26"/>
          <w:szCs w:val="24"/>
        </w:rPr>
        <w:t xml:space="preserve"> </w:t>
      </w:r>
    </w:p>
    <w:p w:rsidR="007B6D16" w:rsidRPr="00BD2EEA" w:rsidRDefault="007B6D16" w:rsidP="007B6D16"/>
    <w:p w:rsidR="007B6D16" w:rsidRPr="00BD2EEA" w:rsidRDefault="007B6D16" w:rsidP="007B6D16">
      <w:pPr>
        <w:pStyle w:val="Heading7"/>
        <w:numPr>
          <w:ilvl w:val="0"/>
          <w:numId w:val="4"/>
        </w:numPr>
        <w:rPr>
          <w:rFonts w:ascii="Arial" w:hAnsi="Arial" w:cs="Arial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lastRenderedPageBreak/>
        <w:t xml:space="preserve">Project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Cs w:val="0"/>
          <w:sz w:val="24"/>
          <w:szCs w:val="24"/>
        </w:rPr>
        <w:t xml:space="preserve">Replacement of Existing Oily and Effluent Water                 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Cs w:val="0"/>
          <w:sz w:val="24"/>
          <w:szCs w:val="24"/>
        </w:rPr>
        <w:t>Lines with RTRP at GC-23 &amp; GC-</w:t>
      </w:r>
      <w:proofErr w:type="gramStart"/>
      <w:r w:rsidRPr="00BD2EEA">
        <w:rPr>
          <w:rFonts w:ascii="Arial" w:hAnsi="Arial" w:cs="Arial"/>
          <w:bCs w:val="0"/>
          <w:sz w:val="24"/>
          <w:szCs w:val="24"/>
        </w:rPr>
        <w:t>25  (</w:t>
      </w:r>
      <w:proofErr w:type="gramEnd"/>
      <w:r w:rsidRPr="00BD2EEA">
        <w:rPr>
          <w:rFonts w:ascii="Arial" w:hAnsi="Arial" w:cs="Arial"/>
          <w:bCs w:val="0"/>
          <w:sz w:val="24"/>
          <w:szCs w:val="24"/>
        </w:rPr>
        <w:t xml:space="preserve"> Mechanical )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BD2EEA">
        <w:rPr>
          <w:rFonts w:ascii="Arial" w:hAnsi="Arial" w:cs="Arial"/>
          <w:b w:val="0"/>
          <w:bCs w:val="0"/>
          <w:sz w:val="24"/>
          <w:szCs w:val="24"/>
        </w:rPr>
        <w:t>Abdaly</w:t>
      </w:r>
      <w:proofErr w:type="spellEnd"/>
      <w:r w:rsidRPr="00BD2EEA">
        <w:rPr>
          <w:rFonts w:ascii="Arial" w:hAnsi="Arial" w:cs="Arial"/>
          <w:b w:val="0"/>
          <w:bCs w:val="0"/>
          <w:sz w:val="24"/>
          <w:szCs w:val="24"/>
        </w:rPr>
        <w:t>, North Kuwait</w:t>
      </w:r>
    </w:p>
    <w:p w:rsidR="007B6D16" w:rsidRPr="00BD2EEA" w:rsidRDefault="007B6D16" w:rsidP="007B6D16">
      <w:pPr>
        <w:pStyle w:val="Heading7"/>
        <w:rPr>
          <w:rFonts w:ascii="Arial" w:hAnsi="Arial" w:cs="Arial"/>
          <w:b w:val="0"/>
          <w:sz w:val="24"/>
          <w:szCs w:val="24"/>
        </w:rPr>
      </w:pP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Client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sz w:val="24"/>
          <w:szCs w:val="24"/>
        </w:rPr>
        <w:t xml:space="preserve">Kuwait Oil Company   </w:t>
      </w:r>
      <w:proofErr w:type="gramStart"/>
      <w:r w:rsidRPr="00BD2EEA">
        <w:rPr>
          <w:rFonts w:ascii="Arial" w:hAnsi="Arial" w:cs="Arial"/>
          <w:sz w:val="24"/>
          <w:szCs w:val="24"/>
        </w:rPr>
        <w:t>( KOC</w:t>
      </w:r>
      <w:proofErr w:type="gramEnd"/>
      <w:r w:rsidRPr="00BD2EEA">
        <w:rPr>
          <w:rFonts w:ascii="Arial" w:hAnsi="Arial" w:cs="Arial"/>
          <w:sz w:val="24"/>
          <w:szCs w:val="24"/>
        </w:rPr>
        <w:t xml:space="preserve"> )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Inclusive Date </w:t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bCs w:val="0"/>
          <w:sz w:val="24"/>
          <w:szCs w:val="24"/>
        </w:rPr>
        <w:t>March 22, 2009 to January 10, 2011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6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Designation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bCs w:val="0"/>
          <w:sz w:val="26"/>
          <w:szCs w:val="24"/>
          <w:u w:val="single"/>
        </w:rPr>
        <w:t>Site Administrator / Document Control</w:t>
      </w:r>
      <w:r w:rsidRPr="00BD2EEA">
        <w:rPr>
          <w:rFonts w:ascii="Arial" w:hAnsi="Arial" w:cs="Arial"/>
          <w:b w:val="0"/>
          <w:sz w:val="26"/>
          <w:szCs w:val="24"/>
        </w:rPr>
        <w:t xml:space="preserve"> </w:t>
      </w:r>
    </w:p>
    <w:p w:rsidR="007B6D16" w:rsidRPr="00BD2EEA" w:rsidRDefault="007B6D16" w:rsidP="007B6D16"/>
    <w:p w:rsidR="007B6D16" w:rsidRPr="00BD2EEA" w:rsidRDefault="007B6D16" w:rsidP="007B6D16">
      <w:pPr>
        <w:pStyle w:val="Heading7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Project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Cs w:val="0"/>
          <w:sz w:val="24"/>
          <w:szCs w:val="24"/>
        </w:rPr>
        <w:t xml:space="preserve">Replacement </w:t>
      </w:r>
      <w:proofErr w:type="gramStart"/>
      <w:r w:rsidRPr="00BD2EEA">
        <w:rPr>
          <w:rFonts w:ascii="Arial" w:hAnsi="Arial" w:cs="Arial"/>
          <w:bCs w:val="0"/>
          <w:sz w:val="24"/>
          <w:szCs w:val="24"/>
        </w:rPr>
        <w:t>of  9</w:t>
      </w:r>
      <w:proofErr w:type="gramEnd"/>
      <w:r w:rsidRPr="00BD2EEA">
        <w:rPr>
          <w:rFonts w:ascii="Arial" w:hAnsi="Arial" w:cs="Arial"/>
          <w:bCs w:val="0"/>
          <w:sz w:val="24"/>
          <w:szCs w:val="24"/>
        </w:rPr>
        <w:t xml:space="preserve">  Cr</w:t>
      </w:r>
      <w:r>
        <w:rPr>
          <w:rFonts w:ascii="Arial" w:hAnsi="Arial" w:cs="Arial"/>
          <w:bCs w:val="0"/>
          <w:sz w:val="24"/>
          <w:szCs w:val="24"/>
        </w:rPr>
        <w:t xml:space="preserve">ude Oil Filling Lines  ( E &amp; I </w:t>
      </w:r>
      <w:r w:rsidRPr="00BD2EEA">
        <w:rPr>
          <w:rFonts w:ascii="Arial" w:hAnsi="Arial" w:cs="Arial"/>
          <w:bCs w:val="0"/>
          <w:sz w:val="24"/>
          <w:szCs w:val="24"/>
        </w:rPr>
        <w:t>)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Burgan </w:t>
      </w:r>
      <w:proofErr w:type="spellStart"/>
      <w:r w:rsidRPr="00BD2EEA">
        <w:rPr>
          <w:rFonts w:ascii="Arial" w:hAnsi="Arial" w:cs="Arial"/>
          <w:b w:val="0"/>
          <w:bCs w:val="0"/>
          <w:sz w:val="24"/>
          <w:szCs w:val="24"/>
        </w:rPr>
        <w:t>Ahmadi</w:t>
      </w:r>
      <w:proofErr w:type="spellEnd"/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, Kuwait </w:t>
      </w:r>
    </w:p>
    <w:p w:rsidR="007B6D16" w:rsidRPr="00BD2EEA" w:rsidRDefault="007B6D16" w:rsidP="007B6D16">
      <w:pPr>
        <w:pStyle w:val="Heading7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Client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sz w:val="24"/>
          <w:szCs w:val="24"/>
        </w:rPr>
        <w:t xml:space="preserve">Kuwait Oil Company   </w:t>
      </w:r>
      <w:proofErr w:type="gramStart"/>
      <w:r w:rsidRPr="00BD2EEA">
        <w:rPr>
          <w:rFonts w:ascii="Arial" w:hAnsi="Arial" w:cs="Arial"/>
          <w:sz w:val="24"/>
          <w:szCs w:val="24"/>
        </w:rPr>
        <w:t>( KOC</w:t>
      </w:r>
      <w:proofErr w:type="gramEnd"/>
      <w:r w:rsidRPr="00BD2EEA">
        <w:rPr>
          <w:rFonts w:ascii="Arial" w:hAnsi="Arial" w:cs="Arial"/>
          <w:sz w:val="24"/>
          <w:szCs w:val="24"/>
        </w:rPr>
        <w:t xml:space="preserve"> )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 xml:space="preserve">Inclusive Date </w:t>
      </w:r>
      <w:r w:rsidRPr="00BD2EEA">
        <w:rPr>
          <w:rFonts w:ascii="Arial" w:hAnsi="Arial" w:cs="Arial"/>
          <w:b w:val="0"/>
          <w:sz w:val="24"/>
          <w:szCs w:val="24"/>
        </w:rPr>
        <w:tab/>
        <w:t xml:space="preserve">: 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bCs w:val="0"/>
          <w:sz w:val="24"/>
          <w:szCs w:val="24"/>
        </w:rPr>
        <w:t>Oct. 22, 2008 to March 20, 2009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6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Designation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bCs w:val="0"/>
          <w:sz w:val="26"/>
          <w:szCs w:val="24"/>
          <w:u w:val="single"/>
        </w:rPr>
        <w:t>Document Controller QA / QC</w:t>
      </w:r>
      <w:r w:rsidRPr="00BD2EEA">
        <w:rPr>
          <w:rFonts w:ascii="Arial" w:hAnsi="Arial" w:cs="Arial"/>
          <w:b w:val="0"/>
          <w:sz w:val="26"/>
          <w:szCs w:val="24"/>
        </w:rPr>
        <w:t xml:space="preserve"> </w:t>
      </w:r>
    </w:p>
    <w:p w:rsidR="007B6D16" w:rsidRPr="00BD2EEA" w:rsidRDefault="007B6D16" w:rsidP="007B6D16"/>
    <w:p w:rsidR="007B6D16" w:rsidRPr="00BD2EEA" w:rsidRDefault="007B6D16" w:rsidP="007B6D16">
      <w:pPr>
        <w:pStyle w:val="Heading7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Project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BD2EEA">
        <w:rPr>
          <w:rFonts w:ascii="Arial" w:hAnsi="Arial" w:cs="Arial"/>
          <w:bCs w:val="0"/>
          <w:sz w:val="24"/>
          <w:szCs w:val="24"/>
        </w:rPr>
        <w:t>OL2K  ETHYLENE</w:t>
      </w:r>
      <w:proofErr w:type="gramEnd"/>
      <w:r w:rsidRPr="00BD2EEA">
        <w:rPr>
          <w:rFonts w:ascii="Arial" w:hAnsi="Arial" w:cs="Arial"/>
          <w:bCs w:val="0"/>
          <w:sz w:val="24"/>
          <w:szCs w:val="24"/>
        </w:rPr>
        <w:t xml:space="preserve">  PROJ</w:t>
      </w:r>
      <w:r>
        <w:rPr>
          <w:rFonts w:ascii="Arial" w:hAnsi="Arial" w:cs="Arial"/>
          <w:bCs w:val="0"/>
          <w:sz w:val="24"/>
          <w:szCs w:val="24"/>
        </w:rPr>
        <w:t>ECT    ( E &amp; I</w:t>
      </w:r>
      <w:r w:rsidRPr="00BD2EEA">
        <w:rPr>
          <w:rFonts w:ascii="Arial" w:hAnsi="Arial" w:cs="Arial"/>
          <w:bCs w:val="0"/>
          <w:sz w:val="24"/>
          <w:szCs w:val="24"/>
        </w:rPr>
        <w:t xml:space="preserve"> )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BD2EEA">
        <w:rPr>
          <w:rFonts w:ascii="Arial" w:hAnsi="Arial" w:cs="Arial"/>
          <w:b w:val="0"/>
          <w:bCs w:val="0"/>
          <w:sz w:val="24"/>
          <w:szCs w:val="24"/>
        </w:rPr>
        <w:t>Shuaiba</w:t>
      </w:r>
      <w:proofErr w:type="spellEnd"/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Equate, Kuwait</w:t>
      </w:r>
    </w:p>
    <w:p w:rsidR="007B6D16" w:rsidRPr="00BD2EEA" w:rsidRDefault="007B6D16" w:rsidP="007B6D16">
      <w:pPr>
        <w:pStyle w:val="Heading7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Client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BD2EEA">
        <w:rPr>
          <w:rFonts w:ascii="Arial" w:hAnsi="Arial" w:cs="Arial"/>
          <w:bCs w:val="0"/>
          <w:sz w:val="24"/>
          <w:szCs w:val="24"/>
        </w:rPr>
        <w:t>EQUATE  Petrochemical</w:t>
      </w:r>
      <w:proofErr w:type="gramEnd"/>
      <w:r w:rsidRPr="00BD2EEA">
        <w:rPr>
          <w:rFonts w:ascii="Arial" w:hAnsi="Arial" w:cs="Arial"/>
          <w:bCs w:val="0"/>
          <w:sz w:val="24"/>
          <w:szCs w:val="24"/>
        </w:rPr>
        <w:t xml:space="preserve"> Company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Inclusive Date</w:t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bCs w:val="0"/>
          <w:sz w:val="24"/>
          <w:szCs w:val="24"/>
        </w:rPr>
        <w:t>July 3, 2008 to Oct. 20, 2008</w:t>
      </w:r>
    </w:p>
    <w:p w:rsidR="007B6D16" w:rsidRPr="00BD2EEA" w:rsidRDefault="007B6D16" w:rsidP="007B6D16">
      <w:pPr>
        <w:pStyle w:val="Achievement"/>
        <w:numPr>
          <w:ilvl w:val="0"/>
          <w:numId w:val="0"/>
        </w:numPr>
        <w:spacing w:after="0"/>
        <w:ind w:firstLine="720"/>
        <w:rPr>
          <w:rFonts w:cs="Arial"/>
          <w:sz w:val="24"/>
          <w:szCs w:val="24"/>
        </w:rPr>
      </w:pPr>
      <w:r w:rsidRPr="00BD2EEA">
        <w:rPr>
          <w:rFonts w:cs="Arial"/>
          <w:bCs/>
          <w:sz w:val="24"/>
          <w:szCs w:val="24"/>
        </w:rPr>
        <w:t>Designation</w:t>
      </w:r>
      <w:r w:rsidRPr="00BD2EEA">
        <w:rPr>
          <w:rFonts w:cs="Arial"/>
          <w:bCs/>
          <w:sz w:val="24"/>
          <w:szCs w:val="24"/>
        </w:rPr>
        <w:tab/>
      </w:r>
      <w:r w:rsidRPr="00BD2EEA">
        <w:rPr>
          <w:rFonts w:cs="Arial"/>
          <w:bCs/>
          <w:sz w:val="24"/>
          <w:szCs w:val="24"/>
        </w:rPr>
        <w:tab/>
        <w:t>:</w:t>
      </w:r>
      <w:r w:rsidRPr="00BD2EEA">
        <w:rPr>
          <w:rFonts w:cs="Arial"/>
          <w:sz w:val="24"/>
          <w:szCs w:val="24"/>
        </w:rPr>
        <w:tab/>
      </w:r>
      <w:r w:rsidRPr="00BD2EEA">
        <w:rPr>
          <w:rFonts w:cs="Arial"/>
          <w:bCs/>
          <w:sz w:val="26"/>
          <w:szCs w:val="24"/>
          <w:u w:val="single"/>
        </w:rPr>
        <w:t>Document Controller</w:t>
      </w:r>
    </w:p>
    <w:p w:rsidR="007B6D16" w:rsidRPr="00BD2EEA" w:rsidRDefault="007B6D16" w:rsidP="007B6D16"/>
    <w:p w:rsidR="007B6D16" w:rsidRPr="00BD2EEA" w:rsidRDefault="007B6D16" w:rsidP="007B6D16">
      <w:pPr>
        <w:pStyle w:val="Heading7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Project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Cs w:val="0"/>
          <w:sz w:val="24"/>
          <w:szCs w:val="24"/>
        </w:rPr>
        <w:t>Petroleum Coke Ca</w:t>
      </w:r>
      <w:r>
        <w:rPr>
          <w:rFonts w:ascii="Arial" w:hAnsi="Arial" w:cs="Arial"/>
          <w:bCs w:val="0"/>
          <w:sz w:val="24"/>
          <w:szCs w:val="24"/>
        </w:rPr>
        <w:t xml:space="preserve">lcinations Plant   </w:t>
      </w:r>
      <w:proofErr w:type="gramStart"/>
      <w:r>
        <w:rPr>
          <w:rFonts w:ascii="Arial" w:hAnsi="Arial" w:cs="Arial"/>
          <w:bCs w:val="0"/>
          <w:sz w:val="24"/>
          <w:szCs w:val="24"/>
        </w:rPr>
        <w:t>( E</w:t>
      </w:r>
      <w:proofErr w:type="gramEnd"/>
      <w:r>
        <w:rPr>
          <w:rFonts w:ascii="Arial" w:hAnsi="Arial" w:cs="Arial"/>
          <w:bCs w:val="0"/>
          <w:sz w:val="24"/>
          <w:szCs w:val="24"/>
        </w:rPr>
        <w:t xml:space="preserve"> &amp; I</w:t>
      </w:r>
      <w:r w:rsidRPr="00BD2EEA">
        <w:rPr>
          <w:rFonts w:ascii="Arial" w:hAnsi="Arial" w:cs="Arial"/>
          <w:bCs w:val="0"/>
          <w:sz w:val="24"/>
          <w:szCs w:val="24"/>
        </w:rPr>
        <w:t xml:space="preserve"> )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BD2EEA">
        <w:rPr>
          <w:rFonts w:ascii="Arial" w:hAnsi="Arial" w:cs="Arial"/>
          <w:b w:val="0"/>
          <w:bCs w:val="0"/>
          <w:sz w:val="24"/>
          <w:szCs w:val="24"/>
        </w:rPr>
        <w:t>Shuaiba</w:t>
      </w:r>
      <w:proofErr w:type="spellEnd"/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Industrial Area, Kuwait</w:t>
      </w:r>
    </w:p>
    <w:p w:rsidR="007B6D16" w:rsidRPr="00BD2EEA" w:rsidRDefault="007B6D16" w:rsidP="007B6D16">
      <w:pPr>
        <w:pStyle w:val="Heading7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Client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E37628">
        <w:rPr>
          <w:rFonts w:ascii="Arial" w:hAnsi="Arial" w:cs="Arial"/>
          <w:bCs w:val="0"/>
          <w:sz w:val="24"/>
          <w:szCs w:val="24"/>
        </w:rPr>
        <w:t>Kuwait National Petroleum Company   (KNPC)</w:t>
      </w:r>
    </w:p>
    <w:p w:rsidR="007B6D16" w:rsidRPr="00BD2EEA" w:rsidRDefault="007B6D16" w:rsidP="007B6D16">
      <w:pPr>
        <w:spacing w:after="0"/>
        <w:rPr>
          <w:rFonts w:ascii="Arial" w:hAnsi="Arial" w:cs="Arial"/>
          <w:sz w:val="24"/>
          <w:szCs w:val="24"/>
        </w:rPr>
      </w:pPr>
      <w:r w:rsidRPr="00BD2EEA">
        <w:tab/>
      </w:r>
      <w:r w:rsidRPr="00BD2EEA">
        <w:rPr>
          <w:rFonts w:ascii="Arial" w:hAnsi="Arial" w:cs="Arial"/>
          <w:bCs/>
          <w:sz w:val="24"/>
          <w:szCs w:val="24"/>
        </w:rPr>
        <w:t>Inclusive Date</w:t>
      </w:r>
      <w:r w:rsidRPr="00BD2EEA">
        <w:rPr>
          <w:rFonts w:ascii="Arial" w:hAnsi="Arial" w:cs="Arial"/>
          <w:bCs/>
          <w:sz w:val="24"/>
          <w:szCs w:val="24"/>
        </w:rPr>
        <w:tab/>
        <w:t>:</w:t>
      </w:r>
      <w:r w:rsidRPr="00BD2EEA">
        <w:rPr>
          <w:rFonts w:ascii="Arial" w:hAnsi="Arial" w:cs="Arial"/>
          <w:bCs/>
          <w:sz w:val="24"/>
          <w:szCs w:val="24"/>
        </w:rPr>
        <w:tab/>
      </w:r>
      <w:r w:rsidRPr="00BD2EEA">
        <w:rPr>
          <w:rFonts w:ascii="Arial" w:hAnsi="Arial" w:cs="Arial"/>
          <w:sz w:val="24"/>
          <w:szCs w:val="24"/>
        </w:rPr>
        <w:t>February 25, 2007 to June 31, 2008</w:t>
      </w:r>
    </w:p>
    <w:p w:rsidR="007B6D16" w:rsidRPr="00BD2EEA" w:rsidRDefault="007B6D16" w:rsidP="007B6D16">
      <w:pPr>
        <w:pStyle w:val="Achievement"/>
        <w:numPr>
          <w:ilvl w:val="0"/>
          <w:numId w:val="0"/>
        </w:numPr>
        <w:spacing w:after="0"/>
        <w:ind w:firstLine="720"/>
        <w:rPr>
          <w:rFonts w:cs="Arial"/>
          <w:bCs/>
          <w:sz w:val="26"/>
          <w:szCs w:val="24"/>
        </w:rPr>
      </w:pPr>
      <w:r w:rsidRPr="00BD2EEA">
        <w:rPr>
          <w:rFonts w:cs="Arial"/>
          <w:bCs/>
          <w:sz w:val="24"/>
          <w:szCs w:val="24"/>
        </w:rPr>
        <w:t>Designation</w:t>
      </w:r>
      <w:r w:rsidRPr="00BD2EEA">
        <w:rPr>
          <w:rFonts w:cs="Arial"/>
          <w:bCs/>
          <w:sz w:val="24"/>
          <w:szCs w:val="24"/>
        </w:rPr>
        <w:tab/>
      </w:r>
      <w:r w:rsidRPr="00BD2EEA">
        <w:rPr>
          <w:rFonts w:cs="Arial"/>
          <w:bCs/>
          <w:sz w:val="24"/>
          <w:szCs w:val="24"/>
        </w:rPr>
        <w:tab/>
        <w:t>:</w:t>
      </w:r>
      <w:r w:rsidRPr="00BD2EEA">
        <w:rPr>
          <w:rFonts w:cs="Arial"/>
          <w:bCs/>
          <w:sz w:val="24"/>
          <w:szCs w:val="24"/>
        </w:rPr>
        <w:tab/>
      </w:r>
      <w:r w:rsidRPr="00BD2EEA">
        <w:rPr>
          <w:rFonts w:cs="Arial"/>
          <w:bCs/>
          <w:sz w:val="26"/>
          <w:szCs w:val="24"/>
          <w:u w:val="single"/>
        </w:rPr>
        <w:t>QA/QC Assistant / Document Control</w:t>
      </w:r>
    </w:p>
    <w:p w:rsidR="007B6D16" w:rsidRPr="00BD2EEA" w:rsidRDefault="007B6D16" w:rsidP="007B6D16"/>
    <w:p w:rsidR="007B6D16" w:rsidRPr="00BD2EEA" w:rsidRDefault="007B6D16" w:rsidP="007B6D16">
      <w:pPr>
        <w:pStyle w:val="Heading7"/>
        <w:ind w:left="720"/>
        <w:rPr>
          <w:rFonts w:ascii="Arial" w:hAnsi="Arial" w:cs="Arial"/>
          <w:b w:val="0"/>
          <w:bCs w:val="0"/>
          <w:sz w:val="24"/>
          <w:szCs w:val="24"/>
        </w:rPr>
      </w:pPr>
    </w:p>
    <w:p w:rsidR="007B6D16" w:rsidRPr="00BD2EEA" w:rsidRDefault="007B6D16" w:rsidP="007B6D16">
      <w:pPr>
        <w:pStyle w:val="Heading7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>Company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BD2EEA">
        <w:rPr>
          <w:rFonts w:ascii="Arial" w:hAnsi="Arial" w:cs="Arial"/>
          <w:b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sz w:val="24"/>
          <w:szCs w:val="24"/>
        </w:rPr>
        <w:tab/>
      </w:r>
      <w:r w:rsidRPr="00E37628">
        <w:rPr>
          <w:rFonts w:ascii="Arial" w:hAnsi="Arial" w:cs="Arial"/>
          <w:bCs w:val="0"/>
          <w:sz w:val="24"/>
          <w:szCs w:val="24"/>
        </w:rPr>
        <w:t>PETRON Company</w:t>
      </w:r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B6D16" w:rsidRPr="00BD2EEA" w:rsidRDefault="007B6D16" w:rsidP="007B6D16">
      <w:pPr>
        <w:pStyle w:val="Heading7"/>
        <w:ind w:left="2880" w:firstLine="72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BD2EEA">
        <w:rPr>
          <w:rFonts w:ascii="Arial" w:hAnsi="Arial" w:cs="Arial"/>
          <w:b w:val="0"/>
          <w:bCs w:val="0"/>
          <w:sz w:val="24"/>
          <w:szCs w:val="24"/>
        </w:rPr>
        <w:t>Iligan</w:t>
      </w:r>
      <w:proofErr w:type="spellEnd"/>
      <w:r w:rsidRPr="00BD2EEA">
        <w:rPr>
          <w:rFonts w:ascii="Arial" w:hAnsi="Arial" w:cs="Arial"/>
          <w:b w:val="0"/>
          <w:bCs w:val="0"/>
          <w:sz w:val="24"/>
          <w:szCs w:val="24"/>
        </w:rPr>
        <w:t xml:space="preserve"> City, Philippines</w:t>
      </w:r>
    </w:p>
    <w:p w:rsidR="007B6D16" w:rsidRPr="00BD2EEA" w:rsidRDefault="007B6D16" w:rsidP="007B6D16">
      <w:pPr>
        <w:pStyle w:val="Heading7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sz w:val="24"/>
          <w:szCs w:val="24"/>
        </w:rPr>
        <w:tab/>
      </w:r>
    </w:p>
    <w:p w:rsidR="007B6D16" w:rsidRPr="00BD2EEA" w:rsidRDefault="007B6D16" w:rsidP="007B6D16">
      <w:pPr>
        <w:pStyle w:val="Heading7"/>
        <w:ind w:firstLine="720"/>
        <w:rPr>
          <w:rFonts w:ascii="Arial" w:hAnsi="Arial" w:cs="Arial"/>
          <w:b w:val="0"/>
          <w:sz w:val="24"/>
          <w:szCs w:val="24"/>
        </w:rPr>
      </w:pPr>
      <w:r w:rsidRPr="00BD2EEA">
        <w:rPr>
          <w:rFonts w:ascii="Arial" w:hAnsi="Arial" w:cs="Arial"/>
          <w:b w:val="0"/>
          <w:bCs w:val="0"/>
          <w:sz w:val="24"/>
          <w:szCs w:val="24"/>
        </w:rPr>
        <w:t>Inclusive Date</w:t>
      </w:r>
      <w:r w:rsidRPr="00BD2EEA">
        <w:rPr>
          <w:rFonts w:ascii="Arial" w:hAnsi="Arial" w:cs="Arial"/>
          <w:b w:val="0"/>
          <w:bCs w:val="0"/>
          <w:sz w:val="24"/>
          <w:szCs w:val="24"/>
        </w:rPr>
        <w:tab/>
        <w:t>:</w:t>
      </w:r>
      <w:r w:rsidRPr="00BD2EEA"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June 12, 2003 to </w:t>
      </w:r>
      <w:r w:rsidRPr="00BD2EEA">
        <w:rPr>
          <w:rFonts w:ascii="Arial" w:hAnsi="Arial" w:cs="Arial"/>
          <w:b w:val="0"/>
          <w:sz w:val="24"/>
          <w:szCs w:val="24"/>
        </w:rPr>
        <w:t>November 18, 2006</w:t>
      </w:r>
    </w:p>
    <w:p w:rsidR="007B6D16" w:rsidRPr="00F03DFA" w:rsidRDefault="007B6D16" w:rsidP="007B6D16">
      <w:pPr>
        <w:rPr>
          <w:rFonts w:ascii="Arial" w:hAnsi="Arial" w:cs="Arial"/>
          <w:bCs/>
          <w:sz w:val="24"/>
          <w:szCs w:val="24"/>
          <w:u w:val="single"/>
        </w:rPr>
      </w:pPr>
      <w:r w:rsidRPr="00BD2EEA">
        <w:tab/>
      </w:r>
      <w:r w:rsidRPr="00BD2EEA">
        <w:rPr>
          <w:rFonts w:ascii="Arial" w:hAnsi="Arial" w:cs="Arial"/>
          <w:bCs/>
          <w:sz w:val="24"/>
          <w:szCs w:val="24"/>
        </w:rPr>
        <w:t>Designation</w:t>
      </w:r>
      <w:r w:rsidRPr="00BD2EEA">
        <w:rPr>
          <w:rFonts w:ascii="Arial" w:hAnsi="Arial" w:cs="Arial"/>
          <w:bCs/>
          <w:sz w:val="24"/>
          <w:szCs w:val="24"/>
        </w:rPr>
        <w:tab/>
      </w:r>
      <w:r w:rsidRPr="00BD2EEA">
        <w:rPr>
          <w:rFonts w:ascii="Arial" w:hAnsi="Arial" w:cs="Arial"/>
          <w:bCs/>
          <w:sz w:val="24"/>
          <w:szCs w:val="24"/>
        </w:rPr>
        <w:tab/>
        <w:t>:</w:t>
      </w:r>
      <w:r w:rsidRPr="00BD2EEA">
        <w:rPr>
          <w:rFonts w:ascii="Arial" w:hAnsi="Arial" w:cs="Arial"/>
          <w:bCs/>
          <w:sz w:val="24"/>
          <w:szCs w:val="24"/>
        </w:rPr>
        <w:tab/>
      </w:r>
      <w:r w:rsidRPr="00BD2EEA">
        <w:rPr>
          <w:rFonts w:ascii="Arial" w:hAnsi="Arial" w:cs="Arial"/>
          <w:bCs/>
          <w:sz w:val="24"/>
          <w:szCs w:val="24"/>
          <w:u w:val="single"/>
        </w:rPr>
        <w:t>Data Encoder</w:t>
      </w:r>
      <w:r>
        <w:rPr>
          <w:rFonts w:ascii="Arial" w:hAnsi="Arial" w:cs="Arial"/>
          <w:bCs/>
          <w:sz w:val="24"/>
          <w:szCs w:val="24"/>
          <w:u w:val="single"/>
        </w:rPr>
        <w:t xml:space="preserve"> / Document Control</w:t>
      </w:r>
    </w:p>
    <w:p w:rsidR="007B6D16" w:rsidRPr="007B4933" w:rsidRDefault="007B6D16" w:rsidP="007B6D16">
      <w:pPr>
        <w:spacing w:after="0"/>
        <w:rPr>
          <w:u w:val="single"/>
        </w:rPr>
      </w:pPr>
      <w:r w:rsidRPr="00B55CF8">
        <w:rPr>
          <w:rFonts w:ascii="Arial" w:hAnsi="Arial" w:cs="Arial"/>
          <w:b/>
          <w:bCs/>
          <w:sz w:val="26"/>
          <w:szCs w:val="24"/>
          <w:u w:val="single"/>
        </w:rPr>
        <w:t>Duties and Responsibilities</w:t>
      </w:r>
    </w:p>
    <w:p w:rsidR="007B6D16" w:rsidRPr="00144335" w:rsidRDefault="007B6D16" w:rsidP="007B6D16">
      <w:pPr>
        <w:numPr>
          <w:ilvl w:val="0"/>
          <w:numId w:val="2"/>
        </w:numPr>
        <w:spacing w:before="100" w:beforeAutospacing="1" w:after="120" w:line="305" w:lineRule="atLeast"/>
        <w:rPr>
          <w:rFonts w:ascii="Arial" w:eastAsia="Times New Roman" w:hAnsi="Arial" w:cs="Arial"/>
          <w:sz w:val="24"/>
          <w:szCs w:val="24"/>
        </w:rPr>
      </w:pPr>
      <w:r w:rsidRPr="004E4123">
        <w:rPr>
          <w:rFonts w:ascii="Arial" w:eastAsia="Times New Roman" w:hAnsi="Arial" w:cs="Arial"/>
          <w:sz w:val="24"/>
          <w:szCs w:val="24"/>
        </w:rPr>
        <w:t>Coordinate all activities related to the Document Control procedure, including technical docu</w:t>
      </w:r>
      <w:r>
        <w:rPr>
          <w:rFonts w:ascii="Arial" w:eastAsia="Times New Roman" w:hAnsi="Arial" w:cs="Arial"/>
          <w:sz w:val="24"/>
          <w:szCs w:val="24"/>
        </w:rPr>
        <w:t>ments, drawings, and correspondences (ex. RFC, SI, FDCN, TQ, MOM, letters, inter office memo and transmittals).</w:t>
      </w:r>
    </w:p>
    <w:p w:rsidR="007B6D16" w:rsidRPr="007B4933" w:rsidRDefault="007B6D16" w:rsidP="007B6D16">
      <w:pPr>
        <w:numPr>
          <w:ilvl w:val="0"/>
          <w:numId w:val="2"/>
        </w:numPr>
        <w:shd w:val="clear" w:color="auto" w:fill="FFFFFF"/>
        <w:spacing w:before="100" w:beforeAutospacing="1" w:after="120" w:line="231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7B4933">
        <w:rPr>
          <w:rFonts w:ascii="Arial" w:eastAsia="Times New Roman" w:hAnsi="Arial" w:cs="Arial"/>
          <w:sz w:val="24"/>
          <w:szCs w:val="24"/>
        </w:rPr>
        <w:lastRenderedPageBreak/>
        <w:t>Accountable for the correct control and distribution of information to and from client</w:t>
      </w:r>
      <w:r>
        <w:rPr>
          <w:rFonts w:ascii="Arial" w:eastAsia="Times New Roman" w:hAnsi="Arial" w:cs="Arial"/>
          <w:sz w:val="24"/>
          <w:szCs w:val="24"/>
        </w:rPr>
        <w:t>s</w:t>
      </w:r>
      <w:r w:rsidRPr="007B4933">
        <w:rPr>
          <w:rFonts w:ascii="Arial" w:eastAsia="Times New Roman" w:hAnsi="Arial" w:cs="Arial"/>
          <w:sz w:val="24"/>
          <w:szCs w:val="24"/>
        </w:rPr>
        <w:t>, contractors and operations.</w:t>
      </w:r>
    </w:p>
    <w:p w:rsidR="007B6D16" w:rsidRPr="007B4933" w:rsidRDefault="007B6D16" w:rsidP="007B6D16">
      <w:pPr>
        <w:numPr>
          <w:ilvl w:val="0"/>
          <w:numId w:val="2"/>
        </w:numPr>
        <w:shd w:val="clear" w:color="auto" w:fill="FFFFFF"/>
        <w:spacing w:after="120" w:line="231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7B4933">
        <w:rPr>
          <w:rFonts w:ascii="Arial" w:eastAsia="Times New Roman" w:hAnsi="Arial" w:cs="Arial"/>
          <w:sz w:val="24"/>
          <w:szCs w:val="24"/>
        </w:rPr>
        <w:t>Identifies and recommends more reliable and efficient methods of distribution, controlling, monitoring, archiving and reporting.</w:t>
      </w:r>
    </w:p>
    <w:p w:rsidR="007B6D16" w:rsidRPr="007B4933" w:rsidRDefault="007B6D16" w:rsidP="007B6D16">
      <w:pPr>
        <w:numPr>
          <w:ilvl w:val="0"/>
          <w:numId w:val="2"/>
        </w:numPr>
        <w:shd w:val="clear" w:color="auto" w:fill="FFFFFF"/>
        <w:spacing w:before="100" w:beforeAutospacing="1" w:after="120" w:line="231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7B4933">
        <w:rPr>
          <w:rFonts w:ascii="Arial" w:eastAsia="Times New Roman" w:hAnsi="Arial" w:cs="Arial"/>
          <w:sz w:val="24"/>
          <w:szCs w:val="24"/>
        </w:rPr>
        <w:t>Manages project documentation, including documentatio</w:t>
      </w:r>
      <w:r>
        <w:rPr>
          <w:rFonts w:ascii="Arial" w:eastAsia="Times New Roman" w:hAnsi="Arial" w:cs="Arial"/>
          <w:sz w:val="24"/>
          <w:szCs w:val="24"/>
        </w:rPr>
        <w:t xml:space="preserve">n coming from the Engineering Team, Clients, </w:t>
      </w:r>
      <w:r w:rsidRPr="007B4933">
        <w:rPr>
          <w:rFonts w:ascii="Arial" w:eastAsia="Times New Roman" w:hAnsi="Arial" w:cs="Arial"/>
          <w:sz w:val="24"/>
          <w:szCs w:val="24"/>
        </w:rPr>
        <w:t>Contractors, Procurement and Vendors.</w:t>
      </w:r>
    </w:p>
    <w:p w:rsidR="007B6D16" w:rsidRPr="00BD2EEA" w:rsidRDefault="007B6D16" w:rsidP="007B6D16">
      <w:pPr>
        <w:numPr>
          <w:ilvl w:val="0"/>
          <w:numId w:val="2"/>
        </w:numPr>
        <w:shd w:val="clear" w:color="auto" w:fill="FFFFFF"/>
        <w:spacing w:before="100" w:beforeAutospacing="1" w:after="120" w:line="231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7B4933">
        <w:rPr>
          <w:rFonts w:ascii="Arial" w:eastAsia="Times New Roman" w:hAnsi="Arial" w:cs="Arial"/>
          <w:sz w:val="24"/>
          <w:szCs w:val="24"/>
        </w:rPr>
        <w:t>Be instrumental in the close out of relevant project information and of technology transfer to the asset owner as identified by the Project Deliverables Register and as defined by</w:t>
      </w:r>
      <w:r>
        <w:rPr>
          <w:rFonts w:ascii="Arial" w:eastAsia="Times New Roman" w:hAnsi="Arial" w:cs="Arial"/>
          <w:sz w:val="24"/>
          <w:szCs w:val="24"/>
        </w:rPr>
        <w:t xml:space="preserve"> the standards and procedures </w:t>
      </w:r>
      <w:r w:rsidRPr="007B4933">
        <w:rPr>
          <w:rFonts w:ascii="Arial" w:eastAsia="Times New Roman" w:hAnsi="Arial" w:cs="Arial"/>
          <w:sz w:val="24"/>
          <w:szCs w:val="24"/>
        </w:rPr>
        <w:t>of the Company.</w:t>
      </w:r>
    </w:p>
    <w:p w:rsidR="007B6D16" w:rsidRPr="004E4123" w:rsidRDefault="007B6D16" w:rsidP="007B6D16">
      <w:pPr>
        <w:numPr>
          <w:ilvl w:val="0"/>
          <w:numId w:val="2"/>
        </w:numPr>
        <w:spacing w:before="100" w:beforeAutospacing="1" w:after="120" w:line="305" w:lineRule="atLeast"/>
        <w:rPr>
          <w:rFonts w:ascii="Arial" w:eastAsia="Times New Roman" w:hAnsi="Arial" w:cs="Arial"/>
          <w:sz w:val="24"/>
          <w:szCs w:val="24"/>
        </w:rPr>
      </w:pPr>
      <w:r w:rsidRPr="004E4123">
        <w:rPr>
          <w:rFonts w:ascii="Arial" w:eastAsia="Times New Roman" w:hAnsi="Arial" w:cs="Arial"/>
          <w:sz w:val="24"/>
          <w:szCs w:val="24"/>
        </w:rPr>
        <w:t>Makes sure that controlled copies of latest approved documents and drawings are given to the appropriate staff, subcontractors and suppliers as applicable</w:t>
      </w:r>
    </w:p>
    <w:p w:rsidR="007B6D16" w:rsidRPr="004E4123" w:rsidRDefault="007B6D16" w:rsidP="007B6D16">
      <w:pPr>
        <w:numPr>
          <w:ilvl w:val="0"/>
          <w:numId w:val="2"/>
        </w:numPr>
        <w:spacing w:before="100" w:beforeAutospacing="1" w:after="120" w:line="305" w:lineRule="atLeast"/>
        <w:rPr>
          <w:rFonts w:ascii="Arial" w:eastAsia="Times New Roman" w:hAnsi="Arial" w:cs="Arial"/>
          <w:sz w:val="24"/>
          <w:szCs w:val="24"/>
        </w:rPr>
      </w:pPr>
      <w:r w:rsidRPr="004E4123">
        <w:rPr>
          <w:rFonts w:ascii="Arial" w:eastAsia="Times New Roman" w:hAnsi="Arial" w:cs="Arial"/>
          <w:sz w:val="24"/>
          <w:szCs w:val="24"/>
        </w:rPr>
        <w:t>Maintain updated records of all approved documents and drawings and their distribution clearly</w:t>
      </w:r>
    </w:p>
    <w:p w:rsidR="007B6D16" w:rsidRPr="004E4123" w:rsidRDefault="007B6D16" w:rsidP="007B6D16">
      <w:pPr>
        <w:numPr>
          <w:ilvl w:val="0"/>
          <w:numId w:val="2"/>
        </w:numPr>
        <w:spacing w:before="100" w:beforeAutospacing="1" w:after="120" w:line="30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Monitoring, Logging, Tracking, Archiving and </w:t>
      </w:r>
      <w:r w:rsidRPr="004E4123">
        <w:rPr>
          <w:rFonts w:ascii="Arial" w:eastAsia="Times New Roman" w:hAnsi="Arial" w:cs="Arial"/>
          <w:sz w:val="24"/>
          <w:szCs w:val="24"/>
        </w:rPr>
        <w:t>Maintai</w:t>
      </w:r>
      <w:r>
        <w:rPr>
          <w:rFonts w:ascii="Arial" w:eastAsia="Times New Roman" w:hAnsi="Arial" w:cs="Arial"/>
          <w:sz w:val="24"/>
          <w:szCs w:val="24"/>
        </w:rPr>
        <w:t xml:space="preserve">n </w:t>
      </w:r>
      <w:r w:rsidRPr="004E4123">
        <w:rPr>
          <w:rFonts w:ascii="Arial" w:eastAsia="Times New Roman" w:hAnsi="Arial" w:cs="Arial"/>
          <w:sz w:val="24"/>
          <w:szCs w:val="24"/>
        </w:rPr>
        <w:t>files and control logs as required by the project.</w:t>
      </w:r>
    </w:p>
    <w:p w:rsidR="007B6D16" w:rsidRDefault="007B6D16" w:rsidP="007B6D16">
      <w:pPr>
        <w:numPr>
          <w:ilvl w:val="0"/>
          <w:numId w:val="2"/>
        </w:numPr>
        <w:spacing w:before="100" w:beforeAutospacing="1" w:after="120" w:line="30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Receiving documents / drawings transmittal.</w:t>
      </w:r>
    </w:p>
    <w:p w:rsidR="007B6D16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Distribution of latest approved documents and drawings to the appropriate staff, subcontractors and supplier as applicable.</w:t>
      </w:r>
    </w:p>
    <w:p w:rsidR="007B6D16" w:rsidRPr="00BD490C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Stamping of documents and drawings as per company procedures. </w:t>
      </w:r>
    </w:p>
    <w:p w:rsidR="007B6D16" w:rsidRPr="000E4846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Typing and maintaining update records of all approved documents and drawings in the Document / Drawing Register and collecting the old revisions then devastate.</w:t>
      </w:r>
    </w:p>
    <w:p w:rsidR="007B6D16" w:rsidRPr="000E4846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documents / drawing transmittal and submit to the client.</w:t>
      </w:r>
    </w:p>
    <w:p w:rsidR="007B6D16" w:rsidRPr="00BD490C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forms as per project specific requirements.</w:t>
      </w:r>
    </w:p>
    <w:p w:rsidR="007B6D16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documents and drawing status reports and submit to the project manager in timely basis</w:t>
      </w:r>
      <w:r>
        <w:rPr>
          <w:rFonts w:ascii="Arial" w:hAnsi="Arial" w:cs="Arial"/>
          <w:bCs/>
          <w:sz w:val="24"/>
          <w:szCs w:val="24"/>
        </w:rPr>
        <w:t>.</w:t>
      </w:r>
    </w:p>
    <w:p w:rsidR="007B6D16" w:rsidRPr="00BD490C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Planning, organize and supporting administrative work in the project.</w:t>
      </w:r>
    </w:p>
    <w:p w:rsidR="007B6D16" w:rsidRPr="000E4846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Monitoring the site work progress activities.</w:t>
      </w:r>
    </w:p>
    <w:p w:rsidR="007B6D16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Maintaining file labels</w:t>
      </w:r>
      <w:r w:rsidRPr="00616C08">
        <w:rPr>
          <w:rFonts w:ascii="Arial" w:hAnsi="Arial" w:cs="Arial"/>
          <w:color w:val="000000"/>
          <w:sz w:val="24"/>
          <w:szCs w:val="24"/>
        </w:rPr>
        <w:t xml:space="preserve"> in orderly manner.</w:t>
      </w:r>
    </w:p>
    <w:p w:rsidR="007B6D16" w:rsidRPr="009F43C9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Scanning of documents and drawings for creation of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CD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/ DVD ) as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files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 a backup.</w:t>
      </w:r>
    </w:p>
    <w:p w:rsidR="007B6D16" w:rsidRDefault="007B6D16" w:rsidP="007B6D16">
      <w:pPr>
        <w:numPr>
          <w:ilvl w:val="0"/>
          <w:numId w:val="2"/>
        </w:numPr>
        <w:spacing w:before="100" w:beforeAutospacing="1" w:after="120" w:line="30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Filing</w:t>
      </w:r>
      <w:r w:rsidRPr="00616C08">
        <w:rPr>
          <w:rFonts w:ascii="Arial" w:eastAsia="Times New Roman" w:hAnsi="Arial" w:cs="Arial"/>
          <w:sz w:val="24"/>
          <w:szCs w:val="24"/>
        </w:rPr>
        <w:t xml:space="preserve"> an</w:t>
      </w:r>
      <w:r>
        <w:rPr>
          <w:rFonts w:ascii="Arial" w:eastAsia="Times New Roman" w:hAnsi="Arial" w:cs="Arial"/>
          <w:sz w:val="24"/>
          <w:szCs w:val="24"/>
        </w:rPr>
        <w:t>d archiving of all project documents.</w:t>
      </w:r>
    </w:p>
    <w:p w:rsidR="007B6D16" w:rsidRPr="00616C08" w:rsidRDefault="007B6D16" w:rsidP="007B6D16">
      <w:pPr>
        <w:numPr>
          <w:ilvl w:val="0"/>
          <w:numId w:val="2"/>
        </w:numPr>
        <w:spacing w:before="100" w:beforeAutospacing="1" w:after="120" w:line="30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Uploading / downloading documents to the share point and servers.</w:t>
      </w:r>
    </w:p>
    <w:p w:rsidR="007B6D16" w:rsidRPr="00F03DFA" w:rsidRDefault="007B6D16" w:rsidP="007B6D16">
      <w:pPr>
        <w:numPr>
          <w:ilvl w:val="0"/>
          <w:numId w:val="2"/>
        </w:num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Maintaining all documents and drawings under safe custody without any damage or deterioration with easy traceability.</w:t>
      </w:r>
    </w:p>
    <w:p w:rsidR="007B6D16" w:rsidRDefault="007B6D16" w:rsidP="007B6D16">
      <w:pPr>
        <w:spacing w:after="0"/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lastRenderedPageBreak/>
        <w:t>Other r</w:t>
      </w:r>
      <w:r w:rsidRPr="00B55CF8">
        <w:rPr>
          <w:rFonts w:ascii="Arial" w:hAnsi="Arial" w:cs="Arial"/>
          <w:b/>
          <w:bCs/>
          <w:sz w:val="26"/>
          <w:szCs w:val="24"/>
          <w:u w:val="single"/>
        </w:rPr>
        <w:t>esponsibilities</w:t>
      </w:r>
    </w:p>
    <w:p w:rsidR="007B6D16" w:rsidRDefault="007B6D16" w:rsidP="007B6D16">
      <w:pPr>
        <w:spacing w:after="0"/>
        <w:rPr>
          <w:rFonts w:ascii="Arial" w:hAnsi="Arial" w:cs="Arial"/>
          <w:b/>
          <w:bCs/>
          <w:sz w:val="26"/>
          <w:szCs w:val="24"/>
          <w:u w:val="single"/>
        </w:rPr>
      </w:pPr>
    </w:p>
    <w:p w:rsidR="007B6D16" w:rsidRPr="00A37AFA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Making red mark-up / as built drawings.</w:t>
      </w:r>
    </w:p>
    <w:p w:rsidR="007B6D16" w:rsidRPr="003619D9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Review and check the details of drawings before submission.</w:t>
      </w:r>
    </w:p>
    <w:p w:rsidR="007B6D16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Preparing documents and drawing numbering system if applicable.</w:t>
      </w:r>
    </w:p>
    <w:p w:rsidR="007B6D16" w:rsidRPr="00616C08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Coordinate to contractor for clarification and modification of design drawings.</w:t>
      </w:r>
    </w:p>
    <w:p w:rsidR="007B6D16" w:rsidRPr="00456B4E" w:rsidRDefault="007B6D16" w:rsidP="007B6D16">
      <w:pPr>
        <w:numPr>
          <w:ilvl w:val="0"/>
          <w:numId w:val="2"/>
        </w:num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Preparing the followings </w:t>
      </w:r>
      <w:r w:rsidRPr="000152C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B6D16" w:rsidRPr="000152C5" w:rsidRDefault="007B6D16" w:rsidP="007B6D16">
      <w:pPr>
        <w:numPr>
          <w:ilvl w:val="4"/>
          <w:numId w:val="6"/>
        </w:num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16C08">
        <w:rPr>
          <w:rFonts w:ascii="Arial" w:hAnsi="Arial" w:cs="Arial"/>
          <w:color w:val="000000"/>
          <w:sz w:val="24"/>
          <w:szCs w:val="24"/>
        </w:rPr>
        <w:t>Time Sheet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</w:p>
    <w:p w:rsidR="007B6D16" w:rsidRPr="000152C5" w:rsidRDefault="007B6D16" w:rsidP="007B6D16">
      <w:pPr>
        <w:numPr>
          <w:ilvl w:val="4"/>
          <w:numId w:val="6"/>
        </w:num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16C08">
        <w:rPr>
          <w:rFonts w:ascii="Arial" w:hAnsi="Arial" w:cs="Arial"/>
          <w:color w:val="000000"/>
          <w:sz w:val="24"/>
          <w:szCs w:val="24"/>
        </w:rPr>
        <w:t>Petty Cash re-imbursement</w:t>
      </w:r>
    </w:p>
    <w:p w:rsidR="007B6D16" w:rsidRPr="000152C5" w:rsidRDefault="007B6D16" w:rsidP="007B6D16">
      <w:pPr>
        <w:numPr>
          <w:ilvl w:val="4"/>
          <w:numId w:val="6"/>
        </w:num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Material Purchase Order</w:t>
      </w:r>
    </w:p>
    <w:p w:rsidR="007B6D16" w:rsidRPr="00BD2EEA" w:rsidRDefault="007B6D16" w:rsidP="007B6D16">
      <w:pPr>
        <w:numPr>
          <w:ilvl w:val="4"/>
          <w:numId w:val="6"/>
        </w:num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Daily Progress Report</w:t>
      </w:r>
    </w:p>
    <w:p w:rsidR="007B6D16" w:rsidRPr="00420161" w:rsidRDefault="007B6D16" w:rsidP="007B6D16">
      <w:pPr>
        <w:numPr>
          <w:ilvl w:val="4"/>
          <w:numId w:val="6"/>
        </w:num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Inspection Notification  / Checklist  / RFI / FDT / Reports</w:t>
      </w:r>
    </w:p>
    <w:p w:rsidR="007B6D16" w:rsidRPr="00E02F01" w:rsidRDefault="007B6D16" w:rsidP="007B6D16">
      <w:pPr>
        <w:numPr>
          <w:ilvl w:val="4"/>
          <w:numId w:val="6"/>
        </w:num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Permit  to Work  (PTW)</w:t>
      </w:r>
    </w:p>
    <w:p w:rsidR="007B6D16" w:rsidRPr="005A6AAB" w:rsidRDefault="007B6D16" w:rsidP="007B6D16">
      <w:pPr>
        <w:spacing w:after="12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A6AAB">
        <w:rPr>
          <w:rFonts w:ascii="Arial" w:hAnsi="Arial" w:cs="Arial"/>
          <w:b/>
          <w:color w:val="000000"/>
          <w:sz w:val="24"/>
          <w:szCs w:val="24"/>
          <w:u w:val="single"/>
        </w:rPr>
        <w:t>Education:</w:t>
      </w:r>
    </w:p>
    <w:p w:rsidR="007B6D16" w:rsidRDefault="007B6D16" w:rsidP="007B6D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7B6D16" w:rsidRDefault="007B6D16" w:rsidP="007B6D16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Computer Diploma       ( 2013 )</w:t>
      </w:r>
    </w:p>
    <w:p w:rsidR="007B6D16" w:rsidRDefault="007B6D16" w:rsidP="007B6D16">
      <w:pPr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Penn Foster International - ICS</w:t>
      </w:r>
    </w:p>
    <w:p w:rsidR="007B6D16" w:rsidRDefault="007B6D16" w:rsidP="007B6D16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Computer Technology  ( 2003 )</w:t>
      </w:r>
    </w:p>
    <w:p w:rsidR="007B6D16" w:rsidRDefault="007B6D16" w:rsidP="007B6D16">
      <w:pPr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Salvador Trade School – TESDA</w:t>
      </w:r>
    </w:p>
    <w:p w:rsidR="007B6D16" w:rsidRDefault="007B6D16" w:rsidP="007B6D16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General Electronics      ( 2000 )</w:t>
      </w:r>
    </w:p>
    <w:p w:rsidR="007B6D16" w:rsidRDefault="007B6D16" w:rsidP="007B6D16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 Central Mindanao College</w:t>
      </w:r>
    </w:p>
    <w:p w:rsidR="007B6D16" w:rsidRDefault="007B6D16" w:rsidP="007B6D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6D16" w:rsidRPr="00DD76A0" w:rsidRDefault="007B6D16" w:rsidP="007B6D1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B6D16" w:rsidRPr="005A6AAB" w:rsidRDefault="007B6D16" w:rsidP="007B6D1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A6AAB">
        <w:rPr>
          <w:rFonts w:ascii="Arial" w:hAnsi="Arial" w:cs="Arial"/>
          <w:b/>
          <w:color w:val="000000"/>
          <w:sz w:val="24"/>
          <w:szCs w:val="24"/>
          <w:u w:val="single"/>
        </w:rPr>
        <w:t>Seminars / Trainings:</w:t>
      </w:r>
    </w:p>
    <w:p w:rsidR="007B6D16" w:rsidRDefault="007B6D16" w:rsidP="007B6D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6D16" w:rsidRDefault="007B6D16" w:rsidP="007B6D1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Six Sigma Fundamentals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Honeywell</w:t>
      </w:r>
    </w:p>
    <w:p w:rsidR="007B6D16" w:rsidRDefault="007B6D16" w:rsidP="007B6D1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Six Sigma Green Belt Core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Honeywell</w:t>
      </w:r>
    </w:p>
    <w:p w:rsidR="007B6D16" w:rsidRDefault="007B6D16" w:rsidP="007B6D1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Document Control Records and Management</w:t>
      </w:r>
      <w:r>
        <w:rPr>
          <w:rFonts w:ascii="Arial" w:hAnsi="Arial" w:cs="Arial"/>
          <w:color w:val="000000"/>
          <w:sz w:val="24"/>
          <w:szCs w:val="24"/>
        </w:rPr>
        <w:tab/>
        <w:t>Honeywell</w:t>
      </w:r>
    </w:p>
    <w:p w:rsidR="007B6D16" w:rsidRPr="003A3CC5" w:rsidRDefault="007B6D16" w:rsidP="007B6D1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Leadership Standardized Work (LSW)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Honeywell</w:t>
      </w:r>
    </w:p>
    <w:p w:rsidR="007B6D16" w:rsidRDefault="007B6D16" w:rsidP="007B6D1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Quality Management System ( ISO 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HEISCO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7B6D16" w:rsidRDefault="007B6D16" w:rsidP="007B6D1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Document Control Awareness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Gulf Dredging Co.</w:t>
      </w:r>
    </w:p>
    <w:p w:rsidR="007B6D16" w:rsidRDefault="007B6D16" w:rsidP="007B6D1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Document Control and System Awareness</w:t>
      </w:r>
      <w:r>
        <w:rPr>
          <w:rFonts w:ascii="Arial" w:hAnsi="Arial" w:cs="Arial"/>
          <w:color w:val="000000"/>
          <w:sz w:val="24"/>
          <w:szCs w:val="24"/>
        </w:rPr>
        <w:tab/>
        <w:t>IMCO Engineering Co.</w:t>
      </w:r>
    </w:p>
    <w:p w:rsidR="007B6D16" w:rsidRDefault="007B6D16" w:rsidP="007B6D16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7B6D16" w:rsidRDefault="007B6D16" w:rsidP="007B6D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6D16" w:rsidRDefault="007B6D16" w:rsidP="007B6D1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Experience Certificates:</w:t>
      </w:r>
    </w:p>
    <w:p w:rsidR="007B6D16" w:rsidRPr="00F03DFA" w:rsidRDefault="007B6D16" w:rsidP="007B6D1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B6D16" w:rsidRDefault="007B6D16" w:rsidP="007B6D16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Sr. Document Controller                   </w:t>
      </w:r>
      <w:proofErr w:type="spellStart"/>
      <w:r>
        <w:rPr>
          <w:rFonts w:ascii="Arial" w:hAnsi="Arial" w:cs="Arial"/>
        </w:rPr>
        <w:t>Saipem</w:t>
      </w:r>
      <w:proofErr w:type="spellEnd"/>
      <w:r>
        <w:rPr>
          <w:rFonts w:ascii="Arial" w:hAnsi="Arial" w:cs="Arial"/>
        </w:rPr>
        <w:t xml:space="preserve"> Co.                                    </w:t>
      </w:r>
      <w:proofErr w:type="spellStart"/>
      <w:r>
        <w:rPr>
          <w:rFonts w:ascii="Arial" w:hAnsi="Arial" w:cs="Arial"/>
        </w:rPr>
        <w:t>Minagesh</w:t>
      </w:r>
      <w:proofErr w:type="spellEnd"/>
      <w:r>
        <w:rPr>
          <w:rFonts w:ascii="Arial" w:hAnsi="Arial" w:cs="Arial"/>
        </w:rPr>
        <w:t xml:space="preserve"> ,West </w:t>
      </w:r>
      <w:proofErr w:type="spellStart"/>
      <w:r>
        <w:rPr>
          <w:rFonts w:ascii="Arial" w:hAnsi="Arial" w:cs="Arial"/>
        </w:rPr>
        <w:t>Kwt</w:t>
      </w:r>
      <w:proofErr w:type="spellEnd"/>
    </w:p>
    <w:p w:rsidR="007B6D16" w:rsidRPr="00787022" w:rsidRDefault="007B6D16" w:rsidP="007B6D16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5626E1">
        <w:rPr>
          <w:rFonts w:ascii="Arial" w:hAnsi="Arial" w:cs="Arial"/>
        </w:rPr>
        <w:t xml:space="preserve">Site Administrator                    </w:t>
      </w:r>
      <w:r>
        <w:rPr>
          <w:rFonts w:ascii="Arial" w:hAnsi="Arial" w:cs="Arial"/>
        </w:rPr>
        <w:t xml:space="preserve">         IMCO Engineering Co.                   </w:t>
      </w:r>
      <w:proofErr w:type="spellStart"/>
      <w:r>
        <w:rPr>
          <w:rFonts w:ascii="Arial" w:hAnsi="Arial" w:cs="Arial"/>
        </w:rPr>
        <w:t>Ahmadi</w:t>
      </w:r>
      <w:proofErr w:type="spellEnd"/>
      <w:r>
        <w:rPr>
          <w:rFonts w:ascii="Arial" w:hAnsi="Arial" w:cs="Arial"/>
        </w:rPr>
        <w:t xml:space="preserve">, Kuwait </w:t>
      </w:r>
    </w:p>
    <w:p w:rsidR="007B6D16" w:rsidRPr="000904D7" w:rsidRDefault="007B6D16" w:rsidP="007B6D16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5626E1">
        <w:rPr>
          <w:rFonts w:ascii="Arial" w:hAnsi="Arial" w:cs="Arial"/>
        </w:rPr>
        <w:lastRenderedPageBreak/>
        <w:t xml:space="preserve">QA / QC Assistant                   </w:t>
      </w:r>
      <w:r>
        <w:rPr>
          <w:rFonts w:ascii="Arial" w:hAnsi="Arial" w:cs="Arial"/>
        </w:rPr>
        <w:t xml:space="preserve">         Human and Technologies Co.        </w:t>
      </w:r>
      <w:proofErr w:type="spellStart"/>
      <w:r>
        <w:rPr>
          <w:rFonts w:ascii="Arial" w:hAnsi="Arial" w:cs="Arial"/>
        </w:rPr>
        <w:t>Shuaiba</w:t>
      </w:r>
      <w:proofErr w:type="spellEnd"/>
      <w:r>
        <w:rPr>
          <w:rFonts w:ascii="Arial" w:hAnsi="Arial" w:cs="Arial"/>
        </w:rPr>
        <w:t xml:space="preserve"> ,</w:t>
      </w:r>
      <w:r w:rsidRPr="005626E1">
        <w:rPr>
          <w:rFonts w:ascii="Arial" w:hAnsi="Arial" w:cs="Arial"/>
        </w:rPr>
        <w:t>Kuwait</w:t>
      </w:r>
    </w:p>
    <w:p w:rsidR="007B6D16" w:rsidRPr="005626E1" w:rsidRDefault="007B6D16" w:rsidP="007B6D16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QA / QC </w:t>
      </w:r>
      <w:r w:rsidRPr="005626E1">
        <w:rPr>
          <w:rFonts w:ascii="Arial" w:hAnsi="Arial" w:cs="Arial"/>
        </w:rPr>
        <w:t>Document Controller</w:t>
      </w:r>
      <w:r>
        <w:rPr>
          <w:rFonts w:ascii="Arial" w:hAnsi="Arial" w:cs="Arial"/>
        </w:rPr>
        <w:t xml:space="preserve">         </w:t>
      </w:r>
      <w:proofErr w:type="spellStart"/>
      <w:r w:rsidRPr="005626E1">
        <w:rPr>
          <w:rFonts w:ascii="Arial" w:hAnsi="Arial" w:cs="Arial"/>
        </w:rPr>
        <w:t>Technip</w:t>
      </w:r>
      <w:proofErr w:type="spellEnd"/>
      <w:r w:rsidRPr="005626E1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aly </w:t>
      </w:r>
      <w:proofErr w:type="spellStart"/>
      <w:r>
        <w:rPr>
          <w:rFonts w:ascii="Arial" w:hAnsi="Arial" w:cs="Arial"/>
        </w:rPr>
        <w:t>S.p.a</w:t>
      </w:r>
      <w:proofErr w:type="spellEnd"/>
      <w:r>
        <w:rPr>
          <w:rFonts w:ascii="Arial" w:hAnsi="Arial" w:cs="Arial"/>
        </w:rPr>
        <w:t xml:space="preserve">                          Equate, </w:t>
      </w:r>
      <w:proofErr w:type="spellStart"/>
      <w:r>
        <w:rPr>
          <w:rFonts w:ascii="Arial" w:hAnsi="Arial" w:cs="Arial"/>
        </w:rPr>
        <w:t>Shuaiba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Kwt</w:t>
      </w:r>
      <w:proofErr w:type="spellEnd"/>
    </w:p>
    <w:p w:rsidR="007B6D16" w:rsidRPr="00F015C0" w:rsidRDefault="007B6D16" w:rsidP="007B6D16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QA / QC </w:t>
      </w:r>
      <w:r w:rsidRPr="005626E1">
        <w:rPr>
          <w:rFonts w:ascii="Arial" w:hAnsi="Arial" w:cs="Arial"/>
        </w:rPr>
        <w:t>Document Controller</w:t>
      </w:r>
      <w:r>
        <w:rPr>
          <w:rFonts w:ascii="Arial" w:hAnsi="Arial" w:cs="Arial"/>
        </w:rPr>
        <w:t xml:space="preserve">          </w:t>
      </w:r>
      <w:proofErr w:type="spellStart"/>
      <w:r w:rsidRPr="005626E1">
        <w:rPr>
          <w:rFonts w:ascii="Arial" w:hAnsi="Arial" w:cs="Arial"/>
        </w:rPr>
        <w:t>Da</w:t>
      </w:r>
      <w:r>
        <w:rPr>
          <w:rFonts w:ascii="Arial" w:hAnsi="Arial" w:cs="Arial"/>
        </w:rPr>
        <w:t>elim</w:t>
      </w:r>
      <w:proofErr w:type="spellEnd"/>
      <w:r>
        <w:rPr>
          <w:rFonts w:ascii="Arial" w:hAnsi="Arial" w:cs="Arial"/>
        </w:rPr>
        <w:t xml:space="preserve"> Industrial Company            Burgan </w:t>
      </w:r>
      <w:proofErr w:type="spellStart"/>
      <w:r>
        <w:rPr>
          <w:rFonts w:ascii="Arial" w:hAnsi="Arial" w:cs="Arial"/>
        </w:rPr>
        <w:t>Ahmadi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Kwt</w:t>
      </w:r>
      <w:proofErr w:type="spellEnd"/>
      <w:r>
        <w:rPr>
          <w:rFonts w:ascii="Arial" w:hAnsi="Arial" w:cs="Arial"/>
        </w:rPr>
        <w:t>.</w:t>
      </w:r>
    </w:p>
    <w:p w:rsidR="007B6D16" w:rsidRDefault="007B6D16" w:rsidP="007B6D16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Document Controller</w:t>
      </w:r>
      <w:r w:rsidRPr="005626E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Gulf Dredging Co.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Shuwaikh</w:t>
      </w:r>
      <w:proofErr w:type="spellEnd"/>
      <w:r>
        <w:rPr>
          <w:rFonts w:ascii="Arial" w:hAnsi="Arial" w:cs="Arial"/>
        </w:rPr>
        <w:t>, Kuwait</w:t>
      </w:r>
    </w:p>
    <w:p w:rsidR="007B6D16" w:rsidRPr="001A235F" w:rsidRDefault="007B6D16" w:rsidP="007B6D16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Document Controller</w:t>
      </w:r>
      <w:r w:rsidRPr="005626E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Honeywell Kuwait Co.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MAB, Kuwait</w:t>
      </w:r>
    </w:p>
    <w:p w:rsidR="007B6D16" w:rsidRDefault="007B6D16" w:rsidP="007B6D1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B6D16" w:rsidRPr="00AF0AA3" w:rsidRDefault="007B6D16" w:rsidP="007B6D1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Additional Training Certificates:</w:t>
      </w:r>
    </w:p>
    <w:p w:rsidR="007B6D16" w:rsidRPr="005626E1" w:rsidRDefault="007B6D16" w:rsidP="007B6D16">
      <w:pPr>
        <w:spacing w:after="120"/>
        <w:rPr>
          <w:rFonts w:ascii="Arial" w:hAnsi="Arial" w:cs="Arial"/>
        </w:rPr>
      </w:pPr>
      <w:r w:rsidRPr="005626E1">
        <w:rPr>
          <w:rFonts w:ascii="Arial" w:hAnsi="Arial" w:cs="Arial"/>
        </w:rPr>
        <w:t xml:space="preserve">      </w:t>
      </w:r>
    </w:p>
    <w:p w:rsidR="007B6D16" w:rsidRDefault="007B6D16" w:rsidP="007B6D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KAIZEN                                                        10. Certification Deliverable</w:t>
      </w:r>
    </w:p>
    <w:p w:rsidR="007B6D16" w:rsidRPr="005626E1" w:rsidRDefault="007B6D16" w:rsidP="007B6D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Quality Management System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11. SharePoint Training</w:t>
      </w:r>
    </w:p>
    <w:p w:rsidR="007B6D16" w:rsidRPr="005626E1" w:rsidRDefault="007B6D16" w:rsidP="007B6D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Communication and Effective Doc. </w:t>
      </w:r>
      <w:proofErr w:type="spellStart"/>
      <w:r>
        <w:rPr>
          <w:rFonts w:ascii="Arial" w:hAnsi="Arial" w:cs="Arial"/>
        </w:rPr>
        <w:t>Mngt</w:t>
      </w:r>
      <w:proofErr w:type="spellEnd"/>
      <w:r>
        <w:rPr>
          <w:rFonts w:ascii="Arial" w:hAnsi="Arial" w:cs="Arial"/>
        </w:rPr>
        <w:t>.    12. Document and Record Control</w:t>
      </w:r>
    </w:p>
    <w:p w:rsidR="007B6D16" w:rsidRPr="00F015C0" w:rsidRDefault="007B6D16" w:rsidP="007B6D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Records Management</w:t>
      </w:r>
      <w:r>
        <w:rPr>
          <w:rFonts w:ascii="Arial" w:hAnsi="Arial" w:cs="Arial"/>
        </w:rPr>
        <w:tab/>
        <w:t xml:space="preserve">                      13. Communication and Records Management  </w:t>
      </w:r>
      <w:r w:rsidRPr="00D2631D">
        <w:rPr>
          <w:rFonts w:ascii="Arial" w:hAnsi="Arial" w:cs="Arial"/>
        </w:rPr>
        <w:t xml:space="preserve">   </w:t>
      </w:r>
    </w:p>
    <w:p w:rsidR="007B6D16" w:rsidRPr="005626E1" w:rsidRDefault="007B6D16" w:rsidP="007B6D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Equipment Documentation System (EDS)   14. Code of Business Conduct</w:t>
      </w:r>
    </w:p>
    <w:p w:rsidR="007B6D16" w:rsidRPr="00C717DD" w:rsidRDefault="007B6D16" w:rsidP="007B6D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Rapid Problem Solving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15. ACONEX          (Online Certifications)</w:t>
      </w:r>
    </w:p>
    <w:p w:rsidR="007B6D16" w:rsidRDefault="007B6D16" w:rsidP="007B6D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SHV Document Management</w:t>
      </w:r>
      <w:r>
        <w:rPr>
          <w:rFonts w:ascii="Arial" w:hAnsi="Arial" w:cs="Arial"/>
        </w:rPr>
        <w:tab/>
        <w:t xml:space="preserve">                       16. </w:t>
      </w:r>
      <w:proofErr w:type="spellStart"/>
      <w:r>
        <w:rPr>
          <w:rFonts w:ascii="Arial" w:hAnsi="Arial" w:cs="Arial"/>
        </w:rPr>
        <w:t>Pragnya</w:t>
      </w:r>
      <w:proofErr w:type="spellEnd"/>
      <w:r>
        <w:rPr>
          <w:rFonts w:ascii="Arial" w:hAnsi="Arial" w:cs="Arial"/>
        </w:rPr>
        <w:t xml:space="preserve"> Meter (Online Certifications)</w:t>
      </w:r>
    </w:p>
    <w:p w:rsidR="007B6D16" w:rsidRDefault="007B6D16" w:rsidP="007B6D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Presentation Skills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17. ALISON            (Online Certifications)</w:t>
      </w:r>
    </w:p>
    <w:p w:rsidR="007B6D16" w:rsidRPr="00E02F01" w:rsidRDefault="007B6D16" w:rsidP="007B6D16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Standardized Work</w:t>
      </w:r>
      <w:r>
        <w:rPr>
          <w:rFonts w:ascii="Arial" w:hAnsi="Arial" w:cs="Arial"/>
        </w:rPr>
        <w:tab/>
        <w:t xml:space="preserve">                                   18. ( Upon request many to mention )</w:t>
      </w:r>
    </w:p>
    <w:p w:rsidR="007B6D16" w:rsidRDefault="007B6D16" w:rsidP="007B6D16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Skills and Knowledge:</w:t>
      </w:r>
    </w:p>
    <w:p w:rsidR="007B6D16" w:rsidRDefault="007B6D16" w:rsidP="007B6D16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Literate, MS Office, Outlook, AutoCAD, SharePoint, EDMS or DCRM Tool, Local Servers, Internet surfing, installation of software, LAN networking, troubleshooting hardware and computer set up.</w:t>
      </w:r>
    </w:p>
    <w:p w:rsidR="007B6D16" w:rsidRDefault="007B6D16" w:rsidP="007B6D16">
      <w:pPr>
        <w:spacing w:after="0"/>
        <w:rPr>
          <w:rFonts w:ascii="Arial" w:hAnsi="Arial" w:cs="Arial"/>
          <w:sz w:val="24"/>
          <w:szCs w:val="24"/>
        </w:rPr>
      </w:pPr>
    </w:p>
    <w:p w:rsidR="007B6D16" w:rsidRPr="001D6E2E" w:rsidRDefault="007B6D16" w:rsidP="007B6D16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1D6E2E">
        <w:rPr>
          <w:rFonts w:ascii="Arial" w:hAnsi="Arial" w:cs="Arial"/>
          <w:b/>
          <w:sz w:val="24"/>
          <w:szCs w:val="24"/>
          <w:u w:val="single"/>
        </w:rPr>
        <w:t>Abilities:</w:t>
      </w:r>
    </w:p>
    <w:p w:rsidR="007B6D16" w:rsidRPr="001D6E2E" w:rsidRDefault="007B6D16" w:rsidP="007B6D16">
      <w:pPr>
        <w:spacing w:after="0"/>
        <w:rPr>
          <w:rFonts w:ascii="Arial" w:hAnsi="Arial" w:cs="Arial"/>
        </w:rPr>
      </w:pPr>
      <w:r w:rsidRPr="001D6E2E">
        <w:rPr>
          <w:rFonts w:ascii="Arial" w:hAnsi="Arial" w:cs="Arial"/>
        </w:rPr>
        <w:t>Efficient in office works with excellent typing skills, fast learner, team player, minimum supervision, good in oral and</w:t>
      </w:r>
      <w:r>
        <w:rPr>
          <w:rFonts w:ascii="Arial" w:hAnsi="Arial" w:cs="Arial"/>
        </w:rPr>
        <w:t xml:space="preserve"> written communication, flexible</w:t>
      </w:r>
      <w:r w:rsidRPr="001D6E2E">
        <w:rPr>
          <w:rFonts w:ascii="Arial" w:hAnsi="Arial" w:cs="Arial"/>
        </w:rPr>
        <w:t xml:space="preserve"> and hardworking, organized, resourceful, honest and willing to learn and invest time and effort to accomplish assigned task.</w:t>
      </w:r>
    </w:p>
    <w:p w:rsidR="007B6D16" w:rsidRDefault="007B6D16" w:rsidP="007B6D16">
      <w:pPr>
        <w:spacing w:after="0"/>
        <w:rPr>
          <w:rFonts w:ascii="Arial" w:hAnsi="Arial" w:cs="Arial"/>
          <w:sz w:val="24"/>
          <w:szCs w:val="24"/>
        </w:rPr>
      </w:pPr>
    </w:p>
    <w:p w:rsidR="007B6D16" w:rsidRDefault="007B6D16" w:rsidP="007B6D16">
      <w:pPr>
        <w:spacing w:after="0"/>
        <w:rPr>
          <w:rFonts w:ascii="Arial" w:hAnsi="Arial" w:cs="Arial"/>
          <w:sz w:val="24"/>
          <w:szCs w:val="24"/>
        </w:rPr>
      </w:pPr>
    </w:p>
    <w:p w:rsidR="007B6D16" w:rsidRDefault="007B6D16" w:rsidP="007B6D16">
      <w:pPr>
        <w:spacing w:after="0"/>
        <w:rPr>
          <w:rFonts w:ascii="Arial" w:hAnsi="Arial" w:cs="Arial"/>
          <w:sz w:val="24"/>
          <w:szCs w:val="24"/>
        </w:rPr>
      </w:pPr>
      <w:r w:rsidRPr="001D6E2E">
        <w:rPr>
          <w:rFonts w:ascii="Arial" w:hAnsi="Arial" w:cs="Arial"/>
          <w:b/>
          <w:sz w:val="24"/>
          <w:szCs w:val="24"/>
          <w:u w:val="single"/>
        </w:rPr>
        <w:t>References:</w:t>
      </w:r>
    </w:p>
    <w:p w:rsidR="007B6D16" w:rsidRPr="00F808DE" w:rsidRDefault="007B6D16" w:rsidP="007B6D16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1D6E2E">
        <w:rPr>
          <w:rFonts w:ascii="Arial" w:hAnsi="Arial" w:cs="Arial"/>
        </w:rPr>
        <w:t>Upon request</w:t>
      </w:r>
      <w:r w:rsidRPr="00F808DE">
        <w:rPr>
          <w:rFonts w:ascii="Arial" w:hAnsi="Arial" w:cs="Arial"/>
        </w:rPr>
        <w:tab/>
        <w:t xml:space="preserve">          </w:t>
      </w:r>
    </w:p>
    <w:p w:rsidR="00386F19" w:rsidRDefault="00386F19"/>
    <w:sectPr w:rsidR="0038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D66"/>
    <w:multiLevelType w:val="hybridMultilevel"/>
    <w:tmpl w:val="54DCEC36"/>
    <w:lvl w:ilvl="0" w:tplc="919EF9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F11ED5"/>
    <w:multiLevelType w:val="hybridMultilevel"/>
    <w:tmpl w:val="F9D63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19E9"/>
    <w:multiLevelType w:val="hybridMultilevel"/>
    <w:tmpl w:val="D0D2B1D0"/>
    <w:lvl w:ilvl="0" w:tplc="44D64F18">
      <w:start w:val="9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7C6E10"/>
    <w:multiLevelType w:val="hybridMultilevel"/>
    <w:tmpl w:val="57F6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5E72"/>
    <w:multiLevelType w:val="hybridMultilevel"/>
    <w:tmpl w:val="965E1EC2"/>
    <w:lvl w:ilvl="0" w:tplc="730AA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700FD"/>
    <w:multiLevelType w:val="hybridMultilevel"/>
    <w:tmpl w:val="64C4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5731"/>
    <w:multiLevelType w:val="hybridMultilevel"/>
    <w:tmpl w:val="7100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D1941"/>
    <w:multiLevelType w:val="hybridMultilevel"/>
    <w:tmpl w:val="32E03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68F72890"/>
    <w:multiLevelType w:val="hybridMultilevel"/>
    <w:tmpl w:val="294E0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84B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6"/>
    <w:rsid w:val="000748E7"/>
    <w:rsid w:val="00386F19"/>
    <w:rsid w:val="007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B6D16"/>
    <w:pPr>
      <w:keepNext/>
      <w:spacing w:after="0" w:line="240" w:lineRule="auto"/>
      <w:outlineLvl w:val="6"/>
    </w:pPr>
    <w:rPr>
      <w:rFonts w:ascii="Arial Black" w:eastAsia="Times New Roman" w:hAnsi="Arial Black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D16"/>
    <w:pPr>
      <w:tabs>
        <w:tab w:val="center" w:pos="4320"/>
        <w:tab w:val="right" w:pos="8640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6D16"/>
    <w:rPr>
      <w:rFonts w:ascii="Calibri" w:eastAsia="Calibri" w:hAnsi="Calibri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7B6D16"/>
    <w:rPr>
      <w:rFonts w:ascii="Arial Black" w:eastAsia="Times New Roman" w:hAnsi="Arial Black" w:cs="Times New Roman"/>
      <w:b/>
      <w:bCs/>
      <w:sz w:val="20"/>
      <w:szCs w:val="20"/>
    </w:rPr>
  </w:style>
  <w:style w:type="paragraph" w:customStyle="1" w:styleId="Achievement">
    <w:name w:val="Achievement"/>
    <w:basedOn w:val="BodyText"/>
    <w:rsid w:val="007B6D16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7B6D1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B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B6D16"/>
    <w:pPr>
      <w:keepNext/>
      <w:spacing w:after="0" w:line="240" w:lineRule="auto"/>
      <w:outlineLvl w:val="6"/>
    </w:pPr>
    <w:rPr>
      <w:rFonts w:ascii="Arial Black" w:eastAsia="Times New Roman" w:hAnsi="Arial Black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D16"/>
    <w:pPr>
      <w:tabs>
        <w:tab w:val="center" w:pos="4320"/>
        <w:tab w:val="right" w:pos="8640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6D16"/>
    <w:rPr>
      <w:rFonts w:ascii="Calibri" w:eastAsia="Calibri" w:hAnsi="Calibri" w:cs="Times New Roman"/>
      <w:lang w:val="en-GB"/>
    </w:rPr>
  </w:style>
  <w:style w:type="character" w:customStyle="1" w:styleId="Heading7Char">
    <w:name w:val="Heading 7 Char"/>
    <w:basedOn w:val="DefaultParagraphFont"/>
    <w:link w:val="Heading7"/>
    <w:rsid w:val="007B6D16"/>
    <w:rPr>
      <w:rFonts w:ascii="Arial Black" w:eastAsia="Times New Roman" w:hAnsi="Arial Black" w:cs="Times New Roman"/>
      <w:b/>
      <w:bCs/>
      <w:sz w:val="20"/>
      <w:szCs w:val="20"/>
    </w:rPr>
  </w:style>
  <w:style w:type="paragraph" w:customStyle="1" w:styleId="Achievement">
    <w:name w:val="Achievement"/>
    <w:basedOn w:val="BodyText"/>
    <w:rsid w:val="007B6D16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7B6D1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B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ne.3649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2017-07-06T10:43:00Z</dcterms:created>
  <dcterms:modified xsi:type="dcterms:W3CDTF">2017-07-06T10:45:00Z</dcterms:modified>
</cp:coreProperties>
</file>