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21"/>
      </w:tblGrid>
      <w:tr w:rsidR="009B0682" w:rsidTr="00B106C3">
        <w:trPr>
          <w:trHeight w:val="1"/>
        </w:trPr>
        <w:tc>
          <w:tcPr>
            <w:tcW w:w="946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9B0682" w:rsidRDefault="009B0682" w:rsidP="009B0682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Summary</w:t>
            </w:r>
          </w:p>
          <w:p w:rsidR="009B0682" w:rsidRDefault="0002061F" w:rsidP="009B0682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75565</wp:posOffset>
                      </wp:positionV>
                      <wp:extent cx="5943600" cy="635"/>
                      <wp:effectExtent l="7620" t="8890" r="11430" b="9525"/>
                      <wp:wrapNone/>
                      <wp:docPr id="10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-5.4pt;margin-top:5.95pt;width:468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xhIgIAAD8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"/>
                  </w:pict>
                </mc:Fallback>
              </mc:AlternateContent>
            </w:r>
          </w:p>
        </w:tc>
      </w:tr>
      <w:tr w:rsidR="00F809EA" w:rsidTr="00B106C3">
        <w:trPr>
          <w:trHeight w:val="1"/>
        </w:trPr>
        <w:tc>
          <w:tcPr>
            <w:tcW w:w="4747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Pr="009461A0" w:rsidRDefault="00242273" w:rsidP="009461A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Profile</w:t>
            </w:r>
          </w:p>
        </w:tc>
        <w:tc>
          <w:tcPr>
            <w:tcW w:w="4721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Pr="009461A0" w:rsidRDefault="00242273" w:rsidP="00EF1C56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Male, </w:t>
            </w:r>
            <w:r w:rsidR="00763201">
              <w:rPr>
                <w:rFonts w:ascii="Tahoma" w:eastAsia="Tahoma" w:hAnsi="Tahoma" w:cs="Tahoma"/>
                <w:b/>
                <w:sz w:val="24"/>
              </w:rPr>
              <w:t>23</w:t>
            </w:r>
            <w:r>
              <w:rPr>
                <w:rFonts w:ascii="Tahoma" w:eastAsia="Tahoma" w:hAnsi="Tahoma" w:cs="Tahoma"/>
                <w:b/>
                <w:sz w:val="24"/>
              </w:rPr>
              <w:t>, Single</w:t>
            </w:r>
          </w:p>
        </w:tc>
      </w:tr>
      <w:tr w:rsidR="00F809EA" w:rsidTr="00B106C3">
        <w:trPr>
          <w:trHeight w:val="1"/>
        </w:trPr>
        <w:tc>
          <w:tcPr>
            <w:tcW w:w="4747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Pr="009461A0" w:rsidRDefault="00242273" w:rsidP="009461A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Nationality</w:t>
            </w:r>
          </w:p>
        </w:tc>
        <w:tc>
          <w:tcPr>
            <w:tcW w:w="4721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Pr="009461A0" w:rsidRDefault="00242273" w:rsidP="009461A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Egyptian</w:t>
            </w:r>
          </w:p>
        </w:tc>
      </w:tr>
      <w:tr w:rsidR="00F809EA" w:rsidTr="00B106C3">
        <w:trPr>
          <w:trHeight w:val="1"/>
        </w:trPr>
        <w:tc>
          <w:tcPr>
            <w:tcW w:w="4747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Pr="009461A0" w:rsidRDefault="00242273" w:rsidP="009461A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Location</w:t>
            </w:r>
          </w:p>
        </w:tc>
        <w:tc>
          <w:tcPr>
            <w:tcW w:w="4721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Pr="009461A0" w:rsidRDefault="008077AB" w:rsidP="00D36265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Dubai</w:t>
            </w:r>
            <w:r w:rsidR="00D36265">
              <w:rPr>
                <w:rFonts w:ascii="Tahoma" w:eastAsia="Tahoma" w:hAnsi="Tahoma" w:cs="Tahoma"/>
                <w:b/>
                <w:sz w:val="24"/>
              </w:rPr>
              <w:t>,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U</w:t>
            </w:r>
            <w:r w:rsidR="00D36265">
              <w:rPr>
                <w:rFonts w:ascii="Tahoma" w:eastAsia="Tahoma" w:hAnsi="Tahoma" w:cs="Tahoma"/>
                <w:b/>
                <w:sz w:val="24"/>
              </w:rPr>
              <w:t>AE</w:t>
            </w:r>
          </w:p>
        </w:tc>
      </w:tr>
      <w:tr w:rsidR="00605952" w:rsidTr="00B106C3">
        <w:trPr>
          <w:trHeight w:val="1"/>
        </w:trPr>
        <w:tc>
          <w:tcPr>
            <w:tcW w:w="4747" w:type="dxa"/>
            <w:shd w:val="clear" w:color="000000" w:fill="FFFFFF"/>
            <w:tcMar>
              <w:left w:w="108" w:type="dxa"/>
              <w:right w:w="108" w:type="dxa"/>
            </w:tcMar>
          </w:tcPr>
          <w:p w:rsidR="00605952" w:rsidRDefault="00605952" w:rsidP="009461A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</w:tc>
        <w:tc>
          <w:tcPr>
            <w:tcW w:w="4721" w:type="dxa"/>
            <w:shd w:val="clear" w:color="000000" w:fill="FFFFFF"/>
            <w:tcMar>
              <w:left w:w="108" w:type="dxa"/>
              <w:right w:w="108" w:type="dxa"/>
            </w:tcMar>
          </w:tcPr>
          <w:p w:rsidR="00605952" w:rsidRDefault="00605952" w:rsidP="00D36265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</w:tc>
      </w:tr>
      <w:tr w:rsidR="00605952" w:rsidTr="00B106C3">
        <w:trPr>
          <w:trHeight w:val="1"/>
        </w:trPr>
        <w:tc>
          <w:tcPr>
            <w:tcW w:w="4747" w:type="dxa"/>
            <w:shd w:val="clear" w:color="000000" w:fill="FFFFFF"/>
            <w:tcMar>
              <w:left w:w="108" w:type="dxa"/>
              <w:right w:w="108" w:type="dxa"/>
            </w:tcMar>
          </w:tcPr>
          <w:p w:rsidR="00605952" w:rsidRDefault="00605952" w:rsidP="009461A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Last Position</w:t>
            </w:r>
          </w:p>
        </w:tc>
        <w:tc>
          <w:tcPr>
            <w:tcW w:w="4721" w:type="dxa"/>
            <w:shd w:val="clear" w:color="000000" w:fill="FFFFFF"/>
            <w:tcMar>
              <w:left w:w="108" w:type="dxa"/>
              <w:right w:w="108" w:type="dxa"/>
            </w:tcMar>
          </w:tcPr>
          <w:p w:rsidR="00605952" w:rsidRDefault="00605952" w:rsidP="00D36265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Fina</w:t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24"/>
              </w:rPr>
              <w:t>ncial Accountant</w:t>
            </w:r>
          </w:p>
        </w:tc>
      </w:tr>
      <w:tr w:rsidR="00605952" w:rsidTr="00B106C3">
        <w:trPr>
          <w:trHeight w:val="1"/>
        </w:trPr>
        <w:tc>
          <w:tcPr>
            <w:tcW w:w="4747" w:type="dxa"/>
            <w:shd w:val="clear" w:color="000000" w:fill="FFFFFF"/>
            <w:tcMar>
              <w:left w:w="108" w:type="dxa"/>
              <w:right w:w="108" w:type="dxa"/>
            </w:tcMar>
          </w:tcPr>
          <w:p w:rsidR="00605952" w:rsidRDefault="00605952" w:rsidP="009461A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Company</w:t>
            </w:r>
          </w:p>
        </w:tc>
        <w:tc>
          <w:tcPr>
            <w:tcW w:w="4721" w:type="dxa"/>
            <w:shd w:val="clear" w:color="000000" w:fill="FFFFFF"/>
            <w:tcMar>
              <w:left w:w="108" w:type="dxa"/>
              <w:right w:w="108" w:type="dxa"/>
            </w:tcMar>
          </w:tcPr>
          <w:p w:rsidR="00605952" w:rsidRDefault="00605952" w:rsidP="00D36265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Egypt Foods Group</w:t>
            </w:r>
          </w:p>
        </w:tc>
      </w:tr>
      <w:tr w:rsidR="00605952" w:rsidTr="00B106C3">
        <w:trPr>
          <w:trHeight w:val="1"/>
        </w:trPr>
        <w:tc>
          <w:tcPr>
            <w:tcW w:w="4747" w:type="dxa"/>
            <w:shd w:val="clear" w:color="000000" w:fill="FFFFFF"/>
            <w:tcMar>
              <w:left w:w="108" w:type="dxa"/>
              <w:right w:w="108" w:type="dxa"/>
            </w:tcMar>
          </w:tcPr>
          <w:p w:rsidR="00605952" w:rsidRDefault="00605952" w:rsidP="009461A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Reporting to</w:t>
            </w:r>
          </w:p>
        </w:tc>
        <w:tc>
          <w:tcPr>
            <w:tcW w:w="4721" w:type="dxa"/>
            <w:shd w:val="clear" w:color="000000" w:fill="FFFFFF"/>
            <w:tcMar>
              <w:left w:w="108" w:type="dxa"/>
              <w:right w:w="108" w:type="dxa"/>
            </w:tcMar>
          </w:tcPr>
          <w:p w:rsidR="00605952" w:rsidRDefault="00605952" w:rsidP="00D36265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Accounting Manager</w:t>
            </w:r>
          </w:p>
        </w:tc>
      </w:tr>
    </w:tbl>
    <w:p w:rsidR="00F809EA" w:rsidRDefault="00F809EA">
      <w:pPr>
        <w:spacing w:after="200" w:line="276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D36265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D36265" w:rsidRDefault="00D36265" w:rsidP="008F65F5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Objective</w:t>
            </w:r>
          </w:p>
          <w:p w:rsidR="00D36265" w:rsidRDefault="0002061F" w:rsidP="008F65F5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76200</wp:posOffset>
                      </wp:positionV>
                      <wp:extent cx="5943600" cy="635"/>
                      <wp:effectExtent l="7620" t="9525" r="11430" b="8890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-5.4pt;margin-top:6pt;width:468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Do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"/>
                  </w:pict>
                </mc:Fallback>
              </mc:AlternateContent>
            </w:r>
          </w:p>
        </w:tc>
      </w:tr>
      <w:tr w:rsidR="00D36265" w:rsidRPr="00742103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D36265" w:rsidRPr="00262BA3" w:rsidRDefault="00D36265" w:rsidP="00E63373">
            <w:pPr>
              <w:spacing w:after="0" w:line="240" w:lineRule="auto"/>
              <w:rPr>
                <w:rFonts w:ascii="Tahoma" w:eastAsia="Tahoma" w:hAnsi="Tahoma" w:cs="Tahoma"/>
                <w:bCs/>
                <w:sz w:val="24"/>
                <w:rtl/>
              </w:rPr>
            </w:pPr>
            <w:r w:rsidRPr="00262BA3">
              <w:rPr>
                <w:rFonts w:ascii="Tahoma" w:eastAsia="Tahoma" w:hAnsi="Tahoma" w:cs="Tahoma"/>
                <w:bCs/>
                <w:sz w:val="24"/>
              </w:rPr>
              <w:t>BS Account</w:t>
            </w:r>
            <w:r w:rsidR="00E63373" w:rsidRPr="00262BA3">
              <w:rPr>
                <w:rFonts w:ascii="Tahoma" w:eastAsia="Tahoma" w:hAnsi="Tahoma" w:cs="Tahoma"/>
                <w:bCs/>
                <w:sz w:val="24"/>
              </w:rPr>
              <w:t xml:space="preserve">ing 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 xml:space="preserve">graduate with good academic standing seeking a General Accounting position where I can use my knowledge </w:t>
            </w:r>
            <w:r w:rsidR="00262BA3" w:rsidRPr="00262BA3">
              <w:rPr>
                <w:rFonts w:ascii="Tahoma" w:eastAsia="Tahoma" w:hAnsi="Tahoma" w:cs="Tahoma"/>
                <w:bCs/>
                <w:sz w:val="24"/>
              </w:rPr>
              <w:t xml:space="preserve">and experience 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 xml:space="preserve">to ensure the delivery of all financial and accounting activities related to </w:t>
            </w:r>
            <w:r w:rsidR="001A7868" w:rsidRPr="00262BA3">
              <w:rPr>
                <w:rFonts w:ascii="Tahoma" w:eastAsia="Tahoma" w:hAnsi="Tahoma" w:cs="Tahoma"/>
                <w:bCs/>
                <w:sz w:val="24"/>
              </w:rPr>
              <w:t>A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 xml:space="preserve">ccounts </w:t>
            </w:r>
            <w:r w:rsidR="001A7868" w:rsidRPr="00262BA3">
              <w:rPr>
                <w:rFonts w:ascii="Tahoma" w:eastAsia="Tahoma" w:hAnsi="Tahoma" w:cs="Tahoma"/>
                <w:bCs/>
                <w:sz w:val="24"/>
              </w:rPr>
              <w:t>P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 xml:space="preserve">ayable, </w:t>
            </w:r>
            <w:r w:rsidR="001A7868" w:rsidRPr="00262BA3">
              <w:rPr>
                <w:rFonts w:ascii="Tahoma" w:eastAsia="Tahoma" w:hAnsi="Tahoma" w:cs="Tahoma"/>
                <w:bCs/>
                <w:sz w:val="24"/>
              </w:rPr>
              <w:t>A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 xml:space="preserve">ccounts </w:t>
            </w:r>
            <w:r w:rsidR="001A7868" w:rsidRPr="00262BA3">
              <w:rPr>
                <w:rFonts w:ascii="Tahoma" w:eastAsia="Tahoma" w:hAnsi="Tahoma" w:cs="Tahoma"/>
                <w:bCs/>
                <w:sz w:val="24"/>
              </w:rPr>
              <w:t>R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 xml:space="preserve">eceivable and </w:t>
            </w:r>
            <w:r w:rsidR="001A7868" w:rsidRPr="00262BA3">
              <w:rPr>
                <w:rFonts w:ascii="Tahoma" w:eastAsia="Tahoma" w:hAnsi="Tahoma" w:cs="Tahoma"/>
                <w:bCs/>
                <w:sz w:val="24"/>
              </w:rPr>
              <w:t>G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 xml:space="preserve">eneral </w:t>
            </w:r>
            <w:r w:rsidR="001A7868" w:rsidRPr="00262BA3">
              <w:rPr>
                <w:rFonts w:ascii="Tahoma" w:eastAsia="Tahoma" w:hAnsi="Tahoma" w:cs="Tahoma"/>
                <w:bCs/>
                <w:sz w:val="24"/>
              </w:rPr>
              <w:t>A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 xml:space="preserve">ccounting. And to gain experience from such a professional work environment </w:t>
            </w:r>
            <w:r w:rsidR="001A7868" w:rsidRPr="00262BA3">
              <w:rPr>
                <w:rFonts w:ascii="Tahoma" w:eastAsia="Tahoma" w:hAnsi="Tahoma" w:cs="Tahoma"/>
                <w:bCs/>
                <w:sz w:val="24"/>
              </w:rPr>
              <w:t>to boost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 xml:space="preserve"> my career </w:t>
            </w:r>
            <w:r w:rsidR="001A7868" w:rsidRPr="00262BA3">
              <w:rPr>
                <w:rFonts w:ascii="Tahoma" w:eastAsia="Tahoma" w:hAnsi="Tahoma" w:cs="Tahoma"/>
                <w:bCs/>
                <w:sz w:val="24"/>
              </w:rPr>
              <w:t>startup</w:t>
            </w:r>
            <w:r w:rsidRPr="00262BA3">
              <w:rPr>
                <w:rFonts w:ascii="Tahoma" w:eastAsia="Tahoma" w:hAnsi="Tahoma" w:cs="Tahoma"/>
                <w:bCs/>
                <w:sz w:val="24"/>
              </w:rPr>
              <w:t>.</w:t>
            </w:r>
          </w:p>
        </w:tc>
      </w:tr>
    </w:tbl>
    <w:p w:rsidR="00D36265" w:rsidRPr="00742103" w:rsidRDefault="00D36265">
      <w:pPr>
        <w:spacing w:after="200" w:line="276" w:lineRule="auto"/>
        <w:rPr>
          <w:rFonts w:ascii="Tahoma" w:eastAsia="Tahoma" w:hAnsi="Tahoma" w:cs="Tahoma"/>
          <w:bCs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Default="0024227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Education</w:t>
            </w:r>
          </w:p>
          <w:p w:rsidR="00F809EA" w:rsidRDefault="0002061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76200</wp:posOffset>
                      </wp:positionV>
                      <wp:extent cx="5943600" cy="635"/>
                      <wp:effectExtent l="7620" t="9525" r="11430" b="889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-5.4pt;margin-top:6pt;width:46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q/IA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"/>
                  </w:pict>
                </mc:Fallback>
              </mc:AlternateContent>
            </w:r>
          </w:p>
        </w:tc>
      </w:tr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Default="00865727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Sep. 2011 – Jun. 2015</w:t>
            </w:r>
          </w:p>
        </w:tc>
      </w:tr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Default="002422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Zagazig</w:t>
            </w:r>
            <w:r w:rsidR="00865727">
              <w:rPr>
                <w:rFonts w:ascii="Tahoma" w:eastAsia="Tahoma" w:hAnsi="Tahoma" w:cs="Tahoma"/>
                <w:b/>
                <w:sz w:val="24"/>
              </w:rPr>
              <w:t xml:space="preserve"> University</w:t>
            </w:r>
            <w:r w:rsidR="001A7868">
              <w:rPr>
                <w:rFonts w:ascii="Tahoma" w:eastAsia="Tahoma" w:hAnsi="Tahoma" w:cs="Tahoma"/>
                <w:b/>
                <w:sz w:val="24"/>
              </w:rPr>
              <w:t>, Ash Sharqiyya, Egypt</w:t>
            </w:r>
          </w:p>
        </w:tc>
      </w:tr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Default="0024227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Bachelor of Accounting, English Language Section</w:t>
            </w:r>
          </w:p>
        </w:tc>
      </w:tr>
      <w:tr w:rsidR="001A7868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1A7868" w:rsidRDefault="001A7868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</w:tc>
      </w:tr>
      <w:tr w:rsidR="001A7868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1A7868" w:rsidRDefault="001A7868" w:rsidP="00520C35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Apr</w:t>
            </w:r>
            <w:r w:rsidR="00520C35">
              <w:rPr>
                <w:rFonts w:ascii="Tahoma" w:eastAsia="Tahoma" w:hAnsi="Tahoma" w:cs="Tahoma"/>
                <w:b/>
                <w:sz w:val="24"/>
              </w:rPr>
              <w:t>.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2017 </w:t>
            </w:r>
            <w:r w:rsidR="00520C35">
              <w:rPr>
                <w:rFonts w:ascii="Tahoma" w:eastAsia="Tahoma" w:hAnsi="Tahoma" w:cs="Tahoma"/>
                <w:b/>
                <w:sz w:val="24"/>
              </w:rPr>
              <w:t>–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 w:rsidR="00520C35">
              <w:rPr>
                <w:rFonts w:ascii="Tahoma" w:eastAsia="Tahoma" w:hAnsi="Tahoma" w:cs="Tahoma"/>
                <w:b/>
                <w:sz w:val="24"/>
              </w:rPr>
              <w:t>Oct. 2018 (Expected)</w:t>
            </w:r>
          </w:p>
        </w:tc>
      </w:tr>
      <w:tr w:rsidR="00520C35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520C35" w:rsidRDefault="00520C35" w:rsidP="00520C35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Institute of Management Accounting</w:t>
            </w:r>
            <w:r w:rsidR="006A1ABB">
              <w:rPr>
                <w:rFonts w:ascii="Tahoma" w:eastAsia="Tahoma" w:hAnsi="Tahoma" w:cs="Tahoma"/>
                <w:b/>
                <w:sz w:val="24"/>
              </w:rPr>
              <w:t xml:space="preserve"> (IMA)</w:t>
            </w:r>
            <w:r>
              <w:rPr>
                <w:rFonts w:ascii="Tahoma" w:eastAsia="Tahoma" w:hAnsi="Tahoma" w:cs="Tahoma"/>
                <w:b/>
                <w:sz w:val="24"/>
              </w:rPr>
              <w:t>, USA</w:t>
            </w:r>
          </w:p>
        </w:tc>
      </w:tr>
      <w:tr w:rsidR="00520C35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520C35" w:rsidRDefault="00520C35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Certified Management Accountant </w:t>
            </w:r>
            <w:r w:rsidR="006A1ABB">
              <w:rPr>
                <w:rFonts w:ascii="Tahoma" w:eastAsia="Tahoma" w:hAnsi="Tahoma" w:cs="Tahoma"/>
                <w:b/>
                <w:sz w:val="24"/>
              </w:rPr>
              <w:t xml:space="preserve">(CMA) </w:t>
            </w:r>
            <w:r>
              <w:rPr>
                <w:rFonts w:ascii="Tahoma" w:eastAsia="Tahoma" w:hAnsi="Tahoma" w:cs="Tahoma"/>
                <w:b/>
                <w:sz w:val="24"/>
              </w:rPr>
              <w:t>(Expected)</w:t>
            </w:r>
          </w:p>
        </w:tc>
      </w:tr>
    </w:tbl>
    <w:p w:rsidR="00F809EA" w:rsidRDefault="0002061F">
      <w:pPr>
        <w:spacing w:after="20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598805</wp:posOffset>
                </wp:positionV>
                <wp:extent cx="5943600" cy="635"/>
                <wp:effectExtent l="9525" t="8255" r="9525" b="101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0;margin-top:47.15pt;width:468pt;height:.0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k/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"/>
            </w:pict>
          </mc:Fallback>
        </mc:AlternateConten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Default="00242273" w:rsidP="00135F64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Personal Features</w:t>
            </w:r>
            <w:r w:rsidR="00184435">
              <w:rPr>
                <w:rFonts w:ascii="Tahoma" w:eastAsia="Tahoma" w:hAnsi="Tahoma" w:cs="Tahoma"/>
                <w:b/>
                <w:sz w:val="24"/>
              </w:rPr>
              <w:t xml:space="preserve"> and </w:t>
            </w:r>
            <w:r w:rsidR="00135F64">
              <w:rPr>
                <w:rFonts w:ascii="Tahoma" w:eastAsia="Tahoma" w:hAnsi="Tahoma" w:cs="Tahoma"/>
                <w:b/>
                <w:sz w:val="24"/>
              </w:rPr>
              <w:t>S</w:t>
            </w:r>
            <w:r w:rsidR="00184435">
              <w:rPr>
                <w:rFonts w:ascii="Tahoma" w:eastAsia="Tahoma" w:hAnsi="Tahoma" w:cs="Tahoma"/>
                <w:b/>
                <w:sz w:val="24"/>
              </w:rPr>
              <w:t>kills</w:t>
            </w:r>
          </w:p>
          <w:p w:rsidR="00F809EA" w:rsidRDefault="00F809EA">
            <w:pPr>
              <w:spacing w:after="0" w:line="240" w:lineRule="auto"/>
            </w:pPr>
          </w:p>
        </w:tc>
      </w:tr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813C88" w:rsidRPr="008505A8" w:rsidRDefault="00184435" w:rsidP="008505A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Very f</w:t>
            </w:r>
            <w:r w:rsidR="00813C88">
              <w:rPr>
                <w:rFonts w:ascii="Tahoma" w:eastAsia="Tahoma" w:hAnsi="Tahoma" w:cs="Tahoma"/>
                <w:sz w:val="24"/>
              </w:rPr>
              <w:t xml:space="preserve">ast, </w:t>
            </w:r>
            <w:r w:rsidR="008505A8">
              <w:rPr>
                <w:rFonts w:ascii="Tahoma" w:eastAsia="Tahoma" w:hAnsi="Tahoma" w:cs="Tahoma"/>
                <w:sz w:val="24"/>
              </w:rPr>
              <w:t xml:space="preserve">accurate and efficient in using all </w:t>
            </w:r>
            <w:r w:rsidRPr="008505A8">
              <w:rPr>
                <w:rFonts w:ascii="Tahoma" w:eastAsia="Tahoma" w:hAnsi="Tahoma" w:cs="Tahoma"/>
                <w:sz w:val="24"/>
              </w:rPr>
              <w:t xml:space="preserve">Microsoft applications specially MS </w:t>
            </w:r>
            <w:r w:rsidR="00813C88" w:rsidRPr="008505A8">
              <w:rPr>
                <w:rFonts w:ascii="Tahoma" w:eastAsia="Tahoma" w:hAnsi="Tahoma" w:cs="Tahoma"/>
                <w:sz w:val="24"/>
              </w:rPr>
              <w:t>E</w:t>
            </w:r>
            <w:r w:rsidR="00763201" w:rsidRPr="008505A8">
              <w:rPr>
                <w:rFonts w:ascii="Tahoma" w:eastAsia="Tahoma" w:hAnsi="Tahoma" w:cs="Tahoma"/>
                <w:sz w:val="24"/>
              </w:rPr>
              <w:t>xcel</w:t>
            </w:r>
            <w:r w:rsidRPr="008505A8">
              <w:rPr>
                <w:rFonts w:ascii="Tahoma" w:eastAsia="Tahoma" w:hAnsi="Tahoma" w:cs="Tahoma"/>
                <w:sz w:val="24"/>
              </w:rPr>
              <w:t>.</w:t>
            </w:r>
          </w:p>
          <w:p w:rsidR="00184435" w:rsidRPr="00184435" w:rsidRDefault="00184435" w:rsidP="00184435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Oral and written organizational and communication skills.</w:t>
            </w:r>
          </w:p>
          <w:p w:rsidR="00F809EA" w:rsidRDefault="0024227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Critical thinking and logical reasoning while comparing alternative solutions.</w:t>
            </w:r>
          </w:p>
          <w:p w:rsidR="00F809EA" w:rsidRDefault="0024227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Using mathematics to solve problems by choosing the right methods and formulas.</w:t>
            </w:r>
          </w:p>
          <w:p w:rsidR="00F809EA" w:rsidRDefault="0024227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Elasticity in duty time according to work conditions.</w:t>
            </w:r>
          </w:p>
          <w:p w:rsidR="00F809EA" w:rsidRPr="0008271A" w:rsidRDefault="00242273" w:rsidP="0008271A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Ability to work</w:t>
            </w:r>
            <w:r w:rsidR="0008271A">
              <w:rPr>
                <w:rFonts w:ascii="Tahoma" w:eastAsia="Tahoma" w:hAnsi="Tahoma" w:cs="Tahoma"/>
                <w:sz w:val="24"/>
              </w:rPr>
              <w:t xml:space="preserve"> under stress and </w:t>
            </w:r>
            <w:r w:rsidRPr="0008271A">
              <w:rPr>
                <w:rFonts w:ascii="Tahoma" w:eastAsia="Tahoma" w:hAnsi="Tahoma" w:cs="Tahoma"/>
                <w:sz w:val="24"/>
              </w:rPr>
              <w:t>adapt well to changes.</w:t>
            </w:r>
          </w:p>
          <w:p w:rsidR="00F809EA" w:rsidRDefault="0024227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Humane to learn more.</w:t>
            </w:r>
          </w:p>
          <w:p w:rsidR="00F809EA" w:rsidRDefault="00242273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</w:rPr>
              <w:t>Enthusiastic, ambitious and confident.</w:t>
            </w:r>
          </w:p>
        </w:tc>
      </w:tr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Default="0024227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General Accounting Experience Activities</w:t>
            </w:r>
          </w:p>
          <w:p w:rsidR="00F809EA" w:rsidRDefault="0002061F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46355</wp:posOffset>
                      </wp:positionV>
                      <wp:extent cx="5943600" cy="635"/>
                      <wp:effectExtent l="7620" t="8255" r="11430" b="1016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4pt;margin-top:3.65pt;width:46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/bIQIAAD4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Default="00242273" w:rsidP="004F646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lastRenderedPageBreak/>
              <w:t>Processing</w:t>
            </w:r>
            <w:r w:rsidR="004F6463"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routine accounting data according to Accounting Principles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.</w:t>
            </w:r>
          </w:p>
          <w:p w:rsidR="00F809EA" w:rsidRDefault="00242273" w:rsidP="001A786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Preparing</w:t>
            </w:r>
            <w:r w:rsidR="001A7868"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of financial statements.</w:t>
            </w:r>
          </w:p>
          <w:p w:rsidR="00F809EA" w:rsidRDefault="0024227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Distributing, reviewing, calculating and processing </w:t>
            </w: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payroll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time sheets.</w:t>
            </w:r>
          </w:p>
          <w:p w:rsidR="00F809EA" w:rsidRDefault="00242273" w:rsidP="001A786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Preparing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financial reports, inventory repor</w:t>
            </w:r>
            <w:r w:rsidR="001A7868">
              <w:rPr>
                <w:rFonts w:ascii="Tahoma" w:eastAsia="Tahoma" w:hAnsi="Tahoma" w:cs="Tahoma"/>
                <w:sz w:val="24"/>
                <w:shd w:val="clear" w:color="auto" w:fill="FFFFFF"/>
              </w:rPr>
              <w:t>ts or other specialized reports.</w:t>
            </w:r>
          </w:p>
          <w:p w:rsidR="00F809EA" w:rsidRDefault="0024227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Maintaining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customer confidence and protecting operations by keeping financial information confidential.</w:t>
            </w:r>
          </w:p>
          <w:p w:rsidR="00F809EA" w:rsidRDefault="0024227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Maintaining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professional and technical knowledge by attending educational workshops, reviewing professional publications, establishing personal networks and participating in professional societies.</w:t>
            </w:r>
          </w:p>
          <w:p w:rsidR="00F809EA" w:rsidRDefault="0024227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Securing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financial</w:t>
            </w:r>
            <w:r w:rsidR="003D44B0"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information by completing data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base backups.</w:t>
            </w:r>
          </w:p>
        </w:tc>
      </w:tr>
    </w:tbl>
    <w:p w:rsidR="00F809EA" w:rsidRDefault="0002061F">
      <w:pPr>
        <w:spacing w:after="200" w:line="276" w:lineRule="auto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596265</wp:posOffset>
                </wp:positionV>
                <wp:extent cx="5943600" cy="635"/>
                <wp:effectExtent l="9525" t="5715" r="9525" b="1270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46.95pt;width:468pt;height:.0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+V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"/>
            </w:pict>
          </mc:Fallback>
        </mc:AlternateConten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Default="0024227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General and Specialized Knowledge</w:t>
            </w:r>
          </w:p>
          <w:p w:rsidR="00F809EA" w:rsidRDefault="00F809EA">
            <w:pPr>
              <w:spacing w:after="0" w:line="240" w:lineRule="auto"/>
            </w:pPr>
          </w:p>
        </w:tc>
      </w:tr>
      <w:tr w:rsidR="00F809EA" w:rsidTr="00B106C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F809EA" w:rsidRDefault="0024227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Knowledge of </w:t>
            </w: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Mathematics;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arithmetic, algebra, statistics, and their applications.</w:t>
            </w:r>
          </w:p>
          <w:p w:rsidR="00F809EA" w:rsidRDefault="0024227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Knowledge of </w:t>
            </w: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English Language;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the structure and content of the English language including the meaning and spelling of words, rules of composition, and grammar.</w:t>
            </w:r>
          </w:p>
          <w:p w:rsidR="00F809EA" w:rsidRDefault="0024227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Knowledge of </w:t>
            </w: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Customer and Personal Services;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principles and processes for providing customer and personal services. This includes customer needs assessment, meeting quality standards for services, and evaluation of customer satisfaction.</w:t>
            </w:r>
          </w:p>
          <w:p w:rsidR="00F809EA" w:rsidRDefault="0024227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Knowledge of </w:t>
            </w: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Computers and Electronics;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circuit boards, processors, chips, electronic equipment, and computer hardware and software, including applications and programming.</w:t>
            </w:r>
          </w:p>
          <w:p w:rsidR="00F809EA" w:rsidRDefault="00242273" w:rsidP="00520C35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Knowledge of </w:t>
            </w: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Administrative and Clerical;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procedures and systems such as word processing, managing files and records designing forms, and other office procedures and terminology.</w:t>
            </w:r>
          </w:p>
          <w:p w:rsidR="00F809EA" w:rsidRDefault="00242273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Knowledge of </w:t>
            </w: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Personnel and Human Resources;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principles and procedures for personnel recruitment, selection, training, compensation and benefits, labor relations and negotiation, and personnel information systems.</w:t>
            </w:r>
          </w:p>
        </w:tc>
      </w:tr>
    </w:tbl>
    <w:p w:rsidR="00CB02D2" w:rsidRDefault="00CB02D2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3"/>
        <w:gridCol w:w="4725"/>
      </w:tblGrid>
      <w:tr w:rsidR="00B106C3" w:rsidTr="00B106C3">
        <w:trPr>
          <w:trHeight w:val="1"/>
        </w:trPr>
        <w:tc>
          <w:tcPr>
            <w:tcW w:w="9468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B106C3" w:rsidRDefault="00B106C3" w:rsidP="00B106C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Languages</w:t>
            </w:r>
          </w:p>
          <w:p w:rsidR="00B106C3" w:rsidRDefault="0002061F" w:rsidP="00B106C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08D3E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46355</wp:posOffset>
                      </wp:positionV>
                      <wp:extent cx="5943600" cy="635"/>
                      <wp:effectExtent l="7620" t="8255" r="11430" b="10160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-5.4pt;margin-top:3.65pt;width:468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SH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"/>
                  </w:pict>
                </mc:Fallback>
              </mc:AlternateContent>
            </w:r>
          </w:p>
        </w:tc>
      </w:tr>
      <w:tr w:rsidR="00B106C3" w:rsidTr="00B106C3">
        <w:trPr>
          <w:trHeight w:val="1"/>
        </w:trPr>
        <w:tc>
          <w:tcPr>
            <w:tcW w:w="4743" w:type="dxa"/>
            <w:shd w:val="clear" w:color="000000" w:fill="FFFFFF"/>
            <w:tcMar>
              <w:left w:w="108" w:type="dxa"/>
              <w:right w:w="108" w:type="dxa"/>
            </w:tcMar>
          </w:tcPr>
          <w:p w:rsidR="00B106C3" w:rsidRDefault="00B106C3" w:rsidP="00B106C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</w:rPr>
              <w:t>Arabic</w:t>
            </w:r>
          </w:p>
        </w:tc>
        <w:tc>
          <w:tcPr>
            <w:tcW w:w="4725" w:type="dxa"/>
            <w:shd w:val="clear" w:color="000000" w:fill="FFFFFF"/>
            <w:tcMar>
              <w:left w:w="108" w:type="dxa"/>
              <w:right w:w="108" w:type="dxa"/>
            </w:tcMar>
          </w:tcPr>
          <w:p w:rsidR="00B106C3" w:rsidRDefault="00B106C3" w:rsidP="00B106C3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Native</w:t>
            </w:r>
          </w:p>
        </w:tc>
      </w:tr>
      <w:tr w:rsidR="00B106C3" w:rsidTr="00B106C3">
        <w:trPr>
          <w:trHeight w:val="1"/>
        </w:trPr>
        <w:tc>
          <w:tcPr>
            <w:tcW w:w="4743" w:type="dxa"/>
            <w:shd w:val="clear" w:color="000000" w:fill="FFFFFF"/>
            <w:tcMar>
              <w:left w:w="108" w:type="dxa"/>
              <w:right w:w="108" w:type="dxa"/>
            </w:tcMar>
          </w:tcPr>
          <w:p w:rsidR="00B106C3" w:rsidRDefault="00B106C3" w:rsidP="00B106C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</w:rPr>
              <w:t>English</w:t>
            </w:r>
          </w:p>
        </w:tc>
        <w:tc>
          <w:tcPr>
            <w:tcW w:w="4725" w:type="dxa"/>
            <w:shd w:val="clear" w:color="000000" w:fill="FFFFFF"/>
            <w:tcMar>
              <w:left w:w="108" w:type="dxa"/>
              <w:right w:w="108" w:type="dxa"/>
            </w:tcMar>
          </w:tcPr>
          <w:p w:rsidR="00B106C3" w:rsidRDefault="00B106C3" w:rsidP="00B106C3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Fluent</w:t>
            </w:r>
          </w:p>
        </w:tc>
      </w:tr>
      <w:tr w:rsidR="00B106C3" w:rsidTr="00B106C3">
        <w:trPr>
          <w:trHeight w:val="1"/>
        </w:trPr>
        <w:tc>
          <w:tcPr>
            <w:tcW w:w="4743" w:type="dxa"/>
            <w:shd w:val="clear" w:color="000000" w:fill="FFFFFF"/>
            <w:tcMar>
              <w:left w:w="108" w:type="dxa"/>
              <w:right w:w="108" w:type="dxa"/>
            </w:tcMar>
          </w:tcPr>
          <w:p w:rsidR="00B106C3" w:rsidRDefault="00B106C3" w:rsidP="00B106C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</w:rPr>
              <w:t>French</w:t>
            </w:r>
          </w:p>
        </w:tc>
        <w:tc>
          <w:tcPr>
            <w:tcW w:w="4725" w:type="dxa"/>
            <w:shd w:val="clear" w:color="000000" w:fill="FFFFFF"/>
            <w:tcMar>
              <w:left w:w="108" w:type="dxa"/>
              <w:right w:w="108" w:type="dxa"/>
            </w:tcMar>
          </w:tcPr>
          <w:p w:rsidR="00B106C3" w:rsidRDefault="00B106C3" w:rsidP="00B106C3">
            <w:pPr>
              <w:spacing w:after="0" w:line="240" w:lineRule="auto"/>
            </w:pPr>
            <w:r>
              <w:rPr>
                <w:rFonts w:ascii="Tahoma" w:eastAsia="Tahoma" w:hAnsi="Tahoma" w:cs="Tahoma"/>
                <w:sz w:val="24"/>
              </w:rPr>
              <w:t>Basic</w:t>
            </w:r>
          </w:p>
        </w:tc>
      </w:tr>
    </w:tbl>
    <w:p w:rsidR="00C22D9F" w:rsidRDefault="00C22D9F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2838D8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2838D8" w:rsidRDefault="002838D8" w:rsidP="003A7FB7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Work Experience</w:t>
            </w:r>
          </w:p>
          <w:p w:rsidR="002838D8" w:rsidRPr="00CB02D2" w:rsidRDefault="0002061F" w:rsidP="003A7FB7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64770</wp:posOffset>
                      </wp:positionV>
                      <wp:extent cx="5943600" cy="635"/>
                      <wp:effectExtent l="6350" t="7620" r="12700" b="10795"/>
                      <wp:wrapNone/>
                      <wp:docPr id="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5.5pt;margin-top:5.1pt;width:468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YZIgIAAD4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"/>
                  </w:pict>
                </mc:Fallback>
              </mc:AlternateContent>
            </w:r>
          </w:p>
        </w:tc>
      </w:tr>
      <w:tr w:rsidR="002838D8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2838D8" w:rsidRDefault="002838D8" w:rsidP="002838D8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lastRenderedPageBreak/>
              <w:t>Jan. 2016 – Mar. 2017</w:t>
            </w:r>
          </w:p>
        </w:tc>
      </w:tr>
      <w:tr w:rsidR="002838D8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2838D8" w:rsidRDefault="002838D8" w:rsidP="00742103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Egypt Foods </w:t>
            </w:r>
            <w:r w:rsidR="00742103">
              <w:rPr>
                <w:rFonts w:ascii="Tahoma" w:eastAsia="Tahoma" w:hAnsi="Tahoma" w:cs="Tahoma"/>
                <w:b/>
                <w:sz w:val="24"/>
              </w:rPr>
              <w:t>Group</w:t>
            </w:r>
            <w:r>
              <w:rPr>
                <w:rFonts w:ascii="Tahoma" w:eastAsia="Tahoma" w:hAnsi="Tahoma" w:cs="Tahoma"/>
                <w:b/>
                <w:sz w:val="24"/>
              </w:rPr>
              <w:t>, Ash Sharqiya, Egypt</w:t>
            </w:r>
          </w:p>
        </w:tc>
      </w:tr>
      <w:tr w:rsidR="002838D8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2838D8" w:rsidRDefault="002838D8" w:rsidP="002838D8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Financial Accountant, Reporting to General Manager</w:t>
            </w:r>
          </w:p>
        </w:tc>
      </w:tr>
      <w:tr w:rsidR="002838D8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2838D8" w:rsidRDefault="002838D8" w:rsidP="002838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51FED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951FED" w:rsidRDefault="00951FED" w:rsidP="00951FE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Company Activity</w:t>
            </w:r>
          </w:p>
          <w:p w:rsidR="00951FED" w:rsidRDefault="00951FED" w:rsidP="00F65B06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</w:rPr>
              <w:t>The market leader of snacks manufacturing and trading in Egypt</w:t>
            </w:r>
            <w:r w:rsidR="00F65B06">
              <w:rPr>
                <w:rFonts w:ascii="Tahoma" w:eastAsia="Tahoma" w:hAnsi="Tahoma" w:cs="Tahoma"/>
                <w:sz w:val="24"/>
              </w:rPr>
              <w:t xml:space="preserve">; </w:t>
            </w:r>
            <w:r w:rsidR="00F65B06" w:rsidRPr="00F65B06">
              <w:rPr>
                <w:rFonts w:ascii="Tahoma" w:eastAsia="Tahoma" w:hAnsi="Tahoma" w:cs="Tahoma"/>
                <w:sz w:val="24"/>
              </w:rPr>
              <w:t>always e</w:t>
            </w:r>
            <w:r w:rsidR="00F65B06">
              <w:rPr>
                <w:rFonts w:ascii="Tahoma" w:eastAsia="Tahoma" w:hAnsi="Tahoma" w:cs="Tahoma"/>
                <w:sz w:val="24"/>
              </w:rPr>
              <w:t>levating the marketing standards</w:t>
            </w:r>
            <w:r w:rsidR="00F65B06" w:rsidRPr="00F65B06">
              <w:rPr>
                <w:rFonts w:ascii="Tahoma" w:eastAsia="Tahoma" w:hAnsi="Tahoma" w:cs="Tahoma"/>
                <w:sz w:val="24"/>
              </w:rPr>
              <w:t xml:space="preserve"> and innovating unique consumer experience</w:t>
            </w:r>
            <w:r w:rsidR="00F65B06">
              <w:rPr>
                <w:rFonts w:ascii="Tahoma" w:eastAsia="Tahoma" w:hAnsi="Tahoma" w:cs="Tahoma"/>
                <w:sz w:val="24"/>
              </w:rPr>
              <w:t>.</w:t>
            </w:r>
          </w:p>
        </w:tc>
      </w:tr>
      <w:tr w:rsidR="00951FED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951FED" w:rsidRDefault="00951FED" w:rsidP="00951FE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</w:tc>
      </w:tr>
      <w:tr w:rsidR="00951FED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951FED" w:rsidRDefault="00951FED" w:rsidP="00951FE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Main Duties and Responsibilities</w:t>
            </w:r>
          </w:p>
          <w:p w:rsidR="00951FED" w:rsidRDefault="00951FED" w:rsidP="00951FED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Maintaining the General Ledger of all the accounts.</w:t>
            </w:r>
          </w:p>
          <w:p w:rsidR="00951FED" w:rsidRDefault="007308A2" w:rsidP="00963CA6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Entry of </w:t>
            </w:r>
            <w:r w:rsidR="00951FED"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sales invoices and cash receipts and </w:t>
            </w:r>
            <w:r w:rsidR="00963CA6"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their </w:t>
            </w:r>
            <w:r w:rsidR="00951FED">
              <w:rPr>
                <w:rFonts w:ascii="Tahoma" w:eastAsia="Tahoma" w:hAnsi="Tahoma" w:cs="Tahoma"/>
                <w:sz w:val="24"/>
                <w:shd w:val="clear" w:color="auto" w:fill="FFFFFF"/>
              </w:rPr>
              <w:t>relevant documents and journal entries.</w:t>
            </w:r>
          </w:p>
          <w:p w:rsidR="00951FED" w:rsidRDefault="00951FED" w:rsidP="00963CA6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Tracking stock in the warehouse and the sales </w:t>
            </w:r>
            <w:r w:rsidR="00963CA6">
              <w:rPr>
                <w:rFonts w:ascii="Tahoma" w:eastAsia="Tahoma" w:hAnsi="Tahoma" w:cs="Tahoma"/>
                <w:sz w:val="24"/>
                <w:shd w:val="clear" w:color="auto" w:fill="FFFFFF"/>
              </w:rPr>
              <w:t>representatives’ trucks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.</w:t>
            </w:r>
          </w:p>
          <w:p w:rsidR="00951FED" w:rsidRDefault="00951FED" w:rsidP="00951FED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Tracking and controlling the expenses.</w:t>
            </w:r>
          </w:p>
          <w:p w:rsidR="00951FED" w:rsidRPr="007A4FFF" w:rsidRDefault="00951FED" w:rsidP="00963CA6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Reporting the daily sales and other sales analysis reports to the sales supervisor and communicating the strengths and weaknesses.</w:t>
            </w:r>
          </w:p>
          <w:p w:rsidR="00951FED" w:rsidRPr="007A4FFF" w:rsidRDefault="00951FED" w:rsidP="007308A2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Following </w:t>
            </w:r>
            <w:r w:rsidR="007308A2"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the overdue sales invoices 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with the customers and the sales team.</w:t>
            </w:r>
          </w:p>
          <w:p w:rsidR="00951FED" w:rsidRPr="00742103" w:rsidRDefault="00951FED" w:rsidP="00951FED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Adjusting accounting mistakes to ensure effective reporting of company financial data.</w:t>
            </w:r>
          </w:p>
          <w:p w:rsidR="00742103" w:rsidRPr="007A4FFF" w:rsidRDefault="00742103" w:rsidP="00951FED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Preparing the adjusting entries monthly.</w:t>
            </w:r>
          </w:p>
          <w:p w:rsidR="00951FED" w:rsidRDefault="00951FED" w:rsidP="00951FED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Closing out monthly and reporting financial statements.</w:t>
            </w:r>
          </w:p>
        </w:tc>
      </w:tr>
      <w:tr w:rsidR="00951FED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951FED" w:rsidRDefault="00951FED" w:rsidP="00951FE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</w:pPr>
          </w:p>
        </w:tc>
      </w:tr>
      <w:tr w:rsidR="00951FED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951FED" w:rsidRDefault="00951FED" w:rsidP="00951FE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Main Achievements</w:t>
            </w:r>
          </w:p>
          <w:p w:rsidR="00742103" w:rsidRDefault="00742103" w:rsidP="0074210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Decreasing the bad debts through following the customers’ overdue balances and pushing the sales representatives to collect them.</w:t>
            </w:r>
          </w:p>
          <w:p w:rsidR="00951FED" w:rsidRDefault="00951FED" w:rsidP="0074210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Accuracy of daily and monthly reports and commitment to submitting them according to the deadlines.</w:t>
            </w:r>
          </w:p>
          <w:p w:rsidR="00951FED" w:rsidRDefault="00951FED" w:rsidP="0074210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</w:rPr>
              <w:t>Making and applying an effective system for tracking inventory items which has limited the discrepancies between the book and actual quantities of stock items.</w:t>
            </w:r>
          </w:p>
        </w:tc>
      </w:tr>
      <w:tr w:rsidR="00951FED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951FED" w:rsidRDefault="00951FED" w:rsidP="00951FE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</w:tc>
      </w:tr>
      <w:tr w:rsidR="00951FED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951FED" w:rsidRDefault="00951FED" w:rsidP="00951FED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Reason for Leaving</w:t>
            </w:r>
          </w:p>
          <w:p w:rsidR="00951FED" w:rsidRPr="003C2730" w:rsidRDefault="00951FED" w:rsidP="00951FE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Seeking a new challenge in a bigger company to get more experience by having more responsibilities and duties.</w:t>
            </w:r>
          </w:p>
          <w:p w:rsidR="00951FED" w:rsidRPr="002838D8" w:rsidRDefault="00951FED" w:rsidP="00951FED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</w:rPr>
              <w:t>Moving from Egypt to UAE where there is a more competitive employment market to have more experience as an accountant by getting involved with more professional people having different backgrounds and cultures.</w:t>
            </w:r>
          </w:p>
        </w:tc>
      </w:tr>
    </w:tbl>
    <w:p w:rsidR="002838D8" w:rsidRDefault="002838D8">
      <w: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B106C3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B106C3" w:rsidRDefault="00B106C3" w:rsidP="00B106C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lastRenderedPageBreak/>
              <w:t>Voluntary Work</w:t>
            </w:r>
          </w:p>
          <w:p w:rsidR="00B106C3" w:rsidRPr="00CB02D2" w:rsidRDefault="0002061F" w:rsidP="00B106C3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D985F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64770</wp:posOffset>
                      </wp:positionV>
                      <wp:extent cx="5943600" cy="635"/>
                      <wp:effectExtent l="6350" t="7620" r="12700" b="10795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5.5pt;margin-top:5.1pt;width:46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+j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"/>
                  </w:pict>
                </mc:Fallback>
              </mc:AlternateContent>
            </w: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E36A7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Jul. 2013 – Oct. 2015</w:t>
            </w: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E36A7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Resala Zagazig Charity Association, Ash Sharqiyya, Egypt</w:t>
            </w: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E36A7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Convoys Administrator, Reporting to the General Manager</w:t>
            </w:r>
          </w:p>
        </w:tc>
      </w:tr>
      <w:tr w:rsidR="00B106C3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B106C3" w:rsidRDefault="00B106C3" w:rsidP="00B106C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E36A7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Association Activity</w:t>
            </w:r>
          </w:p>
          <w:p w:rsidR="00E36A70" w:rsidRDefault="00E36A70" w:rsidP="00E36A7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</w:rPr>
              <w:t>One of the largest charity organizations in the Middle East with more than 60 branch in Egypt; serving millions of Egyptians in about 30 volunteering activities.</w:t>
            </w: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E36A7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Pr="00242273" w:rsidRDefault="00E36A70" w:rsidP="00E36A7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</w:pPr>
            <w:r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Main Duties and Responsibilities</w:t>
            </w:r>
          </w:p>
          <w:p w:rsidR="00E36A70" w:rsidRPr="000F552A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Coordinating with umbrella associations to help us reach to poor families.</w:t>
            </w:r>
          </w:p>
          <w:p w:rsidR="00E36A70" w:rsidRPr="00BD2116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Conducting researches on the poor families’ financial status.</w:t>
            </w:r>
          </w:p>
          <w:p w:rsidR="00E36A70" w:rsidRPr="005F795D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Determining and evaluating how the various activities of the association can help the poor families.</w:t>
            </w:r>
          </w:p>
          <w:p w:rsidR="00E36A70" w:rsidRPr="00BD2116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Managing convoys to fulfill the needs of those poor families according to each convoy’s budget.</w:t>
            </w:r>
          </w:p>
          <w:p w:rsidR="00E36A70" w:rsidRPr="00772E80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Getting quotations for the various supplies needed for the convoys.</w:t>
            </w:r>
          </w:p>
          <w:p w:rsidR="00E36A70" w:rsidRPr="00C024D0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Processing the paper work of the various activities related to the convoys.</w:t>
            </w:r>
          </w:p>
          <w:p w:rsidR="00E36A70" w:rsidRPr="00C559AA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Financial settlement with the financial director.</w:t>
            </w:r>
          </w:p>
          <w:p w:rsidR="00E36A70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Submitting the reports needed by the management according to the deadlines.</w:t>
            </w: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E36A7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</w:pP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Pr="00E63373" w:rsidRDefault="00E36A70" w:rsidP="00E36A70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</w:pPr>
            <w:r w:rsidRPr="00E63373">
              <w:rPr>
                <w:rFonts w:ascii="Tahoma" w:eastAsia="Tahoma" w:hAnsi="Tahoma" w:cs="Tahoma"/>
                <w:b/>
                <w:sz w:val="24"/>
                <w:shd w:val="clear" w:color="auto" w:fill="FFFFFF"/>
              </w:rPr>
              <w:t>Main Achievements</w:t>
            </w:r>
          </w:p>
          <w:p w:rsidR="00E36A70" w:rsidRPr="00E63373" w:rsidRDefault="00F65B06" w:rsidP="00F65B06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Building strong relations and contracting </w:t>
            </w:r>
            <w:r w:rsidR="00E36A70" w:rsidRPr="00E63373">
              <w:rPr>
                <w:rFonts w:ascii="Tahoma" w:eastAsia="Tahoma" w:hAnsi="Tahoma" w:cs="Tahoma"/>
                <w:sz w:val="24"/>
                <w:shd w:val="clear" w:color="auto" w:fill="FFFFFF"/>
              </w:rPr>
              <w:t>with suppliers with low prices and high qualities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 products</w:t>
            </w:r>
            <w:r w:rsidR="00E36A70" w:rsidRPr="00E63373">
              <w:rPr>
                <w:rFonts w:ascii="Tahoma" w:eastAsia="Tahoma" w:hAnsi="Tahoma" w:cs="Tahoma"/>
                <w:sz w:val="24"/>
                <w:shd w:val="clear" w:color="auto" w:fill="FFFFFF"/>
              </w:rPr>
              <w:t>.</w:t>
            </w:r>
          </w:p>
          <w:p w:rsidR="00E36A70" w:rsidRPr="00E63373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 w:rsidRPr="00E63373">
              <w:rPr>
                <w:rFonts w:ascii="Tahoma" w:eastAsia="Tahoma" w:hAnsi="Tahoma" w:cs="Tahoma"/>
                <w:sz w:val="24"/>
                <w:shd w:val="clear" w:color="auto" w:fill="FFFFFF"/>
              </w:rPr>
              <w:t xml:space="preserve">Successful management of more than 10 convoys that helped over 3000 </w:t>
            </w:r>
            <w:r>
              <w:rPr>
                <w:rFonts w:ascii="Tahoma" w:eastAsia="Tahoma" w:hAnsi="Tahoma" w:cs="Tahoma"/>
                <w:sz w:val="24"/>
                <w:shd w:val="clear" w:color="auto" w:fill="FFFFFF"/>
              </w:rPr>
              <w:t>person</w:t>
            </w:r>
          </w:p>
          <w:p w:rsidR="00E36A70" w:rsidRPr="00E63373" w:rsidRDefault="00E36A70" w:rsidP="00E36A70">
            <w:pPr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 w:rsidRPr="00E63373">
              <w:rPr>
                <w:rFonts w:ascii="Tahoma" w:eastAsia="Tahoma" w:hAnsi="Tahoma" w:cs="Tahoma"/>
                <w:sz w:val="24"/>
                <w:shd w:val="clear" w:color="auto" w:fill="FFFFFF"/>
              </w:rPr>
              <w:t>Spreading the volunteerism spirit between the team.</w:t>
            </w:r>
          </w:p>
        </w:tc>
      </w:tr>
    </w:tbl>
    <w:p w:rsidR="00B106C3" w:rsidRDefault="00B106C3" w:rsidP="00B106C3">
      <w:pPr>
        <w:spacing w:after="200" w:line="276" w:lineRule="auto"/>
        <w:rPr>
          <w:rFonts w:ascii="Tahoma" w:eastAsia="Tahoma" w:hAnsi="Tahoma" w:cs="Tahoma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3A7FB7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Jul. 2012 – Apr. 2017</w:t>
            </w: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3A7FB7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Resala Zagazig Charity Association, Ash Sharqiyya, Egypt</w:t>
            </w: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3A7FB7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sz w:val="24"/>
              </w:rPr>
              <w:t>Active Volunteer, Reporting to Volunteers Manager</w:t>
            </w: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3A7F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36A70" w:rsidTr="00742103">
        <w:trPr>
          <w:trHeight w:val="1"/>
        </w:trPr>
        <w:tc>
          <w:tcPr>
            <w:tcW w:w="9468" w:type="dxa"/>
            <w:shd w:val="clear" w:color="000000" w:fill="FFFFFF"/>
            <w:tcMar>
              <w:left w:w="108" w:type="dxa"/>
              <w:right w:w="108" w:type="dxa"/>
            </w:tcMar>
          </w:tcPr>
          <w:p w:rsidR="00E36A70" w:rsidRDefault="00E36A70" w:rsidP="003A7FB7">
            <w:pPr>
              <w:spacing w:after="0" w:line="240" w:lineRule="auto"/>
              <w:rPr>
                <w:rFonts w:ascii="Tahoma" w:eastAsia="Tahoma" w:hAnsi="Tahoma" w:cs="Tahoma"/>
                <w:b/>
                <w:sz w:val="24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Main Achievements</w:t>
            </w:r>
          </w:p>
          <w:p w:rsidR="00E36A70" w:rsidRDefault="00E36A70" w:rsidP="003A7FB7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Working mainly as a coordinator of children department.</w:t>
            </w:r>
          </w:p>
          <w:p w:rsidR="00E36A70" w:rsidRDefault="00E36A70" w:rsidP="003A7FB7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Organizing weekly events for poor, orphan, handicapped and special needs children.</w:t>
            </w:r>
          </w:p>
          <w:p w:rsidR="00E36A70" w:rsidRDefault="00E36A70" w:rsidP="003A7FB7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Building a good teamwork through motivating the volunteers and creating a cooperative teamwork which has made our work much easier and fun.</w:t>
            </w:r>
          </w:p>
          <w:p w:rsidR="00E36A70" w:rsidRPr="0099595C" w:rsidRDefault="00E36A70" w:rsidP="0099595C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  <w:sz w:val="24"/>
              </w:rPr>
              <w:t>Preparing youth volunteers to be the future leaders for the department.</w:t>
            </w:r>
          </w:p>
        </w:tc>
      </w:tr>
    </w:tbl>
    <w:p w:rsidR="00E36A70" w:rsidRDefault="00E36A70" w:rsidP="00B106C3">
      <w:pPr>
        <w:spacing w:after="200" w:line="276" w:lineRule="auto"/>
        <w:rPr>
          <w:rFonts w:ascii="Tahoma" w:eastAsia="Tahoma" w:hAnsi="Tahoma" w:cs="Tahoma"/>
          <w:sz w:val="24"/>
        </w:rPr>
      </w:pPr>
    </w:p>
    <w:sectPr w:rsidR="00E36A70" w:rsidSect="00E63373">
      <w:headerReference w:type="default" r:id="rId8"/>
      <w:foot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E7" w:rsidRDefault="00EA5AE7" w:rsidP="00CB02D2">
      <w:pPr>
        <w:spacing w:after="0" w:line="240" w:lineRule="auto"/>
      </w:pPr>
      <w:r>
        <w:separator/>
      </w:r>
    </w:p>
  </w:endnote>
  <w:endnote w:type="continuationSeparator" w:id="0">
    <w:p w:rsidR="00EA5AE7" w:rsidRDefault="00EA5AE7" w:rsidP="00CB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2D2" w:rsidRPr="00C51D91" w:rsidRDefault="00CB02D2" w:rsidP="00CB02D2">
    <w:pPr>
      <w:pStyle w:val="Footer"/>
      <w:tabs>
        <w:tab w:val="clear" w:pos="4680"/>
        <w:tab w:val="clear" w:pos="9360"/>
      </w:tabs>
      <w:bidi/>
      <w:rPr>
        <w:caps/>
        <w:noProof/>
      </w:rPr>
    </w:pPr>
    <w:r w:rsidRPr="00C51D91">
      <w:rPr>
        <w:caps/>
      </w:rPr>
      <w:fldChar w:fldCharType="begin"/>
    </w:r>
    <w:r w:rsidRPr="00C51D91">
      <w:rPr>
        <w:caps/>
      </w:rPr>
      <w:instrText xml:space="preserve"> PAGE   \* MERGEFORMAT </w:instrText>
    </w:r>
    <w:r w:rsidRPr="00C51D91">
      <w:rPr>
        <w:caps/>
      </w:rPr>
      <w:fldChar w:fldCharType="separate"/>
    </w:r>
    <w:r w:rsidR="0002061F">
      <w:rPr>
        <w:caps/>
        <w:noProof/>
      </w:rPr>
      <w:t>1</w:t>
    </w:r>
    <w:r w:rsidRPr="00C51D91">
      <w:rPr>
        <w:caps/>
        <w:noProof/>
      </w:rPr>
      <w:fldChar w:fldCharType="end"/>
    </w:r>
  </w:p>
  <w:p w:rsidR="00CB02D2" w:rsidRDefault="00CB0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E7" w:rsidRDefault="00EA5AE7" w:rsidP="00CB02D2">
      <w:pPr>
        <w:spacing w:after="0" w:line="240" w:lineRule="auto"/>
      </w:pPr>
      <w:r>
        <w:separator/>
      </w:r>
    </w:p>
  </w:footnote>
  <w:footnote w:type="continuationSeparator" w:id="0">
    <w:p w:rsidR="00EA5AE7" w:rsidRDefault="00EA5AE7" w:rsidP="00CB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D9F" w:rsidRDefault="00D36265" w:rsidP="00C22D9F">
    <w:pPr>
      <w:spacing w:after="0" w:line="276" w:lineRule="auto"/>
      <w:rPr>
        <w:rFonts w:ascii="Tahoma" w:eastAsia="Tahoma" w:hAnsi="Tahoma" w:cs="Tahoma"/>
        <w:b/>
        <w:sz w:val="24"/>
      </w:rPr>
    </w:pPr>
    <w:r>
      <w:rPr>
        <w:rFonts w:ascii="Tahoma" w:eastAsia="Tahoma" w:hAnsi="Tahoma" w:cs="Tahoma"/>
        <w:b/>
        <w:sz w:val="40"/>
      </w:rPr>
      <w:t>Abdel</w:t>
    </w:r>
  </w:p>
  <w:p w:rsidR="00CB02D2" w:rsidRDefault="00C51D91" w:rsidP="00EF1C56">
    <w:pPr>
      <w:spacing w:after="0" w:line="276" w:lineRule="auto"/>
      <w:rPr>
        <w:rFonts w:ascii="Tahoma" w:eastAsia="Tahoma" w:hAnsi="Tahoma" w:cs="Tahoma"/>
        <w:b/>
        <w:sz w:val="24"/>
      </w:rPr>
    </w:pPr>
    <w:r>
      <w:rPr>
        <w:rFonts w:ascii="Tahoma" w:eastAsia="Tahoma" w:hAnsi="Tahoma" w:cs="Tahoma"/>
        <w:b/>
        <w:sz w:val="24"/>
      </w:rPr>
      <w:t>E-Mail</w:t>
    </w:r>
    <w:r w:rsidR="00CB02D2">
      <w:rPr>
        <w:rFonts w:ascii="Tahoma" w:eastAsia="Tahoma" w:hAnsi="Tahoma" w:cs="Tahoma"/>
        <w:b/>
        <w:sz w:val="24"/>
      </w:rPr>
      <w:tab/>
    </w:r>
    <w:hyperlink r:id="rId1" w:history="1">
      <w:r w:rsidR="0002061F" w:rsidRPr="00B45700">
        <w:rPr>
          <w:rStyle w:val="Hyperlink"/>
          <w:rFonts w:ascii="Tahoma" w:eastAsia="Tahoma" w:hAnsi="Tahoma" w:cs="Tahoma"/>
          <w:b/>
          <w:sz w:val="24"/>
        </w:rPr>
        <w:t>abdel.365202@2freemail.com</w:t>
      </w:r>
    </w:hyperlink>
    <w:r w:rsidR="0002061F">
      <w:rPr>
        <w:rFonts w:ascii="Tahoma" w:eastAsia="Tahoma" w:hAnsi="Tahoma" w:cs="Tahoma"/>
        <w:b/>
        <w:sz w:val="24"/>
      </w:rPr>
      <w:t xml:space="preserve"> </w:t>
    </w:r>
  </w:p>
  <w:p w:rsidR="00CB02D2" w:rsidRPr="00CB02D2" w:rsidRDefault="0002061F" w:rsidP="00CB02D2">
    <w:pPr>
      <w:spacing w:after="0" w:line="276" w:lineRule="auto"/>
      <w:rPr>
        <w:rFonts w:ascii="Tahoma" w:eastAsia="Tahoma" w:hAnsi="Tahoma" w:cs="Tahoma"/>
        <w:b/>
        <w:sz w:val="24"/>
      </w:rPr>
    </w:pPr>
    <w:r>
      <w:rPr>
        <w:rFonts w:ascii="Tahoma" w:eastAsia="Tahoma" w:hAnsi="Tahoma" w:cs="Tahoma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38735</wp:posOffset>
              </wp:positionV>
              <wp:extent cx="5943600" cy="635"/>
              <wp:effectExtent l="9525" t="10160" r="9525" b="825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05pt;width:468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KWIAIAAD0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4AC"/>
    <w:multiLevelType w:val="multilevel"/>
    <w:tmpl w:val="BCF80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F10DE"/>
    <w:multiLevelType w:val="multilevel"/>
    <w:tmpl w:val="709A3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3271E"/>
    <w:multiLevelType w:val="multilevel"/>
    <w:tmpl w:val="A7969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33F8B"/>
    <w:multiLevelType w:val="multilevel"/>
    <w:tmpl w:val="D77C4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26777B"/>
    <w:multiLevelType w:val="multilevel"/>
    <w:tmpl w:val="FFF26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9F6968"/>
    <w:multiLevelType w:val="multilevel"/>
    <w:tmpl w:val="FDE01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93BD5"/>
    <w:multiLevelType w:val="multilevel"/>
    <w:tmpl w:val="3AE4C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0238E"/>
    <w:multiLevelType w:val="multilevel"/>
    <w:tmpl w:val="58BA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FC7DDE"/>
    <w:multiLevelType w:val="multilevel"/>
    <w:tmpl w:val="1592CC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5E2324"/>
    <w:multiLevelType w:val="multilevel"/>
    <w:tmpl w:val="CA942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7A4C72"/>
    <w:multiLevelType w:val="multilevel"/>
    <w:tmpl w:val="E32A4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4B7FCA"/>
    <w:multiLevelType w:val="multilevel"/>
    <w:tmpl w:val="9626C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701D5"/>
    <w:multiLevelType w:val="multilevel"/>
    <w:tmpl w:val="E6167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EA2F82"/>
    <w:multiLevelType w:val="multilevel"/>
    <w:tmpl w:val="A7120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0E4E21"/>
    <w:multiLevelType w:val="multilevel"/>
    <w:tmpl w:val="3FCCC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C1258D"/>
    <w:multiLevelType w:val="multilevel"/>
    <w:tmpl w:val="96D4F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424B36"/>
    <w:multiLevelType w:val="multilevel"/>
    <w:tmpl w:val="2CFC4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24171"/>
    <w:multiLevelType w:val="multilevel"/>
    <w:tmpl w:val="99D4D1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EA6AEB"/>
    <w:multiLevelType w:val="multilevel"/>
    <w:tmpl w:val="2F924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E1D36"/>
    <w:multiLevelType w:val="multilevel"/>
    <w:tmpl w:val="B87285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3F0FC2"/>
    <w:multiLevelType w:val="multilevel"/>
    <w:tmpl w:val="73C4B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2F25D3"/>
    <w:multiLevelType w:val="multilevel"/>
    <w:tmpl w:val="8916A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004CA1"/>
    <w:multiLevelType w:val="multilevel"/>
    <w:tmpl w:val="F7645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957BCE"/>
    <w:multiLevelType w:val="multilevel"/>
    <w:tmpl w:val="B7D05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F01823"/>
    <w:multiLevelType w:val="multilevel"/>
    <w:tmpl w:val="7AFA28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504981"/>
    <w:multiLevelType w:val="multilevel"/>
    <w:tmpl w:val="3B2C8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544DDF"/>
    <w:multiLevelType w:val="multilevel"/>
    <w:tmpl w:val="33C68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944157"/>
    <w:multiLevelType w:val="multilevel"/>
    <w:tmpl w:val="CA56E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B35463"/>
    <w:multiLevelType w:val="multilevel"/>
    <w:tmpl w:val="531A8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86634B"/>
    <w:multiLevelType w:val="multilevel"/>
    <w:tmpl w:val="1D083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12"/>
  </w:num>
  <w:num w:numId="5">
    <w:abstractNumId w:val="7"/>
  </w:num>
  <w:num w:numId="6">
    <w:abstractNumId w:val="19"/>
  </w:num>
  <w:num w:numId="7">
    <w:abstractNumId w:val="8"/>
  </w:num>
  <w:num w:numId="8">
    <w:abstractNumId w:val="25"/>
  </w:num>
  <w:num w:numId="9">
    <w:abstractNumId w:val="13"/>
  </w:num>
  <w:num w:numId="10">
    <w:abstractNumId w:val="5"/>
  </w:num>
  <w:num w:numId="11">
    <w:abstractNumId w:val="2"/>
  </w:num>
  <w:num w:numId="12">
    <w:abstractNumId w:val="18"/>
  </w:num>
  <w:num w:numId="13">
    <w:abstractNumId w:val="11"/>
  </w:num>
  <w:num w:numId="14">
    <w:abstractNumId w:val="27"/>
  </w:num>
  <w:num w:numId="15">
    <w:abstractNumId w:val="17"/>
  </w:num>
  <w:num w:numId="16">
    <w:abstractNumId w:val="20"/>
  </w:num>
  <w:num w:numId="17">
    <w:abstractNumId w:val="9"/>
  </w:num>
  <w:num w:numId="18">
    <w:abstractNumId w:val="23"/>
  </w:num>
  <w:num w:numId="19">
    <w:abstractNumId w:val="24"/>
  </w:num>
  <w:num w:numId="20">
    <w:abstractNumId w:val="21"/>
  </w:num>
  <w:num w:numId="21">
    <w:abstractNumId w:val="26"/>
  </w:num>
  <w:num w:numId="22">
    <w:abstractNumId w:val="1"/>
  </w:num>
  <w:num w:numId="23">
    <w:abstractNumId w:val="14"/>
  </w:num>
  <w:num w:numId="24">
    <w:abstractNumId w:val="29"/>
  </w:num>
  <w:num w:numId="25">
    <w:abstractNumId w:val="10"/>
  </w:num>
  <w:num w:numId="26">
    <w:abstractNumId w:val="15"/>
  </w:num>
  <w:num w:numId="27">
    <w:abstractNumId w:val="6"/>
  </w:num>
  <w:num w:numId="28">
    <w:abstractNumId w:val="4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EA"/>
    <w:rsid w:val="0002061F"/>
    <w:rsid w:val="00076AB9"/>
    <w:rsid w:val="0008271A"/>
    <w:rsid w:val="000973CC"/>
    <w:rsid w:val="000D5EB4"/>
    <w:rsid w:val="000F552A"/>
    <w:rsid w:val="00120EFA"/>
    <w:rsid w:val="00135F64"/>
    <w:rsid w:val="00136CA5"/>
    <w:rsid w:val="00160D7B"/>
    <w:rsid w:val="00184435"/>
    <w:rsid w:val="001A0C95"/>
    <w:rsid w:val="001A7868"/>
    <w:rsid w:val="001D2A4F"/>
    <w:rsid w:val="001E4DA7"/>
    <w:rsid w:val="001E514A"/>
    <w:rsid w:val="0020633F"/>
    <w:rsid w:val="00213CDA"/>
    <w:rsid w:val="00242273"/>
    <w:rsid w:val="0026122B"/>
    <w:rsid w:val="00262BA3"/>
    <w:rsid w:val="0028160A"/>
    <w:rsid w:val="002838D8"/>
    <w:rsid w:val="00285726"/>
    <w:rsid w:val="00303699"/>
    <w:rsid w:val="003D44B0"/>
    <w:rsid w:val="00415DCF"/>
    <w:rsid w:val="004855EA"/>
    <w:rsid w:val="00490160"/>
    <w:rsid w:val="00493988"/>
    <w:rsid w:val="004C0F20"/>
    <w:rsid w:val="004F6463"/>
    <w:rsid w:val="00520C35"/>
    <w:rsid w:val="00595AC8"/>
    <w:rsid w:val="005A3A80"/>
    <w:rsid w:val="005E3E64"/>
    <w:rsid w:val="005E6547"/>
    <w:rsid w:val="005E6E43"/>
    <w:rsid w:val="005F795D"/>
    <w:rsid w:val="00605952"/>
    <w:rsid w:val="006803B7"/>
    <w:rsid w:val="006A1ABB"/>
    <w:rsid w:val="006C13F0"/>
    <w:rsid w:val="007308A2"/>
    <w:rsid w:val="00742103"/>
    <w:rsid w:val="00763201"/>
    <w:rsid w:val="00772E80"/>
    <w:rsid w:val="0078076C"/>
    <w:rsid w:val="00792602"/>
    <w:rsid w:val="007E009D"/>
    <w:rsid w:val="008077AB"/>
    <w:rsid w:val="00813C88"/>
    <w:rsid w:val="00844FD8"/>
    <w:rsid w:val="008505A8"/>
    <w:rsid w:val="00865727"/>
    <w:rsid w:val="008A5473"/>
    <w:rsid w:val="009041C8"/>
    <w:rsid w:val="009153C6"/>
    <w:rsid w:val="009461A0"/>
    <w:rsid w:val="00951FED"/>
    <w:rsid w:val="00963CA6"/>
    <w:rsid w:val="009766A4"/>
    <w:rsid w:val="0099595C"/>
    <w:rsid w:val="009B0682"/>
    <w:rsid w:val="00A84191"/>
    <w:rsid w:val="00AA207F"/>
    <w:rsid w:val="00AF74F8"/>
    <w:rsid w:val="00B106C3"/>
    <w:rsid w:val="00B17D15"/>
    <w:rsid w:val="00BC46A8"/>
    <w:rsid w:val="00BD2116"/>
    <w:rsid w:val="00BF0EF2"/>
    <w:rsid w:val="00C024D0"/>
    <w:rsid w:val="00C2271C"/>
    <w:rsid w:val="00C22D9F"/>
    <w:rsid w:val="00C44B91"/>
    <w:rsid w:val="00C51D91"/>
    <w:rsid w:val="00C559AA"/>
    <w:rsid w:val="00C63782"/>
    <w:rsid w:val="00C94098"/>
    <w:rsid w:val="00CA2AA1"/>
    <w:rsid w:val="00CB02D2"/>
    <w:rsid w:val="00CB5068"/>
    <w:rsid w:val="00CD44F7"/>
    <w:rsid w:val="00D36265"/>
    <w:rsid w:val="00D56274"/>
    <w:rsid w:val="00D8531D"/>
    <w:rsid w:val="00D95161"/>
    <w:rsid w:val="00DB45C0"/>
    <w:rsid w:val="00DE4E0C"/>
    <w:rsid w:val="00DF204E"/>
    <w:rsid w:val="00E36A70"/>
    <w:rsid w:val="00E63373"/>
    <w:rsid w:val="00E666A2"/>
    <w:rsid w:val="00E74776"/>
    <w:rsid w:val="00EA4796"/>
    <w:rsid w:val="00EA5AE7"/>
    <w:rsid w:val="00EF1C56"/>
    <w:rsid w:val="00F10839"/>
    <w:rsid w:val="00F65B06"/>
    <w:rsid w:val="00F809EA"/>
    <w:rsid w:val="00FA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D2"/>
  </w:style>
  <w:style w:type="paragraph" w:styleId="Footer">
    <w:name w:val="footer"/>
    <w:basedOn w:val="Normal"/>
    <w:link w:val="FooterChar"/>
    <w:uiPriority w:val="99"/>
    <w:unhideWhenUsed/>
    <w:rsid w:val="00C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D2"/>
  </w:style>
  <w:style w:type="paragraph" w:styleId="BalloonText">
    <w:name w:val="Balloon Text"/>
    <w:basedOn w:val="Normal"/>
    <w:link w:val="BalloonTextChar"/>
    <w:uiPriority w:val="99"/>
    <w:semiHidden/>
    <w:unhideWhenUsed/>
    <w:rsid w:val="00C5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2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2D2"/>
  </w:style>
  <w:style w:type="paragraph" w:styleId="Footer">
    <w:name w:val="footer"/>
    <w:basedOn w:val="Normal"/>
    <w:link w:val="FooterChar"/>
    <w:uiPriority w:val="99"/>
    <w:unhideWhenUsed/>
    <w:rsid w:val="00C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2D2"/>
  </w:style>
  <w:style w:type="paragraph" w:styleId="BalloonText">
    <w:name w:val="Balloon Text"/>
    <w:basedOn w:val="Normal"/>
    <w:link w:val="BalloonTextChar"/>
    <w:uiPriority w:val="99"/>
    <w:semiHidden/>
    <w:unhideWhenUsed/>
    <w:rsid w:val="00C51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el.3652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hrdesk505</dc:creator>
  <cp:lastModifiedBy>348390302</cp:lastModifiedBy>
  <cp:revision>2</cp:revision>
  <cp:lastPrinted>2017-04-22T14:44:00Z</cp:lastPrinted>
  <dcterms:created xsi:type="dcterms:W3CDTF">2017-06-21T08:46:00Z</dcterms:created>
  <dcterms:modified xsi:type="dcterms:W3CDTF">2017-06-21T08:46:00Z</dcterms:modified>
</cp:coreProperties>
</file>