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B9" w:rsidRDefault="00A471B9">
      <w:pPr>
        <w:spacing w:line="14" w:lineRule="exact"/>
        <w:rPr>
          <w:sz w:val="24"/>
          <w:szCs w:val="24"/>
        </w:rPr>
      </w:pPr>
      <w:bookmarkStart w:id="0" w:name="page1"/>
      <w:bookmarkEnd w:id="0"/>
    </w:p>
    <w:p w:rsidR="00A471B9" w:rsidRDefault="0021644B">
      <w:pPr>
        <w:rPr>
          <w:sz w:val="20"/>
          <w:szCs w:val="20"/>
        </w:rPr>
      </w:pPr>
      <w:r>
        <w:rPr>
          <w:rFonts w:ascii="Arial" w:eastAsia="Arial" w:hAnsi="Arial" w:cs="Arial"/>
          <w:b/>
          <w:bCs/>
          <w:sz w:val="42"/>
          <w:szCs w:val="42"/>
        </w:rPr>
        <w:t>Lecturer</w:t>
      </w:r>
    </w:p>
    <w:p w:rsidR="00A471B9" w:rsidRDefault="00A471B9">
      <w:pPr>
        <w:spacing w:line="192" w:lineRule="exact"/>
        <w:rPr>
          <w:sz w:val="24"/>
          <w:szCs w:val="24"/>
        </w:rPr>
      </w:pPr>
    </w:p>
    <w:p w:rsidR="00A471B9" w:rsidRDefault="0021644B">
      <w:pPr>
        <w:spacing w:line="293" w:lineRule="exact"/>
        <w:rPr>
          <w:rFonts w:ascii="Verdana" w:hAnsi="Verdana"/>
          <w:color w:val="333333"/>
          <w:sz w:val="17"/>
          <w:szCs w:val="17"/>
          <w:shd w:val="clear" w:color="auto" w:fill="FFDFDF"/>
        </w:rPr>
      </w:pPr>
      <w:proofErr w:type="spellStart"/>
      <w:r>
        <w:rPr>
          <w:rFonts w:ascii="Verdana" w:hAnsi="Verdana"/>
          <w:color w:val="333333"/>
          <w:sz w:val="17"/>
          <w:szCs w:val="17"/>
          <w:shd w:val="clear" w:color="auto" w:fill="FFDFDF"/>
        </w:rPr>
        <w:t>Abdelrahman</w:t>
      </w:r>
      <w:proofErr w:type="spellEnd"/>
    </w:p>
    <w:p w:rsidR="0021644B" w:rsidRDefault="0021644B">
      <w:pPr>
        <w:spacing w:line="293" w:lineRule="exact"/>
        <w:rPr>
          <w:sz w:val="24"/>
          <w:szCs w:val="24"/>
        </w:rPr>
      </w:pPr>
      <w:hyperlink r:id="rId6" w:history="1">
        <w:r w:rsidRPr="00830743">
          <w:rPr>
            <w:rStyle w:val="Hyperlink"/>
            <w:rFonts w:ascii="Verdana" w:hAnsi="Verdana"/>
            <w:sz w:val="17"/>
            <w:szCs w:val="17"/>
            <w:shd w:val="clear" w:color="auto" w:fill="FFDFDF"/>
          </w:rPr>
          <w:t>Abdelrahman.365396@2freemail.com</w:t>
        </w:r>
      </w:hyperlink>
      <w:r>
        <w:rPr>
          <w:rFonts w:ascii="Verdana" w:hAnsi="Verdana"/>
          <w:color w:val="333333"/>
          <w:sz w:val="17"/>
          <w:szCs w:val="17"/>
          <w:shd w:val="clear" w:color="auto" w:fill="FFDFDF"/>
        </w:rPr>
        <w:t xml:space="preserve"> </w:t>
      </w:r>
      <w:bookmarkStart w:id="1" w:name="_GoBack"/>
      <w:bookmarkEnd w:id="1"/>
    </w:p>
    <w:p w:rsidR="00A471B9" w:rsidRDefault="0021644B">
      <w:pPr>
        <w:spacing w:line="301" w:lineRule="auto"/>
        <w:jc w:val="both"/>
        <w:rPr>
          <w:sz w:val="20"/>
          <w:szCs w:val="20"/>
        </w:rPr>
      </w:pPr>
      <w:r>
        <w:rPr>
          <w:rFonts w:ascii="Arial" w:eastAsia="Arial" w:hAnsi="Arial" w:cs="Arial"/>
          <w:sz w:val="18"/>
          <w:szCs w:val="18"/>
        </w:rPr>
        <w:t xml:space="preserve">MIS specialist, gained theoretical experience in MIS through studies, and working </w:t>
      </w:r>
      <w:r>
        <w:rPr>
          <w:rFonts w:ascii="Arial" w:eastAsia="Arial" w:hAnsi="Arial" w:cs="Arial"/>
          <w:sz w:val="18"/>
          <w:szCs w:val="18"/>
        </w:rPr>
        <w:t>as instructor, gained practical experience in MIS field Eager to use educational background and organizational skills to bring the institution into the twenty-first century using a unique combination of experience in education, information systems and onli</w:t>
      </w:r>
      <w:r>
        <w:rPr>
          <w:rFonts w:ascii="Arial" w:eastAsia="Arial" w:hAnsi="Arial" w:cs="Arial"/>
          <w:sz w:val="18"/>
          <w:szCs w:val="18"/>
        </w:rPr>
        <w:t>ne environment with the skills needed for development and enhancement.</w:t>
      </w:r>
    </w:p>
    <w:p w:rsidR="00A471B9" w:rsidRDefault="00A471B9">
      <w:pPr>
        <w:spacing w:line="2" w:lineRule="exact"/>
        <w:rPr>
          <w:sz w:val="24"/>
          <w:szCs w:val="24"/>
        </w:rPr>
      </w:pPr>
    </w:p>
    <w:p w:rsidR="00A471B9" w:rsidRDefault="0021644B">
      <w:pPr>
        <w:rPr>
          <w:sz w:val="20"/>
          <w:szCs w:val="20"/>
        </w:rPr>
      </w:pPr>
      <w:r>
        <w:rPr>
          <w:rFonts w:ascii="Arial" w:eastAsia="Arial" w:hAnsi="Arial" w:cs="Arial"/>
          <w:sz w:val="18"/>
          <w:szCs w:val="18"/>
        </w:rPr>
        <w:t>Willing to relocate: Anywhere</w:t>
      </w:r>
    </w:p>
    <w:p w:rsidR="00A471B9" w:rsidRDefault="00A471B9">
      <w:pPr>
        <w:spacing w:line="200" w:lineRule="exact"/>
        <w:rPr>
          <w:sz w:val="24"/>
          <w:szCs w:val="24"/>
        </w:rPr>
      </w:pPr>
    </w:p>
    <w:p w:rsidR="00A471B9" w:rsidRDefault="00A471B9">
      <w:pPr>
        <w:spacing w:line="213" w:lineRule="exact"/>
        <w:rPr>
          <w:sz w:val="24"/>
          <w:szCs w:val="24"/>
        </w:rPr>
      </w:pPr>
    </w:p>
    <w:p w:rsidR="00A471B9" w:rsidRDefault="0021644B">
      <w:pPr>
        <w:rPr>
          <w:sz w:val="20"/>
          <w:szCs w:val="20"/>
        </w:rPr>
      </w:pPr>
      <w:r>
        <w:rPr>
          <w:rFonts w:ascii="Arial" w:eastAsia="Arial" w:hAnsi="Arial" w:cs="Arial"/>
          <w:sz w:val="18"/>
          <w:szCs w:val="18"/>
        </w:rPr>
        <w:t>WORK EXPERIENCE</w:t>
      </w:r>
    </w:p>
    <w:p w:rsidR="00A471B9" w:rsidRDefault="00A471B9">
      <w:pPr>
        <w:spacing w:line="207" w:lineRule="exact"/>
        <w:rPr>
          <w:sz w:val="24"/>
          <w:szCs w:val="24"/>
        </w:rPr>
      </w:pPr>
    </w:p>
    <w:p w:rsidR="00A471B9" w:rsidRDefault="0021644B">
      <w:pPr>
        <w:rPr>
          <w:sz w:val="20"/>
          <w:szCs w:val="20"/>
        </w:rPr>
      </w:pPr>
      <w:r>
        <w:rPr>
          <w:rFonts w:ascii="Arial" w:eastAsia="Arial" w:hAnsi="Arial" w:cs="Arial"/>
          <w:b/>
          <w:bCs/>
          <w:sz w:val="21"/>
          <w:szCs w:val="21"/>
        </w:rPr>
        <w:t>Lecturer</w:t>
      </w:r>
    </w:p>
    <w:p w:rsidR="00A471B9" w:rsidRDefault="00A471B9">
      <w:pPr>
        <w:spacing w:line="44" w:lineRule="exact"/>
        <w:rPr>
          <w:sz w:val="24"/>
          <w:szCs w:val="24"/>
        </w:rPr>
      </w:pPr>
    </w:p>
    <w:p w:rsidR="00A471B9" w:rsidRDefault="0021644B">
      <w:pPr>
        <w:rPr>
          <w:sz w:val="20"/>
          <w:szCs w:val="20"/>
        </w:rPr>
      </w:pPr>
      <w:r>
        <w:rPr>
          <w:rFonts w:ascii="Arial" w:eastAsia="Arial" w:hAnsi="Arial" w:cs="Arial"/>
          <w:sz w:val="18"/>
          <w:szCs w:val="18"/>
        </w:rPr>
        <w:t>University of Creative Sciences - 2015 to 2015</w:t>
      </w:r>
    </w:p>
    <w:p w:rsidR="00A471B9" w:rsidRDefault="00A471B9">
      <w:pPr>
        <w:spacing w:line="143" w:lineRule="exact"/>
        <w:rPr>
          <w:sz w:val="24"/>
          <w:szCs w:val="24"/>
        </w:rPr>
      </w:pPr>
    </w:p>
    <w:p w:rsidR="00A471B9" w:rsidRDefault="0021644B">
      <w:pPr>
        <w:rPr>
          <w:sz w:val="20"/>
          <w:szCs w:val="20"/>
        </w:rPr>
      </w:pPr>
      <w:r>
        <w:rPr>
          <w:rFonts w:ascii="Arial" w:eastAsia="Arial" w:hAnsi="Arial" w:cs="Arial"/>
          <w:sz w:val="18"/>
          <w:szCs w:val="18"/>
        </w:rPr>
        <w:t>Fujairah, UAE.</w:t>
      </w:r>
    </w:p>
    <w:p w:rsidR="00A471B9" w:rsidRDefault="00A471B9">
      <w:pPr>
        <w:spacing w:line="207" w:lineRule="exact"/>
        <w:rPr>
          <w:sz w:val="24"/>
          <w:szCs w:val="24"/>
        </w:rPr>
      </w:pPr>
    </w:p>
    <w:p w:rsidR="00A471B9" w:rsidRDefault="0021644B">
      <w:pPr>
        <w:rPr>
          <w:sz w:val="20"/>
          <w:szCs w:val="20"/>
        </w:rPr>
      </w:pPr>
      <w:r>
        <w:rPr>
          <w:rFonts w:ascii="Arial" w:eastAsia="Arial" w:hAnsi="Arial" w:cs="Arial"/>
          <w:b/>
          <w:bCs/>
          <w:sz w:val="21"/>
          <w:szCs w:val="21"/>
        </w:rPr>
        <w:t>MIS Analyst</w:t>
      </w:r>
    </w:p>
    <w:p w:rsidR="00A471B9" w:rsidRDefault="00A471B9">
      <w:pPr>
        <w:spacing w:line="44" w:lineRule="exact"/>
        <w:rPr>
          <w:sz w:val="24"/>
          <w:szCs w:val="24"/>
        </w:rPr>
      </w:pPr>
    </w:p>
    <w:p w:rsidR="00A471B9" w:rsidRDefault="0021644B">
      <w:pPr>
        <w:rPr>
          <w:sz w:val="20"/>
          <w:szCs w:val="20"/>
        </w:rPr>
      </w:pPr>
      <w:r>
        <w:rPr>
          <w:rFonts w:ascii="Arial" w:eastAsia="Arial" w:hAnsi="Arial" w:cs="Arial"/>
          <w:sz w:val="18"/>
          <w:szCs w:val="18"/>
        </w:rPr>
        <w:t>Information Systems Department - 2011 to 2014</w:t>
      </w:r>
    </w:p>
    <w:p w:rsidR="00A471B9" w:rsidRDefault="00A471B9">
      <w:pPr>
        <w:spacing w:line="143" w:lineRule="exact"/>
        <w:rPr>
          <w:sz w:val="24"/>
          <w:szCs w:val="24"/>
        </w:rPr>
      </w:pPr>
    </w:p>
    <w:p w:rsidR="00A471B9" w:rsidRDefault="0021644B">
      <w:pPr>
        <w:rPr>
          <w:sz w:val="20"/>
          <w:szCs w:val="20"/>
        </w:rPr>
      </w:pPr>
      <w:r>
        <w:rPr>
          <w:rFonts w:ascii="Arial" w:eastAsia="Arial" w:hAnsi="Arial" w:cs="Arial"/>
          <w:sz w:val="18"/>
          <w:szCs w:val="18"/>
        </w:rPr>
        <w:t>a</w:t>
      </w:r>
      <w:r>
        <w:rPr>
          <w:rFonts w:ascii="Arial" w:eastAsia="Arial" w:hAnsi="Arial" w:cs="Arial"/>
          <w:sz w:val="18"/>
          <w:szCs w:val="18"/>
        </w:rPr>
        <w:t>t Arab Bank Egypt,</w:t>
      </w:r>
    </w:p>
    <w:p w:rsidR="00A471B9" w:rsidRDefault="00A471B9">
      <w:pPr>
        <w:spacing w:line="53" w:lineRule="exact"/>
        <w:rPr>
          <w:sz w:val="24"/>
          <w:szCs w:val="24"/>
        </w:rPr>
      </w:pPr>
    </w:p>
    <w:p w:rsidR="00A471B9" w:rsidRDefault="0021644B">
      <w:pPr>
        <w:spacing w:line="301" w:lineRule="auto"/>
        <w:jc w:val="both"/>
        <w:rPr>
          <w:sz w:val="20"/>
          <w:szCs w:val="20"/>
        </w:rPr>
      </w:pPr>
      <w:r>
        <w:rPr>
          <w:rFonts w:ascii="Arial" w:eastAsia="Arial" w:hAnsi="Arial" w:cs="Arial"/>
          <w:sz w:val="18"/>
          <w:szCs w:val="18"/>
        </w:rPr>
        <w:t>Develop an up to date MIS reporting, statistical reports, training and support the Arab Bank Egypt and Jordan, also Central Bank of Egypt and Jordan in the smooth functioning of making best decisions.</w:t>
      </w:r>
    </w:p>
    <w:p w:rsidR="00A471B9" w:rsidRDefault="00A471B9">
      <w:pPr>
        <w:spacing w:line="261" w:lineRule="exact"/>
        <w:rPr>
          <w:sz w:val="24"/>
          <w:szCs w:val="24"/>
        </w:rPr>
      </w:pPr>
    </w:p>
    <w:p w:rsidR="00A471B9" w:rsidRDefault="0021644B">
      <w:pPr>
        <w:rPr>
          <w:sz w:val="20"/>
          <w:szCs w:val="20"/>
        </w:rPr>
      </w:pPr>
      <w:r>
        <w:rPr>
          <w:rFonts w:ascii="Arial" w:eastAsia="Arial" w:hAnsi="Arial" w:cs="Arial"/>
          <w:sz w:val="18"/>
          <w:szCs w:val="18"/>
        </w:rPr>
        <w:t>My role involves:</w:t>
      </w:r>
    </w:p>
    <w:p w:rsidR="00A471B9" w:rsidRDefault="00A471B9">
      <w:pPr>
        <w:spacing w:line="53" w:lineRule="exact"/>
        <w:rPr>
          <w:sz w:val="24"/>
          <w:szCs w:val="24"/>
        </w:rPr>
      </w:pPr>
    </w:p>
    <w:p w:rsidR="00A471B9" w:rsidRDefault="0021644B">
      <w:pPr>
        <w:rPr>
          <w:sz w:val="20"/>
          <w:szCs w:val="20"/>
        </w:rPr>
      </w:pPr>
      <w:r>
        <w:rPr>
          <w:rFonts w:ascii="Arial" w:eastAsia="Arial" w:hAnsi="Arial" w:cs="Arial"/>
          <w:sz w:val="18"/>
          <w:szCs w:val="18"/>
        </w:rPr>
        <w:t>Technical</w:t>
      </w:r>
    </w:p>
    <w:p w:rsidR="00A471B9" w:rsidRDefault="00A471B9">
      <w:pPr>
        <w:spacing w:line="53" w:lineRule="exact"/>
        <w:rPr>
          <w:sz w:val="24"/>
          <w:szCs w:val="24"/>
        </w:rPr>
      </w:pPr>
    </w:p>
    <w:p w:rsidR="00A471B9" w:rsidRDefault="0021644B">
      <w:pPr>
        <w:numPr>
          <w:ilvl w:val="0"/>
          <w:numId w:val="1"/>
        </w:numPr>
        <w:tabs>
          <w:tab w:val="left" w:pos="110"/>
        </w:tabs>
        <w:spacing w:line="301" w:lineRule="auto"/>
        <w:ind w:right="1080"/>
        <w:jc w:val="both"/>
        <w:rPr>
          <w:rFonts w:ascii="Arial" w:eastAsia="Arial" w:hAnsi="Arial" w:cs="Arial"/>
          <w:sz w:val="18"/>
          <w:szCs w:val="18"/>
        </w:rPr>
      </w:pPr>
      <w:r>
        <w:rPr>
          <w:rFonts w:ascii="Arial" w:eastAsia="Arial" w:hAnsi="Arial" w:cs="Arial"/>
          <w:sz w:val="18"/>
          <w:szCs w:val="18"/>
        </w:rPr>
        <w:t>Training the Arab Bank Staff members on how to use modern technology to facilitate the daily work</w:t>
      </w:r>
    </w:p>
    <w:p w:rsidR="00A471B9" w:rsidRDefault="0021644B">
      <w:pPr>
        <w:numPr>
          <w:ilvl w:val="0"/>
          <w:numId w:val="1"/>
        </w:numPr>
        <w:tabs>
          <w:tab w:val="left" w:pos="110"/>
        </w:tabs>
        <w:spacing w:line="301" w:lineRule="auto"/>
        <w:ind w:right="1360"/>
        <w:jc w:val="both"/>
        <w:rPr>
          <w:rFonts w:ascii="Arial" w:eastAsia="Arial" w:hAnsi="Arial" w:cs="Arial"/>
          <w:sz w:val="18"/>
          <w:szCs w:val="18"/>
        </w:rPr>
      </w:pPr>
      <w:r>
        <w:rPr>
          <w:rFonts w:ascii="Arial" w:eastAsia="Arial" w:hAnsi="Arial" w:cs="Arial"/>
          <w:sz w:val="18"/>
          <w:szCs w:val="18"/>
        </w:rPr>
        <w:t>Extract data from the banking transactional system and convert into relevant management information for the decision makers in the bank</w:t>
      </w:r>
    </w:p>
    <w:p w:rsidR="00A471B9" w:rsidRDefault="0021644B">
      <w:pPr>
        <w:numPr>
          <w:ilvl w:val="0"/>
          <w:numId w:val="1"/>
        </w:numPr>
        <w:tabs>
          <w:tab w:val="left" w:pos="120"/>
        </w:tabs>
        <w:ind w:left="120" w:hanging="120"/>
        <w:jc w:val="both"/>
        <w:rPr>
          <w:rFonts w:ascii="Arial" w:eastAsia="Arial" w:hAnsi="Arial" w:cs="Arial"/>
          <w:sz w:val="18"/>
          <w:szCs w:val="18"/>
        </w:rPr>
      </w:pPr>
      <w:r>
        <w:rPr>
          <w:rFonts w:ascii="Arial" w:eastAsia="Arial" w:hAnsi="Arial" w:cs="Arial"/>
          <w:sz w:val="18"/>
          <w:szCs w:val="18"/>
        </w:rPr>
        <w:t>Integrate other data t</w:t>
      </w:r>
      <w:r>
        <w:rPr>
          <w:rFonts w:ascii="Arial" w:eastAsia="Arial" w:hAnsi="Arial" w:cs="Arial"/>
          <w:sz w:val="18"/>
          <w:szCs w:val="18"/>
        </w:rPr>
        <w:t>hat is collected from IT department</w:t>
      </w:r>
    </w:p>
    <w:p w:rsidR="00A471B9" w:rsidRDefault="00A471B9">
      <w:pPr>
        <w:spacing w:line="53" w:lineRule="exact"/>
        <w:rPr>
          <w:rFonts w:ascii="Arial" w:eastAsia="Arial" w:hAnsi="Arial" w:cs="Arial"/>
          <w:sz w:val="18"/>
          <w:szCs w:val="18"/>
        </w:rPr>
      </w:pPr>
    </w:p>
    <w:p w:rsidR="00A471B9" w:rsidRDefault="0021644B">
      <w:pPr>
        <w:numPr>
          <w:ilvl w:val="0"/>
          <w:numId w:val="1"/>
        </w:numPr>
        <w:tabs>
          <w:tab w:val="left" w:pos="127"/>
        </w:tabs>
        <w:spacing w:line="301" w:lineRule="auto"/>
        <w:jc w:val="both"/>
        <w:rPr>
          <w:rFonts w:ascii="Arial" w:eastAsia="Arial" w:hAnsi="Arial" w:cs="Arial"/>
          <w:sz w:val="18"/>
          <w:szCs w:val="18"/>
        </w:rPr>
      </w:pPr>
      <w:r>
        <w:rPr>
          <w:rFonts w:ascii="Arial" w:eastAsia="Arial" w:hAnsi="Arial" w:cs="Arial"/>
          <w:sz w:val="18"/>
          <w:szCs w:val="18"/>
        </w:rPr>
        <w:t>Develop reporting and analytical tools to improve the efficiency and effectiveness of monitoring business performance</w:t>
      </w:r>
    </w:p>
    <w:p w:rsidR="00A471B9" w:rsidRDefault="0021644B">
      <w:pPr>
        <w:numPr>
          <w:ilvl w:val="0"/>
          <w:numId w:val="1"/>
        </w:numPr>
        <w:tabs>
          <w:tab w:val="left" w:pos="124"/>
        </w:tabs>
        <w:spacing w:line="301" w:lineRule="auto"/>
        <w:jc w:val="both"/>
        <w:rPr>
          <w:rFonts w:ascii="Arial" w:eastAsia="Arial" w:hAnsi="Arial" w:cs="Arial"/>
          <w:sz w:val="18"/>
          <w:szCs w:val="18"/>
        </w:rPr>
      </w:pPr>
      <w:r>
        <w:rPr>
          <w:rFonts w:ascii="Arial" w:eastAsia="Arial" w:hAnsi="Arial" w:cs="Arial"/>
          <w:sz w:val="18"/>
          <w:szCs w:val="18"/>
        </w:rPr>
        <w:t xml:space="preserve">Data analysis to develop, design and modify reports requested by internal and external users to </w:t>
      </w:r>
      <w:r>
        <w:rPr>
          <w:rFonts w:ascii="Arial" w:eastAsia="Arial" w:hAnsi="Arial" w:cs="Arial"/>
          <w:sz w:val="18"/>
          <w:szCs w:val="18"/>
        </w:rPr>
        <w:t>facilitate their work</w:t>
      </w:r>
    </w:p>
    <w:p w:rsidR="00A471B9" w:rsidRDefault="0021644B">
      <w:pPr>
        <w:numPr>
          <w:ilvl w:val="0"/>
          <w:numId w:val="1"/>
        </w:numPr>
        <w:tabs>
          <w:tab w:val="left" w:pos="120"/>
        </w:tabs>
        <w:ind w:left="120" w:hanging="120"/>
        <w:jc w:val="both"/>
        <w:rPr>
          <w:rFonts w:ascii="Arial" w:eastAsia="Arial" w:hAnsi="Arial" w:cs="Arial"/>
          <w:sz w:val="18"/>
          <w:szCs w:val="18"/>
        </w:rPr>
      </w:pPr>
      <w:r>
        <w:rPr>
          <w:rFonts w:ascii="Arial" w:eastAsia="Arial" w:hAnsi="Arial" w:cs="Arial"/>
          <w:sz w:val="18"/>
          <w:szCs w:val="18"/>
        </w:rPr>
        <w:t>Analyze clients business requirements, develop and implement MIS solutions</w:t>
      </w:r>
    </w:p>
    <w:p w:rsidR="00A471B9" w:rsidRDefault="00A471B9">
      <w:pPr>
        <w:spacing w:line="53" w:lineRule="exact"/>
        <w:rPr>
          <w:rFonts w:ascii="Arial" w:eastAsia="Arial" w:hAnsi="Arial" w:cs="Arial"/>
          <w:sz w:val="18"/>
          <w:szCs w:val="18"/>
        </w:rPr>
      </w:pPr>
    </w:p>
    <w:p w:rsidR="00A471B9" w:rsidRDefault="0021644B">
      <w:pPr>
        <w:numPr>
          <w:ilvl w:val="0"/>
          <w:numId w:val="1"/>
        </w:numPr>
        <w:tabs>
          <w:tab w:val="left" w:pos="120"/>
        </w:tabs>
        <w:ind w:left="120" w:hanging="120"/>
        <w:jc w:val="both"/>
        <w:rPr>
          <w:rFonts w:ascii="Arial" w:eastAsia="Arial" w:hAnsi="Arial" w:cs="Arial"/>
          <w:sz w:val="18"/>
          <w:szCs w:val="18"/>
        </w:rPr>
      </w:pPr>
      <w:r>
        <w:rPr>
          <w:rFonts w:ascii="Arial" w:eastAsia="Arial" w:hAnsi="Arial" w:cs="Arial"/>
          <w:sz w:val="18"/>
          <w:szCs w:val="18"/>
        </w:rPr>
        <w:t>Perform checks on outputs of team and ensure smooth running of operations</w:t>
      </w:r>
    </w:p>
    <w:p w:rsidR="00A471B9" w:rsidRDefault="00A471B9">
      <w:pPr>
        <w:spacing w:line="53" w:lineRule="exact"/>
        <w:rPr>
          <w:rFonts w:ascii="Arial" w:eastAsia="Arial" w:hAnsi="Arial" w:cs="Arial"/>
          <w:sz w:val="18"/>
          <w:szCs w:val="18"/>
        </w:rPr>
      </w:pPr>
    </w:p>
    <w:p w:rsidR="00A471B9" w:rsidRDefault="0021644B">
      <w:pPr>
        <w:numPr>
          <w:ilvl w:val="0"/>
          <w:numId w:val="1"/>
        </w:numPr>
        <w:tabs>
          <w:tab w:val="left" w:pos="96"/>
        </w:tabs>
        <w:spacing w:line="301" w:lineRule="auto"/>
        <w:jc w:val="both"/>
        <w:rPr>
          <w:rFonts w:ascii="Arial" w:eastAsia="Arial" w:hAnsi="Arial" w:cs="Arial"/>
          <w:sz w:val="18"/>
          <w:szCs w:val="18"/>
        </w:rPr>
      </w:pPr>
      <w:r>
        <w:rPr>
          <w:rFonts w:ascii="Arial" w:eastAsia="Arial" w:hAnsi="Arial" w:cs="Arial"/>
          <w:sz w:val="18"/>
          <w:szCs w:val="18"/>
        </w:rPr>
        <w:t xml:space="preserve">Propose technical adaptations to the reporting systems in view of changing </w:t>
      </w:r>
      <w:r>
        <w:rPr>
          <w:rFonts w:ascii="Arial" w:eastAsia="Arial" w:hAnsi="Arial" w:cs="Arial"/>
          <w:sz w:val="18"/>
          <w:szCs w:val="18"/>
        </w:rPr>
        <w:t>requirements and make proposals for continuous improvement</w:t>
      </w:r>
    </w:p>
    <w:p w:rsidR="00A471B9" w:rsidRDefault="0021644B">
      <w:pPr>
        <w:numPr>
          <w:ilvl w:val="0"/>
          <w:numId w:val="1"/>
        </w:numPr>
        <w:tabs>
          <w:tab w:val="left" w:pos="120"/>
        </w:tabs>
        <w:ind w:left="120" w:hanging="120"/>
        <w:jc w:val="both"/>
        <w:rPr>
          <w:rFonts w:ascii="Arial" w:eastAsia="Arial" w:hAnsi="Arial" w:cs="Arial"/>
          <w:sz w:val="18"/>
          <w:szCs w:val="18"/>
        </w:rPr>
      </w:pPr>
      <w:r>
        <w:rPr>
          <w:rFonts w:ascii="Arial" w:eastAsia="Arial" w:hAnsi="Arial" w:cs="Arial"/>
          <w:sz w:val="18"/>
          <w:szCs w:val="18"/>
        </w:rPr>
        <w:t>Manage all new internal reporting requests, translate the requests into high level specifications</w:t>
      </w:r>
    </w:p>
    <w:p w:rsidR="00A471B9" w:rsidRDefault="00A471B9">
      <w:pPr>
        <w:spacing w:line="53" w:lineRule="exact"/>
        <w:rPr>
          <w:sz w:val="24"/>
          <w:szCs w:val="24"/>
        </w:rPr>
      </w:pPr>
    </w:p>
    <w:p w:rsidR="00A471B9" w:rsidRDefault="0021644B">
      <w:pPr>
        <w:rPr>
          <w:sz w:val="20"/>
          <w:szCs w:val="20"/>
        </w:rPr>
      </w:pPr>
      <w:r>
        <w:rPr>
          <w:rFonts w:ascii="Arial" w:eastAsia="Arial" w:hAnsi="Arial" w:cs="Arial"/>
          <w:sz w:val="18"/>
          <w:szCs w:val="18"/>
        </w:rPr>
        <w:t>and then manage through to delivery</w:t>
      </w:r>
    </w:p>
    <w:p w:rsidR="00A471B9" w:rsidRDefault="00A471B9">
      <w:pPr>
        <w:spacing w:line="53" w:lineRule="exact"/>
        <w:rPr>
          <w:sz w:val="24"/>
          <w:szCs w:val="24"/>
        </w:rPr>
      </w:pPr>
    </w:p>
    <w:p w:rsidR="00A471B9" w:rsidRDefault="0021644B">
      <w:pPr>
        <w:numPr>
          <w:ilvl w:val="0"/>
          <w:numId w:val="2"/>
        </w:numPr>
        <w:tabs>
          <w:tab w:val="left" w:pos="110"/>
        </w:tabs>
        <w:spacing w:line="301" w:lineRule="auto"/>
        <w:ind w:right="3060"/>
        <w:jc w:val="both"/>
        <w:rPr>
          <w:rFonts w:ascii="Arial" w:eastAsia="Arial" w:hAnsi="Arial" w:cs="Arial"/>
          <w:sz w:val="18"/>
          <w:szCs w:val="18"/>
        </w:rPr>
      </w:pPr>
      <w:r>
        <w:rPr>
          <w:rFonts w:ascii="Arial" w:eastAsia="Arial" w:hAnsi="Arial" w:cs="Arial"/>
          <w:sz w:val="18"/>
          <w:szCs w:val="18"/>
        </w:rPr>
        <w:t>Participate in MIS projects to improve MIS processes where re</w:t>
      </w:r>
      <w:r>
        <w:rPr>
          <w:rFonts w:ascii="Arial" w:eastAsia="Arial" w:hAnsi="Arial" w:cs="Arial"/>
          <w:sz w:val="18"/>
          <w:szCs w:val="18"/>
        </w:rPr>
        <w:t>quired Reporting</w:t>
      </w:r>
    </w:p>
    <w:p w:rsidR="00A471B9" w:rsidRDefault="0021644B">
      <w:pPr>
        <w:numPr>
          <w:ilvl w:val="0"/>
          <w:numId w:val="2"/>
        </w:numPr>
        <w:tabs>
          <w:tab w:val="left" w:pos="120"/>
        </w:tabs>
        <w:ind w:left="120" w:hanging="120"/>
        <w:jc w:val="both"/>
        <w:rPr>
          <w:rFonts w:ascii="Arial" w:eastAsia="Arial" w:hAnsi="Arial" w:cs="Arial"/>
          <w:sz w:val="18"/>
          <w:szCs w:val="18"/>
        </w:rPr>
      </w:pPr>
      <w:r>
        <w:rPr>
          <w:rFonts w:ascii="Arial" w:eastAsia="Arial" w:hAnsi="Arial" w:cs="Arial"/>
          <w:sz w:val="18"/>
          <w:szCs w:val="18"/>
        </w:rPr>
        <w:t>Produce the periodical management review reports to facilitate business reviews</w:t>
      </w:r>
    </w:p>
    <w:p w:rsidR="00A471B9" w:rsidRDefault="00A471B9">
      <w:pPr>
        <w:spacing w:line="53" w:lineRule="exact"/>
        <w:rPr>
          <w:rFonts w:ascii="Arial" w:eastAsia="Arial" w:hAnsi="Arial" w:cs="Arial"/>
          <w:sz w:val="18"/>
          <w:szCs w:val="18"/>
        </w:rPr>
      </w:pPr>
    </w:p>
    <w:p w:rsidR="00A471B9" w:rsidRDefault="0021644B">
      <w:pPr>
        <w:numPr>
          <w:ilvl w:val="0"/>
          <w:numId w:val="2"/>
        </w:numPr>
        <w:tabs>
          <w:tab w:val="left" w:pos="110"/>
        </w:tabs>
        <w:spacing w:line="301" w:lineRule="auto"/>
        <w:ind w:right="980"/>
        <w:jc w:val="both"/>
        <w:rPr>
          <w:rFonts w:ascii="Arial" w:eastAsia="Arial" w:hAnsi="Arial" w:cs="Arial"/>
          <w:sz w:val="18"/>
          <w:szCs w:val="18"/>
        </w:rPr>
      </w:pPr>
      <w:r>
        <w:rPr>
          <w:rFonts w:ascii="Arial" w:eastAsia="Arial" w:hAnsi="Arial" w:cs="Arial"/>
          <w:sz w:val="18"/>
          <w:szCs w:val="18"/>
        </w:rPr>
        <w:t>Produce accurate, relevant and timely ad hoc reports for the decision makers in the bank using reporting tools</w:t>
      </w:r>
    </w:p>
    <w:p w:rsidR="00A471B9" w:rsidRDefault="0021644B">
      <w:pPr>
        <w:numPr>
          <w:ilvl w:val="0"/>
          <w:numId w:val="2"/>
        </w:numPr>
        <w:tabs>
          <w:tab w:val="left" w:pos="120"/>
        </w:tabs>
        <w:spacing w:line="301" w:lineRule="auto"/>
        <w:jc w:val="both"/>
        <w:rPr>
          <w:rFonts w:ascii="Arial" w:eastAsia="Arial" w:hAnsi="Arial" w:cs="Arial"/>
          <w:sz w:val="18"/>
          <w:szCs w:val="18"/>
        </w:rPr>
      </w:pPr>
      <w:r>
        <w:rPr>
          <w:rFonts w:ascii="Arial" w:eastAsia="Arial" w:hAnsi="Arial" w:cs="Arial"/>
          <w:sz w:val="18"/>
          <w:szCs w:val="18"/>
        </w:rPr>
        <w:t>Review financial reports prepared by controller</w:t>
      </w:r>
      <w:r>
        <w:rPr>
          <w:rFonts w:ascii="Arial" w:eastAsia="Arial" w:hAnsi="Arial" w:cs="Arial"/>
          <w:sz w:val="18"/>
          <w:szCs w:val="18"/>
        </w:rPr>
        <w:t>ship unit and assist in managing the process of conversion of the financial reports into management reports</w:t>
      </w:r>
    </w:p>
    <w:p w:rsidR="00A471B9" w:rsidRDefault="0021644B">
      <w:pPr>
        <w:numPr>
          <w:ilvl w:val="0"/>
          <w:numId w:val="2"/>
        </w:numPr>
        <w:tabs>
          <w:tab w:val="left" w:pos="120"/>
        </w:tabs>
        <w:ind w:left="120" w:hanging="120"/>
        <w:jc w:val="both"/>
        <w:rPr>
          <w:rFonts w:ascii="Arial" w:eastAsia="Arial" w:hAnsi="Arial" w:cs="Arial"/>
          <w:sz w:val="18"/>
          <w:szCs w:val="18"/>
        </w:rPr>
      </w:pPr>
      <w:r>
        <w:rPr>
          <w:rFonts w:ascii="Arial" w:eastAsia="Arial" w:hAnsi="Arial" w:cs="Arial"/>
          <w:sz w:val="18"/>
          <w:szCs w:val="18"/>
        </w:rPr>
        <w:t>Liaise across business to understand internal stakeholders needs and provide solutions</w:t>
      </w:r>
    </w:p>
    <w:p w:rsidR="00A471B9" w:rsidRDefault="00A471B9">
      <w:pPr>
        <w:spacing w:line="53" w:lineRule="exact"/>
        <w:rPr>
          <w:rFonts w:ascii="Arial" w:eastAsia="Arial" w:hAnsi="Arial" w:cs="Arial"/>
          <w:sz w:val="18"/>
          <w:szCs w:val="18"/>
        </w:rPr>
      </w:pPr>
    </w:p>
    <w:p w:rsidR="00A471B9" w:rsidRDefault="0021644B">
      <w:pPr>
        <w:numPr>
          <w:ilvl w:val="0"/>
          <w:numId w:val="2"/>
        </w:numPr>
        <w:tabs>
          <w:tab w:val="left" w:pos="120"/>
        </w:tabs>
        <w:ind w:left="120" w:hanging="120"/>
        <w:jc w:val="both"/>
        <w:rPr>
          <w:rFonts w:ascii="Arial" w:eastAsia="Arial" w:hAnsi="Arial" w:cs="Arial"/>
          <w:sz w:val="18"/>
          <w:szCs w:val="18"/>
        </w:rPr>
      </w:pPr>
      <w:r>
        <w:rPr>
          <w:rFonts w:ascii="Arial" w:eastAsia="Arial" w:hAnsi="Arial" w:cs="Arial"/>
          <w:sz w:val="18"/>
          <w:szCs w:val="18"/>
        </w:rPr>
        <w:t xml:space="preserve">Develop detailed analytics using Trend analysis or Variance </w:t>
      </w:r>
      <w:r>
        <w:rPr>
          <w:rFonts w:ascii="Arial" w:eastAsia="Arial" w:hAnsi="Arial" w:cs="Arial"/>
          <w:sz w:val="18"/>
          <w:szCs w:val="18"/>
        </w:rPr>
        <w:t>analysis versus plan</w:t>
      </w:r>
    </w:p>
    <w:p w:rsidR="00A471B9" w:rsidRDefault="00A471B9">
      <w:pPr>
        <w:sectPr w:rsidR="00A471B9">
          <w:pgSz w:w="12240" w:h="15840"/>
          <w:pgMar w:top="1440" w:right="1800" w:bottom="1440" w:left="1800" w:header="0" w:footer="0" w:gutter="0"/>
          <w:cols w:space="720" w:equalWidth="0">
            <w:col w:w="8640"/>
          </w:cols>
        </w:sectPr>
      </w:pPr>
    </w:p>
    <w:p w:rsidR="00A471B9" w:rsidRDefault="00A471B9">
      <w:pPr>
        <w:spacing w:line="9" w:lineRule="exact"/>
        <w:rPr>
          <w:sz w:val="20"/>
          <w:szCs w:val="20"/>
        </w:rPr>
      </w:pPr>
      <w:bookmarkStart w:id="2" w:name="page2"/>
      <w:bookmarkEnd w:id="2"/>
    </w:p>
    <w:p w:rsidR="00A471B9" w:rsidRDefault="0021644B">
      <w:pPr>
        <w:spacing w:line="301" w:lineRule="auto"/>
        <w:ind w:right="1020"/>
        <w:rPr>
          <w:sz w:val="20"/>
          <w:szCs w:val="20"/>
        </w:rPr>
      </w:pPr>
      <w:r>
        <w:rPr>
          <w:rFonts w:ascii="Arial" w:eastAsia="Arial" w:hAnsi="Arial" w:cs="Arial"/>
          <w:sz w:val="18"/>
          <w:szCs w:val="18"/>
        </w:rPr>
        <w:t>- Monitor and evaluate the actual performance versus the plan. Report out the variance analysis with key insights</w:t>
      </w:r>
    </w:p>
    <w:p w:rsidR="00A471B9" w:rsidRDefault="00A471B9">
      <w:pPr>
        <w:spacing w:line="155" w:lineRule="exact"/>
        <w:rPr>
          <w:sz w:val="20"/>
          <w:szCs w:val="20"/>
        </w:rPr>
      </w:pPr>
    </w:p>
    <w:p w:rsidR="00A471B9" w:rsidRDefault="0021644B">
      <w:pPr>
        <w:rPr>
          <w:sz w:val="20"/>
          <w:szCs w:val="20"/>
        </w:rPr>
      </w:pPr>
      <w:r>
        <w:rPr>
          <w:rFonts w:ascii="Arial" w:eastAsia="Arial" w:hAnsi="Arial" w:cs="Arial"/>
          <w:b/>
          <w:bCs/>
          <w:sz w:val="21"/>
          <w:szCs w:val="21"/>
        </w:rPr>
        <w:t>Lecturer</w:t>
      </w:r>
    </w:p>
    <w:p w:rsidR="00A471B9" w:rsidRDefault="00A471B9">
      <w:pPr>
        <w:spacing w:line="44" w:lineRule="exact"/>
        <w:rPr>
          <w:sz w:val="20"/>
          <w:szCs w:val="20"/>
        </w:rPr>
      </w:pPr>
    </w:p>
    <w:p w:rsidR="00A471B9" w:rsidRDefault="0021644B">
      <w:pPr>
        <w:rPr>
          <w:sz w:val="20"/>
          <w:szCs w:val="20"/>
        </w:rPr>
      </w:pPr>
      <w:r>
        <w:rPr>
          <w:rFonts w:ascii="Arial" w:eastAsia="Arial" w:hAnsi="Arial" w:cs="Arial"/>
          <w:sz w:val="18"/>
          <w:szCs w:val="18"/>
        </w:rPr>
        <w:t>MIS department at Modern Academy - 2006 to 2011</w:t>
      </w:r>
    </w:p>
    <w:p w:rsidR="00A471B9" w:rsidRDefault="00A471B9">
      <w:pPr>
        <w:spacing w:line="143" w:lineRule="exact"/>
        <w:rPr>
          <w:sz w:val="20"/>
          <w:szCs w:val="20"/>
        </w:rPr>
      </w:pPr>
    </w:p>
    <w:p w:rsidR="00A471B9" w:rsidRDefault="0021644B">
      <w:pPr>
        <w:rPr>
          <w:sz w:val="20"/>
          <w:szCs w:val="20"/>
        </w:rPr>
      </w:pPr>
      <w:r>
        <w:rPr>
          <w:rFonts w:ascii="Arial" w:eastAsia="Arial" w:hAnsi="Arial" w:cs="Arial"/>
          <w:sz w:val="18"/>
          <w:szCs w:val="18"/>
        </w:rPr>
        <w:t>for science and management technology.</w:t>
      </w:r>
    </w:p>
    <w:p w:rsidR="00A471B9" w:rsidRDefault="00A471B9">
      <w:pPr>
        <w:spacing w:line="53" w:lineRule="exact"/>
        <w:rPr>
          <w:sz w:val="20"/>
          <w:szCs w:val="20"/>
        </w:rPr>
      </w:pPr>
    </w:p>
    <w:p w:rsidR="00A471B9" w:rsidRDefault="0021644B">
      <w:pPr>
        <w:spacing w:line="301" w:lineRule="auto"/>
        <w:rPr>
          <w:sz w:val="20"/>
          <w:szCs w:val="20"/>
        </w:rPr>
      </w:pPr>
      <w:r>
        <w:rPr>
          <w:rFonts w:ascii="Arial" w:eastAsia="Arial" w:hAnsi="Arial" w:cs="Arial"/>
          <w:sz w:val="18"/>
          <w:szCs w:val="18"/>
        </w:rPr>
        <w:t>Excellent knowledge of educational philosophy and methods that provide a student centered and positive environment. Excellent Research Skills.</w:t>
      </w:r>
    </w:p>
    <w:p w:rsidR="00A471B9" w:rsidRDefault="00A471B9">
      <w:pPr>
        <w:spacing w:line="1" w:lineRule="exact"/>
        <w:rPr>
          <w:sz w:val="20"/>
          <w:szCs w:val="20"/>
        </w:rPr>
      </w:pPr>
    </w:p>
    <w:p w:rsidR="00A471B9" w:rsidRDefault="0021644B">
      <w:pPr>
        <w:spacing w:line="319" w:lineRule="auto"/>
        <w:ind w:right="7300"/>
        <w:rPr>
          <w:sz w:val="20"/>
          <w:szCs w:val="20"/>
        </w:rPr>
      </w:pPr>
      <w:r>
        <w:rPr>
          <w:rFonts w:ascii="Arial" w:eastAsia="Arial" w:hAnsi="Arial" w:cs="Arial"/>
          <w:sz w:val="17"/>
          <w:szCs w:val="17"/>
        </w:rPr>
        <w:t>My role involves: In management:</w:t>
      </w: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Participated in managerial work related to MIS department</w:t>
      </w:r>
    </w:p>
    <w:p w:rsidR="00A471B9" w:rsidRDefault="00A471B9">
      <w:pPr>
        <w:spacing w:line="53" w:lineRule="exact"/>
        <w:rPr>
          <w:rFonts w:ascii="Arial" w:eastAsia="Arial" w:hAnsi="Arial" w:cs="Arial"/>
          <w:sz w:val="18"/>
          <w:szCs w:val="18"/>
        </w:rPr>
      </w:pP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 xml:space="preserve">Prepare reports and </w:t>
      </w:r>
      <w:r>
        <w:rPr>
          <w:rFonts w:ascii="Arial" w:eastAsia="Arial" w:hAnsi="Arial" w:cs="Arial"/>
          <w:sz w:val="18"/>
          <w:szCs w:val="18"/>
        </w:rPr>
        <w:t>courses conclusions</w:t>
      </w:r>
    </w:p>
    <w:p w:rsidR="00A471B9" w:rsidRDefault="00A471B9">
      <w:pPr>
        <w:spacing w:line="53" w:lineRule="exact"/>
        <w:rPr>
          <w:rFonts w:ascii="Arial" w:eastAsia="Arial" w:hAnsi="Arial" w:cs="Arial"/>
          <w:sz w:val="18"/>
          <w:szCs w:val="18"/>
        </w:rPr>
      </w:pP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develop course contents</w:t>
      </w:r>
    </w:p>
    <w:p w:rsidR="00A471B9" w:rsidRDefault="00A471B9">
      <w:pPr>
        <w:spacing w:line="53" w:lineRule="exact"/>
        <w:rPr>
          <w:rFonts w:ascii="Arial" w:eastAsia="Arial" w:hAnsi="Arial" w:cs="Arial"/>
          <w:sz w:val="18"/>
          <w:szCs w:val="18"/>
        </w:rPr>
      </w:pP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Constructing and grading student assessments, and preparing examinations</w:t>
      </w:r>
    </w:p>
    <w:p w:rsidR="00A471B9" w:rsidRDefault="00A471B9">
      <w:pPr>
        <w:spacing w:line="53" w:lineRule="exact"/>
        <w:rPr>
          <w:rFonts w:ascii="Arial" w:eastAsia="Arial" w:hAnsi="Arial" w:cs="Arial"/>
          <w:sz w:val="18"/>
          <w:szCs w:val="18"/>
        </w:rPr>
      </w:pP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Keeping students records</w:t>
      </w:r>
    </w:p>
    <w:p w:rsidR="00A471B9" w:rsidRDefault="00A471B9">
      <w:pPr>
        <w:spacing w:line="53" w:lineRule="exact"/>
        <w:rPr>
          <w:rFonts w:ascii="Arial" w:eastAsia="Arial" w:hAnsi="Arial" w:cs="Arial"/>
          <w:sz w:val="18"/>
          <w:szCs w:val="18"/>
        </w:rPr>
      </w:pPr>
    </w:p>
    <w:p w:rsidR="00A471B9" w:rsidRDefault="0021644B">
      <w:pPr>
        <w:numPr>
          <w:ilvl w:val="0"/>
          <w:numId w:val="3"/>
        </w:numPr>
        <w:tabs>
          <w:tab w:val="left" w:pos="120"/>
        </w:tabs>
        <w:ind w:left="120" w:hanging="120"/>
        <w:jc w:val="both"/>
        <w:rPr>
          <w:rFonts w:ascii="Arial" w:eastAsia="Arial" w:hAnsi="Arial" w:cs="Arial"/>
          <w:sz w:val="18"/>
          <w:szCs w:val="18"/>
        </w:rPr>
      </w:pPr>
      <w:r>
        <w:rPr>
          <w:rFonts w:ascii="Arial" w:eastAsia="Arial" w:hAnsi="Arial" w:cs="Arial"/>
          <w:sz w:val="18"/>
          <w:szCs w:val="18"/>
        </w:rPr>
        <w:t>Participated in accreditation purposes</w:t>
      </w:r>
    </w:p>
    <w:p w:rsidR="00A471B9" w:rsidRDefault="00A471B9">
      <w:pPr>
        <w:spacing w:line="53" w:lineRule="exact"/>
        <w:rPr>
          <w:sz w:val="20"/>
          <w:szCs w:val="20"/>
        </w:rPr>
      </w:pPr>
    </w:p>
    <w:p w:rsidR="00A471B9" w:rsidRDefault="0021644B">
      <w:pPr>
        <w:rPr>
          <w:sz w:val="20"/>
          <w:szCs w:val="20"/>
        </w:rPr>
      </w:pPr>
      <w:r>
        <w:rPr>
          <w:rFonts w:ascii="Arial" w:eastAsia="Arial" w:hAnsi="Arial" w:cs="Arial"/>
          <w:sz w:val="18"/>
          <w:szCs w:val="18"/>
        </w:rPr>
        <w:t>In teaching:</w:t>
      </w:r>
    </w:p>
    <w:p w:rsidR="00A471B9" w:rsidRDefault="00A471B9">
      <w:pPr>
        <w:spacing w:line="53" w:lineRule="exact"/>
        <w:rPr>
          <w:sz w:val="20"/>
          <w:szCs w:val="20"/>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Database management system</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System analysis and design</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E-learning related subjects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Web design applications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Multimedia applications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Office automation systems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ICDL</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Supervising graduation projects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Continuously maintaining and improving the quality of the courses being taught</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Selecting core textbooks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Preparing course syllabus and teaching materials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Prepare presentations for dynamic teaching</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Planning in class team activities and assignments</w:t>
      </w:r>
    </w:p>
    <w:p w:rsidR="00A471B9" w:rsidRDefault="00A471B9">
      <w:pPr>
        <w:spacing w:line="53" w:lineRule="exact"/>
        <w:rPr>
          <w:rFonts w:ascii="Arial" w:eastAsia="Arial" w:hAnsi="Arial" w:cs="Arial"/>
          <w:sz w:val="18"/>
          <w:szCs w:val="18"/>
        </w:rPr>
      </w:pPr>
    </w:p>
    <w:p w:rsidR="00A471B9" w:rsidRDefault="0021644B">
      <w:pPr>
        <w:numPr>
          <w:ilvl w:val="0"/>
          <w:numId w:val="4"/>
        </w:numPr>
        <w:tabs>
          <w:tab w:val="left" w:pos="120"/>
        </w:tabs>
        <w:ind w:left="120" w:hanging="120"/>
        <w:jc w:val="both"/>
        <w:rPr>
          <w:rFonts w:ascii="Arial" w:eastAsia="Arial" w:hAnsi="Arial" w:cs="Arial"/>
          <w:sz w:val="18"/>
          <w:szCs w:val="18"/>
        </w:rPr>
      </w:pPr>
      <w:r>
        <w:rPr>
          <w:rFonts w:ascii="Arial" w:eastAsia="Arial" w:hAnsi="Arial" w:cs="Arial"/>
          <w:sz w:val="18"/>
          <w:szCs w:val="18"/>
        </w:rPr>
        <w:t>Assist in the academic managerial work</w:t>
      </w:r>
    </w:p>
    <w:p w:rsidR="00A471B9" w:rsidRDefault="00A471B9">
      <w:pPr>
        <w:spacing w:line="200" w:lineRule="exact"/>
        <w:rPr>
          <w:sz w:val="20"/>
          <w:szCs w:val="20"/>
        </w:rPr>
      </w:pPr>
    </w:p>
    <w:p w:rsidR="00A471B9" w:rsidRDefault="00A471B9">
      <w:pPr>
        <w:spacing w:line="213" w:lineRule="exact"/>
        <w:rPr>
          <w:sz w:val="20"/>
          <w:szCs w:val="20"/>
        </w:rPr>
      </w:pPr>
    </w:p>
    <w:p w:rsidR="00A471B9" w:rsidRDefault="0021644B">
      <w:pPr>
        <w:rPr>
          <w:sz w:val="20"/>
          <w:szCs w:val="20"/>
        </w:rPr>
      </w:pPr>
      <w:r>
        <w:rPr>
          <w:rFonts w:ascii="Arial" w:eastAsia="Arial" w:hAnsi="Arial" w:cs="Arial"/>
          <w:sz w:val="18"/>
          <w:szCs w:val="18"/>
        </w:rPr>
        <w:t>EDUCATION</w:t>
      </w:r>
    </w:p>
    <w:p w:rsidR="00A471B9" w:rsidRDefault="00A471B9">
      <w:pPr>
        <w:spacing w:line="207" w:lineRule="exact"/>
        <w:rPr>
          <w:sz w:val="20"/>
          <w:szCs w:val="20"/>
        </w:rPr>
      </w:pPr>
    </w:p>
    <w:p w:rsidR="00A471B9" w:rsidRDefault="0021644B">
      <w:pPr>
        <w:spacing w:line="261" w:lineRule="auto"/>
        <w:jc w:val="both"/>
        <w:rPr>
          <w:sz w:val="20"/>
          <w:szCs w:val="20"/>
        </w:rPr>
      </w:pPr>
      <w:r>
        <w:rPr>
          <w:rFonts w:ascii="Arial" w:eastAsia="Arial" w:hAnsi="Arial" w:cs="Arial"/>
          <w:b/>
          <w:bCs/>
          <w:sz w:val="21"/>
          <w:szCs w:val="21"/>
        </w:rPr>
        <w:t>PhD Department of Information System, faculty of computer s</w:t>
      </w:r>
      <w:r>
        <w:rPr>
          <w:rFonts w:ascii="Arial" w:eastAsia="Arial" w:hAnsi="Arial" w:cs="Arial"/>
          <w:b/>
          <w:bCs/>
          <w:sz w:val="21"/>
          <w:szCs w:val="21"/>
        </w:rPr>
        <w:t>cience and information technology in Information systems, Intelligent work place learning and employee’s performance (“In progress.”)</w:t>
      </w:r>
    </w:p>
    <w:p w:rsidR="00A471B9" w:rsidRDefault="00A471B9">
      <w:pPr>
        <w:spacing w:line="18" w:lineRule="exact"/>
        <w:rPr>
          <w:sz w:val="20"/>
          <w:szCs w:val="20"/>
        </w:rPr>
      </w:pPr>
    </w:p>
    <w:p w:rsidR="00A471B9" w:rsidRDefault="0021644B">
      <w:pPr>
        <w:tabs>
          <w:tab w:val="left" w:pos="1760"/>
          <w:tab w:val="left" w:pos="1960"/>
        </w:tabs>
        <w:rPr>
          <w:sz w:val="20"/>
          <w:szCs w:val="20"/>
        </w:rPr>
      </w:pPr>
      <w:r>
        <w:rPr>
          <w:rFonts w:ascii="Arial" w:eastAsia="Arial" w:hAnsi="Arial" w:cs="Arial"/>
          <w:sz w:val="18"/>
          <w:szCs w:val="18"/>
        </w:rPr>
        <w:t>University of Malaya</w:t>
      </w:r>
      <w:r>
        <w:rPr>
          <w:sz w:val="20"/>
          <w:szCs w:val="20"/>
        </w:rPr>
        <w:tab/>
      </w:r>
      <w:r>
        <w:rPr>
          <w:rFonts w:ascii="Arial" w:eastAsia="Arial" w:hAnsi="Arial" w:cs="Arial"/>
          <w:sz w:val="18"/>
          <w:szCs w:val="18"/>
        </w:rPr>
        <w:t>-</w:t>
      </w:r>
      <w:r>
        <w:rPr>
          <w:sz w:val="20"/>
          <w:szCs w:val="20"/>
        </w:rPr>
        <w:tab/>
      </w:r>
      <w:r>
        <w:rPr>
          <w:rFonts w:ascii="Arial" w:eastAsia="Arial" w:hAnsi="Arial" w:cs="Arial"/>
          <w:sz w:val="17"/>
          <w:szCs w:val="17"/>
        </w:rPr>
        <w:t>Kuala lumpur</w:t>
      </w:r>
    </w:p>
    <w:p w:rsidR="00A471B9" w:rsidRDefault="00A471B9">
      <w:pPr>
        <w:spacing w:line="53" w:lineRule="exact"/>
        <w:rPr>
          <w:sz w:val="20"/>
          <w:szCs w:val="20"/>
        </w:rPr>
      </w:pPr>
    </w:p>
    <w:p w:rsidR="00A471B9" w:rsidRDefault="0021644B">
      <w:pPr>
        <w:rPr>
          <w:sz w:val="20"/>
          <w:szCs w:val="20"/>
        </w:rPr>
      </w:pPr>
      <w:r>
        <w:rPr>
          <w:rFonts w:ascii="Arial" w:eastAsia="Arial" w:hAnsi="Arial" w:cs="Arial"/>
          <w:sz w:val="18"/>
          <w:szCs w:val="18"/>
        </w:rPr>
        <w:t>February 2017 to December 2019</w:t>
      </w:r>
    </w:p>
    <w:p w:rsidR="00A471B9" w:rsidRDefault="00A471B9">
      <w:pPr>
        <w:spacing w:line="207" w:lineRule="exact"/>
        <w:rPr>
          <w:sz w:val="20"/>
          <w:szCs w:val="20"/>
        </w:rPr>
      </w:pPr>
    </w:p>
    <w:p w:rsidR="00A471B9" w:rsidRDefault="0021644B">
      <w:pPr>
        <w:rPr>
          <w:sz w:val="20"/>
          <w:szCs w:val="20"/>
        </w:rPr>
      </w:pPr>
      <w:r>
        <w:rPr>
          <w:rFonts w:ascii="Arial" w:eastAsia="Arial" w:hAnsi="Arial" w:cs="Arial"/>
          <w:b/>
          <w:bCs/>
          <w:sz w:val="21"/>
          <w:szCs w:val="21"/>
        </w:rPr>
        <w:t>Master Degree in Information Systems in Technology a</w:t>
      </w:r>
      <w:r>
        <w:rPr>
          <w:rFonts w:ascii="Arial" w:eastAsia="Arial" w:hAnsi="Arial" w:cs="Arial"/>
          <w:b/>
          <w:bCs/>
          <w:sz w:val="21"/>
          <w:szCs w:val="21"/>
        </w:rPr>
        <w:t>nd Maritime</w:t>
      </w:r>
    </w:p>
    <w:p w:rsidR="00A471B9" w:rsidRDefault="00A471B9">
      <w:pPr>
        <w:spacing w:line="44" w:lineRule="exact"/>
        <w:rPr>
          <w:sz w:val="20"/>
          <w:szCs w:val="20"/>
        </w:rPr>
      </w:pPr>
    </w:p>
    <w:p w:rsidR="00A471B9" w:rsidRDefault="0021644B">
      <w:pPr>
        <w:rPr>
          <w:sz w:val="20"/>
          <w:szCs w:val="20"/>
        </w:rPr>
      </w:pPr>
      <w:r>
        <w:rPr>
          <w:rFonts w:ascii="Arial" w:eastAsia="Arial" w:hAnsi="Arial" w:cs="Arial"/>
          <w:sz w:val="18"/>
          <w:szCs w:val="18"/>
        </w:rPr>
        <w:t>Arab Academy for Science</w:t>
      </w:r>
    </w:p>
    <w:p w:rsidR="00A471B9" w:rsidRDefault="00A471B9">
      <w:pPr>
        <w:spacing w:line="53" w:lineRule="exact"/>
        <w:rPr>
          <w:sz w:val="20"/>
          <w:szCs w:val="20"/>
        </w:rPr>
      </w:pPr>
    </w:p>
    <w:p w:rsidR="00A471B9" w:rsidRDefault="0021644B">
      <w:pPr>
        <w:rPr>
          <w:sz w:val="20"/>
          <w:szCs w:val="20"/>
        </w:rPr>
      </w:pPr>
      <w:r>
        <w:rPr>
          <w:rFonts w:ascii="Arial" w:eastAsia="Arial" w:hAnsi="Arial" w:cs="Arial"/>
          <w:sz w:val="18"/>
          <w:szCs w:val="18"/>
        </w:rPr>
        <w:t>2007 to 2013</w:t>
      </w:r>
    </w:p>
    <w:p w:rsidR="00A471B9" w:rsidRDefault="00A471B9">
      <w:pPr>
        <w:spacing w:line="207" w:lineRule="exact"/>
        <w:rPr>
          <w:sz w:val="20"/>
          <w:szCs w:val="20"/>
        </w:rPr>
      </w:pPr>
    </w:p>
    <w:p w:rsidR="00A471B9" w:rsidRDefault="0021644B">
      <w:pPr>
        <w:rPr>
          <w:sz w:val="20"/>
          <w:szCs w:val="20"/>
        </w:rPr>
      </w:pPr>
      <w:r>
        <w:rPr>
          <w:rFonts w:ascii="Arial" w:eastAsia="Arial" w:hAnsi="Arial" w:cs="Arial"/>
          <w:b/>
          <w:bCs/>
          <w:sz w:val="21"/>
          <w:szCs w:val="21"/>
        </w:rPr>
        <w:t>Bachelor of Management Information Systems in English section</w:t>
      </w:r>
    </w:p>
    <w:p w:rsidR="00A471B9" w:rsidRDefault="00A471B9">
      <w:pPr>
        <w:spacing w:line="44" w:lineRule="exact"/>
        <w:rPr>
          <w:sz w:val="20"/>
          <w:szCs w:val="20"/>
        </w:rPr>
      </w:pPr>
    </w:p>
    <w:p w:rsidR="00A471B9" w:rsidRDefault="0021644B">
      <w:pPr>
        <w:rPr>
          <w:sz w:val="20"/>
          <w:szCs w:val="20"/>
        </w:rPr>
      </w:pPr>
      <w:r>
        <w:rPr>
          <w:rFonts w:ascii="Arial" w:eastAsia="Arial" w:hAnsi="Arial" w:cs="Arial"/>
          <w:sz w:val="18"/>
          <w:szCs w:val="18"/>
        </w:rPr>
        <w:t>Modern Academy for Science and Management Technology</w:t>
      </w:r>
    </w:p>
    <w:p w:rsidR="00A471B9" w:rsidRDefault="00A471B9">
      <w:pPr>
        <w:spacing w:line="53" w:lineRule="exact"/>
        <w:rPr>
          <w:sz w:val="20"/>
          <w:szCs w:val="20"/>
        </w:rPr>
      </w:pPr>
    </w:p>
    <w:p w:rsidR="00A471B9" w:rsidRDefault="0021644B">
      <w:pPr>
        <w:rPr>
          <w:sz w:val="20"/>
          <w:szCs w:val="20"/>
        </w:rPr>
      </w:pPr>
      <w:r>
        <w:rPr>
          <w:rFonts w:ascii="Arial" w:eastAsia="Arial" w:hAnsi="Arial" w:cs="Arial"/>
          <w:sz w:val="18"/>
          <w:szCs w:val="18"/>
        </w:rPr>
        <w:t>2001 to 2005</w:t>
      </w:r>
    </w:p>
    <w:p w:rsidR="00A471B9" w:rsidRDefault="00A471B9">
      <w:pPr>
        <w:sectPr w:rsidR="00A471B9">
          <w:pgSz w:w="12240" w:h="15840"/>
          <w:pgMar w:top="1440" w:right="1800" w:bottom="1440" w:left="1800" w:header="0" w:footer="0" w:gutter="0"/>
          <w:cols w:space="720" w:equalWidth="0">
            <w:col w:w="8640"/>
          </w:cols>
        </w:sectPr>
      </w:pPr>
    </w:p>
    <w:p w:rsidR="00A471B9" w:rsidRDefault="00A471B9">
      <w:pPr>
        <w:spacing w:line="9" w:lineRule="exact"/>
        <w:rPr>
          <w:sz w:val="20"/>
          <w:szCs w:val="20"/>
        </w:rPr>
      </w:pPr>
      <w:bookmarkStart w:id="3" w:name="page3"/>
      <w:bookmarkEnd w:id="3"/>
    </w:p>
    <w:p w:rsidR="00A471B9" w:rsidRDefault="0021644B">
      <w:pPr>
        <w:rPr>
          <w:sz w:val="20"/>
          <w:szCs w:val="20"/>
        </w:rPr>
      </w:pPr>
      <w:r>
        <w:rPr>
          <w:rFonts w:ascii="Arial" w:eastAsia="Arial" w:hAnsi="Arial" w:cs="Arial"/>
          <w:sz w:val="18"/>
          <w:szCs w:val="18"/>
        </w:rPr>
        <w:t>ADDITIONAL INFORMATION</w:t>
      </w:r>
    </w:p>
    <w:p w:rsidR="00A471B9" w:rsidRDefault="00A471B9">
      <w:pPr>
        <w:spacing w:line="233" w:lineRule="exact"/>
        <w:rPr>
          <w:sz w:val="20"/>
          <w:szCs w:val="20"/>
        </w:rPr>
      </w:pPr>
    </w:p>
    <w:p w:rsidR="00A471B9" w:rsidRDefault="0021644B">
      <w:pPr>
        <w:rPr>
          <w:sz w:val="20"/>
          <w:szCs w:val="20"/>
        </w:rPr>
      </w:pPr>
      <w:r>
        <w:rPr>
          <w:rFonts w:ascii="Arial" w:eastAsia="Arial" w:hAnsi="Arial" w:cs="Arial"/>
          <w:sz w:val="18"/>
          <w:szCs w:val="18"/>
        </w:rPr>
        <w:t xml:space="preserve">Skills profile: - Flash, Dream </w:t>
      </w:r>
      <w:r>
        <w:rPr>
          <w:rFonts w:ascii="Arial" w:eastAsia="Arial" w:hAnsi="Arial" w:cs="Arial"/>
          <w:sz w:val="18"/>
          <w:szCs w:val="18"/>
        </w:rPr>
        <w:t>weaver CS5</w:t>
      </w:r>
    </w:p>
    <w:p w:rsidR="00A471B9" w:rsidRDefault="00A471B9">
      <w:pPr>
        <w:spacing w:line="53" w:lineRule="exact"/>
        <w:rPr>
          <w:sz w:val="20"/>
          <w:szCs w:val="20"/>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Basic knowledge in HTML, Java Script</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Microsoft windows administration, concepts</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Database analysis &amp; Design and implementation</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ORACLE 9i DBA.</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Linux basics.</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MS Office support,</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MS-Project Management.</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Expert System Builder software,</w:t>
      </w:r>
    </w:p>
    <w:p w:rsidR="00A471B9" w:rsidRDefault="00A471B9">
      <w:pPr>
        <w:spacing w:line="53" w:lineRule="exact"/>
        <w:rPr>
          <w:rFonts w:ascii="Arial" w:eastAsia="Arial" w:hAnsi="Arial" w:cs="Arial"/>
          <w:sz w:val="18"/>
          <w:szCs w:val="18"/>
        </w:rPr>
      </w:pPr>
    </w:p>
    <w:p w:rsidR="00A471B9" w:rsidRDefault="0021644B">
      <w:pPr>
        <w:numPr>
          <w:ilvl w:val="0"/>
          <w:numId w:val="5"/>
        </w:numPr>
        <w:tabs>
          <w:tab w:val="left" w:pos="120"/>
        </w:tabs>
        <w:ind w:left="120" w:hanging="120"/>
        <w:jc w:val="both"/>
        <w:rPr>
          <w:rFonts w:ascii="Arial" w:eastAsia="Arial" w:hAnsi="Arial" w:cs="Arial"/>
          <w:sz w:val="18"/>
          <w:szCs w:val="18"/>
        </w:rPr>
      </w:pPr>
      <w:r>
        <w:rPr>
          <w:rFonts w:ascii="Arial" w:eastAsia="Arial" w:hAnsi="Arial" w:cs="Arial"/>
          <w:sz w:val="18"/>
          <w:szCs w:val="18"/>
        </w:rPr>
        <w:t xml:space="preserve">SPSS </w:t>
      </w:r>
      <w:r>
        <w:rPr>
          <w:rFonts w:ascii="Arial" w:eastAsia="Arial" w:hAnsi="Arial" w:cs="Arial"/>
          <w:sz w:val="18"/>
          <w:szCs w:val="18"/>
        </w:rPr>
        <w:t>for statistics.</w:t>
      </w:r>
    </w:p>
    <w:p w:rsidR="00A471B9" w:rsidRDefault="00A471B9">
      <w:pPr>
        <w:spacing w:line="278" w:lineRule="exact"/>
        <w:rPr>
          <w:sz w:val="20"/>
          <w:szCs w:val="20"/>
        </w:rPr>
      </w:pPr>
    </w:p>
    <w:p w:rsidR="00A471B9" w:rsidRDefault="0021644B">
      <w:pPr>
        <w:spacing w:line="207" w:lineRule="exact"/>
        <w:rPr>
          <w:sz w:val="20"/>
          <w:szCs w:val="20"/>
        </w:rPr>
      </w:pPr>
      <w:r>
        <w:rPr>
          <w:rFonts w:ascii="Arial" w:eastAsia="Arial" w:hAnsi="Arial" w:cs="Arial"/>
          <w:sz w:val="18"/>
          <w:szCs w:val="18"/>
        </w:rPr>
        <w:t xml:space="preserve">Personal skills: </w:t>
      </w:r>
      <w:r>
        <w:rPr>
          <w:rFonts w:ascii="MS Gothic" w:eastAsia="MS Gothic" w:hAnsi="MS Gothic" w:cs="MS Gothic"/>
          <w:sz w:val="18"/>
          <w:szCs w:val="18"/>
        </w:rPr>
        <w:t>✓</w:t>
      </w:r>
      <w:r>
        <w:rPr>
          <w:rFonts w:ascii="Arial" w:eastAsia="Arial" w:hAnsi="Arial" w:cs="Arial"/>
          <w:sz w:val="18"/>
          <w:szCs w:val="18"/>
        </w:rPr>
        <w:t xml:space="preserve"> Good communication skills</w:t>
      </w:r>
    </w:p>
    <w:p w:rsidR="00A471B9" w:rsidRDefault="00A471B9">
      <w:pPr>
        <w:spacing w:line="88" w:lineRule="exact"/>
        <w:rPr>
          <w:sz w:val="20"/>
          <w:szCs w:val="20"/>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Self-motivated, organized and capable of working under pressure.</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Team player, trustworthy, organized</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Have a genuine interest to learn new skills</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 xml:space="preserve">challenges and modern technologies are </w:t>
      </w:r>
      <w:r>
        <w:rPr>
          <w:rFonts w:ascii="Arial" w:eastAsia="Arial" w:hAnsi="Arial" w:cs="Arial"/>
          <w:sz w:val="18"/>
          <w:szCs w:val="18"/>
        </w:rPr>
        <w:t>attractive to me</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Ability to achieve accuracy and timelines for complete satisfaction.</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Relationship builder with the flexibility and finesse to "manage by influence"</w:t>
      </w:r>
    </w:p>
    <w:p w:rsidR="00A471B9" w:rsidRDefault="00A471B9">
      <w:pPr>
        <w:spacing w:line="53" w:lineRule="exact"/>
        <w:rPr>
          <w:rFonts w:ascii="MS Gothic" w:eastAsia="MS Gothic" w:hAnsi="MS Gothic" w:cs="MS Gothic"/>
          <w:sz w:val="18"/>
          <w:szCs w:val="18"/>
        </w:rPr>
      </w:pPr>
    </w:p>
    <w:p w:rsidR="00A471B9" w:rsidRDefault="0021644B">
      <w:pPr>
        <w:numPr>
          <w:ilvl w:val="0"/>
          <w:numId w:val="6"/>
        </w:numPr>
        <w:tabs>
          <w:tab w:val="left" w:pos="200"/>
        </w:tabs>
        <w:ind w:left="200" w:hanging="200"/>
        <w:jc w:val="both"/>
        <w:rPr>
          <w:rFonts w:ascii="MS Gothic" w:eastAsia="MS Gothic" w:hAnsi="MS Gothic" w:cs="MS Gothic"/>
          <w:sz w:val="18"/>
          <w:szCs w:val="18"/>
        </w:rPr>
      </w:pPr>
      <w:r>
        <w:rPr>
          <w:rFonts w:ascii="Arial" w:eastAsia="Arial" w:hAnsi="Arial" w:cs="Arial"/>
          <w:sz w:val="18"/>
          <w:szCs w:val="18"/>
        </w:rPr>
        <w:t>Highly collaborative style; work with all essential groups, including staff and particip</w:t>
      </w:r>
      <w:r>
        <w:rPr>
          <w:rFonts w:ascii="Arial" w:eastAsia="Arial" w:hAnsi="Arial" w:cs="Arial"/>
          <w:sz w:val="18"/>
          <w:szCs w:val="18"/>
        </w:rPr>
        <w:t>ants.</w:t>
      </w:r>
    </w:p>
    <w:p w:rsidR="00A471B9" w:rsidRDefault="00A471B9">
      <w:pPr>
        <w:spacing w:line="313" w:lineRule="exact"/>
        <w:rPr>
          <w:sz w:val="20"/>
          <w:szCs w:val="20"/>
        </w:rPr>
      </w:pPr>
    </w:p>
    <w:p w:rsidR="00A471B9" w:rsidRDefault="0021644B">
      <w:pPr>
        <w:rPr>
          <w:sz w:val="20"/>
          <w:szCs w:val="20"/>
        </w:rPr>
      </w:pPr>
      <w:r>
        <w:rPr>
          <w:rFonts w:ascii="Arial" w:eastAsia="Arial" w:hAnsi="Arial" w:cs="Arial"/>
          <w:sz w:val="18"/>
          <w:szCs w:val="18"/>
        </w:rPr>
        <w:t>Language: - Arabic: is a mother tongue</w:t>
      </w:r>
    </w:p>
    <w:p w:rsidR="00A471B9" w:rsidRDefault="00A471B9">
      <w:pPr>
        <w:spacing w:line="53" w:lineRule="exact"/>
        <w:rPr>
          <w:sz w:val="20"/>
          <w:szCs w:val="20"/>
        </w:rPr>
      </w:pPr>
    </w:p>
    <w:p w:rsidR="00A471B9" w:rsidRDefault="0021644B">
      <w:pPr>
        <w:rPr>
          <w:sz w:val="20"/>
          <w:szCs w:val="20"/>
        </w:rPr>
      </w:pPr>
      <w:r>
        <w:rPr>
          <w:rFonts w:ascii="Arial" w:eastAsia="Arial" w:hAnsi="Arial" w:cs="Arial"/>
          <w:sz w:val="18"/>
          <w:szCs w:val="18"/>
        </w:rPr>
        <w:t>- English: my second language (Very Good written &amp; spoken)</w:t>
      </w:r>
    </w:p>
    <w:sectPr w:rsidR="00A471B9">
      <w:pgSz w:w="12240" w:h="15840"/>
      <w:pgMar w:top="1440" w:right="3240" w:bottom="1440" w:left="1800" w:header="0" w:footer="0" w:gutter="0"/>
      <w:cols w:space="720" w:equalWidth="0">
        <w:col w:w="7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69683696"/>
    <w:lvl w:ilvl="0" w:tplc="6D84F406">
      <w:start w:val="1"/>
      <w:numFmt w:val="bullet"/>
      <w:lvlText w:val="-"/>
      <w:lvlJc w:val="left"/>
    </w:lvl>
    <w:lvl w:ilvl="1" w:tplc="48FC4D40">
      <w:numFmt w:val="decimal"/>
      <w:lvlText w:val=""/>
      <w:lvlJc w:val="left"/>
    </w:lvl>
    <w:lvl w:ilvl="2" w:tplc="F9748E62">
      <w:numFmt w:val="decimal"/>
      <w:lvlText w:val=""/>
      <w:lvlJc w:val="left"/>
    </w:lvl>
    <w:lvl w:ilvl="3" w:tplc="A9862CCE">
      <w:numFmt w:val="decimal"/>
      <w:lvlText w:val=""/>
      <w:lvlJc w:val="left"/>
    </w:lvl>
    <w:lvl w:ilvl="4" w:tplc="6464AD5A">
      <w:numFmt w:val="decimal"/>
      <w:lvlText w:val=""/>
      <w:lvlJc w:val="left"/>
    </w:lvl>
    <w:lvl w:ilvl="5" w:tplc="0AC8F502">
      <w:numFmt w:val="decimal"/>
      <w:lvlText w:val=""/>
      <w:lvlJc w:val="left"/>
    </w:lvl>
    <w:lvl w:ilvl="6" w:tplc="E160B708">
      <w:numFmt w:val="decimal"/>
      <w:lvlText w:val=""/>
      <w:lvlJc w:val="left"/>
    </w:lvl>
    <w:lvl w:ilvl="7" w:tplc="2620230A">
      <w:numFmt w:val="decimal"/>
      <w:lvlText w:val=""/>
      <w:lvlJc w:val="left"/>
    </w:lvl>
    <w:lvl w:ilvl="8" w:tplc="7780C48A">
      <w:numFmt w:val="decimal"/>
      <w:lvlText w:val=""/>
      <w:lvlJc w:val="left"/>
    </w:lvl>
  </w:abstractNum>
  <w:abstractNum w:abstractNumId="1">
    <w:nsid w:val="2AE8944A"/>
    <w:multiLevelType w:val="hybridMultilevel"/>
    <w:tmpl w:val="CC06BBEE"/>
    <w:lvl w:ilvl="0" w:tplc="44002CF4">
      <w:start w:val="1"/>
      <w:numFmt w:val="bullet"/>
      <w:lvlText w:val="-"/>
      <w:lvlJc w:val="left"/>
    </w:lvl>
    <w:lvl w:ilvl="1" w:tplc="F2AA1224">
      <w:numFmt w:val="decimal"/>
      <w:lvlText w:val=""/>
      <w:lvlJc w:val="left"/>
    </w:lvl>
    <w:lvl w:ilvl="2" w:tplc="30D26F24">
      <w:numFmt w:val="decimal"/>
      <w:lvlText w:val=""/>
      <w:lvlJc w:val="left"/>
    </w:lvl>
    <w:lvl w:ilvl="3" w:tplc="3FC00662">
      <w:numFmt w:val="decimal"/>
      <w:lvlText w:val=""/>
      <w:lvlJc w:val="left"/>
    </w:lvl>
    <w:lvl w:ilvl="4" w:tplc="2F0C55A0">
      <w:numFmt w:val="decimal"/>
      <w:lvlText w:val=""/>
      <w:lvlJc w:val="left"/>
    </w:lvl>
    <w:lvl w:ilvl="5" w:tplc="45D6A8FC">
      <w:numFmt w:val="decimal"/>
      <w:lvlText w:val=""/>
      <w:lvlJc w:val="left"/>
    </w:lvl>
    <w:lvl w:ilvl="6" w:tplc="4184E154">
      <w:numFmt w:val="decimal"/>
      <w:lvlText w:val=""/>
      <w:lvlJc w:val="left"/>
    </w:lvl>
    <w:lvl w:ilvl="7" w:tplc="07D6E1D8">
      <w:numFmt w:val="decimal"/>
      <w:lvlText w:val=""/>
      <w:lvlJc w:val="left"/>
    </w:lvl>
    <w:lvl w:ilvl="8" w:tplc="C2561314">
      <w:numFmt w:val="decimal"/>
      <w:lvlText w:val=""/>
      <w:lvlJc w:val="left"/>
    </w:lvl>
  </w:abstractNum>
  <w:abstractNum w:abstractNumId="2">
    <w:nsid w:val="3D1B58BA"/>
    <w:multiLevelType w:val="hybridMultilevel"/>
    <w:tmpl w:val="999EC4BA"/>
    <w:lvl w:ilvl="0" w:tplc="C9F09740">
      <w:start w:val="1"/>
      <w:numFmt w:val="bullet"/>
      <w:lvlText w:val="-"/>
      <w:lvlJc w:val="left"/>
    </w:lvl>
    <w:lvl w:ilvl="1" w:tplc="04742948">
      <w:numFmt w:val="decimal"/>
      <w:lvlText w:val=""/>
      <w:lvlJc w:val="left"/>
    </w:lvl>
    <w:lvl w:ilvl="2" w:tplc="F4A86FFC">
      <w:numFmt w:val="decimal"/>
      <w:lvlText w:val=""/>
      <w:lvlJc w:val="left"/>
    </w:lvl>
    <w:lvl w:ilvl="3" w:tplc="A56CA594">
      <w:numFmt w:val="decimal"/>
      <w:lvlText w:val=""/>
      <w:lvlJc w:val="left"/>
    </w:lvl>
    <w:lvl w:ilvl="4" w:tplc="95B85DAA">
      <w:numFmt w:val="decimal"/>
      <w:lvlText w:val=""/>
      <w:lvlJc w:val="left"/>
    </w:lvl>
    <w:lvl w:ilvl="5" w:tplc="B4209C58">
      <w:numFmt w:val="decimal"/>
      <w:lvlText w:val=""/>
      <w:lvlJc w:val="left"/>
    </w:lvl>
    <w:lvl w:ilvl="6" w:tplc="5D88B56E">
      <w:numFmt w:val="decimal"/>
      <w:lvlText w:val=""/>
      <w:lvlJc w:val="left"/>
    </w:lvl>
    <w:lvl w:ilvl="7" w:tplc="C4A81098">
      <w:numFmt w:val="decimal"/>
      <w:lvlText w:val=""/>
      <w:lvlJc w:val="left"/>
    </w:lvl>
    <w:lvl w:ilvl="8" w:tplc="D3DE97FE">
      <w:numFmt w:val="decimal"/>
      <w:lvlText w:val=""/>
      <w:lvlJc w:val="left"/>
    </w:lvl>
  </w:abstractNum>
  <w:abstractNum w:abstractNumId="3">
    <w:nsid w:val="46E87CCD"/>
    <w:multiLevelType w:val="hybridMultilevel"/>
    <w:tmpl w:val="93C45898"/>
    <w:lvl w:ilvl="0" w:tplc="499C74B0">
      <w:start w:val="1"/>
      <w:numFmt w:val="bullet"/>
      <w:lvlText w:val="-"/>
      <w:lvlJc w:val="left"/>
    </w:lvl>
    <w:lvl w:ilvl="1" w:tplc="E800E996">
      <w:numFmt w:val="decimal"/>
      <w:lvlText w:val=""/>
      <w:lvlJc w:val="left"/>
    </w:lvl>
    <w:lvl w:ilvl="2" w:tplc="D5469102">
      <w:numFmt w:val="decimal"/>
      <w:lvlText w:val=""/>
      <w:lvlJc w:val="left"/>
    </w:lvl>
    <w:lvl w:ilvl="3" w:tplc="72AE1902">
      <w:numFmt w:val="decimal"/>
      <w:lvlText w:val=""/>
      <w:lvlJc w:val="left"/>
    </w:lvl>
    <w:lvl w:ilvl="4" w:tplc="A0208CC0">
      <w:numFmt w:val="decimal"/>
      <w:lvlText w:val=""/>
      <w:lvlJc w:val="left"/>
    </w:lvl>
    <w:lvl w:ilvl="5" w:tplc="2A30C472">
      <w:numFmt w:val="decimal"/>
      <w:lvlText w:val=""/>
      <w:lvlJc w:val="left"/>
    </w:lvl>
    <w:lvl w:ilvl="6" w:tplc="E87213FA">
      <w:numFmt w:val="decimal"/>
      <w:lvlText w:val=""/>
      <w:lvlJc w:val="left"/>
    </w:lvl>
    <w:lvl w:ilvl="7" w:tplc="A77A8046">
      <w:numFmt w:val="decimal"/>
      <w:lvlText w:val=""/>
      <w:lvlJc w:val="left"/>
    </w:lvl>
    <w:lvl w:ilvl="8" w:tplc="A60C8BAA">
      <w:numFmt w:val="decimal"/>
      <w:lvlText w:val=""/>
      <w:lvlJc w:val="left"/>
    </w:lvl>
  </w:abstractNum>
  <w:abstractNum w:abstractNumId="4">
    <w:nsid w:val="507ED7AB"/>
    <w:multiLevelType w:val="hybridMultilevel"/>
    <w:tmpl w:val="60309EAA"/>
    <w:lvl w:ilvl="0" w:tplc="47C49EDA">
      <w:start w:val="1"/>
      <w:numFmt w:val="bullet"/>
      <w:lvlText w:val="✓"/>
      <w:lvlJc w:val="left"/>
    </w:lvl>
    <w:lvl w:ilvl="1" w:tplc="AAD8C444">
      <w:numFmt w:val="decimal"/>
      <w:lvlText w:val=""/>
      <w:lvlJc w:val="left"/>
    </w:lvl>
    <w:lvl w:ilvl="2" w:tplc="E8800F8C">
      <w:numFmt w:val="decimal"/>
      <w:lvlText w:val=""/>
      <w:lvlJc w:val="left"/>
    </w:lvl>
    <w:lvl w:ilvl="3" w:tplc="D3064594">
      <w:numFmt w:val="decimal"/>
      <w:lvlText w:val=""/>
      <w:lvlJc w:val="left"/>
    </w:lvl>
    <w:lvl w:ilvl="4" w:tplc="8ACE648A">
      <w:numFmt w:val="decimal"/>
      <w:lvlText w:val=""/>
      <w:lvlJc w:val="left"/>
    </w:lvl>
    <w:lvl w:ilvl="5" w:tplc="712AE0A2">
      <w:numFmt w:val="decimal"/>
      <w:lvlText w:val=""/>
      <w:lvlJc w:val="left"/>
    </w:lvl>
    <w:lvl w:ilvl="6" w:tplc="249E2AD2">
      <w:numFmt w:val="decimal"/>
      <w:lvlText w:val=""/>
      <w:lvlJc w:val="left"/>
    </w:lvl>
    <w:lvl w:ilvl="7" w:tplc="48E4A09C">
      <w:numFmt w:val="decimal"/>
      <w:lvlText w:val=""/>
      <w:lvlJc w:val="left"/>
    </w:lvl>
    <w:lvl w:ilvl="8" w:tplc="20A8157A">
      <w:numFmt w:val="decimal"/>
      <w:lvlText w:val=""/>
      <w:lvlJc w:val="left"/>
    </w:lvl>
  </w:abstractNum>
  <w:abstractNum w:abstractNumId="5">
    <w:nsid w:val="625558EC"/>
    <w:multiLevelType w:val="hybridMultilevel"/>
    <w:tmpl w:val="5D760448"/>
    <w:lvl w:ilvl="0" w:tplc="8B84CD18">
      <w:start w:val="1"/>
      <w:numFmt w:val="bullet"/>
      <w:lvlText w:val="-"/>
      <w:lvlJc w:val="left"/>
    </w:lvl>
    <w:lvl w:ilvl="1" w:tplc="8CCE3086">
      <w:numFmt w:val="decimal"/>
      <w:lvlText w:val=""/>
      <w:lvlJc w:val="left"/>
    </w:lvl>
    <w:lvl w:ilvl="2" w:tplc="D8FCDF8A">
      <w:numFmt w:val="decimal"/>
      <w:lvlText w:val=""/>
      <w:lvlJc w:val="left"/>
    </w:lvl>
    <w:lvl w:ilvl="3" w:tplc="2F923E2A">
      <w:numFmt w:val="decimal"/>
      <w:lvlText w:val=""/>
      <w:lvlJc w:val="left"/>
    </w:lvl>
    <w:lvl w:ilvl="4" w:tplc="61440C78">
      <w:numFmt w:val="decimal"/>
      <w:lvlText w:val=""/>
      <w:lvlJc w:val="left"/>
    </w:lvl>
    <w:lvl w:ilvl="5" w:tplc="BDF63894">
      <w:numFmt w:val="decimal"/>
      <w:lvlText w:val=""/>
      <w:lvlJc w:val="left"/>
    </w:lvl>
    <w:lvl w:ilvl="6" w:tplc="E1FAE432">
      <w:numFmt w:val="decimal"/>
      <w:lvlText w:val=""/>
      <w:lvlJc w:val="left"/>
    </w:lvl>
    <w:lvl w:ilvl="7" w:tplc="DB468AE0">
      <w:numFmt w:val="decimal"/>
      <w:lvlText w:val=""/>
      <w:lvlJc w:val="left"/>
    </w:lvl>
    <w:lvl w:ilvl="8" w:tplc="5F443646">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9"/>
    <w:rsid w:val="0021644B"/>
    <w:rsid w:val="00A4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elrahman.36539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2017-05-20T14:24:00Z</dcterms:created>
  <dcterms:modified xsi:type="dcterms:W3CDTF">2017-05-20T12:25:00Z</dcterms:modified>
</cp:coreProperties>
</file>