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18D5" w14:textId="77777777" w:rsidR="0047203D" w:rsidRPr="0047203D" w:rsidRDefault="008D0409" w:rsidP="00370CEA">
      <w:pPr>
        <w:widowControl/>
        <w:wordWrap/>
        <w:rPr>
          <w:rFonts w:ascii="Tahoma" w:eastAsia="SimSun" w:hAnsi="Tahoma" w:cs="Tahoma"/>
          <w:b/>
          <w:color w:val="000000"/>
          <w:sz w:val="40"/>
          <w:szCs w:val="40"/>
        </w:rPr>
      </w:pPr>
      <w:r w:rsidRPr="0047203D">
        <w:rPr>
          <w:rFonts w:ascii="Tahoma" w:eastAsia="SimSun" w:hAnsi="Tahoma" w:cs="Tahoma"/>
          <w:b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13EE" wp14:editId="6CA10810">
                <wp:simplePos x="0" y="0"/>
                <wp:positionH relativeFrom="column">
                  <wp:posOffset>4700223</wp:posOffset>
                </wp:positionH>
                <wp:positionV relativeFrom="paragraph">
                  <wp:posOffset>-801503</wp:posOffset>
                </wp:positionV>
                <wp:extent cx="1754505" cy="1646555"/>
                <wp:effectExtent l="0" t="0" r="1714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22AF" w14:textId="3F299D17" w:rsidR="004B5556" w:rsidRDefault="004B555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53ADE5C" wp14:editId="05CD4F1E">
                                  <wp:extent cx="1625600" cy="1587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818" cy="1589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1pt;margin-top:-63.1pt;width:138.15pt;height:1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">
                <v:textbox>
                  <w:txbxContent>
                    <w:p w14:paraId="032622AF" w14:textId="3F299D17" w:rsidR="004B5556" w:rsidRDefault="004B555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53ADE5C" wp14:editId="05CD4F1E">
                            <wp:extent cx="1625600" cy="1587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818" cy="1589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CEA" w:rsidRPr="0047203D">
        <w:rPr>
          <w:rFonts w:ascii="Tahoma" w:eastAsia="SimSun" w:hAnsi="Tahoma" w:cs="Tahoma"/>
          <w:b/>
          <w:color w:val="000000"/>
          <w:sz w:val="40"/>
          <w:szCs w:val="40"/>
        </w:rPr>
        <w:t>PEDUCA</w:t>
      </w:r>
    </w:p>
    <w:p w14:paraId="3416AE18" w14:textId="3DF431E2" w:rsidR="00370CEA" w:rsidRPr="00552FEC" w:rsidRDefault="0047203D" w:rsidP="00370CEA">
      <w:pPr>
        <w:widowControl/>
        <w:wordWrap/>
        <w:rPr>
          <w:rFonts w:ascii="Tahoma" w:eastAsia="SimSun" w:hAnsi="Tahoma" w:cs="Tahoma"/>
          <w:b/>
          <w:color w:val="000000"/>
          <w:sz w:val="24"/>
        </w:rPr>
      </w:pPr>
      <w:hyperlink r:id="rId8" w:history="1">
        <w:r w:rsidRPr="0047203D">
          <w:rPr>
            <w:rStyle w:val="Hyperlink"/>
            <w:rFonts w:ascii="Tahoma" w:eastAsia="SimSun" w:hAnsi="Tahoma" w:cs="Tahoma"/>
            <w:b/>
            <w:sz w:val="40"/>
            <w:szCs w:val="40"/>
          </w:rPr>
          <w:t>PEDUCA.365483@2freemail.com</w:t>
        </w:r>
      </w:hyperlink>
      <w:r>
        <w:rPr>
          <w:rFonts w:ascii="Tahoma" w:eastAsia="SimSun" w:hAnsi="Tahoma" w:cs="Tahoma"/>
          <w:b/>
          <w:color w:val="000000"/>
          <w:sz w:val="24"/>
        </w:rPr>
        <w:t xml:space="preserve"> </w:t>
      </w:r>
      <w:r w:rsidR="00370CEA" w:rsidRPr="00552FEC">
        <w:rPr>
          <w:rFonts w:ascii="Tahoma" w:eastAsia="SimSun" w:hAnsi="Tahoma" w:cs="Tahoma"/>
          <w:b/>
          <w:color w:val="000000"/>
          <w:sz w:val="24"/>
        </w:rPr>
        <w:tab/>
      </w:r>
      <w:r w:rsidR="00757043" w:rsidRPr="00552FEC">
        <w:rPr>
          <w:rFonts w:ascii="Tahoma" w:eastAsia="SimSun" w:hAnsi="Tahoma" w:cs="Tahoma"/>
          <w:b/>
          <w:color w:val="000000"/>
          <w:sz w:val="24"/>
        </w:rPr>
        <w:t xml:space="preserve">                 </w:t>
      </w:r>
    </w:p>
    <w:p w14:paraId="4CE08AFE" w14:textId="77777777" w:rsidR="00370CEA" w:rsidRPr="00552FEC" w:rsidRDefault="00370CEA" w:rsidP="00370CEA">
      <w:pPr>
        <w:widowControl/>
        <w:wordWrap/>
        <w:rPr>
          <w:rFonts w:ascii="Tahoma" w:eastAsia="SimSun" w:hAnsi="Tahoma" w:cs="Tahoma"/>
          <w:b/>
          <w:color w:val="000000"/>
          <w:sz w:val="24"/>
        </w:rPr>
      </w:pPr>
    </w:p>
    <w:p w14:paraId="5D411FAB" w14:textId="030A10C0" w:rsidR="00370CEA" w:rsidRPr="00552FEC" w:rsidRDefault="008D0409" w:rsidP="00370CEA">
      <w:pPr>
        <w:widowControl/>
        <w:wordWrap/>
        <w:rPr>
          <w:rFonts w:ascii="Tahoma" w:eastAsia="SimSun" w:hAnsi="Tahoma" w:cs="Tahoma"/>
          <w:b/>
          <w:color w:val="000000"/>
          <w:sz w:val="24"/>
        </w:rPr>
      </w:pPr>
      <w:r w:rsidRPr="00552FEC">
        <w:rPr>
          <w:rFonts w:ascii="Tahoma" w:eastAsia="SimSun" w:hAnsi="Tahoma" w:cs="Tahoma"/>
          <w:b/>
          <w:noProof/>
          <w:color w:val="00000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4191" wp14:editId="68E70DD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04800" t="304800" r="317500" b="3175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0" to="468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" strokeweight="6pt">
                <v:stroke linestyle="thickBetweenThin" joinstyle="miter"/>
              </v:line>
            </w:pict>
          </mc:Fallback>
        </mc:AlternateContent>
      </w:r>
    </w:p>
    <w:p w14:paraId="77DE2B0E" w14:textId="2126BE5C" w:rsidR="00552FEC" w:rsidRPr="004B5556" w:rsidRDefault="00BF3F98" w:rsidP="00BF3F98">
      <w:pPr>
        <w:widowControl/>
        <w:tabs>
          <w:tab w:val="center" w:pos="468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 xml:space="preserve">PROFESSIONAL </w:t>
      </w:r>
      <w:r w:rsidR="00134CA6" w:rsidRPr="004B5556">
        <w:rPr>
          <w:rFonts w:ascii="Tahoma" w:eastAsia="SimSun" w:hAnsi="Tahoma" w:cs="Tahoma"/>
          <w:b/>
          <w:color w:val="000000"/>
          <w:szCs w:val="20"/>
        </w:rPr>
        <w:t>ELIGIBILTY</w:t>
      </w:r>
    </w:p>
    <w:p w14:paraId="438DAE2E" w14:textId="36F57B02" w:rsidR="00BF3F98" w:rsidRPr="004B5556" w:rsidRDefault="00020B34" w:rsidP="00BF3F98">
      <w:pPr>
        <w:widowControl/>
        <w:numPr>
          <w:ilvl w:val="0"/>
          <w:numId w:val="7"/>
        </w:numPr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 xml:space="preserve">HAAD </w:t>
      </w:r>
      <w:proofErr w:type="spellStart"/>
      <w:r w:rsidRPr="004B5556">
        <w:rPr>
          <w:rFonts w:ascii="Tahoma" w:eastAsia="SimSun" w:hAnsi="Tahoma" w:cs="Tahoma"/>
          <w:b/>
          <w:color w:val="000000"/>
          <w:szCs w:val="20"/>
        </w:rPr>
        <w:t>Licenced</w:t>
      </w:r>
      <w:proofErr w:type="spellEnd"/>
      <w:r w:rsidR="00BF3F98" w:rsidRPr="004B5556">
        <w:rPr>
          <w:rFonts w:ascii="Tahoma" w:eastAsia="SimSun" w:hAnsi="Tahoma" w:cs="Tahoma"/>
          <w:b/>
          <w:color w:val="000000"/>
          <w:szCs w:val="20"/>
        </w:rPr>
        <w:t xml:space="preserve"> for Registered Nurses</w:t>
      </w:r>
    </w:p>
    <w:p w14:paraId="2D600110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i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Examination Result: Passed</w:t>
      </w:r>
    </w:p>
    <w:p w14:paraId="5715A14C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i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Licensing Body: Health Authority Abu Dhabi</w:t>
      </w:r>
    </w:p>
    <w:p w14:paraId="73D9BC52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i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Date of Examination: November 26, 2015</w:t>
      </w:r>
    </w:p>
    <w:p w14:paraId="031A7C38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i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Place of Examination: Metro Manila, Philippines</w:t>
      </w:r>
    </w:p>
    <w:p w14:paraId="1A8662E6" w14:textId="48F5DDC9" w:rsidR="00C231CE" w:rsidRPr="004B5556" w:rsidRDefault="00C231CE" w:rsidP="00A94EEA">
      <w:pPr>
        <w:widowControl/>
        <w:wordWrap/>
        <w:ind w:left="1440"/>
        <w:rPr>
          <w:rFonts w:ascii="Tahoma" w:eastAsia="SimSun" w:hAnsi="Tahoma" w:cs="Tahoma"/>
          <w:i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Valid Until: November 15, 2017</w:t>
      </w:r>
    </w:p>
    <w:p w14:paraId="2A1C2F83" w14:textId="77777777" w:rsidR="00BF3F98" w:rsidRPr="004B5556" w:rsidRDefault="00BF3F98" w:rsidP="00BF3F98">
      <w:pPr>
        <w:widowControl/>
        <w:numPr>
          <w:ilvl w:val="0"/>
          <w:numId w:val="7"/>
        </w:numPr>
        <w:tabs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Licensure Examination for Nurses</w:t>
      </w:r>
    </w:p>
    <w:p w14:paraId="16576CCB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 xml:space="preserve">Licensing Body: </w:t>
      </w:r>
      <w:r w:rsidRPr="004B5556">
        <w:rPr>
          <w:rFonts w:ascii="Tahoma" w:eastAsia="SimSun" w:hAnsi="Tahoma" w:cs="Tahoma"/>
          <w:color w:val="000000"/>
          <w:szCs w:val="20"/>
        </w:rPr>
        <w:t>Professional Regulation Commission (PRC)</w:t>
      </w:r>
    </w:p>
    <w:p w14:paraId="32F554B4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Date of Examination: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December 4&amp;5, 2005</w:t>
      </w:r>
    </w:p>
    <w:p w14:paraId="08BF56A2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Place of Examination: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Baguio City, Philippines</w:t>
      </w:r>
    </w:p>
    <w:p w14:paraId="2F6B4524" w14:textId="2276527E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</w:p>
    <w:p w14:paraId="41484A13" w14:textId="090FFF8F" w:rsidR="00BF3F98" w:rsidRPr="004B5556" w:rsidRDefault="0047203D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>
        <w:rPr>
          <w:rFonts w:ascii="Tahoma" w:eastAsia="SimSun" w:hAnsi="Tahoma" w:cs="Tahoma"/>
          <w:i/>
          <w:color w:val="000000"/>
          <w:szCs w:val="20"/>
        </w:rPr>
        <w:t xml:space="preserve">                </w:t>
      </w:r>
      <w:r w:rsidR="00BF3F98" w:rsidRPr="004B5556">
        <w:rPr>
          <w:rFonts w:ascii="Tahoma" w:eastAsia="SimSun" w:hAnsi="Tahoma" w:cs="Tahoma"/>
          <w:i/>
          <w:color w:val="000000"/>
          <w:szCs w:val="20"/>
        </w:rPr>
        <w:t>Registration Date:</w:t>
      </w:r>
      <w:r w:rsidR="00BF3F98" w:rsidRPr="004B5556">
        <w:rPr>
          <w:rFonts w:ascii="Tahoma" w:eastAsia="SimSun" w:hAnsi="Tahoma" w:cs="Tahoma"/>
          <w:color w:val="000000"/>
          <w:szCs w:val="20"/>
        </w:rPr>
        <w:t xml:space="preserve"> March 10, 2006</w:t>
      </w:r>
    </w:p>
    <w:p w14:paraId="700323F8" w14:textId="10F9AC06" w:rsidR="00745DE5" w:rsidRPr="004B5556" w:rsidRDefault="00BF3F98" w:rsidP="00745DE5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Valid Until:</w:t>
      </w:r>
      <w:r w:rsidRPr="004B5556">
        <w:rPr>
          <w:rFonts w:ascii="Tahoma" w:eastAsia="SimSun" w:hAnsi="Tahoma" w:cs="Tahoma"/>
          <w:color w:val="000000"/>
          <w:szCs w:val="20"/>
        </w:rPr>
        <w:t xml:space="preserve"> December 11, 2018</w:t>
      </w:r>
      <w:r w:rsidR="00745DE5" w:rsidRPr="004B5556">
        <w:rPr>
          <w:rFonts w:ascii="Tahoma" w:eastAsia="SimSun" w:hAnsi="Tahoma" w:cs="Tahoma"/>
          <w:color w:val="000000"/>
          <w:szCs w:val="20"/>
        </w:rPr>
        <w:t xml:space="preserve"> </w:t>
      </w:r>
    </w:p>
    <w:p w14:paraId="5836187A" w14:textId="77777777" w:rsidR="00745DE5" w:rsidRPr="004B5556" w:rsidRDefault="00745DE5" w:rsidP="00745DE5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</w:p>
    <w:p w14:paraId="318180DB" w14:textId="48DABAF9" w:rsidR="00745DE5" w:rsidRPr="004B5556" w:rsidRDefault="00745DE5" w:rsidP="00745DE5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JOB DESCRIPTION:</w:t>
      </w:r>
    </w:p>
    <w:p w14:paraId="2D8E8DE1" w14:textId="465F7C73" w:rsidR="00745DE5" w:rsidRPr="004B5556" w:rsidRDefault="00745DE5" w:rsidP="00552FEC">
      <w:pPr>
        <w:numPr>
          <w:ilvl w:val="0"/>
          <w:numId w:val="13"/>
        </w:numPr>
        <w:tabs>
          <w:tab w:val="left" w:pos="220"/>
          <w:tab w:val="left" w:pos="720"/>
        </w:tabs>
        <w:wordWrap/>
        <w:adjustRightInd w:val="0"/>
        <w:ind w:hanging="720"/>
        <w:rPr>
          <w:rFonts w:ascii="Tahoma" w:eastAsiaTheme="minorHAnsi" w:hAnsi="Tahoma" w:cs="Tahoma"/>
          <w:kern w:val="0"/>
          <w:szCs w:val="20"/>
          <w:lang w:eastAsia="en-US"/>
        </w:rPr>
      </w:pP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Identifies patient care requirements by establishing personal rapport with potential and actual patients and other persons in a position to understand care requirements.</w:t>
      </w:r>
    </w:p>
    <w:p w14:paraId="236AD131" w14:textId="768B055D" w:rsidR="00745DE5" w:rsidRPr="004B5556" w:rsidRDefault="00745DE5" w:rsidP="00552FEC">
      <w:pPr>
        <w:numPr>
          <w:ilvl w:val="0"/>
          <w:numId w:val="13"/>
        </w:numPr>
        <w:tabs>
          <w:tab w:val="left" w:pos="220"/>
          <w:tab w:val="left" w:pos="720"/>
        </w:tabs>
        <w:wordWrap/>
        <w:adjustRightInd w:val="0"/>
        <w:ind w:hanging="720"/>
        <w:rPr>
          <w:rFonts w:ascii="Tahoma" w:eastAsiaTheme="minorHAnsi" w:hAnsi="Tahoma" w:cs="Tahoma"/>
          <w:kern w:val="0"/>
          <w:szCs w:val="20"/>
          <w:lang w:eastAsia="en-US"/>
        </w:rPr>
      </w:pP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Assures quality of care by adhering to therapeutic standards; measuring health outcomes against patient care goals and standards; making or recommending necessary adjustments; following hospital and nurs</w:t>
      </w:r>
      <w:r w:rsidR="00552FEC" w:rsidRPr="004B5556">
        <w:rPr>
          <w:rFonts w:ascii="Tahoma" w:eastAsiaTheme="minorHAnsi" w:hAnsi="Tahoma" w:cs="Tahoma"/>
          <w:kern w:val="0"/>
          <w:szCs w:val="20"/>
          <w:lang w:eastAsia="en-US"/>
        </w:rPr>
        <w:t xml:space="preserve">ing </w:t>
      </w: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standards of care</w:t>
      </w:r>
      <w:r w:rsidR="00552FEC" w:rsidRPr="004B5556">
        <w:rPr>
          <w:rFonts w:ascii="Tahoma" w:eastAsiaTheme="minorHAnsi" w:hAnsi="Tahoma" w:cs="Tahoma"/>
          <w:kern w:val="0"/>
          <w:szCs w:val="20"/>
          <w:lang w:eastAsia="en-US"/>
        </w:rPr>
        <w:t xml:space="preserve"> set by </w:t>
      </w: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nurse prac</w:t>
      </w:r>
      <w:r w:rsidR="00552FEC" w:rsidRPr="004B5556">
        <w:rPr>
          <w:rFonts w:ascii="Tahoma" w:eastAsiaTheme="minorHAnsi" w:hAnsi="Tahoma" w:cs="Tahoma"/>
          <w:kern w:val="0"/>
          <w:szCs w:val="20"/>
          <w:lang w:eastAsia="en-US"/>
        </w:rPr>
        <w:t>tice act.</w:t>
      </w:r>
    </w:p>
    <w:p w14:paraId="08E9C267" w14:textId="77777777" w:rsidR="00745DE5" w:rsidRPr="004B5556" w:rsidRDefault="00745DE5" w:rsidP="00552FEC">
      <w:pPr>
        <w:numPr>
          <w:ilvl w:val="0"/>
          <w:numId w:val="13"/>
        </w:numPr>
        <w:tabs>
          <w:tab w:val="left" w:pos="220"/>
          <w:tab w:val="left" w:pos="720"/>
        </w:tabs>
        <w:wordWrap/>
        <w:adjustRightInd w:val="0"/>
        <w:ind w:hanging="720"/>
        <w:rPr>
          <w:rFonts w:ascii="Tahoma" w:eastAsiaTheme="minorHAnsi" w:hAnsi="Tahoma" w:cs="Tahoma"/>
          <w:kern w:val="0"/>
          <w:szCs w:val="20"/>
          <w:lang w:eastAsia="en-US"/>
        </w:rPr>
      </w:pP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Maintains safe and clean working environment by complying with procedures, rules, and regulations; calling for assistance from health care support personnel.</w:t>
      </w:r>
    </w:p>
    <w:p w14:paraId="0AD3A537" w14:textId="77777777" w:rsidR="00745DE5" w:rsidRPr="004B5556" w:rsidRDefault="00745DE5" w:rsidP="00552FEC">
      <w:pPr>
        <w:numPr>
          <w:ilvl w:val="0"/>
          <w:numId w:val="13"/>
        </w:numPr>
        <w:tabs>
          <w:tab w:val="left" w:pos="220"/>
          <w:tab w:val="left" w:pos="720"/>
        </w:tabs>
        <w:wordWrap/>
        <w:adjustRightInd w:val="0"/>
        <w:ind w:hanging="720"/>
        <w:rPr>
          <w:rFonts w:ascii="Tahoma" w:eastAsiaTheme="minorHAnsi" w:hAnsi="Tahoma" w:cs="Tahoma"/>
          <w:kern w:val="0"/>
          <w:szCs w:val="20"/>
          <w:lang w:eastAsia="en-US"/>
        </w:rPr>
      </w:pP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Protects patients and employees by adhering to infection-control policies and protocols, medication administration and storage procedures, and controlled substance regulations.</w:t>
      </w:r>
    </w:p>
    <w:p w14:paraId="7475E081" w14:textId="77777777" w:rsidR="00745DE5" w:rsidRPr="004B5556" w:rsidRDefault="00745DE5" w:rsidP="00552FEC">
      <w:pPr>
        <w:numPr>
          <w:ilvl w:val="0"/>
          <w:numId w:val="13"/>
        </w:numPr>
        <w:tabs>
          <w:tab w:val="left" w:pos="220"/>
          <w:tab w:val="left" w:pos="720"/>
        </w:tabs>
        <w:wordWrap/>
        <w:adjustRightInd w:val="0"/>
        <w:ind w:hanging="720"/>
        <w:rPr>
          <w:rFonts w:ascii="Tahoma" w:eastAsiaTheme="minorHAnsi" w:hAnsi="Tahoma" w:cs="Tahoma"/>
          <w:kern w:val="0"/>
          <w:szCs w:val="20"/>
          <w:lang w:eastAsia="en-US"/>
        </w:rPr>
      </w:pPr>
      <w:r w:rsidRPr="004B5556">
        <w:rPr>
          <w:rFonts w:ascii="Tahoma" w:eastAsiaTheme="minorHAnsi" w:hAnsi="Tahoma" w:cs="Tahoma"/>
          <w:kern w:val="0"/>
          <w:szCs w:val="20"/>
          <w:lang w:eastAsia="en-US"/>
        </w:rPr>
        <w:t>Documents patient care services by charting in patient and department records.</w:t>
      </w:r>
    </w:p>
    <w:p w14:paraId="619E7A7D" w14:textId="77777777" w:rsidR="00552FEC" w:rsidRPr="004B5556" w:rsidRDefault="00552FEC" w:rsidP="00552FEC">
      <w:pPr>
        <w:tabs>
          <w:tab w:val="left" w:pos="220"/>
          <w:tab w:val="left" w:pos="720"/>
        </w:tabs>
        <w:wordWrap/>
        <w:adjustRightInd w:val="0"/>
        <w:jc w:val="left"/>
        <w:rPr>
          <w:rFonts w:ascii="Tahoma" w:eastAsiaTheme="minorHAnsi" w:hAnsi="Tahoma" w:cs="Tahoma"/>
          <w:kern w:val="0"/>
          <w:szCs w:val="20"/>
          <w:lang w:eastAsia="en-US"/>
        </w:rPr>
      </w:pPr>
    </w:p>
    <w:p w14:paraId="3F5CB1A2" w14:textId="1B4A3EB7" w:rsidR="004B5556" w:rsidRPr="004B5556" w:rsidRDefault="00BF3F98" w:rsidP="00BF3F98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WORK EXPERIENCE</w:t>
      </w:r>
    </w:p>
    <w:p w14:paraId="2E7070F0" w14:textId="4BF6D638" w:rsidR="004B5556" w:rsidRDefault="004B5556" w:rsidP="00BF3F98">
      <w:pPr>
        <w:widowControl/>
        <w:numPr>
          <w:ilvl w:val="0"/>
          <w:numId w:val="8"/>
        </w:numPr>
        <w:wordWrap/>
        <w:rPr>
          <w:rFonts w:ascii="Tahoma" w:eastAsia="SimSun" w:hAnsi="Tahoma" w:cs="Tahoma"/>
          <w:b/>
          <w:color w:val="000000"/>
          <w:szCs w:val="20"/>
        </w:rPr>
      </w:pPr>
      <w:r>
        <w:rPr>
          <w:rFonts w:ascii="Tahoma" w:eastAsia="SimSun" w:hAnsi="Tahoma" w:cs="Tahoma"/>
          <w:b/>
          <w:color w:val="000000"/>
          <w:szCs w:val="20"/>
        </w:rPr>
        <w:t xml:space="preserve">General </w:t>
      </w:r>
      <w:r w:rsidRPr="004B5556">
        <w:rPr>
          <w:rFonts w:ascii="Tahoma" w:eastAsia="SimSun" w:hAnsi="Tahoma" w:cs="Tahoma"/>
          <w:b/>
          <w:color w:val="000000"/>
          <w:szCs w:val="20"/>
        </w:rPr>
        <w:t>Nurse</w:t>
      </w:r>
    </w:p>
    <w:p w14:paraId="4B986BC1" w14:textId="54ADE5EF" w:rsidR="004B5556" w:rsidRPr="004B5556" w:rsidRDefault="004B5556" w:rsidP="004B5556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Name of Agency</w:t>
      </w:r>
      <w:r>
        <w:rPr>
          <w:rFonts w:ascii="Tahoma" w:eastAsia="SimSun" w:hAnsi="Tahoma" w:cs="Tahoma"/>
          <w:color w:val="000000"/>
          <w:szCs w:val="20"/>
        </w:rPr>
        <w:t>: Best Home Care Health Care Services</w:t>
      </w:r>
    </w:p>
    <w:p w14:paraId="316AA58E" w14:textId="250D5A43" w:rsidR="004B5556" w:rsidRPr="004B5556" w:rsidRDefault="004B5556" w:rsidP="004B5556">
      <w:pPr>
        <w:widowControl/>
        <w:wordWrap/>
        <w:ind w:left="1080" w:firstLine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Department</w:t>
      </w:r>
      <w:r>
        <w:rPr>
          <w:rFonts w:ascii="Tahoma" w:eastAsia="SimSun" w:hAnsi="Tahoma" w:cs="Tahoma"/>
          <w:color w:val="000000"/>
          <w:szCs w:val="20"/>
        </w:rPr>
        <w:t>:  Home Care Nurse</w:t>
      </w:r>
    </w:p>
    <w:p w14:paraId="2D62EE83" w14:textId="70EAF73A" w:rsidR="004B5556" w:rsidRDefault="004B5556" w:rsidP="004B5556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Address</w:t>
      </w:r>
      <w:r>
        <w:rPr>
          <w:rFonts w:ascii="Tahoma" w:eastAsia="SimSun" w:hAnsi="Tahoma" w:cs="Tahoma"/>
          <w:color w:val="000000"/>
          <w:szCs w:val="20"/>
        </w:rPr>
        <w:t xml:space="preserve">: </w:t>
      </w:r>
      <w:proofErr w:type="spellStart"/>
      <w:r>
        <w:rPr>
          <w:rFonts w:ascii="Tahoma" w:eastAsia="SimSun" w:hAnsi="Tahoma" w:cs="Tahoma"/>
          <w:color w:val="000000"/>
          <w:szCs w:val="20"/>
        </w:rPr>
        <w:t>Nyadat</w:t>
      </w:r>
      <w:proofErr w:type="spellEnd"/>
      <w:r>
        <w:rPr>
          <w:rFonts w:ascii="Tahoma" w:eastAsia="SimSun" w:hAnsi="Tahoma" w:cs="Tahoma"/>
          <w:color w:val="000000"/>
          <w:szCs w:val="20"/>
        </w:rPr>
        <w:t xml:space="preserve">, Al </w:t>
      </w:r>
      <w:proofErr w:type="spellStart"/>
      <w:r>
        <w:rPr>
          <w:rFonts w:ascii="Tahoma" w:eastAsia="SimSun" w:hAnsi="Tahoma" w:cs="Tahoma"/>
          <w:color w:val="000000"/>
          <w:szCs w:val="20"/>
        </w:rPr>
        <w:t>Ain</w:t>
      </w:r>
      <w:proofErr w:type="spellEnd"/>
      <w:r>
        <w:rPr>
          <w:rFonts w:ascii="Tahoma" w:eastAsia="SimSun" w:hAnsi="Tahoma" w:cs="Tahoma"/>
          <w:color w:val="000000"/>
          <w:szCs w:val="20"/>
        </w:rPr>
        <w:t>, Abu Dhabi, UAE</w:t>
      </w:r>
    </w:p>
    <w:p w14:paraId="38761BB1" w14:textId="0A54AC07" w:rsidR="004B5556" w:rsidRPr="004B5556" w:rsidRDefault="004B5556" w:rsidP="00A94EEA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Duration</w:t>
      </w:r>
      <w:r>
        <w:rPr>
          <w:rFonts w:ascii="Tahoma" w:eastAsia="SimSun" w:hAnsi="Tahoma" w:cs="Tahoma"/>
          <w:color w:val="000000"/>
          <w:szCs w:val="20"/>
        </w:rPr>
        <w:t>: May 4, 2016 to March 26, 2017</w:t>
      </w:r>
    </w:p>
    <w:p w14:paraId="559022EF" w14:textId="77777777" w:rsidR="00BF3F98" w:rsidRPr="004B5556" w:rsidRDefault="00BF3F98" w:rsidP="00BF3F98">
      <w:pPr>
        <w:widowControl/>
        <w:numPr>
          <w:ilvl w:val="0"/>
          <w:numId w:val="8"/>
        </w:numPr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Staff Nurse</w:t>
      </w:r>
    </w:p>
    <w:p w14:paraId="15991A18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Name of Agency</w:t>
      </w:r>
      <w:r w:rsidRPr="004B5556">
        <w:rPr>
          <w:rFonts w:ascii="Tahoma" w:eastAsia="SimSun" w:hAnsi="Tahoma" w:cs="Tahoma"/>
          <w:color w:val="000000"/>
          <w:szCs w:val="20"/>
        </w:rPr>
        <w:t xml:space="preserve">: Ali Omar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Askar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Hospital</w:t>
      </w:r>
    </w:p>
    <w:p w14:paraId="2D8ADA72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Department</w:t>
      </w:r>
      <w:r w:rsidRPr="004B5556">
        <w:rPr>
          <w:rFonts w:ascii="Tahoma" w:eastAsia="SimSun" w:hAnsi="Tahoma" w:cs="Tahoma"/>
          <w:color w:val="000000"/>
          <w:szCs w:val="20"/>
        </w:rPr>
        <w:t>: Emergency Department</w:t>
      </w:r>
    </w:p>
    <w:p w14:paraId="42EB0515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Address</w:t>
      </w:r>
      <w:r w:rsidRPr="004B5556">
        <w:rPr>
          <w:rFonts w:ascii="Tahoma" w:eastAsia="SimSun" w:hAnsi="Tahoma" w:cs="Tahoma"/>
          <w:color w:val="000000"/>
          <w:szCs w:val="20"/>
        </w:rPr>
        <w:t xml:space="preserve">: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Sbea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>, Tripoli, Libya</w:t>
      </w:r>
    </w:p>
    <w:p w14:paraId="3A14BF26" w14:textId="6D584F33" w:rsidR="00A94EEA" w:rsidRPr="004B5556" w:rsidRDefault="00BF3F98" w:rsidP="00A94EEA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Duration</w:t>
      </w:r>
      <w:r w:rsidRPr="004B5556">
        <w:rPr>
          <w:rFonts w:ascii="Tahoma" w:eastAsia="SimSun" w:hAnsi="Tahoma" w:cs="Tahoma"/>
          <w:color w:val="000000"/>
          <w:szCs w:val="20"/>
        </w:rPr>
        <w:t>: October 12, 2012 to March 30, 2015</w:t>
      </w:r>
    </w:p>
    <w:p w14:paraId="733CDDA0" w14:textId="77777777" w:rsidR="00BF3F98" w:rsidRPr="004B5556" w:rsidRDefault="00BF3F98" w:rsidP="00BF3F98">
      <w:pPr>
        <w:widowControl/>
        <w:numPr>
          <w:ilvl w:val="0"/>
          <w:numId w:val="8"/>
        </w:numPr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Clinical Instructor</w:t>
      </w:r>
    </w:p>
    <w:p w14:paraId="010F4907" w14:textId="77777777" w:rsidR="00BF3F98" w:rsidRPr="004B5556" w:rsidRDefault="00BF3F98" w:rsidP="00BF3F98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Name of Agency: </w:t>
      </w:r>
      <w:r w:rsidRPr="004B5556">
        <w:rPr>
          <w:rFonts w:ascii="Tahoma" w:eastAsia="SimSun" w:hAnsi="Tahoma" w:cs="Tahoma"/>
          <w:color w:val="000000"/>
          <w:szCs w:val="20"/>
        </w:rPr>
        <w:t>Pines City Colleges</w:t>
      </w:r>
    </w:p>
    <w:p w14:paraId="4271356F" w14:textId="77777777" w:rsidR="00BF3F98" w:rsidRPr="004B5556" w:rsidRDefault="00BF3F98" w:rsidP="00BF3F98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Department:</w:t>
      </w:r>
      <w:r w:rsidRPr="004B5556">
        <w:rPr>
          <w:rFonts w:ascii="Tahoma" w:eastAsia="SimSun" w:hAnsi="Tahoma" w:cs="Tahoma"/>
          <w:color w:val="000000"/>
          <w:szCs w:val="20"/>
        </w:rPr>
        <w:t xml:space="preserve"> College of Nursing</w:t>
      </w:r>
    </w:p>
    <w:p w14:paraId="0C1BBD65" w14:textId="2A0172E5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Ward Exposure:</w:t>
      </w:r>
      <w:r w:rsidRPr="004B5556">
        <w:rPr>
          <w:rFonts w:ascii="Tahoma" w:eastAsia="SimSun" w:hAnsi="Tahoma" w:cs="Tahoma"/>
          <w:color w:val="000000"/>
          <w:szCs w:val="20"/>
        </w:rPr>
        <w:t xml:space="preserve"> Pediatric Ward, Emergency Room (ER), Operating Room.</w:t>
      </w:r>
    </w:p>
    <w:p w14:paraId="1F3D7102" w14:textId="77777777" w:rsidR="00BF3F98" w:rsidRPr="004B5556" w:rsidRDefault="00BF3F98" w:rsidP="00BF3F98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Address: </w:t>
      </w:r>
      <w:r w:rsidRPr="004B5556">
        <w:rPr>
          <w:rFonts w:ascii="Tahoma" w:eastAsia="SimSun" w:hAnsi="Tahoma" w:cs="Tahoma"/>
          <w:color w:val="000000"/>
          <w:szCs w:val="20"/>
        </w:rPr>
        <w:t>Magsaysay Avenue, Baguio City</w:t>
      </w:r>
    </w:p>
    <w:p w14:paraId="3E5FFC44" w14:textId="6FE33C61" w:rsidR="00134CA6" w:rsidRPr="004B5556" w:rsidRDefault="00BF3F98" w:rsidP="00A94EEA">
      <w:pPr>
        <w:widowControl/>
        <w:wordWrap/>
        <w:ind w:left="720" w:firstLine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Duration: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November 18, 2009 to March 30, 2010</w:t>
      </w:r>
    </w:p>
    <w:p w14:paraId="62D4191E" w14:textId="77777777" w:rsidR="00BF3F98" w:rsidRPr="004B5556" w:rsidRDefault="00BF3F98" w:rsidP="00BF3F98">
      <w:pPr>
        <w:widowControl/>
        <w:numPr>
          <w:ilvl w:val="0"/>
          <w:numId w:val="8"/>
        </w:numPr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Staff Nurse</w:t>
      </w:r>
    </w:p>
    <w:p w14:paraId="7DD46D0F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Name of Agency: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General Hospital</w:t>
      </w:r>
    </w:p>
    <w:p w14:paraId="5968DE7F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Ward Exposure; </w:t>
      </w:r>
      <w:r w:rsidRPr="004B5556">
        <w:rPr>
          <w:rFonts w:ascii="Tahoma" w:eastAsia="SimSun" w:hAnsi="Tahoma" w:cs="Tahoma"/>
          <w:color w:val="000000"/>
          <w:szCs w:val="20"/>
        </w:rPr>
        <w:t>Emergency Room (ER), Operating Room (OR), Pediatric Ward, Neonatal Intensive Care Unit, Surgery Ward, Medical Ward</w:t>
      </w:r>
    </w:p>
    <w:p w14:paraId="272C8654" w14:textId="77777777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>Address:</w:t>
      </w:r>
      <w:r w:rsidRPr="004B5556">
        <w:rPr>
          <w:rFonts w:ascii="Tahoma" w:eastAsia="SimSun" w:hAnsi="Tahoma" w:cs="Tahoma"/>
          <w:color w:val="000000"/>
          <w:szCs w:val="20"/>
        </w:rPr>
        <w:t xml:space="preserve">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</w:p>
    <w:p w14:paraId="53A7C891" w14:textId="4FBAEB28" w:rsidR="00BF3F98" w:rsidRPr="004B5556" w:rsidRDefault="00BF3F98" w:rsidP="00650FA5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lastRenderedPageBreak/>
        <w:t>Duration: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September 4, 2006 to May 19, 2007</w:t>
      </w:r>
    </w:p>
    <w:p w14:paraId="60D5458D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</w:p>
    <w:p w14:paraId="09EB8137" w14:textId="240C0579" w:rsidR="00552FEC" w:rsidRPr="004B5556" w:rsidRDefault="00BF3F98" w:rsidP="00134CA6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MISSIONS ATTE</w:t>
      </w:r>
      <w:r w:rsidR="00134CA6" w:rsidRPr="004B5556">
        <w:rPr>
          <w:rFonts w:ascii="Tahoma" w:eastAsia="SimSun" w:hAnsi="Tahoma" w:cs="Tahoma"/>
          <w:b/>
          <w:color w:val="000000"/>
          <w:szCs w:val="20"/>
        </w:rPr>
        <w:t>NDED</w:t>
      </w:r>
    </w:p>
    <w:p w14:paraId="68D575F9" w14:textId="77777777" w:rsidR="00BF3F98" w:rsidRPr="004B5556" w:rsidRDefault="00BF3F98" w:rsidP="00BF3F98">
      <w:pPr>
        <w:widowControl/>
        <w:numPr>
          <w:ilvl w:val="0"/>
          <w:numId w:val="9"/>
        </w:numPr>
        <w:tabs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Medical, Surgical and Dental Mission</w:t>
      </w:r>
    </w:p>
    <w:p w14:paraId="601BBC14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 xml:space="preserve">Conducted By: </w:t>
      </w:r>
      <w:r w:rsidRPr="004B5556">
        <w:rPr>
          <w:rFonts w:ascii="Tahoma" w:eastAsia="SimSun" w:hAnsi="Tahoma" w:cs="Tahoma"/>
          <w:color w:val="000000"/>
          <w:szCs w:val="20"/>
        </w:rPr>
        <w:t>Association of Philippine Physicians in America</w:t>
      </w:r>
    </w:p>
    <w:p w14:paraId="230B3750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Held at:</w:t>
      </w:r>
      <w:r w:rsidRPr="004B5556">
        <w:rPr>
          <w:rFonts w:ascii="Tahoma" w:eastAsia="SimSun" w:hAnsi="Tahoma" w:cs="Tahoma"/>
          <w:color w:val="000000"/>
          <w:szCs w:val="20"/>
        </w:rPr>
        <w:t xml:space="preserve">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General Hospital,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>, Philippines</w:t>
      </w:r>
    </w:p>
    <w:p w14:paraId="76F52180" w14:textId="3091A024" w:rsidR="00BF3F98" w:rsidRPr="004B5556" w:rsidRDefault="00BF3F98" w:rsidP="00134CA6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Duration: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February 19-23, 2007</w:t>
      </w:r>
    </w:p>
    <w:p w14:paraId="35132E67" w14:textId="77777777" w:rsidR="00BF3F98" w:rsidRPr="004B5556" w:rsidRDefault="00BF3F98" w:rsidP="00BF3F98">
      <w:pPr>
        <w:widowControl/>
        <w:numPr>
          <w:ilvl w:val="0"/>
          <w:numId w:val="9"/>
        </w:numPr>
        <w:tabs>
          <w:tab w:val="left" w:pos="720"/>
        </w:tabs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Shunt for Life Surgical Mission</w:t>
      </w:r>
    </w:p>
    <w:p w14:paraId="3BE7F3DE" w14:textId="43A8C9AE" w:rsidR="00BF3F98" w:rsidRPr="004B5556" w:rsidRDefault="00BF3F98" w:rsidP="00BF3F98">
      <w:pPr>
        <w:widowControl/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Conducted By: </w:t>
      </w:r>
      <w:r w:rsidR="00650FA5" w:rsidRPr="004B5556">
        <w:rPr>
          <w:rFonts w:ascii="Tahoma" w:eastAsia="SimSun" w:hAnsi="Tahoma" w:cs="Tahoma"/>
          <w:color w:val="000000"/>
          <w:szCs w:val="20"/>
        </w:rPr>
        <w:t>Shunt for Life Foundation</w:t>
      </w:r>
      <w:r w:rsidRPr="004B5556">
        <w:rPr>
          <w:rFonts w:ascii="Tahoma" w:eastAsia="SimSun" w:hAnsi="Tahoma" w:cs="Tahoma"/>
          <w:color w:val="000000"/>
          <w:szCs w:val="20"/>
        </w:rPr>
        <w:t xml:space="preserve"> (Filipino-American Charitable Trust, Inc.)</w:t>
      </w:r>
    </w:p>
    <w:p w14:paraId="4C836C4E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Held at:</w:t>
      </w:r>
      <w:r w:rsidRPr="004B5556">
        <w:rPr>
          <w:rFonts w:ascii="Tahoma" w:eastAsia="SimSun" w:hAnsi="Tahoma" w:cs="Tahoma"/>
          <w:color w:val="000000"/>
          <w:szCs w:val="20"/>
        </w:rPr>
        <w:t xml:space="preserve">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General Hospital,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>, Philippines</w:t>
      </w:r>
    </w:p>
    <w:p w14:paraId="68DED250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ab/>
        <w:t>Duration: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February 2-11, 2007</w:t>
      </w:r>
    </w:p>
    <w:p w14:paraId="47372912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</w:p>
    <w:p w14:paraId="1DF2E297" w14:textId="7C3AADFF" w:rsidR="00552FEC" w:rsidRPr="004B5556" w:rsidRDefault="00134CA6" w:rsidP="00BF3F98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TRAININGS AND SEMINARS ATTENDED</w:t>
      </w:r>
    </w:p>
    <w:p w14:paraId="25D87E37" w14:textId="77777777" w:rsidR="00BF3F98" w:rsidRPr="004B5556" w:rsidRDefault="00BF3F98" w:rsidP="00BF3F98">
      <w:pPr>
        <w:pStyle w:val="ColorfulList-Accent11"/>
        <w:widowControl/>
        <w:numPr>
          <w:ilvl w:val="0"/>
          <w:numId w:val="10"/>
        </w:numPr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Emergency Responders Course</w:t>
      </w:r>
    </w:p>
    <w:p w14:paraId="7D6ECF94" w14:textId="77777777" w:rsidR="00BF3F98" w:rsidRPr="004B5556" w:rsidRDefault="00BF3F98" w:rsidP="00BF3F98">
      <w:pPr>
        <w:pStyle w:val="ColorfulList-Accent11"/>
        <w:widowControl/>
        <w:tabs>
          <w:tab w:val="left" w:pos="720"/>
        </w:tabs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Conducted By: </w:t>
      </w:r>
      <w:r w:rsidRPr="004B5556">
        <w:rPr>
          <w:rFonts w:ascii="Tahoma" w:eastAsia="SimSun" w:hAnsi="Tahoma" w:cs="Tahoma"/>
          <w:color w:val="000000"/>
          <w:szCs w:val="20"/>
        </w:rPr>
        <w:t>National Disaster Risk Reduction Management Council</w:t>
      </w:r>
    </w:p>
    <w:p w14:paraId="1F1E6B89" w14:textId="77777777" w:rsidR="00BF3F98" w:rsidRPr="004B5556" w:rsidRDefault="00BF3F98" w:rsidP="00BF3F98">
      <w:pPr>
        <w:pStyle w:val="ColorfulList-Accent11"/>
        <w:widowControl/>
        <w:tabs>
          <w:tab w:val="left" w:pos="720"/>
        </w:tabs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  <w:t xml:space="preserve">Held at: </w:t>
      </w:r>
      <w:r w:rsidRPr="004B5556">
        <w:rPr>
          <w:rFonts w:ascii="Tahoma" w:eastAsia="SimSun" w:hAnsi="Tahoma" w:cs="Tahoma"/>
          <w:color w:val="000000"/>
          <w:szCs w:val="20"/>
        </w:rPr>
        <w:t xml:space="preserve">Riverview Water Park,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Asin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Tuba,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>, Philippines</w:t>
      </w:r>
    </w:p>
    <w:p w14:paraId="20161A2E" w14:textId="5B77A115" w:rsidR="00BF3F98" w:rsidRPr="004B5556" w:rsidRDefault="00BF3F98" w:rsidP="00134CA6">
      <w:pPr>
        <w:pStyle w:val="ColorfulList-Accent11"/>
        <w:widowControl/>
        <w:tabs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  <w:t xml:space="preserve">Date Conducted: </w:t>
      </w:r>
      <w:r w:rsidRPr="004B5556">
        <w:rPr>
          <w:rFonts w:ascii="Tahoma" w:eastAsia="SimSun" w:hAnsi="Tahoma" w:cs="Tahoma"/>
          <w:color w:val="000000"/>
          <w:szCs w:val="20"/>
        </w:rPr>
        <w:t>February 21 – 26, 2016</w:t>
      </w:r>
    </w:p>
    <w:p w14:paraId="0AF70D30" w14:textId="77777777" w:rsidR="00BF3F98" w:rsidRPr="004B5556" w:rsidRDefault="00BF3F98" w:rsidP="00BF3F98">
      <w:pPr>
        <w:widowControl/>
        <w:numPr>
          <w:ilvl w:val="0"/>
          <w:numId w:val="10"/>
        </w:numPr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 xml:space="preserve">Basic Life Support  Training 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</w:p>
    <w:p w14:paraId="42C19FF0" w14:textId="77777777" w:rsidR="00BF3F98" w:rsidRPr="004B5556" w:rsidRDefault="00BF3F98" w:rsidP="00BF3F98">
      <w:pPr>
        <w:widowControl/>
        <w:tabs>
          <w:tab w:val="left" w:pos="720"/>
        </w:tabs>
        <w:wordWrap/>
        <w:ind w:left="144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 xml:space="preserve">Conducted By: </w:t>
      </w:r>
      <w:r w:rsidRPr="004B5556">
        <w:rPr>
          <w:rFonts w:ascii="Tahoma" w:eastAsia="SimSun" w:hAnsi="Tahoma" w:cs="Tahoma"/>
          <w:color w:val="000000"/>
          <w:szCs w:val="20"/>
        </w:rPr>
        <w:t xml:space="preserve">Health Force One Training Center </w:t>
      </w:r>
      <w:proofErr w:type="gramStart"/>
      <w:r w:rsidRPr="004B5556">
        <w:rPr>
          <w:rFonts w:ascii="Tahoma" w:eastAsia="SimSun" w:hAnsi="Tahoma" w:cs="Tahoma"/>
          <w:color w:val="000000"/>
          <w:szCs w:val="20"/>
        </w:rPr>
        <w:t>( Accredited</w:t>
      </w:r>
      <w:proofErr w:type="gramEnd"/>
      <w:r w:rsidRPr="004B5556">
        <w:rPr>
          <w:rFonts w:ascii="Tahoma" w:eastAsia="SimSun" w:hAnsi="Tahoma" w:cs="Tahoma"/>
          <w:color w:val="000000"/>
          <w:szCs w:val="20"/>
        </w:rPr>
        <w:t xml:space="preserve"> by American Heart Association)</w:t>
      </w:r>
    </w:p>
    <w:p w14:paraId="19218831" w14:textId="77777777" w:rsidR="00BF3F98" w:rsidRPr="004B5556" w:rsidRDefault="00BF3F98" w:rsidP="00BF3F98">
      <w:pPr>
        <w:widowControl/>
        <w:tabs>
          <w:tab w:val="left" w:pos="720"/>
        </w:tabs>
        <w:wordWrap/>
        <w:ind w:left="72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  <w:t xml:space="preserve">Held at: </w:t>
      </w:r>
      <w:r w:rsidRPr="004B5556">
        <w:rPr>
          <w:rFonts w:ascii="Tahoma" w:eastAsia="SimSun" w:hAnsi="Tahoma" w:cs="Tahoma"/>
          <w:color w:val="000000"/>
          <w:szCs w:val="20"/>
        </w:rPr>
        <w:t>Quezon City, Manila, Philippines</w:t>
      </w:r>
    </w:p>
    <w:p w14:paraId="176B7BDF" w14:textId="2443BBD1" w:rsidR="00134CA6" w:rsidRPr="004B5556" w:rsidRDefault="00BF3F98" w:rsidP="004B5556">
      <w:pPr>
        <w:widowControl/>
        <w:tabs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i/>
          <w:color w:val="000000"/>
          <w:szCs w:val="20"/>
        </w:rPr>
        <w:tab/>
        <w:t xml:space="preserve">Date Conducted: </w:t>
      </w:r>
      <w:r w:rsidRPr="004B5556">
        <w:rPr>
          <w:rFonts w:ascii="Tahoma" w:eastAsia="SimSun" w:hAnsi="Tahoma" w:cs="Tahoma"/>
          <w:color w:val="000000"/>
          <w:szCs w:val="20"/>
        </w:rPr>
        <w:t>July 25, 2015</w:t>
      </w:r>
    </w:p>
    <w:p w14:paraId="5A37970F" w14:textId="77777777" w:rsidR="00552FEC" w:rsidRPr="004B5556" w:rsidRDefault="00552FEC" w:rsidP="00134CA6">
      <w:pPr>
        <w:widowControl/>
        <w:tabs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</w:p>
    <w:p w14:paraId="6D349486" w14:textId="6109E852" w:rsidR="00BF3F98" w:rsidRPr="004B5556" w:rsidRDefault="00134CA6" w:rsidP="00134CA6">
      <w:pPr>
        <w:widowControl/>
        <w:tabs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PERSONAL INFORMATION</w:t>
      </w:r>
    </w:p>
    <w:p w14:paraId="1532C135" w14:textId="69B8A489" w:rsidR="00BF3F98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Age: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="00552FEC" w:rsidRPr="004B5556">
        <w:rPr>
          <w:rFonts w:ascii="Tahoma" w:eastAsia="SimSun" w:hAnsi="Tahoma" w:cs="Tahoma"/>
          <w:color w:val="000000"/>
          <w:szCs w:val="20"/>
        </w:rPr>
        <w:t>32</w:t>
      </w:r>
      <w:r w:rsidRPr="004B5556">
        <w:rPr>
          <w:rFonts w:ascii="Tahoma" w:eastAsia="SimSun" w:hAnsi="Tahoma" w:cs="Tahoma"/>
          <w:color w:val="000000"/>
          <w:szCs w:val="20"/>
        </w:rPr>
        <w:t xml:space="preserve"> years old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</w:p>
    <w:p w14:paraId="572AD0B7" w14:textId="77777777" w:rsidR="00BF3F98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Gender: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>Male</w:t>
      </w:r>
    </w:p>
    <w:p w14:paraId="2095DABE" w14:textId="5D6F2CCE" w:rsidR="00BF3F98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Civil Status: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>Single</w:t>
      </w:r>
    </w:p>
    <w:p w14:paraId="2FF571D5" w14:textId="77777777" w:rsidR="00BF3F98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Citizenship: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  <w:t>F</w:t>
      </w:r>
      <w:r w:rsidRPr="004B5556">
        <w:rPr>
          <w:rFonts w:ascii="Tahoma" w:eastAsia="SimSun" w:hAnsi="Tahoma" w:cs="Tahoma"/>
          <w:color w:val="000000"/>
          <w:szCs w:val="20"/>
        </w:rPr>
        <w:t>ilipino</w:t>
      </w:r>
    </w:p>
    <w:p w14:paraId="761CC4CE" w14:textId="0D16D100" w:rsidR="00BF3F98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Date of Birth: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="004B5556">
        <w:rPr>
          <w:rFonts w:ascii="Tahoma" w:eastAsia="SimSun" w:hAnsi="Tahoma" w:cs="Tahoma"/>
          <w:b/>
          <w:color w:val="000000"/>
          <w:szCs w:val="20"/>
        </w:rPr>
        <w:tab/>
      </w:r>
      <w:r w:rsidR="00650FA5" w:rsidRPr="004B5556">
        <w:rPr>
          <w:rFonts w:ascii="Tahoma" w:eastAsia="SimSun" w:hAnsi="Tahoma" w:cs="Tahoma"/>
          <w:color w:val="000000"/>
          <w:szCs w:val="20"/>
        </w:rPr>
        <w:t>Decem</w:t>
      </w:r>
      <w:r w:rsidRPr="004B5556">
        <w:rPr>
          <w:rFonts w:ascii="Tahoma" w:eastAsia="SimSun" w:hAnsi="Tahoma" w:cs="Tahoma"/>
          <w:color w:val="000000"/>
          <w:szCs w:val="20"/>
        </w:rPr>
        <w:t>ber 11, 1983</w:t>
      </w:r>
    </w:p>
    <w:p w14:paraId="41B8FC3A" w14:textId="7B9811C4" w:rsidR="00020B34" w:rsidRPr="004B5556" w:rsidRDefault="00BF3F98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Birthplace:</w:t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b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 xml:space="preserve">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="004B5556">
        <w:rPr>
          <w:rFonts w:ascii="Tahoma" w:eastAsia="SimSun" w:hAnsi="Tahoma" w:cs="Tahoma"/>
          <w:color w:val="000000"/>
          <w:szCs w:val="20"/>
        </w:rPr>
        <w:t>, Philippines</w:t>
      </w:r>
    </w:p>
    <w:p w14:paraId="6B8D11DB" w14:textId="77777777" w:rsidR="00552FEC" w:rsidRPr="004B5556" w:rsidRDefault="00552FEC" w:rsidP="00BF3F98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ind w:left="720"/>
        <w:rPr>
          <w:rFonts w:ascii="Tahoma" w:eastAsia="SimSun" w:hAnsi="Tahoma" w:cs="Tahoma"/>
          <w:b/>
          <w:color w:val="000000"/>
          <w:szCs w:val="20"/>
        </w:rPr>
      </w:pPr>
    </w:p>
    <w:p w14:paraId="13EE7EEC" w14:textId="7B9041F5" w:rsidR="004B5556" w:rsidRPr="004B5556" w:rsidRDefault="00BF3F98" w:rsidP="00020B34">
      <w:pPr>
        <w:widowControl/>
        <w:tabs>
          <w:tab w:val="left" w:pos="360"/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EDUCATIONAL ATTAINMENT</w:t>
      </w:r>
    </w:p>
    <w:p w14:paraId="5E473ACC" w14:textId="77777777" w:rsidR="00BF3F98" w:rsidRPr="004B5556" w:rsidRDefault="00BF3F98" w:rsidP="00BF3F98">
      <w:pPr>
        <w:widowControl/>
        <w:numPr>
          <w:ilvl w:val="0"/>
          <w:numId w:val="11"/>
        </w:numPr>
        <w:tabs>
          <w:tab w:val="left" w:pos="360"/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Graduate Studies:</w:t>
      </w:r>
    </w:p>
    <w:p w14:paraId="6DA78B6F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Course:</w:t>
      </w:r>
      <w:r w:rsidRPr="004B5556">
        <w:rPr>
          <w:rFonts w:ascii="Tahoma" w:eastAsia="SimSun" w:hAnsi="Tahoma" w:cs="Tahoma"/>
          <w:color w:val="000000"/>
          <w:szCs w:val="20"/>
        </w:rPr>
        <w:t xml:space="preserve"> Professional Education </w:t>
      </w:r>
    </w:p>
    <w:p w14:paraId="4F9D0DAB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Name of School:</w:t>
      </w:r>
      <w:r w:rsidRPr="004B5556">
        <w:rPr>
          <w:rFonts w:ascii="Tahoma" w:eastAsia="SimSun" w:hAnsi="Tahoma" w:cs="Tahoma"/>
          <w:color w:val="000000"/>
          <w:szCs w:val="20"/>
        </w:rPr>
        <w:t xml:space="preserve">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State University</w:t>
      </w:r>
    </w:p>
    <w:p w14:paraId="57224C23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Address:</w:t>
      </w:r>
      <w:r w:rsidRPr="004B5556">
        <w:rPr>
          <w:rFonts w:ascii="Tahoma" w:eastAsia="SimSun" w:hAnsi="Tahoma" w:cs="Tahoma"/>
          <w:color w:val="000000"/>
          <w:szCs w:val="20"/>
        </w:rPr>
        <w:t xml:space="preserve"> Km 6,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</w:p>
    <w:p w14:paraId="59CFAD96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Number of Units Earned:</w:t>
      </w:r>
      <w:r w:rsidRPr="004B5556">
        <w:rPr>
          <w:rFonts w:ascii="Tahoma" w:eastAsia="SimSun" w:hAnsi="Tahoma" w:cs="Tahoma"/>
          <w:color w:val="000000"/>
          <w:szCs w:val="20"/>
        </w:rPr>
        <w:t xml:space="preserve"> 18 units</w:t>
      </w:r>
    </w:p>
    <w:p w14:paraId="59E1FE15" w14:textId="683F436C" w:rsidR="004B5556" w:rsidRPr="004B5556" w:rsidRDefault="00BF3F98" w:rsidP="00BF3F98">
      <w:pPr>
        <w:widowControl/>
        <w:wordWrap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 xml:space="preserve">Date of Graduation: </w:t>
      </w:r>
      <w:r w:rsidRPr="004B5556">
        <w:rPr>
          <w:rFonts w:ascii="Tahoma" w:eastAsia="SimSun" w:hAnsi="Tahoma" w:cs="Tahoma"/>
          <w:color w:val="000000"/>
          <w:szCs w:val="20"/>
        </w:rPr>
        <w:t>November 2005</w:t>
      </w:r>
    </w:p>
    <w:p w14:paraId="1E93AE89" w14:textId="6ECBE7CD" w:rsidR="00BF3F98" w:rsidRPr="004B5556" w:rsidRDefault="00134CA6" w:rsidP="00BF3F98">
      <w:pPr>
        <w:widowControl/>
        <w:numPr>
          <w:ilvl w:val="0"/>
          <w:numId w:val="11"/>
        </w:numPr>
        <w:tabs>
          <w:tab w:val="left" w:pos="360"/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Bachelor’s Degree</w:t>
      </w:r>
    </w:p>
    <w:p w14:paraId="229B8F85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Course</w:t>
      </w:r>
      <w:r w:rsidRPr="004B5556">
        <w:rPr>
          <w:rFonts w:ascii="Tahoma" w:eastAsia="SimSun" w:hAnsi="Tahoma" w:cs="Tahoma"/>
          <w:color w:val="000000"/>
          <w:szCs w:val="20"/>
        </w:rPr>
        <w:t>: Bachelor of Science in Nursing</w:t>
      </w:r>
    </w:p>
    <w:p w14:paraId="44DD9B50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Name of School:</w:t>
      </w:r>
      <w:r w:rsidRPr="004B5556">
        <w:rPr>
          <w:rFonts w:ascii="Tahoma" w:eastAsia="SimSun" w:hAnsi="Tahoma" w:cs="Tahoma"/>
          <w:color w:val="000000"/>
          <w:szCs w:val="20"/>
        </w:rPr>
        <w:t xml:space="preserve"> Pines City Colleges</w:t>
      </w:r>
    </w:p>
    <w:p w14:paraId="049C162C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Address:</w:t>
      </w:r>
      <w:r w:rsidRPr="004B5556">
        <w:rPr>
          <w:rFonts w:ascii="Tahoma" w:eastAsia="SimSun" w:hAnsi="Tahoma" w:cs="Tahoma"/>
          <w:color w:val="000000"/>
          <w:szCs w:val="20"/>
        </w:rPr>
        <w:t xml:space="preserve"> Magsaysay Avenue, Baguio City</w:t>
      </w:r>
    </w:p>
    <w:p w14:paraId="730B3BBF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Date of Graduation: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April 13, 2005</w:t>
      </w:r>
    </w:p>
    <w:p w14:paraId="10FFFD35" w14:textId="77777777" w:rsidR="00BF3F98" w:rsidRPr="004B5556" w:rsidRDefault="00BF3F98" w:rsidP="00BF3F98">
      <w:pPr>
        <w:widowControl/>
        <w:numPr>
          <w:ilvl w:val="0"/>
          <w:numId w:val="11"/>
        </w:numPr>
        <w:tabs>
          <w:tab w:val="left" w:pos="360"/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 w:rsidRPr="004B5556">
        <w:rPr>
          <w:rFonts w:ascii="Tahoma" w:eastAsia="SimSun" w:hAnsi="Tahoma" w:cs="Tahoma"/>
          <w:b/>
          <w:color w:val="000000"/>
          <w:szCs w:val="20"/>
        </w:rPr>
        <w:t>Secondary Education:</w:t>
      </w:r>
    </w:p>
    <w:p w14:paraId="47A1A69B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Name of School</w:t>
      </w:r>
      <w:r w:rsidRPr="004B5556">
        <w:rPr>
          <w:rFonts w:ascii="Tahoma" w:eastAsia="SimSun" w:hAnsi="Tahoma" w:cs="Tahoma"/>
          <w:color w:val="000000"/>
          <w:szCs w:val="20"/>
        </w:rPr>
        <w:t xml:space="preserve">: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State University</w:t>
      </w:r>
    </w:p>
    <w:p w14:paraId="1F8165AC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Address:</w:t>
      </w:r>
      <w:r w:rsidRPr="004B5556">
        <w:rPr>
          <w:rFonts w:ascii="Tahoma" w:eastAsia="SimSun" w:hAnsi="Tahoma" w:cs="Tahoma"/>
          <w:color w:val="000000"/>
          <w:szCs w:val="20"/>
        </w:rPr>
        <w:t xml:space="preserve"> Km 6,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</w:p>
    <w:p w14:paraId="42263766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Date of Graduation: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March 28, 2001</w:t>
      </w:r>
    </w:p>
    <w:p w14:paraId="4F281B92" w14:textId="4E98F801" w:rsidR="00BF3F98" w:rsidRPr="004B5556" w:rsidRDefault="004B5556" w:rsidP="00BF3F98">
      <w:pPr>
        <w:widowControl/>
        <w:numPr>
          <w:ilvl w:val="0"/>
          <w:numId w:val="11"/>
        </w:numPr>
        <w:tabs>
          <w:tab w:val="left" w:pos="360"/>
          <w:tab w:val="left" w:pos="720"/>
        </w:tabs>
        <w:wordWrap/>
        <w:rPr>
          <w:rFonts w:ascii="Tahoma" w:eastAsia="SimSun" w:hAnsi="Tahoma" w:cs="Tahoma"/>
          <w:b/>
          <w:color w:val="000000"/>
          <w:szCs w:val="20"/>
        </w:rPr>
      </w:pPr>
      <w:r>
        <w:rPr>
          <w:rFonts w:ascii="Tahoma" w:eastAsia="SimSun" w:hAnsi="Tahoma" w:cs="Tahoma"/>
          <w:b/>
          <w:color w:val="000000"/>
          <w:szCs w:val="20"/>
        </w:rPr>
        <w:t>Primary</w:t>
      </w:r>
      <w:r w:rsidR="00BF3F98" w:rsidRPr="004B5556">
        <w:rPr>
          <w:rFonts w:ascii="Tahoma" w:eastAsia="SimSun" w:hAnsi="Tahoma" w:cs="Tahoma"/>
          <w:b/>
          <w:color w:val="000000"/>
          <w:szCs w:val="20"/>
        </w:rPr>
        <w:t xml:space="preserve"> Education:</w:t>
      </w:r>
    </w:p>
    <w:p w14:paraId="50B68FDF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Name of School:</w:t>
      </w:r>
      <w:r w:rsidRPr="004B5556">
        <w:rPr>
          <w:rFonts w:ascii="Tahoma" w:eastAsia="SimSun" w:hAnsi="Tahoma" w:cs="Tahoma"/>
          <w:color w:val="000000"/>
          <w:szCs w:val="20"/>
        </w:rPr>
        <w:t xml:space="preserve">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  <w:r w:rsidRPr="004B5556">
        <w:rPr>
          <w:rFonts w:ascii="Tahoma" w:eastAsia="SimSun" w:hAnsi="Tahoma" w:cs="Tahoma"/>
          <w:color w:val="000000"/>
          <w:szCs w:val="20"/>
        </w:rPr>
        <w:t xml:space="preserve"> State University</w:t>
      </w:r>
    </w:p>
    <w:p w14:paraId="06BA4411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Address:</w:t>
      </w:r>
      <w:r w:rsidRPr="004B5556">
        <w:rPr>
          <w:rFonts w:ascii="Tahoma" w:eastAsia="SimSun" w:hAnsi="Tahoma" w:cs="Tahoma"/>
          <w:color w:val="000000"/>
          <w:szCs w:val="20"/>
        </w:rPr>
        <w:t xml:space="preserve"> Km 6, La Trinidad, </w:t>
      </w:r>
      <w:proofErr w:type="spellStart"/>
      <w:r w:rsidRPr="004B5556">
        <w:rPr>
          <w:rFonts w:ascii="Tahoma" w:eastAsia="SimSun" w:hAnsi="Tahoma" w:cs="Tahoma"/>
          <w:color w:val="000000"/>
          <w:szCs w:val="20"/>
        </w:rPr>
        <w:t>Benguet</w:t>
      </w:r>
      <w:proofErr w:type="spellEnd"/>
    </w:p>
    <w:p w14:paraId="32D202CA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color w:val="000000"/>
          <w:szCs w:val="20"/>
        </w:rPr>
        <w:tab/>
      </w:r>
      <w:r w:rsidRPr="004B5556">
        <w:rPr>
          <w:rFonts w:ascii="Tahoma" w:eastAsia="SimSun" w:hAnsi="Tahoma" w:cs="Tahoma"/>
          <w:i/>
          <w:color w:val="000000"/>
          <w:szCs w:val="20"/>
        </w:rPr>
        <w:t>Date of Graduation:</w:t>
      </w:r>
      <w:r w:rsidRPr="004B5556">
        <w:rPr>
          <w:rFonts w:ascii="Tahoma" w:eastAsia="SimSun" w:hAnsi="Tahoma" w:cs="Tahoma"/>
          <w:color w:val="000000"/>
          <w:szCs w:val="20"/>
        </w:rPr>
        <w:t xml:space="preserve"> March 20, 1997</w:t>
      </w:r>
    </w:p>
    <w:p w14:paraId="3DC1C537" w14:textId="77777777" w:rsidR="00BF3F98" w:rsidRPr="004B5556" w:rsidRDefault="00BF3F98" w:rsidP="00BF3F98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</w:p>
    <w:p w14:paraId="31063B9E" w14:textId="77777777" w:rsidR="00BF3F98" w:rsidRPr="004B5556" w:rsidRDefault="00BF3F98" w:rsidP="00BF3F98">
      <w:pPr>
        <w:widowControl/>
        <w:wordWrap/>
        <w:rPr>
          <w:rFonts w:ascii="Tahoma" w:eastAsia="SimSun" w:hAnsi="Tahoma" w:cs="Tahoma"/>
          <w:b/>
          <w:color w:val="000000"/>
          <w:szCs w:val="20"/>
        </w:rPr>
      </w:pPr>
    </w:p>
    <w:p w14:paraId="50B10ABE" w14:textId="77777777" w:rsidR="00BF3F98" w:rsidRPr="004B5556" w:rsidRDefault="00BF3F98" w:rsidP="00BF3F98">
      <w:pPr>
        <w:wordWrap/>
        <w:rPr>
          <w:rFonts w:ascii="Tahoma" w:hAnsi="Tahoma" w:cs="Tahoma"/>
          <w:szCs w:val="20"/>
        </w:rPr>
      </w:pPr>
      <w:bookmarkStart w:id="0" w:name="_GoBack"/>
      <w:bookmarkEnd w:id="0"/>
    </w:p>
    <w:p w14:paraId="2668C474" w14:textId="018E8380" w:rsidR="00370CEA" w:rsidRPr="004B5556" w:rsidRDefault="00370CEA" w:rsidP="00370CEA">
      <w:pPr>
        <w:widowControl/>
        <w:wordWrap/>
        <w:ind w:left="360"/>
        <w:rPr>
          <w:rFonts w:ascii="Tahoma" w:eastAsia="SimSun" w:hAnsi="Tahoma" w:cs="Tahoma"/>
          <w:color w:val="000000"/>
          <w:szCs w:val="20"/>
        </w:rPr>
      </w:pPr>
    </w:p>
    <w:p w14:paraId="278AD0CD" w14:textId="77777777" w:rsidR="00370CEA" w:rsidRPr="004B5556" w:rsidRDefault="00370CEA">
      <w:pPr>
        <w:wordWrap/>
        <w:rPr>
          <w:rFonts w:ascii="Tahoma" w:hAnsi="Tahoma" w:cs="Tahoma"/>
          <w:szCs w:val="20"/>
        </w:rPr>
      </w:pPr>
    </w:p>
    <w:sectPr w:rsidR="00370CEA" w:rsidRPr="004B5556" w:rsidSect="00A94EEA">
      <w:pgSz w:w="11900" w:h="16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Athelas Bold Ital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027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37ACB"/>
    <w:multiLevelType w:val="hybridMultilevel"/>
    <w:tmpl w:val="28A0EBF2"/>
    <w:lvl w:ilvl="0" w:tplc="5DE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12C5"/>
    <w:multiLevelType w:val="multilevel"/>
    <w:tmpl w:val="89FA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1" w:tentative="1">
      <w:start w:val="5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2" w:tentative="1">
      <w:start w:val="5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/>
        <w:color w:val="000000"/>
        <w:w w:val="100"/>
        <w:sz w:val="20"/>
      </w:rPr>
    </w:lvl>
    <w:lvl w:ilvl="3" w:tentative="1">
      <w:start w:val="5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4" w:tentative="1">
      <w:start w:val="5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5" w:tentative="1">
      <w:start w:val="5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/>
        <w:color w:val="000000"/>
        <w:w w:val="100"/>
        <w:sz w:val="20"/>
      </w:rPr>
    </w:lvl>
    <w:lvl w:ilvl="6" w:tentative="1">
      <w:start w:val="5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7" w:tentative="1">
      <w:start w:val="5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/>
        <w:color w:val="000000"/>
        <w:w w:val="100"/>
        <w:sz w:val="20"/>
      </w:rPr>
    </w:lvl>
    <w:lvl w:ilvl="8" w:tentative="1">
      <w:start w:val="5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/>
        <w:color w:val="000000"/>
        <w:w w:val="100"/>
        <w:sz w:val="20"/>
      </w:rPr>
    </w:lvl>
  </w:abstractNum>
  <w:abstractNum w:abstractNumId="4">
    <w:nsid w:val="4E351773"/>
    <w:multiLevelType w:val="hybridMultilevel"/>
    <w:tmpl w:val="A0B4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1689"/>
    <w:multiLevelType w:val="hybridMultilevel"/>
    <w:tmpl w:val="A1109080"/>
    <w:lvl w:ilvl="0" w:tplc="FB10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67"/>
    <w:multiLevelType w:val="hybridMultilevel"/>
    <w:tmpl w:val="FF1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4F33"/>
    <w:multiLevelType w:val="multilevel"/>
    <w:tmpl w:val="7DBA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9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>
    <w:nsid w:val="601F61EF"/>
    <w:multiLevelType w:val="hybridMultilevel"/>
    <w:tmpl w:val="6612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B4A9C"/>
    <w:multiLevelType w:val="hybridMultilevel"/>
    <w:tmpl w:val="7DBAC84E"/>
    <w:lvl w:ilvl="0" w:tplc="1B7C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5FA"/>
    <w:multiLevelType w:val="hybridMultilevel"/>
    <w:tmpl w:val="91DE7038"/>
    <w:lvl w:ilvl="0" w:tplc="A1C4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B44AD"/>
    <w:multiLevelType w:val="hybridMultilevel"/>
    <w:tmpl w:val="E724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A"/>
    <w:rsid w:val="00020B34"/>
    <w:rsid w:val="000D6F0C"/>
    <w:rsid w:val="00134CA6"/>
    <w:rsid w:val="001C56F3"/>
    <w:rsid w:val="002040C0"/>
    <w:rsid w:val="002A44CA"/>
    <w:rsid w:val="00370CEA"/>
    <w:rsid w:val="00437AA0"/>
    <w:rsid w:val="004670EC"/>
    <w:rsid w:val="0047203D"/>
    <w:rsid w:val="004B5556"/>
    <w:rsid w:val="004E25FF"/>
    <w:rsid w:val="00530822"/>
    <w:rsid w:val="005435FA"/>
    <w:rsid w:val="00552FEC"/>
    <w:rsid w:val="00650FA5"/>
    <w:rsid w:val="00745DE5"/>
    <w:rsid w:val="00757043"/>
    <w:rsid w:val="007A34A4"/>
    <w:rsid w:val="008C135A"/>
    <w:rsid w:val="008D0409"/>
    <w:rsid w:val="009A172F"/>
    <w:rsid w:val="009A460E"/>
    <w:rsid w:val="00A94EEA"/>
    <w:rsid w:val="00BF3F98"/>
    <w:rsid w:val="00C231CE"/>
    <w:rsid w:val="00C6731E"/>
    <w:rsid w:val="00D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4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odoni MT Black" w:eastAsia="Bodoni MT Black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EA"/>
    <w:rPr>
      <w:rFonts w:ascii="Tahoma" w:eastAsia="Bodoni MT Black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C135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F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odoni MT Black" w:eastAsia="Bodoni MT Black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EA"/>
    <w:rPr>
      <w:rFonts w:ascii="Tahoma" w:eastAsia="Bodoni MT Black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C135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F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UCA.3654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3F5A3-634F-470A-9AE1-7FD2027A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3458</Characters>
  <Application>Microsoft Office Word</Application>
  <DocSecurity>0</DocSecurity>
  <Lines>28</Lines>
  <Paragraphs>8</Paragraphs>
  <ScaleCrop>false</ScaleCrop>
  <Company>Tamaraw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Tamaraw</dc:creator>
  <cp:lastModifiedBy>602HRDESK</cp:lastModifiedBy>
  <cp:revision>9</cp:revision>
  <dcterms:created xsi:type="dcterms:W3CDTF">2017-03-27T15:20:00Z</dcterms:created>
  <dcterms:modified xsi:type="dcterms:W3CDTF">2017-05-06T07:50:00Z</dcterms:modified>
</cp:coreProperties>
</file>