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87" w:rsidRPr="00E45687" w:rsidRDefault="00F21369" w:rsidP="00F21369">
      <w:pPr>
        <w:spacing w:after="0"/>
        <w:rPr>
          <w:rFonts w:asciiTheme="majorHAnsi" w:hAnsiTheme="majorHAnsi"/>
          <w:b/>
          <w:bCs/>
          <w:sz w:val="44"/>
          <w:szCs w:val="44"/>
        </w:rPr>
      </w:pPr>
      <w:proofErr w:type="spellStart"/>
      <w:r w:rsidRPr="00E45687">
        <w:rPr>
          <w:rFonts w:asciiTheme="majorHAnsi" w:hAnsiTheme="majorHAnsi"/>
          <w:b/>
          <w:bCs/>
          <w:sz w:val="44"/>
          <w:szCs w:val="44"/>
        </w:rPr>
        <w:t>Naglaa</w:t>
      </w:r>
      <w:proofErr w:type="spellEnd"/>
    </w:p>
    <w:p w:rsidR="00F21369" w:rsidRDefault="00E45687" w:rsidP="00F21369">
      <w:pPr>
        <w:spacing w:after="0"/>
        <w:rPr>
          <w:rFonts w:asciiTheme="majorHAnsi" w:hAnsiTheme="majorHAnsi"/>
          <w:b/>
          <w:bCs/>
          <w:sz w:val="36"/>
          <w:szCs w:val="36"/>
        </w:rPr>
      </w:pPr>
      <w:hyperlink r:id="rId6" w:history="1">
        <w:r w:rsidRPr="00E45687">
          <w:rPr>
            <w:rStyle w:val="Hyperlink"/>
            <w:rFonts w:asciiTheme="majorHAnsi" w:hAnsiTheme="majorHAnsi"/>
            <w:b/>
            <w:bCs/>
            <w:sz w:val="44"/>
            <w:szCs w:val="44"/>
          </w:rPr>
          <w:t>Naglaa.365642@2freemail.com</w:t>
        </w:r>
      </w:hyperlink>
      <w:r>
        <w:rPr>
          <w:rFonts w:asciiTheme="majorHAnsi" w:hAnsiTheme="majorHAnsi"/>
          <w:b/>
          <w:bCs/>
          <w:sz w:val="44"/>
          <w:szCs w:val="44"/>
        </w:rPr>
        <w:t xml:space="preserve"> </w:t>
      </w:r>
      <w:bookmarkStart w:id="0" w:name="_GoBack"/>
      <w:bookmarkEnd w:id="0"/>
      <w:r>
        <w:rPr>
          <w:rFonts w:asciiTheme="majorHAnsi" w:hAnsiTheme="majorHAnsi"/>
          <w:b/>
          <w:bCs/>
          <w:sz w:val="36"/>
          <w:szCs w:val="36"/>
        </w:rPr>
        <w:t xml:space="preserve"> </w:t>
      </w:r>
      <w:r w:rsidR="00F21369">
        <w:rPr>
          <w:rFonts w:asciiTheme="majorHAnsi" w:hAnsiTheme="majorHAnsi"/>
          <w:b/>
          <w:bCs/>
          <w:sz w:val="36"/>
          <w:szCs w:val="36"/>
        </w:rPr>
        <w:tab/>
      </w:r>
      <w:r w:rsidR="00F21369">
        <w:rPr>
          <w:rFonts w:asciiTheme="majorHAnsi" w:hAnsiTheme="majorHAnsi"/>
          <w:b/>
          <w:bCs/>
          <w:sz w:val="36"/>
          <w:szCs w:val="36"/>
        </w:rPr>
        <w:tab/>
      </w:r>
      <w:r w:rsidR="00F21369">
        <w:rPr>
          <w:rFonts w:asciiTheme="majorHAnsi" w:hAnsiTheme="majorHAnsi"/>
          <w:b/>
          <w:bCs/>
          <w:sz w:val="36"/>
          <w:szCs w:val="36"/>
        </w:rPr>
        <w:tab/>
      </w:r>
      <w:r w:rsidR="00F21369">
        <w:rPr>
          <w:rFonts w:asciiTheme="majorHAnsi" w:hAnsiTheme="majorHAnsi"/>
          <w:b/>
          <w:bCs/>
          <w:sz w:val="36"/>
          <w:szCs w:val="36"/>
        </w:rPr>
        <w:tab/>
      </w:r>
      <w:r w:rsidR="00F21369">
        <w:rPr>
          <w:rFonts w:asciiTheme="majorHAnsi" w:hAnsiTheme="majorHAnsi"/>
          <w:b/>
          <w:bCs/>
          <w:sz w:val="36"/>
          <w:szCs w:val="36"/>
        </w:rPr>
        <w:tab/>
      </w:r>
      <w:r w:rsidR="00F21369">
        <w:rPr>
          <w:rFonts w:asciiTheme="majorHAnsi" w:hAnsiTheme="majorHAnsi"/>
          <w:b/>
          <w:bCs/>
          <w:sz w:val="36"/>
          <w:szCs w:val="36"/>
        </w:rPr>
        <w:tab/>
      </w:r>
      <w:r w:rsidR="00F21369">
        <w:rPr>
          <w:noProof/>
        </w:rPr>
        <w:drawing>
          <wp:inline distT="0" distB="0" distL="0" distR="0" wp14:anchorId="31388364" wp14:editId="601568AB">
            <wp:extent cx="1238250" cy="1504950"/>
            <wp:effectExtent l="0" t="0" r="0" b="0"/>
            <wp:docPr id="2" name="Picture 2" descr="C:\Users\yosri\AppData\Local\Microsoft\Windows\INetCacheContent.Word\my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yosri\AppData\Local\Microsoft\Windows\INetCacheContent.Word\my phot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21369">
        <w:rPr>
          <w:rFonts w:asciiTheme="majorHAnsi" w:hAnsiTheme="majorHAnsi"/>
          <w:b/>
          <w:bCs/>
          <w:sz w:val="36"/>
          <w:szCs w:val="36"/>
        </w:rPr>
        <w:tab/>
      </w:r>
    </w:p>
    <w:p w:rsidR="00F21369" w:rsidRDefault="00F21369" w:rsidP="00F21369">
      <w:pPr>
        <w:spacing w:after="0"/>
        <w:rPr>
          <w:rFonts w:asciiTheme="majorHAnsi" w:hAnsiTheme="majorHAnsi" w:cstheme="majorBidi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F21369" w:rsidTr="00F2136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9" w:rsidRDefault="00F21369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Work Experience</w:t>
            </w:r>
          </w:p>
        </w:tc>
      </w:tr>
    </w:tbl>
    <w:p w:rsidR="00F21369" w:rsidRDefault="00F21369" w:rsidP="00F21369">
      <w:pPr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</w:pPr>
    </w:p>
    <w:p w:rsidR="00F21369" w:rsidRDefault="00F21369" w:rsidP="00F21369">
      <w:pPr>
        <w:rPr>
          <w:rFonts w:asciiTheme="majorHAnsi" w:hAnsiTheme="majorHAnsi" w:cstheme="majorBidi"/>
          <w:b/>
          <w:bCs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Calder Group Dubai</w:t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</w:r>
      <w:r>
        <w:rPr>
          <w:rFonts w:asciiTheme="majorHAnsi" w:hAnsiTheme="majorHAnsi" w:cstheme="majorBidi"/>
          <w:b/>
          <w:bCs/>
        </w:rPr>
        <w:tab/>
        <w:t xml:space="preserve">            From:</w:t>
      </w:r>
      <w:r>
        <w:rPr>
          <w:rFonts w:asciiTheme="majorHAnsi" w:hAnsiTheme="majorHAnsi" w:cstheme="majorBidi"/>
        </w:rPr>
        <w:t xml:space="preserve"> 1/07/2013</w:t>
      </w:r>
      <w:r>
        <w:rPr>
          <w:rFonts w:asciiTheme="majorHAnsi" w:hAnsiTheme="majorHAnsi" w:cstheme="majorBidi"/>
        </w:rPr>
        <w:tab/>
      </w:r>
      <w:r w:rsidR="000454D0">
        <w:rPr>
          <w:rFonts w:asciiTheme="majorHAnsi" w:hAnsiTheme="majorHAnsi" w:cstheme="majorBidi"/>
          <w:b/>
          <w:bCs/>
        </w:rPr>
        <w:t>To: up till now</w:t>
      </w:r>
    </w:p>
    <w:p w:rsidR="00F21369" w:rsidRDefault="00F21369" w:rsidP="00F21369">
      <w:pPr>
        <w:jc w:val="both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  <w:u w:val="single"/>
        </w:rPr>
        <w:t>Job Title</w:t>
      </w:r>
      <w:r>
        <w:rPr>
          <w:rFonts w:asciiTheme="majorHAnsi" w:hAnsiTheme="majorHAnsi" w:cstheme="majorBidi"/>
        </w:rPr>
        <w:t xml:space="preserve">: </w:t>
      </w:r>
      <w:r>
        <w:rPr>
          <w:rFonts w:asciiTheme="majorHAnsi" w:hAnsiTheme="majorHAnsi" w:cstheme="majorBidi"/>
          <w:b/>
          <w:bCs/>
        </w:rPr>
        <w:t>MD Personal Assistant</w:t>
      </w:r>
      <w:r>
        <w:rPr>
          <w:rFonts w:asciiTheme="majorHAnsi" w:hAnsiTheme="majorHAnsi" w:cstheme="majorBidi"/>
          <w:u w:val="single"/>
        </w:rPr>
        <w:t xml:space="preserve"> </w:t>
      </w:r>
      <w:r>
        <w:rPr>
          <w:rFonts w:asciiTheme="majorHAnsi" w:hAnsiTheme="majorHAnsi" w:cstheme="majorBidi"/>
          <w:b/>
          <w:bCs/>
        </w:rPr>
        <w:t>(3 years)</w:t>
      </w:r>
    </w:p>
    <w:p w:rsidR="00F21369" w:rsidRDefault="00F21369" w:rsidP="00F21369">
      <w:pPr>
        <w:adjustRightInd w:val="0"/>
        <w:spacing w:before="100" w:beforeAutospacing="1"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-Manage and maintain the MD’s diary and email account.</w:t>
      </w:r>
    </w:p>
    <w:p w:rsidR="00F21369" w:rsidRDefault="00F21369" w:rsidP="00F21369">
      <w:pPr>
        <w:adjustRightInd w:val="0"/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-Filter emails highlight urgent correspondence and print attachments. Respond to emails as much as possible, dealing with appointments, requiring Bio or photos etc.</w:t>
      </w:r>
    </w:p>
    <w:p w:rsidR="00F21369" w:rsidRDefault="00F21369" w:rsidP="00F21369">
      <w:pPr>
        <w:adjustRightInd w:val="0"/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sz w:val="24"/>
          <w:szCs w:val="24"/>
        </w:rPr>
        <w:t xml:space="preserve"> Ensure busy diary commitments, papers and travel arrangements are managed effectively including producing a daily folder with diary, necessary papers etc. and troubleshooting problems.</w:t>
      </w:r>
    </w:p>
    <w:p w:rsidR="00F21369" w:rsidRDefault="00F21369" w:rsidP="00F21369">
      <w:pPr>
        <w:adjustRightInd w:val="0"/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sz w:val="24"/>
          <w:szCs w:val="24"/>
        </w:rPr>
        <w:t xml:space="preserve"> Conduct weekly diary meetings with the MD to discuss upcoming engagements, invitations and other requests.</w:t>
      </w:r>
    </w:p>
    <w:p w:rsidR="00F21369" w:rsidRDefault="00F21369" w:rsidP="00F21369">
      <w:pPr>
        <w:adjustRightInd w:val="0"/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sz w:val="24"/>
          <w:szCs w:val="24"/>
        </w:rPr>
        <w:t xml:space="preserve"> Coordinate travel and accommodation requirements about others and ensure arrangements in place for the MD match his requirements.</w:t>
      </w:r>
    </w:p>
    <w:p w:rsidR="00F21369" w:rsidRDefault="00F21369" w:rsidP="00F21369">
      <w:pPr>
        <w:adjustRightInd w:val="0"/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sz w:val="24"/>
          <w:szCs w:val="24"/>
        </w:rPr>
        <w:t xml:space="preserve"> Ensure the MD is fully br</w:t>
      </w:r>
      <w:r w:rsidR="00AE568C">
        <w:rPr>
          <w:rFonts w:asciiTheme="majorHAnsi" w:hAnsiTheme="majorHAnsi" w:cstheme="majorBidi"/>
          <w:sz w:val="24"/>
          <w:szCs w:val="24"/>
        </w:rPr>
        <w:t>iefed on, or prepared for, any engagements</w:t>
      </w:r>
      <w:r>
        <w:rPr>
          <w:rFonts w:asciiTheme="majorHAnsi" w:hAnsiTheme="majorHAnsi" w:cstheme="majorBidi"/>
          <w:sz w:val="24"/>
          <w:szCs w:val="24"/>
        </w:rPr>
        <w:t xml:space="preserve"> he is involved in. Keep and maintain an accurate record of papers and electronic correspondence on behalf of the MD.</w:t>
      </w:r>
    </w:p>
    <w:p w:rsidR="00F21369" w:rsidRDefault="00F21369" w:rsidP="00F21369">
      <w:pPr>
        <w:adjustRightInd w:val="0"/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>-</w:t>
      </w:r>
      <w:r>
        <w:rPr>
          <w:rFonts w:asciiTheme="majorHAnsi" w:hAnsiTheme="majorHAnsi" w:cstheme="majorBidi"/>
          <w:sz w:val="24"/>
          <w:szCs w:val="24"/>
        </w:rPr>
        <w:t>Prepare correspondence on behalf of the MD, including the drafting of general replies.</w:t>
      </w:r>
    </w:p>
    <w:p w:rsidR="00F21369" w:rsidRDefault="00F21369" w:rsidP="00F21369">
      <w:pPr>
        <w:pBdr>
          <w:bottom w:val="single" w:sz="6" w:space="1" w:color="auto"/>
        </w:pBdr>
        <w:adjustRightInd w:val="0"/>
        <w:spacing w:after="0"/>
        <w:jc w:val="both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 Minute general meetings as required and complete research on behalf of the MD.</w:t>
      </w:r>
    </w:p>
    <w:p w:rsidR="00F21369" w:rsidRDefault="00F21369" w:rsidP="00F21369">
      <w:pPr>
        <w:pBdr>
          <w:bottom w:val="single" w:sz="6" w:space="1" w:color="auto"/>
        </w:pBdr>
        <w:adjustRightInd w:val="0"/>
        <w:jc w:val="both"/>
        <w:rPr>
          <w:rFonts w:asciiTheme="majorHAnsi" w:hAnsiTheme="majorHAnsi" w:cstheme="majorBidi"/>
          <w:sz w:val="20"/>
          <w:szCs w:val="20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  <w:sz w:val="28"/>
          <w:szCs w:val="28"/>
        </w:rPr>
        <w:t>National Travel Service</w:t>
      </w:r>
      <w:r>
        <w:rPr>
          <w:rFonts w:asciiTheme="majorHAnsi" w:hAnsiTheme="majorHAnsi" w:cstheme="majorBidi"/>
          <w:b/>
          <w:bCs/>
          <w:sz w:val="28"/>
          <w:szCs w:val="28"/>
        </w:rPr>
        <w:tab/>
      </w:r>
      <w:r>
        <w:rPr>
          <w:rFonts w:asciiTheme="majorHAnsi" w:hAnsiTheme="majorHAnsi" w:cstheme="majorBidi"/>
          <w:b/>
          <w:bCs/>
          <w:sz w:val="28"/>
          <w:szCs w:val="28"/>
        </w:rPr>
        <w:tab/>
      </w:r>
      <w:r>
        <w:rPr>
          <w:rFonts w:asciiTheme="majorHAnsi" w:hAnsiTheme="majorHAnsi" w:cstheme="majorBidi"/>
          <w:b/>
          <w:bCs/>
          <w:sz w:val="28"/>
          <w:szCs w:val="28"/>
        </w:rPr>
        <w:tab/>
      </w:r>
      <w:r>
        <w:rPr>
          <w:rFonts w:asciiTheme="majorHAnsi" w:hAnsiTheme="majorHAnsi" w:cstheme="majorBidi"/>
          <w:b/>
          <w:bCs/>
        </w:rPr>
        <w:t>From:</w:t>
      </w:r>
      <w:r>
        <w:rPr>
          <w:rFonts w:asciiTheme="majorHAnsi" w:hAnsiTheme="majorHAnsi" w:cstheme="majorBidi"/>
        </w:rPr>
        <w:t xml:space="preserve"> 30/8/2005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  <w:b/>
          <w:bCs/>
        </w:rPr>
        <w:t xml:space="preserve">To: </w:t>
      </w:r>
      <w:r>
        <w:rPr>
          <w:rFonts w:asciiTheme="majorHAnsi" w:hAnsiTheme="majorHAnsi" w:cstheme="majorBidi"/>
        </w:rPr>
        <w:t>10/10/2012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  <w:r>
        <w:rPr>
          <w:rFonts w:asciiTheme="majorHAnsi" w:hAnsiTheme="majorHAnsi" w:cstheme="majorBidi"/>
          <w:b/>
          <w:bCs/>
          <w:sz w:val="26"/>
          <w:szCs w:val="26"/>
        </w:rPr>
        <w:t xml:space="preserve">Assumed several responsibilities (6years) 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</w:p>
    <w:p w:rsidR="00F21369" w:rsidRDefault="00F21369" w:rsidP="00F21369">
      <w:pPr>
        <w:spacing w:after="12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b/>
          <w:bCs/>
          <w:sz w:val="28"/>
          <w:szCs w:val="28"/>
          <w:u w:val="single"/>
        </w:rPr>
        <w:t>Job Title</w:t>
      </w:r>
      <w:r>
        <w:rPr>
          <w:rFonts w:asciiTheme="majorHAnsi" w:hAnsiTheme="majorHAnsi" w:cstheme="majorBidi"/>
          <w:b/>
          <w:bCs/>
          <w:sz w:val="28"/>
          <w:szCs w:val="28"/>
        </w:rPr>
        <w:t xml:space="preserve">: Purchasing Manager 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-providing different offers for each product and select the best offer regarding: </w:t>
      </w:r>
    </w:p>
    <w:p w:rsidR="00F21369" w:rsidRDefault="00F21369" w:rsidP="00F21369">
      <w:pPr>
        <w:pStyle w:val="ListParagraph"/>
        <w:numPr>
          <w:ilvl w:val="0"/>
          <w:numId w:val="1"/>
        </w:num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Price</w:t>
      </w:r>
      <w:r>
        <w:rPr>
          <w:rFonts w:asciiTheme="majorHAnsi" w:hAnsiTheme="majorHAnsi" w:cstheme="majorBidi"/>
          <w:sz w:val="24"/>
          <w:szCs w:val="24"/>
        </w:rPr>
        <w:tab/>
        <w:t xml:space="preserve"> b) Quality</w:t>
      </w:r>
      <w:r>
        <w:rPr>
          <w:rFonts w:asciiTheme="majorHAnsi" w:hAnsiTheme="majorHAnsi" w:cstheme="majorBidi"/>
          <w:sz w:val="24"/>
          <w:szCs w:val="24"/>
        </w:rPr>
        <w:tab/>
        <w:t xml:space="preserve"> c) Duration of delivery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lastRenderedPageBreak/>
        <w:t xml:space="preserve">-Issuing Statistical studies for all expenses, the way of its usage </w:t>
      </w:r>
      <w:r>
        <w:rPr>
          <w:rFonts w:asciiTheme="majorHAnsi" w:hAnsiTheme="majorHAnsi" w:cstheme="majorBidi"/>
          <w:sz w:val="24"/>
          <w:szCs w:val="24"/>
          <w:lang/>
        </w:rPr>
        <w:t>Job.</w:t>
      </w:r>
    </w:p>
    <w:p w:rsidR="00F21369" w:rsidRDefault="00F21369" w:rsidP="00F21369">
      <w:pPr>
        <w:spacing w:after="0"/>
        <w:rPr>
          <w:rFonts w:asciiTheme="majorHAnsi" w:hAnsiTheme="majorHAnsi" w:cstheme="majorBidi"/>
          <w:color w:val="333333"/>
          <w:sz w:val="24"/>
          <w:szCs w:val="24"/>
          <w:lang/>
        </w:rPr>
      </w:pPr>
      <w:r>
        <w:rPr>
          <w:rStyle w:val="Strong"/>
          <w:rFonts w:asciiTheme="majorHAnsi" w:hAnsiTheme="majorHAnsi" w:cstheme="majorBidi"/>
          <w:color w:val="333333"/>
          <w:sz w:val="24"/>
          <w:szCs w:val="24"/>
          <w:lang/>
        </w:rPr>
        <w:t xml:space="preserve">-  </w:t>
      </w:r>
      <w:r>
        <w:rPr>
          <w:rFonts w:asciiTheme="majorHAnsi" w:hAnsiTheme="majorHAnsi" w:cstheme="majorBidi"/>
          <w:color w:val="333333"/>
          <w:sz w:val="24"/>
          <w:szCs w:val="24"/>
          <w:lang/>
        </w:rPr>
        <w:t>Maintain records of goods ordered and received.</w:t>
      </w:r>
    </w:p>
    <w:p w:rsidR="00F21369" w:rsidRDefault="00F21369" w:rsidP="00F21369">
      <w:pPr>
        <w:spacing w:after="0"/>
        <w:rPr>
          <w:rStyle w:val="Strong"/>
          <w:b w:val="0"/>
          <w:bCs w:val="0"/>
        </w:rPr>
      </w:pPr>
      <w:r>
        <w:rPr>
          <w:rStyle w:val="Strong"/>
          <w:rFonts w:asciiTheme="majorHAnsi" w:hAnsiTheme="majorHAnsi" w:cstheme="majorBidi"/>
          <w:color w:val="333333"/>
          <w:sz w:val="24"/>
          <w:szCs w:val="24"/>
          <w:lang/>
        </w:rPr>
        <w:t xml:space="preserve">- </w:t>
      </w:r>
      <w:r>
        <w:rPr>
          <w:rFonts w:asciiTheme="majorHAnsi" w:hAnsiTheme="majorHAnsi" w:cstheme="majorBidi"/>
          <w:color w:val="333333"/>
          <w:sz w:val="24"/>
          <w:szCs w:val="24"/>
          <w:lang/>
        </w:rPr>
        <w:t>Locate vendors of materials, equipment or supplies, and interview them to determine product availability and terms of sales.</w:t>
      </w:r>
    </w:p>
    <w:p w:rsidR="00F21369" w:rsidRDefault="00F21369" w:rsidP="00F21369">
      <w:pPr>
        <w:spacing w:after="0"/>
      </w:pPr>
      <w:r>
        <w:rPr>
          <w:rStyle w:val="Strong"/>
          <w:rFonts w:asciiTheme="majorHAnsi" w:hAnsiTheme="majorHAnsi" w:cstheme="majorBidi"/>
          <w:color w:val="333333"/>
          <w:sz w:val="24"/>
          <w:szCs w:val="24"/>
          <w:lang/>
        </w:rPr>
        <w:t xml:space="preserve">- </w:t>
      </w:r>
      <w:r>
        <w:rPr>
          <w:rFonts w:asciiTheme="majorHAnsi" w:hAnsiTheme="majorHAnsi" w:cstheme="majorBidi"/>
          <w:color w:val="333333"/>
          <w:sz w:val="24"/>
          <w:szCs w:val="24"/>
          <w:lang/>
        </w:rPr>
        <w:t>Prepare and process requisitions and purchase orders for supplies and equipment.</w:t>
      </w:r>
      <w:r>
        <w:rPr>
          <w:rFonts w:asciiTheme="majorHAnsi" w:hAnsiTheme="majorHAnsi" w:cstheme="majorBidi"/>
          <w:color w:val="333333"/>
          <w:sz w:val="24"/>
          <w:szCs w:val="24"/>
          <w:lang/>
        </w:rPr>
        <w:br/>
      </w:r>
      <w:r>
        <w:rPr>
          <w:rStyle w:val="Strong"/>
          <w:rFonts w:asciiTheme="majorHAnsi" w:hAnsiTheme="majorHAnsi" w:cstheme="majorBidi"/>
          <w:color w:val="333333"/>
          <w:sz w:val="24"/>
          <w:szCs w:val="24"/>
          <w:lang/>
        </w:rPr>
        <w:t xml:space="preserve">- </w:t>
      </w:r>
      <w:r>
        <w:rPr>
          <w:rFonts w:asciiTheme="majorHAnsi" w:hAnsiTheme="majorHAnsi" w:cstheme="majorBidi"/>
          <w:color w:val="333333"/>
          <w:sz w:val="24"/>
          <w:szCs w:val="24"/>
          <w:lang/>
        </w:rPr>
        <w:t>Control purchasing department budgets</w:t>
      </w:r>
    </w:p>
    <w:p w:rsidR="00F21369" w:rsidRDefault="00F21369" w:rsidP="00F21369">
      <w:pPr>
        <w:rPr>
          <w:rFonts w:asciiTheme="majorHAnsi" w:hAnsiTheme="majorHAnsi" w:cstheme="majorBidi"/>
          <w:b/>
          <w:bCs/>
          <w:sz w:val="26"/>
          <w:szCs w:val="26"/>
          <w:u w:val="single"/>
          <w:lang/>
        </w:rPr>
      </w:pPr>
    </w:p>
    <w:p w:rsidR="00F21369" w:rsidRDefault="00F21369" w:rsidP="00F21369">
      <w:pPr>
        <w:rPr>
          <w:rFonts w:asciiTheme="majorHAnsi" w:hAnsiTheme="majorHAnsi" w:cstheme="majorBidi"/>
          <w:sz w:val="26"/>
          <w:szCs w:val="26"/>
        </w:rPr>
      </w:pPr>
      <w:r>
        <w:rPr>
          <w:rFonts w:asciiTheme="majorHAnsi" w:hAnsiTheme="majorHAnsi" w:cstheme="majorBidi"/>
          <w:b/>
          <w:bCs/>
          <w:sz w:val="26"/>
          <w:szCs w:val="26"/>
          <w:u w:val="single"/>
        </w:rPr>
        <w:t xml:space="preserve">Job Title: </w:t>
      </w:r>
      <w:r>
        <w:rPr>
          <w:rFonts w:asciiTheme="majorHAnsi" w:hAnsiTheme="majorHAnsi" w:cstheme="majorBidi"/>
          <w:sz w:val="26"/>
          <w:szCs w:val="26"/>
        </w:rPr>
        <w:t xml:space="preserve"> </w:t>
      </w:r>
      <w:r>
        <w:rPr>
          <w:rFonts w:asciiTheme="majorHAnsi" w:hAnsiTheme="majorHAnsi" w:cstheme="majorBidi"/>
          <w:b/>
          <w:bCs/>
          <w:sz w:val="26"/>
          <w:szCs w:val="26"/>
        </w:rPr>
        <w:t>HR Manager (5 years)</w:t>
      </w:r>
      <w:r>
        <w:rPr>
          <w:rFonts w:asciiTheme="majorHAnsi" w:hAnsiTheme="majorHAnsi" w:cstheme="majorBidi"/>
          <w:b/>
          <w:bCs/>
          <w:sz w:val="26"/>
          <w:szCs w:val="26"/>
        </w:rPr>
        <w:tab/>
      </w:r>
      <w:r>
        <w:rPr>
          <w:rFonts w:asciiTheme="majorHAnsi" w:hAnsiTheme="majorHAnsi" w:cstheme="majorBidi"/>
          <w:sz w:val="26"/>
          <w:szCs w:val="26"/>
        </w:rPr>
        <w:tab/>
      </w:r>
      <w:r>
        <w:rPr>
          <w:rFonts w:asciiTheme="majorHAnsi" w:hAnsiTheme="majorHAnsi" w:cstheme="majorBidi"/>
          <w:b/>
          <w:bCs/>
        </w:rPr>
        <w:t>From:</w:t>
      </w:r>
      <w:r>
        <w:rPr>
          <w:rFonts w:asciiTheme="majorHAnsi" w:hAnsiTheme="majorHAnsi" w:cstheme="majorBidi"/>
        </w:rPr>
        <w:t xml:space="preserve"> 2/5/2005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  <w:b/>
          <w:bCs/>
        </w:rPr>
        <w:t xml:space="preserve">To: </w:t>
      </w:r>
      <w:r>
        <w:rPr>
          <w:rFonts w:asciiTheme="majorHAnsi" w:hAnsiTheme="majorHAnsi" w:cstheme="majorBidi"/>
        </w:rPr>
        <w:t>30/08/2005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-Coordinated management training in interviewing, hiring, terminations, promotions,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performance review.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 Advises management in appropriate resolution of employee relations issues.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 Administers performance review program to ensure effectiveness, compliance and equity within organization.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-Plans and conducts new employee orientation to foster positive attitude toward company goals. </w:t>
      </w:r>
    </w:p>
    <w:p w:rsidR="00F21369" w:rsidRDefault="00F21369" w:rsidP="00F21369">
      <w:pPr>
        <w:pBdr>
          <w:bottom w:val="single" w:sz="6" w:space="1" w:color="auto"/>
        </w:pBd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- Recruits, interviews, tests, and selects employees to fill vacant position.  </w:t>
      </w:r>
    </w:p>
    <w:p w:rsidR="00F21369" w:rsidRDefault="00F21369" w:rsidP="00F21369">
      <w:pPr>
        <w:pBdr>
          <w:bottom w:val="single" w:sz="6" w:space="1" w:color="auto"/>
        </w:pBd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     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  <w:r>
        <w:rPr>
          <w:rFonts w:asciiTheme="majorHAnsi" w:hAnsiTheme="majorHAnsi" w:cstheme="majorBidi"/>
          <w:b/>
          <w:bCs/>
          <w:sz w:val="26"/>
          <w:szCs w:val="26"/>
        </w:rPr>
        <w:t xml:space="preserve">M.B.C for Import 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  <w:r>
        <w:rPr>
          <w:rFonts w:asciiTheme="majorHAnsi" w:hAnsiTheme="majorHAnsi" w:cstheme="majorBidi"/>
          <w:b/>
          <w:bCs/>
          <w:sz w:val="26"/>
          <w:szCs w:val="26"/>
          <w:u w:val="single"/>
        </w:rPr>
        <w:t>Job Title</w:t>
      </w:r>
      <w:r>
        <w:rPr>
          <w:rFonts w:asciiTheme="majorHAnsi" w:hAnsiTheme="majorHAnsi" w:cstheme="majorBidi"/>
          <w:sz w:val="26"/>
          <w:szCs w:val="26"/>
        </w:rPr>
        <w:t xml:space="preserve">: </w:t>
      </w:r>
      <w:r>
        <w:rPr>
          <w:rFonts w:asciiTheme="majorHAnsi" w:hAnsiTheme="majorHAnsi" w:cstheme="majorBidi"/>
          <w:b/>
          <w:bCs/>
          <w:sz w:val="26"/>
          <w:szCs w:val="26"/>
        </w:rPr>
        <w:t>Office Manager (1 year)</w:t>
      </w:r>
      <w:r>
        <w:rPr>
          <w:rFonts w:asciiTheme="majorHAnsi" w:hAnsiTheme="majorHAnsi" w:cstheme="majorBidi"/>
          <w:sz w:val="26"/>
          <w:szCs w:val="26"/>
        </w:rPr>
        <w:tab/>
      </w:r>
      <w:r>
        <w:rPr>
          <w:rFonts w:asciiTheme="majorHAnsi" w:hAnsiTheme="majorHAnsi" w:cstheme="majorBidi"/>
          <w:b/>
          <w:bCs/>
        </w:rPr>
        <w:t>From</w:t>
      </w:r>
      <w:r>
        <w:rPr>
          <w:rFonts w:asciiTheme="majorHAnsi" w:hAnsiTheme="majorHAnsi" w:cstheme="majorBidi"/>
        </w:rPr>
        <w:t>: 1/1/1999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  <w:b/>
          <w:bCs/>
        </w:rPr>
        <w:tab/>
        <w:t>To</w:t>
      </w:r>
      <w:r>
        <w:rPr>
          <w:rFonts w:asciiTheme="majorHAnsi" w:hAnsiTheme="majorHAnsi" w:cstheme="majorBidi"/>
        </w:rPr>
        <w:t>: 30/4/2000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1-</w:t>
      </w:r>
      <w:r>
        <w:rPr>
          <w:rFonts w:asciiTheme="majorHAnsi" w:hAnsiTheme="majorHAnsi" w:cstheme="majorBidi"/>
          <w:sz w:val="24"/>
          <w:szCs w:val="24"/>
        </w:rPr>
        <w:t>Following correspondence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-Transferring telephones calls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rtl/>
        </w:rPr>
      </w:pPr>
      <w:r>
        <w:rPr>
          <w:rFonts w:asciiTheme="majorHAnsi" w:hAnsiTheme="majorHAnsi" w:cstheme="majorBidi"/>
          <w:sz w:val="24"/>
          <w:szCs w:val="24"/>
        </w:rPr>
        <w:t>-Receiving, Forwarding incoming faxes and e-mails.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rtl/>
        </w:rPr>
      </w:pPr>
      <w:r>
        <w:rPr>
          <w:rFonts w:asciiTheme="majorHAnsi" w:hAnsiTheme="majorHAnsi" w:cstheme="majorBidi"/>
          <w:sz w:val="24"/>
          <w:szCs w:val="24"/>
        </w:rPr>
        <w:t>-Forwarding and preparing outgoing faxes and e-mails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-Taking, Rearranging and canceling appointments</w:t>
      </w:r>
    </w:p>
    <w:p w:rsidR="00F21369" w:rsidRDefault="00F21369" w:rsidP="00F21369">
      <w:pPr>
        <w:pBdr>
          <w:bottom w:val="single" w:sz="6" w:space="1" w:color="auto"/>
        </w:pBdr>
        <w:spacing w:after="0"/>
        <w:rPr>
          <w:rFonts w:asciiTheme="majorHAnsi" w:hAnsiTheme="majorHAnsi" w:cstheme="majorBidi"/>
          <w:sz w:val="24"/>
          <w:szCs w:val="24"/>
          <w:rtl/>
        </w:rPr>
      </w:pPr>
      <w:r>
        <w:rPr>
          <w:rFonts w:asciiTheme="majorHAnsi" w:hAnsiTheme="majorHAnsi" w:cstheme="majorBidi"/>
          <w:sz w:val="24"/>
          <w:szCs w:val="24"/>
        </w:rPr>
        <w:t>- Follow up pending points – internal and external</w:t>
      </w:r>
    </w:p>
    <w:p w:rsidR="00F21369" w:rsidRDefault="00F21369" w:rsidP="00F21369">
      <w:pPr>
        <w:pBdr>
          <w:bottom w:val="single" w:sz="6" w:space="1" w:color="auto"/>
        </w:pBdr>
        <w:spacing w:after="0"/>
        <w:rPr>
          <w:rFonts w:asciiTheme="majorHAnsi" w:hAnsiTheme="majorHAnsi" w:cstheme="majorBidi"/>
          <w:sz w:val="24"/>
          <w:szCs w:val="24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  <w:proofErr w:type="spellStart"/>
      <w:r>
        <w:rPr>
          <w:rFonts w:asciiTheme="majorHAnsi" w:hAnsiTheme="majorHAnsi" w:cstheme="majorBidi"/>
          <w:b/>
          <w:bCs/>
          <w:sz w:val="26"/>
          <w:szCs w:val="26"/>
        </w:rPr>
        <w:t>Raa</w:t>
      </w:r>
      <w:proofErr w:type="spellEnd"/>
      <w:r>
        <w:rPr>
          <w:rFonts w:asciiTheme="majorHAnsi" w:hAnsiTheme="majorHAnsi" w:cstheme="majorBidi"/>
          <w:b/>
          <w:bCs/>
          <w:sz w:val="26"/>
          <w:szCs w:val="26"/>
        </w:rPr>
        <w:t xml:space="preserve"> Sport for Import &amp; Export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6"/>
          <w:szCs w:val="26"/>
        </w:rPr>
      </w:pPr>
      <w:r>
        <w:rPr>
          <w:rFonts w:asciiTheme="majorHAnsi" w:hAnsiTheme="majorHAnsi"/>
          <w:b/>
          <w:bCs/>
          <w:color w:val="000000" w:themeColor="text1"/>
          <w:sz w:val="26"/>
          <w:szCs w:val="26"/>
          <w:u w:val="single"/>
        </w:rPr>
        <w:t>Job Title</w:t>
      </w:r>
      <w:r>
        <w:rPr>
          <w:rFonts w:asciiTheme="majorHAnsi" w:hAnsiTheme="majorHAnsi"/>
          <w:b/>
          <w:bCs/>
          <w:color w:val="000000" w:themeColor="text1"/>
          <w:sz w:val="26"/>
          <w:szCs w:val="26"/>
        </w:rPr>
        <w:t>:</w:t>
      </w:r>
      <w:r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>
        <w:rPr>
          <w:rFonts w:asciiTheme="majorHAnsi" w:hAnsiTheme="majorHAnsi"/>
          <w:b/>
          <w:bCs/>
          <w:color w:val="000000" w:themeColor="text1"/>
          <w:sz w:val="26"/>
          <w:szCs w:val="26"/>
        </w:rPr>
        <w:t>Executive Secretary</w:t>
      </w:r>
      <w:r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>
        <w:rPr>
          <w:rFonts w:asciiTheme="majorHAnsi" w:hAnsiTheme="majorHAnsi"/>
          <w:b/>
          <w:bCs/>
          <w:color w:val="000000" w:themeColor="text1"/>
          <w:sz w:val="26"/>
          <w:szCs w:val="26"/>
        </w:rPr>
        <w:tab/>
      </w:r>
      <w:r>
        <w:rPr>
          <w:rFonts w:asciiTheme="majorHAnsi" w:hAnsiTheme="majorHAnsi" w:cstheme="majorBidi"/>
          <w:b/>
          <w:bCs/>
        </w:rPr>
        <w:t>From</w:t>
      </w:r>
      <w:r>
        <w:rPr>
          <w:rFonts w:asciiTheme="majorHAnsi" w:hAnsiTheme="majorHAnsi" w:cstheme="majorBidi"/>
        </w:rPr>
        <w:t>: 1/8/1995</w:t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</w:rPr>
        <w:tab/>
      </w:r>
      <w:r>
        <w:rPr>
          <w:rFonts w:asciiTheme="majorHAnsi" w:hAnsiTheme="majorHAnsi" w:cstheme="majorBidi"/>
          <w:b/>
          <w:bCs/>
        </w:rPr>
        <w:t>To</w:t>
      </w:r>
      <w:r>
        <w:rPr>
          <w:rFonts w:asciiTheme="majorHAnsi" w:hAnsiTheme="majorHAnsi" w:cstheme="majorBidi"/>
        </w:rPr>
        <w:t>: 30/10/1998</w:t>
      </w:r>
    </w:p>
    <w:p w:rsidR="00F21369" w:rsidRDefault="00F21369" w:rsidP="00F21369">
      <w:pPr>
        <w:spacing w:after="0"/>
        <w:rPr>
          <w:rStyle w:val="Emphasis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</w:t>
      </w:r>
      <w:r>
        <w:rPr>
          <w:rStyle w:val="Emphasis"/>
          <w:sz w:val="24"/>
          <w:szCs w:val="24"/>
        </w:rPr>
        <w:t>Following correspondence</w:t>
      </w:r>
    </w:p>
    <w:p w:rsidR="00F21369" w:rsidRDefault="00F21369" w:rsidP="00F21369">
      <w:pPr>
        <w:spacing w:after="0"/>
        <w:rPr>
          <w:rFonts w:asciiTheme="majorHAnsi" w:hAnsiTheme="majorHAnsi" w:cstheme="majorBidi"/>
        </w:rPr>
      </w:pPr>
      <w:r>
        <w:rPr>
          <w:rFonts w:asciiTheme="majorHAnsi" w:hAnsiTheme="majorHAnsi" w:cstheme="majorBidi"/>
          <w:sz w:val="24"/>
          <w:szCs w:val="24"/>
        </w:rPr>
        <w:t>- Transferring telephones calls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rtl/>
        </w:rPr>
      </w:pPr>
      <w:r>
        <w:rPr>
          <w:rFonts w:asciiTheme="majorHAnsi" w:hAnsiTheme="majorHAnsi" w:cstheme="majorBidi"/>
          <w:sz w:val="24"/>
          <w:szCs w:val="24"/>
        </w:rPr>
        <w:t>-Receiving, Forwarding incoming faxes and e-mails.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rtl/>
        </w:rPr>
      </w:pPr>
      <w:r>
        <w:rPr>
          <w:rFonts w:asciiTheme="majorHAnsi" w:hAnsiTheme="majorHAnsi" w:cstheme="majorBidi"/>
          <w:sz w:val="24"/>
          <w:szCs w:val="24"/>
        </w:rPr>
        <w:t>-Forwarding and preparing outgoing faxes and e-mails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-Follow up pending points – internal and external</w:t>
      </w:r>
    </w:p>
    <w:p w:rsidR="00F21369" w:rsidRDefault="00F21369" w:rsidP="00F2136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-Assists office staff in maintaining files and databases</w:t>
      </w:r>
    </w:p>
    <w:p w:rsidR="00F21369" w:rsidRDefault="00F21369" w:rsidP="00F2136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  <w:r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  <w:t>-Prepares reports, presentations, memorandums, proposals and correspondence.</w:t>
      </w:r>
    </w:p>
    <w:p w:rsidR="00F21369" w:rsidRDefault="00F21369" w:rsidP="00F21369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F21369" w:rsidRDefault="00F21369" w:rsidP="00F2136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p w:rsidR="00F21369" w:rsidRDefault="00F21369" w:rsidP="00F21369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F21369" w:rsidTr="00F2136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9" w:rsidRDefault="00F21369">
            <w:pPr>
              <w:spacing w:before="100" w:beforeAutospacing="1" w:line="240" w:lineRule="auto"/>
              <w:rPr>
                <w:rFonts w:asciiTheme="majorHAnsi" w:eastAsia="Times New Roman" w:hAnsiTheme="majorHAnsi" w:cs="Times New Roman"/>
                <w:color w:val="000000" w:themeColor="text1"/>
                <w:sz w:val="26"/>
                <w:szCs w:val="26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lastRenderedPageBreak/>
              <w:t>Personal Data</w:t>
            </w:r>
          </w:p>
        </w:tc>
      </w:tr>
    </w:tbl>
    <w:p w:rsidR="00F21369" w:rsidRDefault="00F21369" w:rsidP="00F21369">
      <w:pPr>
        <w:spacing w:after="0"/>
        <w:rPr>
          <w:rFonts w:asciiTheme="majorHAnsi" w:eastAsia="Times New Roman" w:hAnsiTheme="majorHAnsi" w:cs="Times New Roman"/>
          <w:color w:val="000000" w:themeColor="text1"/>
          <w:sz w:val="26"/>
          <w:szCs w:val="26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Date of birth:19/2/197</w:t>
      </w:r>
      <w:r w:rsidR="00DB618E">
        <w:rPr>
          <w:rFonts w:asciiTheme="majorHAnsi" w:hAnsiTheme="majorHAnsi"/>
          <w:sz w:val="24"/>
          <w:szCs w:val="24"/>
        </w:rPr>
        <w:t>5</w:t>
      </w:r>
      <w:r>
        <w:rPr>
          <w:rFonts w:asciiTheme="majorHAnsi" w:hAnsiTheme="majorHAnsi" w:cstheme="majorBidi"/>
          <w:sz w:val="24"/>
          <w:szCs w:val="24"/>
        </w:rPr>
        <w:tab/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rtl/>
        </w:rPr>
      </w:pPr>
      <w:r>
        <w:rPr>
          <w:rFonts w:asciiTheme="majorHAnsi" w:hAnsiTheme="majorHAnsi" w:cstheme="majorBidi"/>
          <w:sz w:val="24"/>
          <w:szCs w:val="24"/>
        </w:rPr>
        <w:t>Nationality:  Egyptian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Driving license: UAE driving license valid till 2023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8"/>
          <w:szCs w:val="28"/>
          <w:u w:val="single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8522"/>
      </w:tblGrid>
      <w:tr w:rsidR="00F21369" w:rsidTr="00F21369">
        <w:tc>
          <w:tcPr>
            <w:tcW w:w="8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369" w:rsidRDefault="00F21369">
            <w:pPr>
              <w:spacing w:line="240" w:lineRule="auto"/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</w:pPr>
            <w:r>
              <w:rPr>
                <w:rFonts w:asciiTheme="majorHAnsi" w:hAnsiTheme="majorHAnsi" w:cstheme="majorBidi"/>
                <w:b/>
                <w:bCs/>
                <w:sz w:val="28"/>
                <w:szCs w:val="28"/>
              </w:rPr>
              <w:t>Skills and Education</w:t>
            </w:r>
          </w:p>
        </w:tc>
      </w:tr>
    </w:tbl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Graduate degree</w:t>
      </w:r>
      <w:r>
        <w:rPr>
          <w:rFonts w:asciiTheme="majorHAnsi" w:hAnsiTheme="majorHAnsi" w:cstheme="majorBidi"/>
          <w:sz w:val="24"/>
          <w:szCs w:val="24"/>
        </w:rPr>
        <w:t>: Faculty of Arts- French Department -Cairo University- 1995</w:t>
      </w:r>
    </w:p>
    <w:p w:rsidR="00F21369" w:rsidRDefault="00F21369" w:rsidP="00F21369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  <w:u w:val="single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Computer Skills</w:t>
      </w:r>
      <w:r>
        <w:rPr>
          <w:rFonts w:asciiTheme="majorHAnsi" w:hAnsiTheme="majorHAnsi" w:cstheme="majorBidi"/>
          <w:sz w:val="24"/>
          <w:szCs w:val="24"/>
          <w:u w:val="single"/>
        </w:rPr>
        <w:t xml:space="preserve">: 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Office (WinWord, Excel, Power Point)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Internet.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4"/>
          <w:szCs w:val="24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</w:rPr>
        <w:t xml:space="preserve"> </w:t>
      </w: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 xml:space="preserve">Languages 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Arabic: Mother tongue 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English: Very good Command of spoken and written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French: Very good Command of spoken and written</w:t>
      </w: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</w:p>
    <w:p w:rsidR="00F21369" w:rsidRDefault="00F21369" w:rsidP="00F21369">
      <w:pPr>
        <w:spacing w:after="0"/>
        <w:rPr>
          <w:rFonts w:asciiTheme="majorHAnsi" w:hAnsiTheme="majorHAnsi" w:cstheme="majorBid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Courses: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 xml:space="preserve">French Courses at the Centre </w:t>
      </w:r>
      <w:proofErr w:type="spellStart"/>
      <w:r>
        <w:rPr>
          <w:rFonts w:asciiTheme="majorHAnsi" w:hAnsiTheme="majorHAnsi" w:cstheme="majorBidi"/>
          <w:sz w:val="24"/>
          <w:szCs w:val="24"/>
        </w:rPr>
        <w:t>Culturelle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</w:t>
      </w:r>
      <w:proofErr w:type="spellStart"/>
      <w:r>
        <w:rPr>
          <w:rFonts w:asciiTheme="majorHAnsi" w:hAnsiTheme="majorHAnsi" w:cstheme="majorBidi"/>
          <w:sz w:val="24"/>
          <w:szCs w:val="24"/>
        </w:rPr>
        <w:t>Francaise</w:t>
      </w:r>
      <w:proofErr w:type="spellEnd"/>
      <w:r>
        <w:rPr>
          <w:rFonts w:asciiTheme="majorHAnsi" w:hAnsiTheme="majorHAnsi" w:cstheme="majorBidi"/>
          <w:sz w:val="24"/>
          <w:szCs w:val="24"/>
        </w:rPr>
        <w:t>.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rtl/>
        </w:rPr>
      </w:pPr>
      <w:proofErr w:type="spellStart"/>
      <w:r>
        <w:rPr>
          <w:rFonts w:asciiTheme="majorHAnsi" w:hAnsiTheme="majorHAnsi" w:cstheme="majorBidi"/>
          <w:sz w:val="24"/>
          <w:szCs w:val="24"/>
        </w:rPr>
        <w:t>Iso</w:t>
      </w:r>
      <w:proofErr w:type="spellEnd"/>
      <w:r>
        <w:rPr>
          <w:rFonts w:asciiTheme="majorHAnsi" w:hAnsiTheme="majorHAnsi" w:cstheme="majorBidi"/>
          <w:sz w:val="24"/>
          <w:szCs w:val="24"/>
        </w:rPr>
        <w:t xml:space="preserve"> 9001 Internal Auditor Training Course.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</w:rPr>
      </w:pPr>
      <w:r>
        <w:rPr>
          <w:rFonts w:asciiTheme="majorHAnsi" w:hAnsiTheme="majorHAnsi" w:cstheme="majorBidi"/>
          <w:sz w:val="24"/>
          <w:szCs w:val="24"/>
        </w:rPr>
        <w:t>Business Etiquette of professional Secretaries</w:t>
      </w:r>
    </w:p>
    <w:p w:rsidR="00F21369" w:rsidRDefault="00F21369" w:rsidP="00F21369">
      <w:pPr>
        <w:shd w:val="clear" w:color="auto" w:fill="FFFFFF"/>
        <w:spacing w:before="100" w:beforeAutospacing="1" w:after="0" w:line="240" w:lineRule="auto"/>
        <w:rPr>
          <w:rFonts w:asciiTheme="majorHAnsi" w:eastAsia="Times New Roman" w:hAnsiTheme="majorHAnsi" w:cs="Times New Roman"/>
          <w:b/>
          <w:bCs/>
          <w:color w:val="000000" w:themeColor="text1"/>
          <w:sz w:val="26"/>
          <w:szCs w:val="26"/>
          <w:u w:val="single"/>
        </w:rPr>
      </w:pPr>
      <w:r>
        <w:rPr>
          <w:rFonts w:asciiTheme="majorHAnsi" w:hAnsiTheme="majorHAnsi" w:cstheme="majorBidi"/>
          <w:b/>
          <w:bCs/>
          <w:sz w:val="24"/>
          <w:szCs w:val="24"/>
          <w:u w:val="single"/>
        </w:rPr>
        <w:t>References</w:t>
      </w:r>
      <w:r>
        <w:rPr>
          <w:rFonts w:asciiTheme="majorHAnsi" w:hAnsiTheme="majorHAnsi" w:cstheme="majorBidi"/>
          <w:b/>
          <w:bCs/>
          <w:sz w:val="32"/>
          <w:szCs w:val="32"/>
          <w:u w:val="single"/>
        </w:rPr>
        <w:t>:</w:t>
      </w:r>
    </w:p>
    <w:p w:rsidR="00F21369" w:rsidRDefault="00F21369" w:rsidP="00F21369">
      <w:pPr>
        <w:spacing w:after="0"/>
        <w:rPr>
          <w:rFonts w:asciiTheme="majorHAnsi" w:hAnsiTheme="majorHAnsi" w:cstheme="majorBidi"/>
          <w:sz w:val="24"/>
          <w:szCs w:val="24"/>
          <w:u w:val="single"/>
        </w:rPr>
      </w:pPr>
      <w:r>
        <w:rPr>
          <w:rFonts w:asciiTheme="majorHAnsi" w:hAnsiTheme="majorHAnsi" w:cstheme="majorBidi"/>
          <w:sz w:val="24"/>
          <w:szCs w:val="24"/>
        </w:rPr>
        <w:t>Furnished upon request</w:t>
      </w:r>
    </w:p>
    <w:p w:rsidR="00F21369" w:rsidRDefault="00F21369" w:rsidP="00F21369">
      <w:pPr>
        <w:pStyle w:val="btn5"/>
        <w:spacing w:after="0" w:afterAutospacing="0"/>
        <w:rPr>
          <w:rFonts w:asciiTheme="majorHAnsi" w:hAnsiTheme="majorHAnsi" w:cstheme="majorBidi"/>
          <w:sz w:val="20"/>
          <w:szCs w:val="20"/>
          <w:bdr w:val="none" w:sz="0" w:space="0" w:color="auto" w:frame="1"/>
        </w:rPr>
      </w:pPr>
      <w:r>
        <w:rPr>
          <w:rStyle w:val="v-top2"/>
          <w:rFonts w:asciiTheme="majorHAnsi" w:hAnsiTheme="majorHAnsi" w:cstheme="majorBidi"/>
          <w:sz w:val="20"/>
          <w:szCs w:val="20"/>
          <w:bdr w:val="none" w:sz="0" w:space="0" w:color="auto" w:frame="1"/>
        </w:rPr>
        <w:t>Back to Message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theme="majorBidi"/>
          <w:color w:val="FFFFFF"/>
          <w:sz w:val="20"/>
          <w:szCs w:val="20"/>
        </w:rPr>
      </w:pPr>
      <w:r>
        <w:rPr>
          <w:rFonts w:asciiTheme="majorHAnsi" w:hAnsiTheme="majorHAnsi" w:cstheme="majorBidi"/>
          <w:color w:val="FFFFFF"/>
          <w:sz w:val="20"/>
          <w:szCs w:val="20"/>
        </w:rPr>
        <w:t>-</w:t>
      </w:r>
      <w:r>
        <w:rPr>
          <w:rStyle w:val="a"/>
          <w:rFonts w:asciiTheme="majorHAnsi" w:hAnsiTheme="majorHAnsi" w:cstheme="majorBidi"/>
          <w:color w:val="FFFFFF"/>
          <w:sz w:val="20"/>
          <w:szCs w:val="20"/>
        </w:rPr>
        <w:t xml:space="preserve"> </w:t>
      </w:r>
      <w:r>
        <w:rPr>
          <w:rFonts w:asciiTheme="majorHAnsi" w:hAnsiTheme="majorHAnsi" w:cstheme="majorBidi"/>
          <w:color w:val="FFFFFF"/>
          <w:sz w:val="20"/>
          <w:szCs w:val="20"/>
        </w:rPr>
        <w:t>Duration of delivery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theme="majorBidi"/>
          <w:color w:val="FFFFFF"/>
          <w:sz w:val="20"/>
          <w:szCs w:val="20"/>
        </w:rPr>
        <w:t>2.</w:t>
      </w:r>
      <w:r>
        <w:rPr>
          <w:rStyle w:val="a"/>
          <w:rFonts w:asciiTheme="majorHAnsi" w:hAnsiTheme="majorHAnsi" w:cstheme="majorBidi"/>
          <w:color w:val="FFFFFF"/>
          <w:sz w:val="20"/>
          <w:szCs w:val="20"/>
        </w:rPr>
        <w:t xml:space="preserve"> </w:t>
      </w:r>
      <w:r>
        <w:rPr>
          <w:rFonts w:asciiTheme="majorHAnsi" w:hAnsiTheme="majorHAnsi" w:cstheme="majorBidi"/>
          <w:color w:val="FFFFFF"/>
          <w:sz w:val="20"/>
          <w:szCs w:val="20"/>
        </w:rPr>
        <w:t>Issuing Statistical studies fo</w:t>
      </w:r>
      <w:r>
        <w:rPr>
          <w:rFonts w:asciiTheme="majorHAnsi" w:hAnsiTheme="majorHAnsi" w:cs="Segoe UI"/>
          <w:color w:val="FFFFFF"/>
          <w:sz w:val="20"/>
          <w:szCs w:val="20"/>
        </w:rPr>
        <w:t>r all expenses, the way of its usage.</w:t>
      </w:r>
    </w:p>
    <w:p w:rsidR="00F21369" w:rsidRDefault="00F21369" w:rsidP="00F21369">
      <w:pPr>
        <w:numPr>
          <w:ilvl w:val="0"/>
          <w:numId w:val="2"/>
        </w:numPr>
        <w:shd w:val="clear" w:color="auto" w:fill="FFFFFF"/>
        <w:spacing w:after="0"/>
        <w:ind w:left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>Job Title</w:t>
      </w:r>
      <w:r>
        <w:rPr>
          <w:rStyle w:val="pg-3ff21"/>
          <w:rFonts w:asciiTheme="majorHAnsi" w:hAnsiTheme="majorHAnsi" w:cs="Segoe UI"/>
          <w:color w:val="FFFFFF"/>
          <w:sz w:val="20"/>
          <w:szCs w:val="20"/>
        </w:rPr>
        <w:t xml:space="preserve">: </w:t>
      </w:r>
      <w:r>
        <w:rPr>
          <w:rFonts w:asciiTheme="majorHAnsi" w:hAnsiTheme="majorHAnsi" w:cs="Segoe UI"/>
          <w:color w:val="FFFFFF"/>
          <w:sz w:val="20"/>
          <w:szCs w:val="20"/>
        </w:rPr>
        <w:t xml:space="preserve"> </w:t>
      </w:r>
      <w:r>
        <w:rPr>
          <w:rStyle w:val="pg-3ff21"/>
          <w:rFonts w:asciiTheme="majorHAnsi" w:hAnsiTheme="majorHAnsi" w:cs="Segoe UI"/>
          <w:color w:val="FFFFFF"/>
          <w:sz w:val="20"/>
          <w:szCs w:val="20"/>
        </w:rPr>
        <w:t>HR Manager (5 Years)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>Employer:</w:t>
      </w:r>
      <w:r>
        <w:rPr>
          <w:rStyle w:val="pg-3ff21"/>
          <w:rFonts w:asciiTheme="majorHAnsi" w:hAnsiTheme="majorHAnsi" w:cs="Segoe UI"/>
          <w:color w:val="FFFFFF"/>
          <w:sz w:val="20"/>
          <w:szCs w:val="20"/>
        </w:rPr>
        <w:t xml:space="preserve"> National Travel Service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>From:</w:t>
      </w:r>
      <w:r>
        <w:rPr>
          <w:rStyle w:val="pg-3ff21"/>
          <w:rFonts w:asciiTheme="majorHAnsi" w:hAnsiTheme="majorHAnsi" w:cs="Segoe UI"/>
          <w:color w:val="FFFFFF"/>
          <w:sz w:val="20"/>
          <w:szCs w:val="20"/>
        </w:rPr>
        <w:t xml:space="preserve"> 2/5/2000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 xml:space="preserve">To: </w:t>
      </w:r>
      <w:r>
        <w:rPr>
          <w:rStyle w:val="pg-3ff21"/>
          <w:rFonts w:asciiTheme="majorHAnsi" w:hAnsiTheme="majorHAnsi" w:cs="Segoe UI"/>
          <w:color w:val="FFFFFF"/>
          <w:sz w:val="20"/>
          <w:szCs w:val="20"/>
        </w:rPr>
        <w:t>10/10/2011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>1. Coordinates management training in interviewing, hiring, terminations, promotions,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>performance review, safety, and sexual harassment.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Theme="majorHAnsi" w:hAnsiTheme="majorHAns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>2. Advises management in appropriate resolution of employee relations issues.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="Segoe UI" w:hAnsi="Segoe UI" w:cs="Segoe UI"/>
          <w:color w:val="FFFFFF"/>
          <w:sz w:val="20"/>
          <w:szCs w:val="20"/>
        </w:rPr>
      </w:pPr>
      <w:r>
        <w:rPr>
          <w:rFonts w:asciiTheme="majorHAnsi" w:hAnsiTheme="majorHAnsi" w:cs="Segoe UI"/>
          <w:color w:val="FFFFFF"/>
          <w:sz w:val="20"/>
          <w:szCs w:val="20"/>
        </w:rPr>
        <w:t>Taking, Rearranging a</w:t>
      </w:r>
      <w:r>
        <w:rPr>
          <w:rFonts w:ascii="Segoe UI" w:hAnsi="Segoe UI" w:cs="Segoe UI"/>
          <w:color w:val="FFFFFF"/>
          <w:sz w:val="20"/>
          <w:szCs w:val="20"/>
        </w:rPr>
        <w:t>nd canceling appointments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color w:val="FFFFFF"/>
          <w:sz w:val="20"/>
          <w:szCs w:val="20"/>
        </w:rPr>
        <w:t>Follow up pending points – internal and external</w:t>
      </w:r>
    </w:p>
    <w:p w:rsidR="00F21369" w:rsidRDefault="00F21369" w:rsidP="00F21369">
      <w:pPr>
        <w:shd w:val="clear" w:color="auto" w:fill="FFFFFF"/>
        <w:spacing w:after="0"/>
        <w:textAlignment w:val="baseline"/>
        <w:rPr>
          <w:rFonts w:ascii="Segoe UI" w:hAnsi="Segoe UI" w:cs="Segoe UI"/>
          <w:color w:val="FFFFFF"/>
          <w:sz w:val="20"/>
          <w:szCs w:val="20"/>
        </w:rPr>
      </w:pPr>
      <w:r>
        <w:rPr>
          <w:rFonts w:ascii="Segoe UI" w:hAnsi="Segoe UI" w:cs="Segoe UI"/>
          <w:color w:val="FFFFFF"/>
          <w:sz w:val="20"/>
          <w:szCs w:val="20"/>
        </w:rPr>
        <w:t>Job Title:</w:t>
      </w:r>
      <w:r>
        <w:rPr>
          <w:rStyle w:val="pg-3ff21"/>
          <w:rFonts w:cs="Segoe UI"/>
          <w:color w:val="FFFFFF"/>
          <w:sz w:val="20"/>
          <w:szCs w:val="20"/>
        </w:rPr>
        <w:t xml:space="preserve"> </w:t>
      </w:r>
    </w:p>
    <w:p w:rsidR="00F21369" w:rsidRDefault="00F21369" w:rsidP="00F21369">
      <w:pPr>
        <w:spacing w:after="0"/>
      </w:pPr>
    </w:p>
    <w:p w:rsidR="00D82583" w:rsidRDefault="00D82583"/>
    <w:sectPr w:rsidR="00D825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g-3ff13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A05ED"/>
    <w:multiLevelType w:val="multilevel"/>
    <w:tmpl w:val="084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4372C5"/>
    <w:multiLevelType w:val="hybridMultilevel"/>
    <w:tmpl w:val="C77A1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097"/>
    <w:rsid w:val="000454D0"/>
    <w:rsid w:val="00133836"/>
    <w:rsid w:val="00AA4097"/>
    <w:rsid w:val="00AE568C"/>
    <w:rsid w:val="00D82583"/>
    <w:rsid w:val="00DB618E"/>
    <w:rsid w:val="00DF4B86"/>
    <w:rsid w:val="00E45687"/>
    <w:rsid w:val="00F2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9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3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3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21369"/>
    <w:rPr>
      <w:strike w:val="0"/>
      <w:dstrike w:val="0"/>
      <w:color w:val="196AD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21369"/>
    <w:pPr>
      <w:ind w:left="720"/>
      <w:contextualSpacing/>
    </w:pPr>
  </w:style>
  <w:style w:type="paragraph" w:customStyle="1" w:styleId="btn5">
    <w:name w:val="btn5"/>
    <w:basedOn w:val="Normal"/>
    <w:rsid w:val="00F21369"/>
    <w:pPr>
      <w:spacing w:before="100" w:beforeAutospacing="1" w:after="100" w:afterAutospacing="1"/>
    </w:pPr>
    <w:rPr>
      <w:rFonts w:cs="Times New Roman"/>
      <w:color w:val="FFFFFF"/>
      <w:szCs w:val="24"/>
    </w:rPr>
  </w:style>
  <w:style w:type="character" w:customStyle="1" w:styleId="v-top2">
    <w:name w:val="v-top2"/>
    <w:basedOn w:val="DefaultParagraphFont"/>
    <w:rsid w:val="00F21369"/>
  </w:style>
  <w:style w:type="character" w:customStyle="1" w:styleId="a">
    <w:name w:val="_"/>
    <w:basedOn w:val="DefaultParagraphFont"/>
    <w:rsid w:val="00F21369"/>
  </w:style>
  <w:style w:type="character" w:customStyle="1" w:styleId="pg-3ff21">
    <w:name w:val="pg-3ff21"/>
    <w:basedOn w:val="DefaultParagraphFont"/>
    <w:rsid w:val="00F21369"/>
    <w:rPr>
      <w:rFonts w:ascii="pg-3ff13" w:hAnsi="pg-3ff13" w:hint="default"/>
      <w:b w:val="0"/>
      <w:bCs w:val="0"/>
      <w:i w:val="0"/>
      <w:iCs w:val="0"/>
    </w:rPr>
  </w:style>
  <w:style w:type="table" w:styleId="TableGrid">
    <w:name w:val="Table Grid"/>
    <w:basedOn w:val="TableNormal"/>
    <w:rsid w:val="00F213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1369"/>
    <w:rPr>
      <w:b/>
      <w:bCs/>
    </w:rPr>
  </w:style>
  <w:style w:type="character" w:styleId="Emphasis">
    <w:name w:val="Emphasis"/>
    <w:basedOn w:val="DefaultParagraphFont"/>
    <w:uiPriority w:val="20"/>
    <w:qFormat/>
    <w:rsid w:val="00F213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8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369"/>
    <w:pPr>
      <w:spacing w:line="256" w:lineRule="auto"/>
    </w:pPr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1369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1369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F21369"/>
    <w:rPr>
      <w:strike w:val="0"/>
      <w:dstrike w:val="0"/>
      <w:color w:val="196AD4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F21369"/>
    <w:pPr>
      <w:ind w:left="720"/>
      <w:contextualSpacing/>
    </w:pPr>
  </w:style>
  <w:style w:type="paragraph" w:customStyle="1" w:styleId="btn5">
    <w:name w:val="btn5"/>
    <w:basedOn w:val="Normal"/>
    <w:rsid w:val="00F21369"/>
    <w:pPr>
      <w:spacing w:before="100" w:beforeAutospacing="1" w:after="100" w:afterAutospacing="1"/>
    </w:pPr>
    <w:rPr>
      <w:rFonts w:cs="Times New Roman"/>
      <w:color w:val="FFFFFF"/>
      <w:szCs w:val="24"/>
    </w:rPr>
  </w:style>
  <w:style w:type="character" w:customStyle="1" w:styleId="v-top2">
    <w:name w:val="v-top2"/>
    <w:basedOn w:val="DefaultParagraphFont"/>
    <w:rsid w:val="00F21369"/>
  </w:style>
  <w:style w:type="character" w:customStyle="1" w:styleId="a">
    <w:name w:val="_"/>
    <w:basedOn w:val="DefaultParagraphFont"/>
    <w:rsid w:val="00F21369"/>
  </w:style>
  <w:style w:type="character" w:customStyle="1" w:styleId="pg-3ff21">
    <w:name w:val="pg-3ff21"/>
    <w:basedOn w:val="DefaultParagraphFont"/>
    <w:rsid w:val="00F21369"/>
    <w:rPr>
      <w:rFonts w:ascii="pg-3ff13" w:hAnsi="pg-3ff13" w:hint="default"/>
      <w:b w:val="0"/>
      <w:bCs w:val="0"/>
      <w:i w:val="0"/>
      <w:iCs w:val="0"/>
    </w:rPr>
  </w:style>
  <w:style w:type="table" w:styleId="TableGrid">
    <w:name w:val="Table Grid"/>
    <w:basedOn w:val="TableNormal"/>
    <w:rsid w:val="00F2136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F21369"/>
    <w:rPr>
      <w:b/>
      <w:bCs/>
    </w:rPr>
  </w:style>
  <w:style w:type="character" w:styleId="Emphasis">
    <w:name w:val="Emphasis"/>
    <w:basedOn w:val="DefaultParagraphFont"/>
    <w:uiPriority w:val="20"/>
    <w:qFormat/>
    <w:rsid w:val="00F21369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68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4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laa.365642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644</Words>
  <Characters>3676</Characters>
  <Application>Microsoft Office Word</Application>
  <DocSecurity>0</DocSecurity>
  <Lines>30</Lines>
  <Paragraphs>8</Paragraphs>
  <ScaleCrop>false</ScaleCrop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yosri elhaddad</dc:creator>
  <cp:keywords/>
  <dc:description/>
  <cp:lastModifiedBy>602HRDESK</cp:lastModifiedBy>
  <cp:revision>9</cp:revision>
  <dcterms:created xsi:type="dcterms:W3CDTF">2017-02-20T18:03:00Z</dcterms:created>
  <dcterms:modified xsi:type="dcterms:W3CDTF">2017-05-04T10:35:00Z</dcterms:modified>
</cp:coreProperties>
</file>