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92" w:rsidRDefault="005978F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5507727</wp:posOffset>
            </wp:positionH>
            <wp:positionV relativeFrom="paragraph">
              <wp:posOffset>-218261</wp:posOffset>
            </wp:positionV>
            <wp:extent cx="1112807" cy="156138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7" cy="156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692" w:rsidRDefault="000A6692">
      <w:pPr>
        <w:spacing w:line="298" w:lineRule="exact"/>
        <w:rPr>
          <w:sz w:val="24"/>
          <w:szCs w:val="24"/>
        </w:rPr>
      </w:pPr>
    </w:p>
    <w:p w:rsidR="000A6692" w:rsidRDefault="005978FC">
      <w:pPr>
        <w:ind w:left="20"/>
        <w:rPr>
          <w:rFonts w:ascii="Bell MT" w:eastAsia="Bell MT" w:hAnsi="Bell MT" w:cs="Bell MT"/>
          <w:b/>
          <w:bCs/>
          <w:sz w:val="32"/>
          <w:szCs w:val="32"/>
        </w:rPr>
      </w:pPr>
      <w:r>
        <w:rPr>
          <w:rFonts w:ascii="Bell MT" w:eastAsia="Bell MT" w:hAnsi="Bell MT" w:cs="Bell MT"/>
          <w:b/>
          <w:bCs/>
          <w:sz w:val="32"/>
          <w:szCs w:val="32"/>
        </w:rPr>
        <w:t>Dr. SAJA</w:t>
      </w:r>
      <w:r>
        <w:rPr>
          <w:rFonts w:ascii="Bell MT" w:eastAsia="Bell MT" w:hAnsi="Bell MT" w:cs="Bell MT"/>
          <w:b/>
          <w:bCs/>
          <w:sz w:val="32"/>
          <w:szCs w:val="32"/>
        </w:rPr>
        <w:t>N</w:t>
      </w:r>
    </w:p>
    <w:p w:rsidR="005978FC" w:rsidRDefault="005978FC">
      <w:pPr>
        <w:ind w:left="20"/>
        <w:rPr>
          <w:sz w:val="20"/>
          <w:szCs w:val="20"/>
        </w:rPr>
      </w:pPr>
      <w:hyperlink r:id="rId6" w:history="1">
        <w:r w:rsidRPr="00ED7DAF">
          <w:rPr>
            <w:rStyle w:val="Hyperlink"/>
            <w:rFonts w:ascii="Bell MT" w:eastAsia="Bell MT" w:hAnsi="Bell MT" w:cs="Bell MT"/>
            <w:b/>
            <w:bCs/>
            <w:sz w:val="32"/>
            <w:szCs w:val="32"/>
          </w:rPr>
          <w:t>SAJAN.365643@2freemail.com</w:t>
        </w:r>
      </w:hyperlink>
      <w:r>
        <w:rPr>
          <w:rFonts w:ascii="Bell MT" w:eastAsia="Bell MT" w:hAnsi="Bell MT" w:cs="Bell MT"/>
          <w:b/>
          <w:bCs/>
          <w:sz w:val="32"/>
          <w:szCs w:val="32"/>
        </w:rPr>
        <w:t xml:space="preserve">  </w:t>
      </w:r>
    </w:p>
    <w:p w:rsidR="000A6692" w:rsidRDefault="000A6692">
      <w:pPr>
        <w:spacing w:line="173" w:lineRule="exact"/>
        <w:rPr>
          <w:sz w:val="24"/>
          <w:szCs w:val="24"/>
        </w:rPr>
      </w:pPr>
    </w:p>
    <w:p w:rsidR="000A6692" w:rsidRDefault="000A669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4pt;margin-top:47.65pt;width:469.6pt;height:15.45pt;z-index:-251659776;visibility:visible;mso-wrap-distance-left:0;mso-wrap-distance-right:0" o:allowincell="f" fillcolor="#d3d3d3" stroked="f"/>
        </w:pict>
      </w:r>
    </w:p>
    <w:p w:rsidR="000A6692" w:rsidRDefault="000A6692">
      <w:pPr>
        <w:spacing w:line="200" w:lineRule="exact"/>
        <w:rPr>
          <w:sz w:val="24"/>
          <w:szCs w:val="24"/>
        </w:rPr>
      </w:pPr>
    </w:p>
    <w:p w:rsidR="000A6692" w:rsidRDefault="000A6692">
      <w:pPr>
        <w:spacing w:line="200" w:lineRule="exact"/>
        <w:rPr>
          <w:sz w:val="24"/>
          <w:szCs w:val="24"/>
        </w:rPr>
      </w:pPr>
    </w:p>
    <w:p w:rsidR="000A6692" w:rsidRDefault="000A6692">
      <w:pPr>
        <w:spacing w:line="351" w:lineRule="exact"/>
        <w:rPr>
          <w:sz w:val="24"/>
          <w:szCs w:val="24"/>
        </w:rPr>
      </w:pPr>
    </w:p>
    <w:p w:rsidR="000A6692" w:rsidRDefault="005978FC">
      <w:pPr>
        <w:spacing w:line="239" w:lineRule="auto"/>
        <w:ind w:left="3820"/>
        <w:rPr>
          <w:sz w:val="20"/>
          <w:szCs w:val="20"/>
        </w:rPr>
      </w:pPr>
      <w:r>
        <w:rPr>
          <w:rFonts w:ascii="Bell MT" w:eastAsia="Bell MT" w:hAnsi="Bell MT" w:cs="Bell MT"/>
          <w:sz w:val="28"/>
          <w:szCs w:val="28"/>
        </w:rPr>
        <w:t>EDUCATION</w:t>
      </w:r>
    </w:p>
    <w:p w:rsidR="000A6692" w:rsidRDefault="000A6692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20"/>
        <w:gridCol w:w="1880"/>
      </w:tblGrid>
      <w:tr w:rsidR="000A6692">
        <w:trPr>
          <w:trHeight w:val="294"/>
        </w:trPr>
        <w:tc>
          <w:tcPr>
            <w:tcW w:w="7220" w:type="dxa"/>
            <w:vAlign w:val="bottom"/>
          </w:tcPr>
          <w:p w:rsidR="000A6692" w:rsidRDefault="005978FC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  <w:sz w:val="26"/>
                <w:szCs w:val="26"/>
                <w:u w:val="single"/>
              </w:rPr>
              <w:t>MEMBERSHIP IN ORTHODONTICS, M.Orth RCSEd)</w:t>
            </w:r>
          </w:p>
        </w:tc>
        <w:tc>
          <w:tcPr>
            <w:tcW w:w="1880" w:type="dxa"/>
            <w:vAlign w:val="bottom"/>
          </w:tcPr>
          <w:p w:rsidR="000A6692" w:rsidRDefault="005978FC">
            <w:pPr>
              <w:spacing w:line="288" w:lineRule="exact"/>
              <w:ind w:left="8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w w:val="98"/>
                <w:sz w:val="26"/>
                <w:szCs w:val="26"/>
              </w:rPr>
              <w:t>Nov 2011</w:t>
            </w:r>
          </w:p>
        </w:tc>
      </w:tr>
      <w:tr w:rsidR="000A6692">
        <w:trPr>
          <w:trHeight w:val="341"/>
        </w:trPr>
        <w:tc>
          <w:tcPr>
            <w:tcW w:w="7220" w:type="dxa"/>
            <w:vAlign w:val="bottom"/>
          </w:tcPr>
          <w:p w:rsidR="000A6692" w:rsidRDefault="005978FC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 xml:space="preserve">The Royal </w:t>
            </w:r>
            <w:r>
              <w:rPr>
                <w:rFonts w:ascii="Bell MT" w:eastAsia="Bell MT" w:hAnsi="Bell MT" w:cs="Bell MT"/>
                <w:sz w:val="26"/>
                <w:szCs w:val="26"/>
              </w:rPr>
              <w:t>College Of Surgeons, Edinburgh</w:t>
            </w:r>
          </w:p>
        </w:tc>
        <w:tc>
          <w:tcPr>
            <w:tcW w:w="1880" w:type="dxa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</w:tr>
    </w:tbl>
    <w:p w:rsidR="000A6692" w:rsidRDefault="000A6692">
      <w:pPr>
        <w:spacing w:line="107" w:lineRule="exact"/>
        <w:rPr>
          <w:sz w:val="24"/>
          <w:szCs w:val="24"/>
        </w:rPr>
      </w:pPr>
    </w:p>
    <w:p w:rsidR="000A6692" w:rsidRDefault="005978FC">
      <w:pPr>
        <w:spacing w:line="276" w:lineRule="auto"/>
        <w:ind w:left="20" w:right="760" w:firstLine="1080"/>
        <w:rPr>
          <w:sz w:val="20"/>
          <w:szCs w:val="20"/>
        </w:rPr>
      </w:pPr>
      <w:r>
        <w:rPr>
          <w:rFonts w:ascii="Bell MT" w:eastAsia="Bell MT" w:hAnsi="Bell MT" w:cs="Bell MT"/>
          <w:sz w:val="26"/>
          <w:szCs w:val="26"/>
        </w:rPr>
        <w:t>I have completed the Membership examination in Orthodontic specialty conducted by the Royal College of Surgeons, Edinburgh and am currently a member.</w:t>
      </w:r>
    </w:p>
    <w:p w:rsidR="000A6692" w:rsidRDefault="000A6692">
      <w:pPr>
        <w:spacing w:line="200" w:lineRule="exact"/>
        <w:rPr>
          <w:sz w:val="24"/>
          <w:szCs w:val="24"/>
        </w:rPr>
      </w:pPr>
    </w:p>
    <w:p w:rsidR="000A6692" w:rsidRDefault="000A6692">
      <w:pPr>
        <w:spacing w:line="396" w:lineRule="exact"/>
        <w:rPr>
          <w:sz w:val="24"/>
          <w:szCs w:val="24"/>
        </w:rPr>
      </w:pPr>
    </w:p>
    <w:p w:rsidR="000A6692" w:rsidRDefault="005978FC">
      <w:pPr>
        <w:spacing w:line="263" w:lineRule="auto"/>
        <w:ind w:left="20" w:right="108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6"/>
          <w:szCs w:val="26"/>
          <w:u w:val="single"/>
        </w:rPr>
        <w:t>MASTER OF DENTAL SURGERY, ORTHODONTICS</w:t>
      </w:r>
      <w:r>
        <w:rPr>
          <w:rFonts w:ascii="Bell MT" w:eastAsia="Bell MT" w:hAnsi="Bell MT" w:cs="Bell MT"/>
          <w:b/>
          <w:bCs/>
          <w:sz w:val="26"/>
          <w:szCs w:val="26"/>
        </w:rPr>
        <w:t xml:space="preserve"> </w:t>
      </w:r>
      <w:r>
        <w:rPr>
          <w:rFonts w:ascii="Bell MT" w:eastAsia="Bell MT" w:hAnsi="Bell MT" w:cs="Bell MT"/>
          <w:sz w:val="26"/>
          <w:szCs w:val="26"/>
        </w:rPr>
        <w:t>June 2007</w:t>
      </w:r>
      <w:r>
        <w:rPr>
          <w:rFonts w:ascii="Bell MT" w:eastAsia="Bell MT" w:hAnsi="Bell MT" w:cs="Bell MT"/>
          <w:b/>
          <w:bCs/>
          <w:sz w:val="26"/>
          <w:szCs w:val="26"/>
        </w:rPr>
        <w:t xml:space="preserve"> </w:t>
      </w:r>
      <w:r>
        <w:rPr>
          <w:rFonts w:ascii="Bell MT" w:eastAsia="Bell MT" w:hAnsi="Bell MT" w:cs="Bell MT"/>
          <w:sz w:val="26"/>
          <w:szCs w:val="26"/>
        </w:rPr>
        <w:t>–</w:t>
      </w:r>
      <w:r>
        <w:rPr>
          <w:rFonts w:ascii="Bell MT" w:eastAsia="Bell MT" w:hAnsi="Bell MT" w:cs="Bell MT"/>
          <w:b/>
          <w:bCs/>
          <w:sz w:val="26"/>
          <w:szCs w:val="26"/>
        </w:rPr>
        <w:t xml:space="preserve"> </w:t>
      </w:r>
      <w:r>
        <w:rPr>
          <w:rFonts w:ascii="Bell MT" w:eastAsia="Bell MT" w:hAnsi="Bell MT" w:cs="Bell MT"/>
          <w:sz w:val="26"/>
          <w:szCs w:val="26"/>
        </w:rPr>
        <w:t>Feb 2010</w:t>
      </w:r>
      <w:r>
        <w:rPr>
          <w:rFonts w:ascii="Bell MT" w:eastAsia="Bell MT" w:hAnsi="Bell MT" w:cs="Bell MT"/>
          <w:b/>
          <w:bCs/>
          <w:sz w:val="26"/>
          <w:szCs w:val="26"/>
        </w:rPr>
        <w:t xml:space="preserve"> </w:t>
      </w:r>
      <w:r>
        <w:rPr>
          <w:rFonts w:ascii="Bell MT" w:eastAsia="Bell MT" w:hAnsi="Bell MT" w:cs="Bell MT"/>
          <w:sz w:val="26"/>
          <w:szCs w:val="26"/>
        </w:rPr>
        <w:t xml:space="preserve">Meenakshi </w:t>
      </w:r>
      <w:r>
        <w:rPr>
          <w:rFonts w:ascii="Bell MT" w:eastAsia="Bell MT" w:hAnsi="Bell MT" w:cs="Bell MT"/>
          <w:sz w:val="26"/>
          <w:szCs w:val="26"/>
        </w:rPr>
        <w:t>Ammal Dental College &amp; Hospital, Chennai, India</w:t>
      </w:r>
    </w:p>
    <w:p w:rsidR="000A6692" w:rsidRDefault="000A6692">
      <w:pPr>
        <w:spacing w:line="29" w:lineRule="exact"/>
        <w:rPr>
          <w:sz w:val="24"/>
          <w:szCs w:val="24"/>
        </w:rPr>
      </w:pPr>
    </w:p>
    <w:p w:rsidR="000A6692" w:rsidRDefault="005978FC">
      <w:pPr>
        <w:numPr>
          <w:ilvl w:val="0"/>
          <w:numId w:val="1"/>
        </w:numPr>
        <w:tabs>
          <w:tab w:val="left" w:pos="1100"/>
        </w:tabs>
        <w:spacing w:line="278" w:lineRule="auto"/>
        <w:ind w:left="1100" w:right="760" w:hanging="360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6"/>
          <w:szCs w:val="26"/>
        </w:rPr>
        <w:t>As part of the program, we are to treat 50 orthodontics cases from start, with an additional 25 transfer cases.</w:t>
      </w:r>
    </w:p>
    <w:p w:rsidR="000A6692" w:rsidRDefault="000A6692">
      <w:pPr>
        <w:spacing w:line="200" w:lineRule="exact"/>
        <w:rPr>
          <w:sz w:val="24"/>
          <w:szCs w:val="24"/>
        </w:rPr>
      </w:pPr>
    </w:p>
    <w:p w:rsidR="000A6692" w:rsidRDefault="000A6692">
      <w:pPr>
        <w:spacing w:line="347" w:lineRule="exact"/>
        <w:rPr>
          <w:sz w:val="24"/>
          <w:szCs w:val="24"/>
        </w:rPr>
      </w:pPr>
    </w:p>
    <w:p w:rsidR="000A6692" w:rsidRDefault="005978FC">
      <w:pPr>
        <w:tabs>
          <w:tab w:val="left" w:pos="6740"/>
        </w:tabs>
        <w:spacing w:line="239" w:lineRule="auto"/>
        <w:ind w:left="20"/>
        <w:rPr>
          <w:sz w:val="20"/>
          <w:szCs w:val="20"/>
        </w:rPr>
      </w:pPr>
      <w:r>
        <w:rPr>
          <w:rFonts w:ascii="Bell MT" w:eastAsia="Bell MT" w:hAnsi="Bell MT" w:cs="Bell MT"/>
          <w:sz w:val="26"/>
          <w:szCs w:val="26"/>
          <w:u w:val="single"/>
        </w:rPr>
        <w:t>BACHELOR OF DENTAL SURGERY</w:t>
      </w:r>
      <w:r>
        <w:rPr>
          <w:sz w:val="20"/>
          <w:szCs w:val="20"/>
        </w:rPr>
        <w:tab/>
      </w:r>
      <w:r>
        <w:rPr>
          <w:rFonts w:ascii="Bell MT" w:eastAsia="Bell MT" w:hAnsi="Bell MT" w:cs="Bell MT"/>
          <w:sz w:val="26"/>
          <w:szCs w:val="26"/>
        </w:rPr>
        <w:t>Aug 1999 – Dec 2004</w:t>
      </w:r>
    </w:p>
    <w:p w:rsidR="000A6692" w:rsidRDefault="000A6692">
      <w:pPr>
        <w:spacing w:line="43" w:lineRule="exact"/>
        <w:rPr>
          <w:sz w:val="24"/>
          <w:szCs w:val="24"/>
        </w:rPr>
      </w:pPr>
    </w:p>
    <w:p w:rsidR="000A6692" w:rsidRDefault="005978FC">
      <w:pPr>
        <w:ind w:left="20"/>
        <w:rPr>
          <w:sz w:val="20"/>
          <w:szCs w:val="20"/>
        </w:rPr>
      </w:pPr>
      <w:r>
        <w:rPr>
          <w:rFonts w:ascii="Bell MT" w:eastAsia="Bell MT" w:hAnsi="Bell MT" w:cs="Bell MT"/>
          <w:sz w:val="27"/>
          <w:szCs w:val="27"/>
        </w:rPr>
        <w:t>The Tamil Nadu Dr.MGR Medical University.</w:t>
      </w:r>
    </w:p>
    <w:p w:rsidR="000A6692" w:rsidRDefault="000A6692">
      <w:pPr>
        <w:spacing w:line="53" w:lineRule="exact"/>
        <w:rPr>
          <w:sz w:val="24"/>
          <w:szCs w:val="24"/>
        </w:rPr>
      </w:pPr>
    </w:p>
    <w:p w:rsidR="000A6692" w:rsidRDefault="005978FC">
      <w:pPr>
        <w:numPr>
          <w:ilvl w:val="0"/>
          <w:numId w:val="2"/>
        </w:numPr>
        <w:tabs>
          <w:tab w:val="left" w:pos="740"/>
        </w:tabs>
        <w:spacing w:line="278" w:lineRule="auto"/>
        <w:ind w:left="740" w:right="1280" w:hanging="360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6"/>
          <w:szCs w:val="26"/>
        </w:rPr>
        <w:t>Se</w:t>
      </w:r>
      <w:r>
        <w:rPr>
          <w:rFonts w:ascii="Bell MT" w:eastAsia="Bell MT" w:hAnsi="Bell MT" w:cs="Bell MT"/>
          <w:sz w:val="26"/>
          <w:szCs w:val="26"/>
        </w:rPr>
        <w:t>cured the highest mark in the discipline of Prosthodontics during the final year.</w:t>
      </w:r>
    </w:p>
    <w:p w:rsidR="000A6692" w:rsidRDefault="000A6692">
      <w:pPr>
        <w:spacing w:line="9" w:lineRule="exact"/>
        <w:rPr>
          <w:rFonts w:ascii="Bell MT" w:eastAsia="Bell MT" w:hAnsi="Bell MT" w:cs="Bell MT"/>
          <w:sz w:val="26"/>
          <w:szCs w:val="26"/>
        </w:rPr>
      </w:pPr>
    </w:p>
    <w:p w:rsidR="000A6692" w:rsidRDefault="005978FC">
      <w:pPr>
        <w:numPr>
          <w:ilvl w:val="0"/>
          <w:numId w:val="2"/>
        </w:numPr>
        <w:tabs>
          <w:tab w:val="left" w:pos="740"/>
        </w:tabs>
        <w:spacing w:line="280" w:lineRule="auto"/>
        <w:ind w:left="740" w:right="960" w:hanging="360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6"/>
          <w:szCs w:val="26"/>
        </w:rPr>
        <w:t>Had been actively involved in conferences and workshops conducted during the course</w:t>
      </w:r>
    </w:p>
    <w:p w:rsidR="000A6692" w:rsidRDefault="000A6692">
      <w:pPr>
        <w:spacing w:line="200" w:lineRule="exact"/>
        <w:rPr>
          <w:sz w:val="24"/>
          <w:szCs w:val="24"/>
        </w:rPr>
      </w:pPr>
    </w:p>
    <w:p w:rsidR="000A6692" w:rsidRDefault="000A6692">
      <w:pPr>
        <w:spacing w:line="345" w:lineRule="exact"/>
        <w:rPr>
          <w:sz w:val="24"/>
          <w:szCs w:val="24"/>
        </w:rPr>
      </w:pPr>
    </w:p>
    <w:p w:rsidR="000A6692" w:rsidRDefault="005978FC">
      <w:pPr>
        <w:spacing w:line="239" w:lineRule="auto"/>
        <w:ind w:left="20"/>
        <w:rPr>
          <w:sz w:val="20"/>
          <w:szCs w:val="20"/>
        </w:rPr>
      </w:pPr>
      <w:r>
        <w:rPr>
          <w:rFonts w:ascii="Bell MT" w:eastAsia="Bell MT" w:hAnsi="Bell MT" w:cs="Bell MT"/>
          <w:sz w:val="26"/>
          <w:szCs w:val="26"/>
          <w:u w:val="single"/>
        </w:rPr>
        <w:t>INTERNATIONAL QUALIFYING EXAMINATION, UK</w:t>
      </w:r>
    </w:p>
    <w:p w:rsidR="000A6692" w:rsidRDefault="000A6692">
      <w:pPr>
        <w:spacing w:line="51" w:lineRule="exact"/>
        <w:rPr>
          <w:sz w:val="24"/>
          <w:szCs w:val="24"/>
        </w:rPr>
      </w:pPr>
    </w:p>
    <w:p w:rsidR="000A6692" w:rsidRDefault="005978FC">
      <w:pPr>
        <w:spacing w:line="239" w:lineRule="auto"/>
        <w:ind w:left="20"/>
        <w:rPr>
          <w:sz w:val="20"/>
          <w:szCs w:val="20"/>
        </w:rPr>
      </w:pPr>
      <w:r>
        <w:rPr>
          <w:rFonts w:ascii="Bell MT" w:eastAsia="Bell MT" w:hAnsi="Bell MT" w:cs="Bell MT"/>
          <w:sz w:val="26"/>
          <w:szCs w:val="26"/>
        </w:rPr>
        <w:t xml:space="preserve">Passed the Part A of the IQE before </w:t>
      </w:r>
      <w:r>
        <w:rPr>
          <w:rFonts w:ascii="Bell MT" w:eastAsia="Bell MT" w:hAnsi="Bell MT" w:cs="Bell MT"/>
          <w:sz w:val="26"/>
          <w:szCs w:val="26"/>
        </w:rPr>
        <w:t>discontinuing it to pursue postgraduate studies</w:t>
      </w:r>
    </w:p>
    <w:p w:rsidR="000A6692" w:rsidRDefault="000A6692">
      <w:pPr>
        <w:spacing w:line="200" w:lineRule="exact"/>
        <w:rPr>
          <w:sz w:val="24"/>
          <w:szCs w:val="24"/>
        </w:rPr>
      </w:pPr>
    </w:p>
    <w:p w:rsidR="000A6692" w:rsidRDefault="000A6692">
      <w:pPr>
        <w:spacing w:line="395" w:lineRule="exact"/>
        <w:rPr>
          <w:sz w:val="24"/>
          <w:szCs w:val="24"/>
        </w:rPr>
      </w:pPr>
    </w:p>
    <w:p w:rsidR="000A6692" w:rsidRDefault="005978FC">
      <w:pPr>
        <w:ind w:left="20"/>
        <w:rPr>
          <w:sz w:val="20"/>
          <w:szCs w:val="20"/>
        </w:rPr>
      </w:pPr>
      <w:r>
        <w:rPr>
          <w:rFonts w:ascii="Bell MT" w:eastAsia="Bell MT" w:hAnsi="Bell MT" w:cs="Bell MT"/>
          <w:sz w:val="26"/>
          <w:szCs w:val="26"/>
          <w:u w:val="single"/>
        </w:rPr>
        <w:t>SCHOOLING</w:t>
      </w:r>
    </w:p>
    <w:p w:rsidR="000A6692" w:rsidRDefault="000A6692">
      <w:pPr>
        <w:spacing w:line="42" w:lineRule="exact"/>
        <w:rPr>
          <w:sz w:val="24"/>
          <w:szCs w:val="24"/>
        </w:rPr>
      </w:pPr>
    </w:p>
    <w:p w:rsidR="000A6692" w:rsidRDefault="005978FC">
      <w:pPr>
        <w:ind w:left="20"/>
        <w:rPr>
          <w:sz w:val="20"/>
          <w:szCs w:val="20"/>
        </w:rPr>
      </w:pPr>
      <w:r>
        <w:rPr>
          <w:rFonts w:ascii="Bell MT" w:eastAsia="Bell MT" w:hAnsi="Bell MT" w:cs="Bell MT"/>
          <w:sz w:val="27"/>
          <w:szCs w:val="27"/>
        </w:rPr>
        <w:t>Christ Nagar English High School, Trivandrum, Kerala</w:t>
      </w:r>
    </w:p>
    <w:p w:rsidR="000A6692" w:rsidRDefault="000A6692">
      <w:pPr>
        <w:spacing w:line="200" w:lineRule="exact"/>
        <w:rPr>
          <w:sz w:val="24"/>
          <w:szCs w:val="24"/>
        </w:rPr>
      </w:pPr>
    </w:p>
    <w:p w:rsidR="000A6692" w:rsidRDefault="000A6692">
      <w:pPr>
        <w:spacing w:line="200" w:lineRule="exact"/>
        <w:rPr>
          <w:sz w:val="24"/>
          <w:szCs w:val="24"/>
        </w:rPr>
      </w:pPr>
    </w:p>
    <w:p w:rsidR="000A6692" w:rsidRDefault="000A6692">
      <w:pPr>
        <w:spacing w:line="2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6120"/>
      </w:tblGrid>
      <w:tr w:rsidR="000A6692">
        <w:trPr>
          <w:trHeight w:val="312"/>
        </w:trPr>
        <w:tc>
          <w:tcPr>
            <w:tcW w:w="3260" w:type="dxa"/>
            <w:shd w:val="clear" w:color="auto" w:fill="D3D3D3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D3D3D3"/>
            <w:vAlign w:val="bottom"/>
          </w:tcPr>
          <w:p w:rsidR="000A6692" w:rsidRDefault="005978FC">
            <w:pPr>
              <w:ind w:left="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8"/>
                <w:szCs w:val="28"/>
              </w:rPr>
              <w:t>DENTAL LICENSURE</w:t>
            </w:r>
          </w:p>
        </w:tc>
      </w:tr>
      <w:tr w:rsidR="000A6692">
        <w:trPr>
          <w:trHeight w:val="683"/>
        </w:trPr>
        <w:tc>
          <w:tcPr>
            <w:tcW w:w="3260" w:type="dxa"/>
            <w:vAlign w:val="bottom"/>
          </w:tcPr>
          <w:p w:rsidR="000A6692" w:rsidRDefault="005978FC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Dubai Health Authority, UAE</w:t>
            </w:r>
          </w:p>
        </w:tc>
        <w:tc>
          <w:tcPr>
            <w:tcW w:w="6120" w:type="dxa"/>
            <w:vAlign w:val="bottom"/>
          </w:tcPr>
          <w:p w:rsidR="000A6692" w:rsidRDefault="005978FC">
            <w:pPr>
              <w:spacing w:line="288" w:lineRule="exact"/>
              <w:ind w:left="36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December 2012</w:t>
            </w:r>
          </w:p>
        </w:tc>
      </w:tr>
      <w:tr w:rsidR="000A6692">
        <w:trPr>
          <w:trHeight w:val="345"/>
        </w:trPr>
        <w:tc>
          <w:tcPr>
            <w:tcW w:w="3260" w:type="dxa"/>
            <w:vAlign w:val="bottom"/>
          </w:tcPr>
          <w:p w:rsidR="000A6692" w:rsidRDefault="005978FC">
            <w:pPr>
              <w:ind w:left="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7"/>
                <w:szCs w:val="27"/>
              </w:rPr>
              <w:t>Specialist Orthodontist</w:t>
            </w:r>
          </w:p>
        </w:tc>
        <w:tc>
          <w:tcPr>
            <w:tcW w:w="6120" w:type="dxa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</w:tr>
      <w:tr w:rsidR="000A6692">
        <w:trPr>
          <w:trHeight w:val="678"/>
        </w:trPr>
        <w:tc>
          <w:tcPr>
            <w:tcW w:w="3260" w:type="dxa"/>
            <w:vAlign w:val="bottom"/>
          </w:tcPr>
          <w:p w:rsidR="000A6692" w:rsidRDefault="005978FC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Kerala Dental Council</w:t>
            </w:r>
          </w:p>
        </w:tc>
        <w:tc>
          <w:tcPr>
            <w:tcW w:w="6120" w:type="dxa"/>
            <w:vAlign w:val="bottom"/>
          </w:tcPr>
          <w:p w:rsidR="000A6692" w:rsidRDefault="005978FC">
            <w:pPr>
              <w:spacing w:line="288" w:lineRule="exact"/>
              <w:ind w:left="36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March 2010</w:t>
            </w:r>
          </w:p>
        </w:tc>
      </w:tr>
    </w:tbl>
    <w:p w:rsidR="000A6692" w:rsidRDefault="000A6692">
      <w:pPr>
        <w:sectPr w:rsidR="000A6692">
          <w:pgSz w:w="11900" w:h="16841"/>
          <w:pgMar w:top="629" w:right="360" w:bottom="675" w:left="1420" w:header="0" w:footer="0" w:gutter="0"/>
          <w:cols w:space="720" w:equalWidth="0">
            <w:col w:w="10120"/>
          </w:cols>
        </w:sectPr>
      </w:pPr>
    </w:p>
    <w:p w:rsidR="000A6692" w:rsidRDefault="000A6692">
      <w:pPr>
        <w:spacing w:line="45" w:lineRule="exact"/>
        <w:rPr>
          <w:sz w:val="24"/>
          <w:szCs w:val="24"/>
        </w:rPr>
      </w:pPr>
    </w:p>
    <w:p w:rsidR="000A6692" w:rsidRDefault="005978FC">
      <w:pPr>
        <w:spacing w:line="239" w:lineRule="auto"/>
        <w:rPr>
          <w:sz w:val="20"/>
          <w:szCs w:val="20"/>
        </w:rPr>
      </w:pPr>
      <w:r>
        <w:rPr>
          <w:rFonts w:ascii="Bell MT" w:eastAsia="Bell MT" w:hAnsi="Bell MT" w:cs="Bell MT"/>
          <w:sz w:val="27"/>
          <w:szCs w:val="27"/>
        </w:rPr>
        <w:t>Specialist Orthodontist</w:t>
      </w:r>
    </w:p>
    <w:p w:rsidR="000A6692" w:rsidRDefault="000A6692">
      <w:pPr>
        <w:sectPr w:rsidR="000A6692">
          <w:type w:val="continuous"/>
          <w:pgSz w:w="11900" w:h="16841"/>
          <w:pgMar w:top="629" w:right="7900" w:bottom="675" w:left="1440" w:header="0" w:footer="0" w:gutter="0"/>
          <w:cols w:space="720" w:equalWidth="0">
            <w:col w:w="2560"/>
          </w:cols>
        </w:sectPr>
      </w:pPr>
    </w:p>
    <w:p w:rsidR="000A6692" w:rsidRDefault="000A6692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sz w:val="20"/>
          <w:szCs w:val="20"/>
        </w:rPr>
        <w:lastRenderedPageBreak/>
        <w:pict>
          <v:rect id="Shape 3" o:spid="_x0000_s1028" style="position:absolute;margin-left:-1.4pt;margin-top:25.2pt;width:469.6pt;height:15.6pt;z-index:-251658752;visibility:visible;mso-wrap-distance-left:0;mso-wrap-distance-right:0" o:allowincell="f" fillcolor="#d3d3d3" stroked="f"/>
        </w:pict>
      </w:r>
    </w:p>
    <w:p w:rsidR="000A6692" w:rsidRDefault="000A6692">
      <w:pPr>
        <w:spacing w:line="303" w:lineRule="exact"/>
        <w:rPr>
          <w:sz w:val="20"/>
          <w:szCs w:val="20"/>
        </w:rPr>
      </w:pPr>
    </w:p>
    <w:p w:rsidR="000A6692" w:rsidRDefault="005978FC">
      <w:pPr>
        <w:ind w:left="3500"/>
        <w:rPr>
          <w:sz w:val="20"/>
          <w:szCs w:val="20"/>
        </w:rPr>
      </w:pPr>
      <w:r>
        <w:rPr>
          <w:rFonts w:ascii="Bell MT" w:eastAsia="Bell MT" w:hAnsi="Bell MT" w:cs="Bell MT"/>
          <w:sz w:val="28"/>
          <w:szCs w:val="28"/>
        </w:rPr>
        <w:t>CLINICAL SKILLS</w:t>
      </w:r>
    </w:p>
    <w:p w:rsidR="000A6692" w:rsidRDefault="000A6692">
      <w:pPr>
        <w:spacing w:line="394" w:lineRule="exact"/>
        <w:rPr>
          <w:sz w:val="20"/>
          <w:szCs w:val="20"/>
        </w:rPr>
      </w:pPr>
    </w:p>
    <w:p w:rsidR="000A6692" w:rsidRDefault="005978FC">
      <w:pPr>
        <w:spacing w:line="239" w:lineRule="auto"/>
        <w:rPr>
          <w:sz w:val="20"/>
          <w:szCs w:val="20"/>
        </w:rPr>
      </w:pPr>
      <w:r>
        <w:rPr>
          <w:rFonts w:ascii="Bell MT" w:eastAsia="Bell MT" w:hAnsi="Bell MT" w:cs="Bell MT"/>
          <w:sz w:val="26"/>
          <w:szCs w:val="26"/>
        </w:rPr>
        <w:t>Competent in the following:</w:t>
      </w:r>
    </w:p>
    <w:p w:rsidR="000A6692" w:rsidRDefault="000A6692">
      <w:pPr>
        <w:spacing w:line="51" w:lineRule="exact"/>
        <w:rPr>
          <w:sz w:val="20"/>
          <w:szCs w:val="20"/>
        </w:rPr>
      </w:pPr>
    </w:p>
    <w:p w:rsidR="000A6692" w:rsidRDefault="005978FC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6"/>
          <w:szCs w:val="26"/>
        </w:rPr>
        <w:t>Fixed Orthodontic Treatment</w:t>
      </w:r>
    </w:p>
    <w:p w:rsidR="000A6692" w:rsidRDefault="000A6692">
      <w:pPr>
        <w:spacing w:line="96" w:lineRule="exact"/>
        <w:rPr>
          <w:rFonts w:ascii="Bell MT" w:eastAsia="Bell MT" w:hAnsi="Bell MT" w:cs="Bell MT"/>
          <w:sz w:val="26"/>
          <w:szCs w:val="26"/>
        </w:rPr>
      </w:pPr>
    </w:p>
    <w:p w:rsidR="000A6692" w:rsidRDefault="005978FC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6"/>
          <w:szCs w:val="26"/>
        </w:rPr>
        <w:t>Removable Orthodontic Treatment</w:t>
      </w:r>
    </w:p>
    <w:p w:rsidR="000A6692" w:rsidRDefault="000A6692">
      <w:pPr>
        <w:spacing w:line="96" w:lineRule="exact"/>
        <w:rPr>
          <w:rFonts w:ascii="Bell MT" w:eastAsia="Bell MT" w:hAnsi="Bell MT" w:cs="Bell MT"/>
          <w:sz w:val="26"/>
          <w:szCs w:val="26"/>
        </w:rPr>
      </w:pPr>
    </w:p>
    <w:p w:rsidR="000A6692" w:rsidRDefault="005978FC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6"/>
          <w:szCs w:val="26"/>
        </w:rPr>
        <w:t xml:space="preserve">Fixed &amp; Removable </w:t>
      </w:r>
      <w:r>
        <w:rPr>
          <w:rFonts w:ascii="Bell MT" w:eastAsia="Bell MT" w:hAnsi="Bell MT" w:cs="Bell MT"/>
          <w:sz w:val="26"/>
          <w:szCs w:val="26"/>
        </w:rPr>
        <w:t>Functional Appliances</w:t>
      </w:r>
    </w:p>
    <w:p w:rsidR="000A6692" w:rsidRDefault="000A6692">
      <w:pPr>
        <w:spacing w:line="100" w:lineRule="exact"/>
        <w:rPr>
          <w:rFonts w:ascii="Bell MT" w:eastAsia="Bell MT" w:hAnsi="Bell MT" w:cs="Bell MT"/>
          <w:sz w:val="26"/>
          <w:szCs w:val="26"/>
        </w:rPr>
      </w:pPr>
    </w:p>
    <w:p w:rsidR="000A6692" w:rsidRDefault="005978FC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6"/>
          <w:szCs w:val="26"/>
        </w:rPr>
        <w:t>Adjunctive Orthodontic Implant Use</w:t>
      </w:r>
    </w:p>
    <w:p w:rsidR="000A6692" w:rsidRDefault="000A6692">
      <w:pPr>
        <w:spacing w:line="86" w:lineRule="exact"/>
        <w:rPr>
          <w:rFonts w:ascii="Bell MT" w:eastAsia="Bell MT" w:hAnsi="Bell MT" w:cs="Bell MT"/>
          <w:sz w:val="26"/>
          <w:szCs w:val="26"/>
        </w:rPr>
      </w:pPr>
    </w:p>
    <w:p w:rsidR="000A6692" w:rsidRDefault="005978FC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6"/>
          <w:szCs w:val="26"/>
        </w:rPr>
        <w:t>Orthognathic Surgical Treatment – Orthodontic Component</w:t>
      </w:r>
    </w:p>
    <w:p w:rsidR="000A6692" w:rsidRDefault="000A6692">
      <w:pPr>
        <w:spacing w:line="93" w:lineRule="exact"/>
        <w:rPr>
          <w:rFonts w:ascii="Bell MT" w:eastAsia="Bell MT" w:hAnsi="Bell MT" w:cs="Bell MT"/>
          <w:sz w:val="26"/>
          <w:szCs w:val="26"/>
        </w:rPr>
      </w:pPr>
    </w:p>
    <w:p w:rsidR="000A6692" w:rsidRDefault="005978FC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6"/>
          <w:szCs w:val="26"/>
        </w:rPr>
        <w:t>Invisalign ( Clear Aligner) Certified</w:t>
      </w:r>
    </w:p>
    <w:p w:rsidR="000A6692" w:rsidRDefault="000A669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1.4pt;margin-top:41.45pt;width:469.6pt;height:15.6pt;z-index:-251657728;visibility:visible;mso-wrap-distance-left:0;mso-wrap-distance-right:0" o:allowincell="f" fillcolor="#d3d3d3" stroked="f"/>
        </w:pict>
      </w: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27" w:lineRule="exact"/>
        <w:rPr>
          <w:sz w:val="20"/>
          <w:szCs w:val="20"/>
        </w:rPr>
      </w:pPr>
    </w:p>
    <w:p w:rsidR="000A6692" w:rsidRDefault="005978FC">
      <w:pPr>
        <w:ind w:left="2000"/>
        <w:rPr>
          <w:sz w:val="20"/>
          <w:szCs w:val="20"/>
        </w:rPr>
      </w:pPr>
      <w:r>
        <w:rPr>
          <w:rFonts w:ascii="Bell MT" w:eastAsia="Bell MT" w:hAnsi="Bell MT" w:cs="Bell MT"/>
          <w:sz w:val="28"/>
          <w:szCs w:val="28"/>
        </w:rPr>
        <w:t>CONFERENCES &amp; COURSES ATTENDED</w:t>
      </w:r>
    </w:p>
    <w:p w:rsidR="000A6692" w:rsidRDefault="000A6692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1580"/>
      </w:tblGrid>
      <w:tr w:rsidR="000A6692">
        <w:trPr>
          <w:trHeight w:val="418"/>
        </w:trPr>
        <w:tc>
          <w:tcPr>
            <w:tcW w:w="7940" w:type="dxa"/>
            <w:vAlign w:val="bottom"/>
          </w:tcPr>
          <w:p w:rsidR="000A6692" w:rsidRDefault="005978FC">
            <w:pPr>
              <w:ind w:left="16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1. 43</w:t>
            </w:r>
            <w:r>
              <w:rPr>
                <w:rFonts w:ascii="Bell MT" w:eastAsia="Bell MT" w:hAnsi="Bell MT" w:cs="Bell MT"/>
                <w:sz w:val="34"/>
                <w:szCs w:val="34"/>
                <w:vertAlign w:val="superscript"/>
              </w:rPr>
              <w:t>rd</w:t>
            </w:r>
            <w:r>
              <w:rPr>
                <w:rFonts w:ascii="Bell MT" w:eastAsia="Bell MT" w:hAnsi="Bell MT" w:cs="Bell MT"/>
                <w:sz w:val="26"/>
                <w:szCs w:val="26"/>
              </w:rPr>
              <w:t xml:space="preserve"> Indian Orthodontic Conference, Mumbai, India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Dec 2008</w:t>
            </w:r>
          </w:p>
        </w:tc>
      </w:tr>
      <w:tr w:rsidR="000A6692">
        <w:trPr>
          <w:trHeight w:val="538"/>
        </w:trPr>
        <w:tc>
          <w:tcPr>
            <w:tcW w:w="7940" w:type="dxa"/>
            <w:vAlign w:val="bottom"/>
          </w:tcPr>
          <w:p w:rsidR="000A6692" w:rsidRDefault="005978FC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2.Esthetics in Orthodontics:State of art – Dr.Bjorn Zachirsson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Dec 2008</w:t>
            </w:r>
          </w:p>
        </w:tc>
      </w:tr>
      <w:tr w:rsidR="000A6692">
        <w:trPr>
          <w:trHeight w:val="624"/>
        </w:trPr>
        <w:tc>
          <w:tcPr>
            <w:tcW w:w="7940" w:type="dxa"/>
            <w:vAlign w:val="bottom"/>
          </w:tcPr>
          <w:p w:rsidR="000A6692" w:rsidRDefault="005978FC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3.Orthodontic Opportunities and Controversies – Dr.W R Profitt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Dec 2008</w:t>
            </w:r>
          </w:p>
        </w:tc>
      </w:tr>
      <w:tr w:rsidR="000A6692">
        <w:trPr>
          <w:trHeight w:val="624"/>
        </w:trPr>
        <w:tc>
          <w:tcPr>
            <w:tcW w:w="7940" w:type="dxa"/>
            <w:vAlign w:val="bottom"/>
          </w:tcPr>
          <w:p w:rsidR="000A6692" w:rsidRDefault="005978FC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4.Clinical Advances In Self ligation – Dr. Hoon Kim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Oct 2008</w:t>
            </w:r>
          </w:p>
        </w:tc>
      </w:tr>
      <w:tr w:rsidR="000A6692">
        <w:trPr>
          <w:trHeight w:val="624"/>
        </w:trPr>
        <w:tc>
          <w:tcPr>
            <w:tcW w:w="7940" w:type="dxa"/>
            <w:vAlign w:val="bottom"/>
          </w:tcPr>
          <w:p w:rsidR="000A6692" w:rsidRDefault="005978FC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 xml:space="preserve">5.Problem Driven Approach to Excellence in </w:t>
            </w:r>
            <w:r>
              <w:rPr>
                <w:rFonts w:ascii="Bell MT" w:eastAsia="Bell MT" w:hAnsi="Bell MT" w:cs="Bell MT"/>
                <w:sz w:val="26"/>
                <w:szCs w:val="26"/>
              </w:rPr>
              <w:t>Orthodontics</w:t>
            </w:r>
          </w:p>
        </w:tc>
        <w:tc>
          <w:tcPr>
            <w:tcW w:w="1580" w:type="dxa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</w:tr>
      <w:tr w:rsidR="000A6692">
        <w:trPr>
          <w:trHeight w:val="624"/>
        </w:trPr>
        <w:tc>
          <w:tcPr>
            <w:tcW w:w="7940" w:type="dxa"/>
            <w:vAlign w:val="bottom"/>
          </w:tcPr>
          <w:p w:rsidR="000A6692" w:rsidRDefault="005978FC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6.Biomechanics in Clinical Orthodontics – Dr. Sadasivan Shetty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Dec 2007</w:t>
            </w:r>
          </w:p>
        </w:tc>
      </w:tr>
      <w:tr w:rsidR="000A6692">
        <w:trPr>
          <w:trHeight w:val="624"/>
        </w:trPr>
        <w:tc>
          <w:tcPr>
            <w:tcW w:w="7940" w:type="dxa"/>
            <w:vAlign w:val="bottom"/>
          </w:tcPr>
          <w:p w:rsidR="000A6692" w:rsidRDefault="005978FC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7.Clinical Update on Dermatological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Sept 2008</w:t>
            </w:r>
          </w:p>
        </w:tc>
      </w:tr>
      <w:tr w:rsidR="000A6692">
        <w:trPr>
          <w:trHeight w:val="624"/>
        </w:trPr>
        <w:tc>
          <w:tcPr>
            <w:tcW w:w="7940" w:type="dxa"/>
            <w:vAlign w:val="bottom"/>
          </w:tcPr>
          <w:p w:rsidR="000A6692" w:rsidRDefault="005978FC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8. The Thesis Search, Meenakshi College.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Oct 2007</w:t>
            </w:r>
          </w:p>
        </w:tc>
      </w:tr>
      <w:tr w:rsidR="000A6692">
        <w:trPr>
          <w:trHeight w:val="625"/>
        </w:trPr>
        <w:tc>
          <w:tcPr>
            <w:tcW w:w="7940" w:type="dxa"/>
            <w:vAlign w:val="bottom"/>
          </w:tcPr>
          <w:p w:rsidR="000A6692" w:rsidRDefault="005978FC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9.ACR Orthodontic Mini Implant System Course – Prof. G Singh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Feb 2011</w:t>
            </w:r>
          </w:p>
        </w:tc>
      </w:tr>
      <w:tr w:rsidR="000A6692">
        <w:trPr>
          <w:trHeight w:val="624"/>
        </w:trPr>
        <w:tc>
          <w:tcPr>
            <w:tcW w:w="7940" w:type="dxa"/>
            <w:vAlign w:val="bottom"/>
          </w:tcPr>
          <w:p w:rsidR="000A6692" w:rsidRDefault="005978FC">
            <w:pPr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10.The Segmented Arch Technique &amp; Segmental Mechanics –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Mar 2009</w:t>
            </w:r>
          </w:p>
        </w:tc>
      </w:tr>
      <w:tr w:rsidR="000A6692">
        <w:trPr>
          <w:trHeight w:val="334"/>
        </w:trPr>
        <w:tc>
          <w:tcPr>
            <w:tcW w:w="7940" w:type="dxa"/>
            <w:vAlign w:val="bottom"/>
          </w:tcPr>
          <w:p w:rsidR="000A6692" w:rsidRDefault="005978FC">
            <w:pPr>
              <w:ind w:left="508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Dr.Charles J Burstone</w:t>
            </w:r>
          </w:p>
        </w:tc>
        <w:tc>
          <w:tcPr>
            <w:tcW w:w="1580" w:type="dxa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</w:tr>
      <w:tr w:rsidR="000A6692">
        <w:trPr>
          <w:trHeight w:val="482"/>
        </w:trPr>
        <w:tc>
          <w:tcPr>
            <w:tcW w:w="7940" w:type="dxa"/>
            <w:vAlign w:val="bottom"/>
          </w:tcPr>
          <w:p w:rsidR="000A6692" w:rsidRDefault="005978FC">
            <w:pPr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8"/>
                <w:szCs w:val="28"/>
              </w:rPr>
              <w:t>11.12</w:t>
            </w:r>
            <w:r>
              <w:rPr>
                <w:rFonts w:ascii="Bell MT" w:eastAsia="Bell MT" w:hAnsi="Bell MT" w:cs="Bell MT"/>
                <w:sz w:val="36"/>
                <w:szCs w:val="36"/>
                <w:vertAlign w:val="superscript"/>
              </w:rPr>
              <w:t>th</w:t>
            </w:r>
            <w:r>
              <w:rPr>
                <w:rFonts w:ascii="Bell MT" w:eastAsia="Bell MT" w:hAnsi="Bell MT" w:cs="Bell MT"/>
                <w:sz w:val="28"/>
                <w:szCs w:val="28"/>
              </w:rPr>
              <w:t xml:space="preserve"> IOS &amp; 1</w:t>
            </w:r>
            <w:r>
              <w:rPr>
                <w:rFonts w:ascii="Bell MT" w:eastAsia="Bell MT" w:hAnsi="Bell MT" w:cs="Bell MT"/>
                <w:sz w:val="36"/>
                <w:szCs w:val="36"/>
                <w:vertAlign w:val="superscript"/>
              </w:rPr>
              <w:t>st</w:t>
            </w:r>
            <w:r>
              <w:rPr>
                <w:rFonts w:ascii="Bell MT" w:eastAsia="Bell MT" w:hAnsi="Bell MT" w:cs="Bell MT"/>
                <w:sz w:val="28"/>
                <w:szCs w:val="28"/>
              </w:rPr>
              <w:t xml:space="preserve"> SAARC Post Graduate Convention, Pune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Nov 2007</w:t>
            </w:r>
          </w:p>
        </w:tc>
      </w:tr>
      <w:tr w:rsidR="000A6692">
        <w:trPr>
          <w:trHeight w:val="603"/>
        </w:trPr>
        <w:tc>
          <w:tcPr>
            <w:tcW w:w="7940" w:type="dxa"/>
            <w:vAlign w:val="bottom"/>
          </w:tcPr>
          <w:p w:rsidR="000A6692" w:rsidRDefault="005978FC">
            <w:pPr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12.13</w:t>
            </w:r>
            <w:r>
              <w:rPr>
                <w:rFonts w:ascii="Bell MT" w:eastAsia="Bell MT" w:hAnsi="Bell MT" w:cs="Bell MT"/>
                <w:sz w:val="34"/>
                <w:szCs w:val="34"/>
                <w:vertAlign w:val="superscript"/>
              </w:rPr>
              <w:t>th</w:t>
            </w:r>
            <w:r>
              <w:rPr>
                <w:rFonts w:ascii="Bell MT" w:eastAsia="Bell MT" w:hAnsi="Bell MT" w:cs="Bell MT"/>
                <w:sz w:val="26"/>
                <w:szCs w:val="26"/>
              </w:rPr>
              <w:t xml:space="preserve"> Post Graduate Convention, Davangere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Mar 2008</w:t>
            </w:r>
          </w:p>
        </w:tc>
      </w:tr>
      <w:tr w:rsidR="000A6692">
        <w:trPr>
          <w:trHeight w:val="624"/>
        </w:trPr>
        <w:tc>
          <w:tcPr>
            <w:tcW w:w="7940" w:type="dxa"/>
            <w:vAlign w:val="bottom"/>
          </w:tcPr>
          <w:p w:rsidR="000A6692" w:rsidRDefault="005978FC">
            <w:pPr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13.14</w:t>
            </w:r>
            <w:r>
              <w:rPr>
                <w:rFonts w:ascii="Bell MT" w:eastAsia="Bell MT" w:hAnsi="Bell MT" w:cs="Bell MT"/>
                <w:sz w:val="34"/>
                <w:szCs w:val="34"/>
                <w:vertAlign w:val="superscript"/>
              </w:rPr>
              <w:t>th</w:t>
            </w:r>
            <w:r>
              <w:rPr>
                <w:rFonts w:ascii="Bell MT" w:eastAsia="Bell MT" w:hAnsi="Bell MT" w:cs="Bell MT"/>
                <w:sz w:val="26"/>
                <w:szCs w:val="26"/>
              </w:rPr>
              <w:t xml:space="preserve"> Post Graduate Convention, Chennai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 xml:space="preserve">Jan </w:t>
            </w:r>
            <w:r>
              <w:rPr>
                <w:rFonts w:ascii="Bell MT" w:eastAsia="Bell MT" w:hAnsi="Bell MT" w:cs="Bell MT"/>
                <w:sz w:val="26"/>
                <w:szCs w:val="26"/>
              </w:rPr>
              <w:t>2010</w:t>
            </w:r>
          </w:p>
        </w:tc>
      </w:tr>
      <w:tr w:rsidR="000A6692">
        <w:trPr>
          <w:trHeight w:val="495"/>
        </w:trPr>
        <w:tc>
          <w:tcPr>
            <w:tcW w:w="7940" w:type="dxa"/>
            <w:vAlign w:val="bottom"/>
          </w:tcPr>
          <w:p w:rsidR="000A6692" w:rsidRDefault="005978FC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14.Invisalign Certification Course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2014</w:t>
            </w:r>
          </w:p>
        </w:tc>
      </w:tr>
      <w:tr w:rsidR="000A6692">
        <w:trPr>
          <w:trHeight w:val="624"/>
        </w:trPr>
        <w:tc>
          <w:tcPr>
            <w:tcW w:w="7940" w:type="dxa"/>
            <w:vAlign w:val="bottom"/>
          </w:tcPr>
          <w:p w:rsidR="000A6692" w:rsidRDefault="005978FC">
            <w:pPr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15. AEEDC, Dubai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’15,’16,’17</w:t>
            </w:r>
          </w:p>
        </w:tc>
      </w:tr>
      <w:tr w:rsidR="000A6692">
        <w:trPr>
          <w:trHeight w:val="624"/>
        </w:trPr>
        <w:tc>
          <w:tcPr>
            <w:tcW w:w="7940" w:type="dxa"/>
            <w:vAlign w:val="bottom"/>
          </w:tcPr>
          <w:p w:rsidR="000A6692" w:rsidRDefault="005978FC">
            <w:pPr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16. CAD-CAM Conference, Dubai</w:t>
            </w:r>
          </w:p>
        </w:tc>
        <w:tc>
          <w:tcPr>
            <w:tcW w:w="1580" w:type="dxa"/>
            <w:vAlign w:val="bottom"/>
          </w:tcPr>
          <w:p w:rsidR="000A6692" w:rsidRDefault="005978FC">
            <w:pPr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2015</w:t>
            </w:r>
          </w:p>
        </w:tc>
      </w:tr>
    </w:tbl>
    <w:p w:rsidR="000A6692" w:rsidRDefault="000A6692">
      <w:pPr>
        <w:sectPr w:rsidR="000A6692">
          <w:pgSz w:w="11900" w:h="16841"/>
          <w:pgMar w:top="629" w:right="360" w:bottom="664" w:left="1440" w:header="0" w:footer="0" w:gutter="0"/>
          <w:cols w:space="720" w:equalWidth="0">
            <w:col w:w="10100"/>
          </w:cols>
        </w:sectPr>
      </w:pPr>
    </w:p>
    <w:p w:rsidR="000A6692" w:rsidRDefault="000A6692">
      <w:pPr>
        <w:spacing w:line="77" w:lineRule="exact"/>
        <w:rPr>
          <w:sz w:val="20"/>
          <w:szCs w:val="20"/>
        </w:rPr>
      </w:pPr>
      <w:bookmarkStart w:id="1" w:name="page3"/>
      <w:bookmarkEnd w:id="1"/>
      <w:r>
        <w:rPr>
          <w:sz w:val="20"/>
          <w:szCs w:val="20"/>
        </w:rPr>
        <w:lastRenderedPageBreak/>
        <w:pict>
          <v:rect id="Shape 5" o:spid="_x0000_s1030" style="position:absolute;margin-left:-.4pt;margin-top:3.95pt;width:469.6pt;height:15.6pt;z-index:-251656704;visibility:visible;mso-wrap-distance-left:0;mso-wrap-distance-right:0" o:allowincell="f" fillcolor="#d3d3d3" stroked="f"/>
        </w:pict>
      </w:r>
    </w:p>
    <w:p w:rsidR="000A6692" w:rsidRDefault="005978FC">
      <w:pPr>
        <w:ind w:left="3060"/>
        <w:rPr>
          <w:sz w:val="20"/>
          <w:szCs w:val="20"/>
        </w:rPr>
      </w:pPr>
      <w:r>
        <w:rPr>
          <w:rFonts w:ascii="Bell MT" w:eastAsia="Bell MT" w:hAnsi="Bell MT" w:cs="Bell MT"/>
          <w:sz w:val="28"/>
          <w:szCs w:val="28"/>
        </w:rPr>
        <w:t>PAPER PUBLICATIONS</w:t>
      </w:r>
    </w:p>
    <w:p w:rsidR="000A6692" w:rsidRDefault="000A6692">
      <w:pPr>
        <w:spacing w:line="125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7560"/>
        <w:gridCol w:w="1260"/>
      </w:tblGrid>
      <w:tr w:rsidR="000A6692">
        <w:trPr>
          <w:trHeight w:val="289"/>
        </w:trPr>
        <w:tc>
          <w:tcPr>
            <w:tcW w:w="2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w w:val="85"/>
                <w:sz w:val="26"/>
                <w:szCs w:val="26"/>
              </w:rPr>
              <w:t>1.</w:t>
            </w:r>
          </w:p>
        </w:tc>
        <w:tc>
          <w:tcPr>
            <w:tcW w:w="7560" w:type="dxa"/>
            <w:vAlign w:val="bottom"/>
          </w:tcPr>
          <w:p w:rsidR="000A6692" w:rsidRDefault="005978FC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 xml:space="preserve">Research in tooth movement biology: the </w:t>
            </w:r>
            <w:r>
              <w:rPr>
                <w:rFonts w:ascii="Bell MT" w:eastAsia="Bell MT" w:hAnsi="Bell MT" w:cs="Bell MT"/>
                <w:sz w:val="26"/>
                <w:szCs w:val="26"/>
              </w:rPr>
              <w:t>current status</w:t>
            </w:r>
          </w:p>
        </w:tc>
        <w:tc>
          <w:tcPr>
            <w:tcW w:w="126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2012</w:t>
            </w:r>
          </w:p>
        </w:tc>
      </w:tr>
      <w:tr w:rsidR="000A6692">
        <w:trPr>
          <w:trHeight w:val="326"/>
        </w:trPr>
        <w:tc>
          <w:tcPr>
            <w:tcW w:w="280" w:type="dxa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0A6692" w:rsidRDefault="005978FC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  <w:i/>
                <w:iCs/>
                <w:sz w:val="26"/>
                <w:szCs w:val="26"/>
              </w:rPr>
              <w:t xml:space="preserve">Seminars in Orthodontics, </w:t>
            </w:r>
            <w:r>
              <w:rPr>
                <w:rFonts w:ascii="Bell MT" w:eastAsia="Bell MT" w:hAnsi="Bell MT" w:cs="Bell MT"/>
                <w:b/>
                <w:bCs/>
                <w:i/>
                <w:iCs/>
                <w:sz w:val="24"/>
                <w:szCs w:val="24"/>
              </w:rPr>
              <w:t>2012;18, 4: 308-316</w:t>
            </w:r>
          </w:p>
        </w:tc>
        <w:tc>
          <w:tcPr>
            <w:tcW w:w="1260" w:type="dxa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</w:tr>
      <w:tr w:rsidR="000A6692">
        <w:trPr>
          <w:trHeight w:val="890"/>
        </w:trPr>
        <w:tc>
          <w:tcPr>
            <w:tcW w:w="28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w w:val="85"/>
                <w:sz w:val="26"/>
                <w:szCs w:val="26"/>
              </w:rPr>
              <w:t>2.</w:t>
            </w:r>
          </w:p>
        </w:tc>
        <w:tc>
          <w:tcPr>
            <w:tcW w:w="7560" w:type="dxa"/>
            <w:vAlign w:val="bottom"/>
          </w:tcPr>
          <w:p w:rsidR="000A6692" w:rsidRDefault="005978FC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Evaluation of the effect of bracket and archwire composition on</w:t>
            </w:r>
          </w:p>
        </w:tc>
        <w:tc>
          <w:tcPr>
            <w:tcW w:w="1260" w:type="dxa"/>
            <w:vAlign w:val="bottom"/>
          </w:tcPr>
          <w:p w:rsidR="000A6692" w:rsidRDefault="005978F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2012</w:t>
            </w:r>
          </w:p>
        </w:tc>
      </w:tr>
      <w:tr w:rsidR="000A6692">
        <w:trPr>
          <w:trHeight w:val="290"/>
        </w:trPr>
        <w:tc>
          <w:tcPr>
            <w:tcW w:w="280" w:type="dxa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0A6692" w:rsidRDefault="005978FC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frictional forces in the buccal segments</w:t>
            </w:r>
          </w:p>
        </w:tc>
        <w:tc>
          <w:tcPr>
            <w:tcW w:w="1260" w:type="dxa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</w:tr>
    </w:tbl>
    <w:p w:rsidR="000A6692" w:rsidRDefault="000A6692">
      <w:pPr>
        <w:spacing w:line="32" w:lineRule="exact"/>
        <w:rPr>
          <w:sz w:val="20"/>
          <w:szCs w:val="20"/>
        </w:rPr>
      </w:pPr>
    </w:p>
    <w:p w:rsidR="000A6692" w:rsidRDefault="005978FC">
      <w:pPr>
        <w:spacing w:line="239" w:lineRule="auto"/>
        <w:ind w:left="68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i/>
          <w:iCs/>
          <w:sz w:val="26"/>
          <w:szCs w:val="26"/>
        </w:rPr>
        <w:t xml:space="preserve">Indian Journal of Dental Research </w:t>
      </w:r>
      <w:r>
        <w:rPr>
          <w:rFonts w:ascii="Bell MT" w:eastAsia="Bell MT" w:hAnsi="Bell MT" w:cs="Bell MT"/>
          <w:b/>
          <w:bCs/>
          <w:i/>
          <w:iCs/>
          <w:sz w:val="24"/>
          <w:szCs w:val="24"/>
        </w:rPr>
        <w:t>2012;23:203-8</w:t>
      </w: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3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40"/>
        <w:gridCol w:w="2640"/>
      </w:tblGrid>
      <w:tr w:rsidR="000A6692">
        <w:trPr>
          <w:trHeight w:val="312"/>
        </w:trPr>
        <w:tc>
          <w:tcPr>
            <w:tcW w:w="6740" w:type="dxa"/>
            <w:shd w:val="clear" w:color="auto" w:fill="D3D3D3"/>
            <w:vAlign w:val="bottom"/>
          </w:tcPr>
          <w:p w:rsidR="000A6692" w:rsidRDefault="005978FC">
            <w:pPr>
              <w:ind w:left="332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8"/>
                <w:szCs w:val="28"/>
              </w:rPr>
              <w:t xml:space="preserve">WORK </w:t>
            </w:r>
            <w:r>
              <w:rPr>
                <w:rFonts w:ascii="Bell MT" w:eastAsia="Bell MT" w:hAnsi="Bell MT" w:cs="Bell MT"/>
                <w:sz w:val="28"/>
                <w:szCs w:val="28"/>
              </w:rPr>
              <w:t>EXPERIENCE</w:t>
            </w:r>
          </w:p>
        </w:tc>
        <w:tc>
          <w:tcPr>
            <w:tcW w:w="2640" w:type="dxa"/>
            <w:shd w:val="clear" w:color="auto" w:fill="D3D3D3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</w:tr>
      <w:tr w:rsidR="000A6692">
        <w:trPr>
          <w:trHeight w:val="513"/>
        </w:trPr>
        <w:tc>
          <w:tcPr>
            <w:tcW w:w="6740" w:type="dxa"/>
            <w:vAlign w:val="bottom"/>
          </w:tcPr>
          <w:p w:rsidR="000A6692" w:rsidRDefault="005978FC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  <w:sz w:val="28"/>
                <w:szCs w:val="28"/>
              </w:rPr>
              <w:t xml:space="preserve">SPECIALIST ORTHODONTIST - </w:t>
            </w:r>
            <w:r>
              <w:rPr>
                <w:rFonts w:ascii="Bell MT" w:eastAsia="Bell MT" w:hAnsi="Bell MT" w:cs="Bell MT"/>
                <w:sz w:val="28"/>
                <w:szCs w:val="28"/>
              </w:rPr>
              <w:t>Dubai</w:t>
            </w:r>
          </w:p>
        </w:tc>
        <w:tc>
          <w:tcPr>
            <w:tcW w:w="2640" w:type="dxa"/>
            <w:vAlign w:val="bottom"/>
          </w:tcPr>
          <w:p w:rsidR="000A6692" w:rsidRDefault="000A6692">
            <w:pPr>
              <w:rPr>
                <w:sz w:val="24"/>
                <w:szCs w:val="24"/>
              </w:rPr>
            </w:pPr>
          </w:p>
        </w:tc>
      </w:tr>
      <w:tr w:rsidR="000A6692">
        <w:trPr>
          <w:trHeight w:val="518"/>
        </w:trPr>
        <w:tc>
          <w:tcPr>
            <w:tcW w:w="6740" w:type="dxa"/>
            <w:vAlign w:val="bottom"/>
          </w:tcPr>
          <w:p w:rsidR="000A6692" w:rsidRDefault="005978FC">
            <w:pPr>
              <w:spacing w:line="310" w:lineRule="exact"/>
              <w:ind w:left="50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8"/>
                <w:szCs w:val="28"/>
              </w:rPr>
              <w:t>RASHIDIYA PVT POLYCLINIC, Dubai</w:t>
            </w:r>
          </w:p>
        </w:tc>
        <w:tc>
          <w:tcPr>
            <w:tcW w:w="2640" w:type="dxa"/>
            <w:vAlign w:val="bottom"/>
          </w:tcPr>
          <w:p w:rsidR="000A6692" w:rsidRDefault="005978FC">
            <w:pPr>
              <w:spacing w:line="310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8"/>
                <w:szCs w:val="28"/>
              </w:rPr>
              <w:t>since Dec 2012</w:t>
            </w:r>
          </w:p>
        </w:tc>
      </w:tr>
      <w:tr w:rsidR="000A6692">
        <w:trPr>
          <w:trHeight w:val="511"/>
        </w:trPr>
        <w:tc>
          <w:tcPr>
            <w:tcW w:w="6740" w:type="dxa"/>
            <w:vAlign w:val="bottom"/>
          </w:tcPr>
          <w:p w:rsidR="000A6692" w:rsidRDefault="005978FC">
            <w:pPr>
              <w:ind w:left="48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8"/>
                <w:szCs w:val="28"/>
              </w:rPr>
              <w:t>ORION FAMILY MEDICAL CENTRE, Dubai</w:t>
            </w:r>
          </w:p>
        </w:tc>
        <w:tc>
          <w:tcPr>
            <w:tcW w:w="2640" w:type="dxa"/>
            <w:vAlign w:val="bottom"/>
          </w:tcPr>
          <w:p w:rsidR="000A6692" w:rsidRDefault="005978FC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sz w:val="28"/>
                <w:szCs w:val="28"/>
              </w:rPr>
              <w:t>Oct ‘14 – Feb ‘16</w:t>
            </w:r>
          </w:p>
        </w:tc>
      </w:tr>
    </w:tbl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24" w:lineRule="exact"/>
        <w:rPr>
          <w:sz w:val="20"/>
          <w:szCs w:val="20"/>
        </w:rPr>
      </w:pPr>
    </w:p>
    <w:p w:rsidR="000A6692" w:rsidRDefault="005978FC">
      <w:pPr>
        <w:tabs>
          <w:tab w:val="left" w:pos="6900"/>
        </w:tabs>
        <w:spacing w:line="239" w:lineRule="auto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8"/>
          <w:szCs w:val="28"/>
        </w:rPr>
        <w:t xml:space="preserve">CONSULTANT ORTHODONTIST </w:t>
      </w:r>
      <w:r>
        <w:rPr>
          <w:rFonts w:ascii="Bell MT" w:eastAsia="Bell MT" w:hAnsi="Bell MT" w:cs="Bell MT"/>
          <w:sz w:val="28"/>
          <w:szCs w:val="28"/>
        </w:rPr>
        <w:t>- India</w:t>
      </w:r>
      <w:r>
        <w:rPr>
          <w:sz w:val="20"/>
          <w:szCs w:val="20"/>
        </w:rPr>
        <w:tab/>
      </w:r>
      <w:r>
        <w:rPr>
          <w:rFonts w:ascii="Bell MT" w:eastAsia="Bell MT" w:hAnsi="Bell MT" w:cs="Bell MT"/>
          <w:sz w:val="26"/>
          <w:szCs w:val="26"/>
        </w:rPr>
        <w:t>Feb 2010-March 2013</w:t>
      </w:r>
    </w:p>
    <w:p w:rsidR="000A6692" w:rsidRDefault="000A6692">
      <w:pPr>
        <w:spacing w:line="185" w:lineRule="exact"/>
        <w:rPr>
          <w:sz w:val="20"/>
          <w:szCs w:val="20"/>
        </w:rPr>
      </w:pPr>
    </w:p>
    <w:p w:rsidR="000A6692" w:rsidRDefault="005978FC">
      <w:pPr>
        <w:numPr>
          <w:ilvl w:val="0"/>
          <w:numId w:val="4"/>
        </w:numPr>
        <w:tabs>
          <w:tab w:val="left" w:pos="1160"/>
        </w:tabs>
        <w:ind w:left="1160" w:hanging="367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8"/>
          <w:szCs w:val="28"/>
        </w:rPr>
        <w:t>KAVALAKATT DENTAL CLINIC, Trivandrum, Kerala</w:t>
      </w:r>
    </w:p>
    <w:p w:rsidR="000A6692" w:rsidRDefault="000A6692">
      <w:pPr>
        <w:spacing w:line="93" w:lineRule="exact"/>
        <w:rPr>
          <w:rFonts w:ascii="Bell MT" w:eastAsia="Bell MT" w:hAnsi="Bell MT" w:cs="Bell MT"/>
          <w:sz w:val="26"/>
          <w:szCs w:val="26"/>
        </w:rPr>
      </w:pPr>
    </w:p>
    <w:p w:rsidR="000A6692" w:rsidRDefault="005978FC">
      <w:pPr>
        <w:numPr>
          <w:ilvl w:val="0"/>
          <w:numId w:val="4"/>
        </w:numPr>
        <w:tabs>
          <w:tab w:val="left" w:pos="1160"/>
        </w:tabs>
        <w:spacing w:line="239" w:lineRule="auto"/>
        <w:ind w:left="1160" w:hanging="367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6"/>
          <w:szCs w:val="26"/>
        </w:rPr>
        <w:t>DR. SAMZ DENTAL ARTS, Pandalam, Kerala</w:t>
      </w:r>
    </w:p>
    <w:p w:rsidR="000A6692" w:rsidRDefault="000A6692">
      <w:pPr>
        <w:spacing w:line="99" w:lineRule="exact"/>
        <w:rPr>
          <w:rFonts w:ascii="Bell MT" w:eastAsia="Bell MT" w:hAnsi="Bell MT" w:cs="Bell MT"/>
          <w:sz w:val="26"/>
          <w:szCs w:val="26"/>
        </w:rPr>
      </w:pPr>
    </w:p>
    <w:p w:rsidR="000A6692" w:rsidRDefault="005978FC">
      <w:pPr>
        <w:numPr>
          <w:ilvl w:val="0"/>
          <w:numId w:val="4"/>
        </w:numPr>
        <w:tabs>
          <w:tab w:val="left" w:pos="1160"/>
        </w:tabs>
        <w:ind w:left="1160" w:hanging="367"/>
        <w:jc w:val="both"/>
        <w:rPr>
          <w:rFonts w:ascii="Bell MT" w:eastAsia="Bell MT" w:hAnsi="Bell MT" w:cs="Bell MT"/>
          <w:sz w:val="26"/>
          <w:szCs w:val="26"/>
        </w:rPr>
      </w:pPr>
      <w:r>
        <w:rPr>
          <w:rFonts w:ascii="Bell MT" w:eastAsia="Bell MT" w:hAnsi="Bell MT" w:cs="Bell MT"/>
          <w:sz w:val="28"/>
          <w:szCs w:val="28"/>
        </w:rPr>
        <w:t>MADATHIL DENTAL CLINIC, Mavellikara, Kerala</w:t>
      </w:r>
      <w:r>
        <w:rPr>
          <w:rFonts w:ascii="Bell MT" w:eastAsia="Bell MT" w:hAnsi="Bell MT" w:cs="Bell MT"/>
          <w:sz w:val="25"/>
          <w:szCs w:val="25"/>
        </w:rPr>
        <w:t>.</w:t>
      </w: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380" w:lineRule="exact"/>
        <w:rPr>
          <w:sz w:val="20"/>
          <w:szCs w:val="20"/>
        </w:rPr>
      </w:pPr>
    </w:p>
    <w:p w:rsidR="000A6692" w:rsidRDefault="005978FC">
      <w:pPr>
        <w:tabs>
          <w:tab w:val="left" w:pos="7160"/>
        </w:tabs>
        <w:ind w:left="2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8"/>
          <w:szCs w:val="28"/>
        </w:rPr>
        <w:t xml:space="preserve">ASSOCIATE PROFESSOR </w:t>
      </w:r>
      <w:r>
        <w:rPr>
          <w:rFonts w:ascii="Bell MT" w:eastAsia="Bell MT" w:hAnsi="Bell MT" w:cs="Bell MT"/>
          <w:sz w:val="28"/>
          <w:szCs w:val="28"/>
        </w:rPr>
        <w:t>–</w:t>
      </w:r>
      <w:r>
        <w:rPr>
          <w:rFonts w:ascii="Bell MT" w:eastAsia="Bell MT" w:hAnsi="Bell MT" w:cs="Bell MT"/>
          <w:b/>
          <w:bCs/>
          <w:sz w:val="28"/>
          <w:szCs w:val="28"/>
        </w:rPr>
        <w:t xml:space="preserve"> </w:t>
      </w:r>
      <w:r>
        <w:rPr>
          <w:rFonts w:ascii="Bell MT" w:eastAsia="Bell MT" w:hAnsi="Bell MT" w:cs="Bell MT"/>
          <w:sz w:val="28"/>
          <w:szCs w:val="28"/>
        </w:rPr>
        <w:t>India</w:t>
      </w:r>
      <w:r>
        <w:rPr>
          <w:sz w:val="20"/>
          <w:szCs w:val="20"/>
        </w:rPr>
        <w:tab/>
      </w:r>
      <w:r>
        <w:rPr>
          <w:rFonts w:ascii="Bell MT" w:eastAsia="Bell MT" w:hAnsi="Bell MT" w:cs="Bell MT"/>
          <w:sz w:val="25"/>
          <w:szCs w:val="25"/>
        </w:rPr>
        <w:t>June 2010 – Feb 2013</w:t>
      </w:r>
    </w:p>
    <w:p w:rsidR="000A6692" w:rsidRDefault="000A6692">
      <w:pPr>
        <w:spacing w:line="176" w:lineRule="exact"/>
        <w:rPr>
          <w:sz w:val="20"/>
          <w:szCs w:val="20"/>
        </w:rPr>
      </w:pPr>
    </w:p>
    <w:p w:rsidR="000A6692" w:rsidRDefault="005978FC">
      <w:pPr>
        <w:ind w:left="920"/>
        <w:rPr>
          <w:sz w:val="20"/>
          <w:szCs w:val="20"/>
        </w:rPr>
      </w:pPr>
      <w:r>
        <w:rPr>
          <w:rFonts w:ascii="Bell MT" w:eastAsia="Bell MT" w:hAnsi="Bell MT" w:cs="Bell MT"/>
          <w:sz w:val="28"/>
          <w:szCs w:val="28"/>
        </w:rPr>
        <w:t>SRI SANKARA DENTAL COLLEGE &amp; HOSPITAL, Kerala</w:t>
      </w: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00" w:lineRule="exact"/>
        <w:rPr>
          <w:sz w:val="20"/>
          <w:szCs w:val="20"/>
        </w:rPr>
      </w:pPr>
    </w:p>
    <w:p w:rsidR="000A6692" w:rsidRDefault="000A6692">
      <w:pPr>
        <w:spacing w:line="257" w:lineRule="exact"/>
        <w:rPr>
          <w:sz w:val="20"/>
          <w:szCs w:val="20"/>
        </w:rPr>
      </w:pPr>
    </w:p>
    <w:p w:rsidR="000A6692" w:rsidRDefault="005978FC">
      <w:pPr>
        <w:tabs>
          <w:tab w:val="left" w:pos="7120"/>
        </w:tabs>
        <w:ind w:left="2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8"/>
          <w:szCs w:val="28"/>
        </w:rPr>
        <w:t xml:space="preserve">GENERAL PRACTIONER </w:t>
      </w:r>
      <w:r>
        <w:rPr>
          <w:rFonts w:ascii="Bell MT" w:eastAsia="Bell MT" w:hAnsi="Bell MT" w:cs="Bell MT"/>
          <w:sz w:val="28"/>
          <w:szCs w:val="28"/>
        </w:rPr>
        <w:t>- India</w:t>
      </w:r>
      <w:r>
        <w:rPr>
          <w:sz w:val="20"/>
          <w:szCs w:val="20"/>
        </w:rPr>
        <w:tab/>
      </w:r>
      <w:r>
        <w:rPr>
          <w:rFonts w:ascii="Bell MT" w:eastAsia="Bell MT" w:hAnsi="Bell MT" w:cs="Bell MT"/>
          <w:sz w:val="26"/>
          <w:szCs w:val="26"/>
        </w:rPr>
        <w:t>Jan 2005 – May 2007</w:t>
      </w:r>
    </w:p>
    <w:p w:rsidR="000A6692" w:rsidRDefault="000A6692">
      <w:pPr>
        <w:spacing w:line="173" w:lineRule="exact"/>
        <w:rPr>
          <w:sz w:val="20"/>
          <w:szCs w:val="20"/>
        </w:rPr>
      </w:pPr>
    </w:p>
    <w:p w:rsidR="000A6692" w:rsidRDefault="005978FC">
      <w:pPr>
        <w:ind w:left="880"/>
        <w:rPr>
          <w:sz w:val="20"/>
          <w:szCs w:val="20"/>
        </w:rPr>
      </w:pPr>
      <w:r>
        <w:rPr>
          <w:rFonts w:ascii="Bell MT" w:eastAsia="Bell MT" w:hAnsi="Bell MT" w:cs="Bell MT"/>
          <w:sz w:val="28"/>
          <w:szCs w:val="28"/>
        </w:rPr>
        <w:t xml:space="preserve">AFZAL’S DENTAL </w:t>
      </w:r>
      <w:r>
        <w:rPr>
          <w:rFonts w:ascii="Bell MT" w:eastAsia="Bell MT" w:hAnsi="Bell MT" w:cs="Bell MT"/>
          <w:sz w:val="28"/>
          <w:szCs w:val="28"/>
        </w:rPr>
        <w:t>CLINIC, Ernakulam, Kerala</w:t>
      </w:r>
    </w:p>
    <w:sectPr w:rsidR="000A6692" w:rsidSect="000A6692">
      <w:pgSz w:w="11900" w:h="16841"/>
      <w:pgMar w:top="629" w:right="360" w:bottom="1440" w:left="142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D45EA982"/>
    <w:lvl w:ilvl="0" w:tplc="66B0EBA8">
      <w:start w:val="1"/>
      <w:numFmt w:val="bullet"/>
      <w:lvlText w:val="-"/>
      <w:lvlJc w:val="left"/>
    </w:lvl>
    <w:lvl w:ilvl="1" w:tplc="1B6C702E">
      <w:numFmt w:val="decimal"/>
      <w:lvlText w:val=""/>
      <w:lvlJc w:val="left"/>
    </w:lvl>
    <w:lvl w:ilvl="2" w:tplc="33A25AB2">
      <w:numFmt w:val="decimal"/>
      <w:lvlText w:val=""/>
      <w:lvlJc w:val="left"/>
    </w:lvl>
    <w:lvl w:ilvl="3" w:tplc="C35A03B0">
      <w:numFmt w:val="decimal"/>
      <w:lvlText w:val=""/>
      <w:lvlJc w:val="left"/>
    </w:lvl>
    <w:lvl w:ilvl="4" w:tplc="B7745842">
      <w:numFmt w:val="decimal"/>
      <w:lvlText w:val=""/>
      <w:lvlJc w:val="left"/>
    </w:lvl>
    <w:lvl w:ilvl="5" w:tplc="3356DACA">
      <w:numFmt w:val="decimal"/>
      <w:lvlText w:val=""/>
      <w:lvlJc w:val="left"/>
    </w:lvl>
    <w:lvl w:ilvl="6" w:tplc="0C4E63B8">
      <w:numFmt w:val="decimal"/>
      <w:lvlText w:val=""/>
      <w:lvlJc w:val="left"/>
    </w:lvl>
    <w:lvl w:ilvl="7" w:tplc="F65A7C1C">
      <w:numFmt w:val="decimal"/>
      <w:lvlText w:val=""/>
      <w:lvlJc w:val="left"/>
    </w:lvl>
    <w:lvl w:ilvl="8" w:tplc="AD38EB26">
      <w:numFmt w:val="decimal"/>
      <w:lvlText w:val=""/>
      <w:lvlJc w:val="left"/>
    </w:lvl>
  </w:abstractNum>
  <w:abstractNum w:abstractNumId="1">
    <w:nsid w:val="2AE8944A"/>
    <w:multiLevelType w:val="hybridMultilevel"/>
    <w:tmpl w:val="9E5E2AB2"/>
    <w:lvl w:ilvl="0" w:tplc="7BEA54AA">
      <w:start w:val="1"/>
      <w:numFmt w:val="bullet"/>
      <w:lvlText w:val="-"/>
      <w:lvlJc w:val="left"/>
    </w:lvl>
    <w:lvl w:ilvl="1" w:tplc="7798A13E">
      <w:numFmt w:val="decimal"/>
      <w:lvlText w:val=""/>
      <w:lvlJc w:val="left"/>
    </w:lvl>
    <w:lvl w:ilvl="2" w:tplc="708E6058">
      <w:numFmt w:val="decimal"/>
      <w:lvlText w:val=""/>
      <w:lvlJc w:val="left"/>
    </w:lvl>
    <w:lvl w:ilvl="3" w:tplc="7E2A6D82">
      <w:numFmt w:val="decimal"/>
      <w:lvlText w:val=""/>
      <w:lvlJc w:val="left"/>
    </w:lvl>
    <w:lvl w:ilvl="4" w:tplc="A8F06AF2">
      <w:numFmt w:val="decimal"/>
      <w:lvlText w:val=""/>
      <w:lvlJc w:val="left"/>
    </w:lvl>
    <w:lvl w:ilvl="5" w:tplc="20A6E87E">
      <w:numFmt w:val="decimal"/>
      <w:lvlText w:val=""/>
      <w:lvlJc w:val="left"/>
    </w:lvl>
    <w:lvl w:ilvl="6" w:tplc="A66053FA">
      <w:numFmt w:val="decimal"/>
      <w:lvlText w:val=""/>
      <w:lvlJc w:val="left"/>
    </w:lvl>
    <w:lvl w:ilvl="7" w:tplc="2C74E39C">
      <w:numFmt w:val="decimal"/>
      <w:lvlText w:val=""/>
      <w:lvlJc w:val="left"/>
    </w:lvl>
    <w:lvl w:ilvl="8" w:tplc="5874CD56">
      <w:numFmt w:val="decimal"/>
      <w:lvlText w:val=""/>
      <w:lvlJc w:val="left"/>
    </w:lvl>
  </w:abstractNum>
  <w:abstractNum w:abstractNumId="2">
    <w:nsid w:val="625558EC"/>
    <w:multiLevelType w:val="hybridMultilevel"/>
    <w:tmpl w:val="F7EEEBAA"/>
    <w:lvl w:ilvl="0" w:tplc="7408B014">
      <w:start w:val="1"/>
      <w:numFmt w:val="decimal"/>
      <w:lvlText w:val="%1."/>
      <w:lvlJc w:val="left"/>
    </w:lvl>
    <w:lvl w:ilvl="1" w:tplc="9370AA5A">
      <w:numFmt w:val="decimal"/>
      <w:lvlText w:val=""/>
      <w:lvlJc w:val="left"/>
    </w:lvl>
    <w:lvl w:ilvl="2" w:tplc="B9A45CFA">
      <w:numFmt w:val="decimal"/>
      <w:lvlText w:val=""/>
      <w:lvlJc w:val="left"/>
    </w:lvl>
    <w:lvl w:ilvl="3" w:tplc="70D2B476">
      <w:numFmt w:val="decimal"/>
      <w:lvlText w:val=""/>
      <w:lvlJc w:val="left"/>
    </w:lvl>
    <w:lvl w:ilvl="4" w:tplc="B2B421E6">
      <w:numFmt w:val="decimal"/>
      <w:lvlText w:val=""/>
      <w:lvlJc w:val="left"/>
    </w:lvl>
    <w:lvl w:ilvl="5" w:tplc="F67A3350">
      <w:numFmt w:val="decimal"/>
      <w:lvlText w:val=""/>
      <w:lvlJc w:val="left"/>
    </w:lvl>
    <w:lvl w:ilvl="6" w:tplc="CD3C0636">
      <w:numFmt w:val="decimal"/>
      <w:lvlText w:val=""/>
      <w:lvlJc w:val="left"/>
    </w:lvl>
    <w:lvl w:ilvl="7" w:tplc="9E2C77EC">
      <w:numFmt w:val="decimal"/>
      <w:lvlText w:val=""/>
      <w:lvlJc w:val="left"/>
    </w:lvl>
    <w:lvl w:ilvl="8" w:tplc="2AB4805A">
      <w:numFmt w:val="decimal"/>
      <w:lvlText w:val=""/>
      <w:lvlJc w:val="left"/>
    </w:lvl>
  </w:abstractNum>
  <w:abstractNum w:abstractNumId="3">
    <w:nsid w:val="74B0DC51"/>
    <w:multiLevelType w:val="hybridMultilevel"/>
    <w:tmpl w:val="36D29DA2"/>
    <w:lvl w:ilvl="0" w:tplc="E4EE0906">
      <w:start w:val="1"/>
      <w:numFmt w:val="bullet"/>
      <w:lvlText w:val="-"/>
      <w:lvlJc w:val="left"/>
    </w:lvl>
    <w:lvl w:ilvl="1" w:tplc="9420FE08">
      <w:numFmt w:val="decimal"/>
      <w:lvlText w:val=""/>
      <w:lvlJc w:val="left"/>
    </w:lvl>
    <w:lvl w:ilvl="2" w:tplc="00FE77E0">
      <w:numFmt w:val="decimal"/>
      <w:lvlText w:val=""/>
      <w:lvlJc w:val="left"/>
    </w:lvl>
    <w:lvl w:ilvl="3" w:tplc="5B10CE7C">
      <w:numFmt w:val="decimal"/>
      <w:lvlText w:val=""/>
      <w:lvlJc w:val="left"/>
    </w:lvl>
    <w:lvl w:ilvl="4" w:tplc="FB04725A">
      <w:numFmt w:val="decimal"/>
      <w:lvlText w:val=""/>
      <w:lvlJc w:val="left"/>
    </w:lvl>
    <w:lvl w:ilvl="5" w:tplc="86F4A670">
      <w:numFmt w:val="decimal"/>
      <w:lvlText w:val=""/>
      <w:lvlJc w:val="left"/>
    </w:lvl>
    <w:lvl w:ilvl="6" w:tplc="803AB5C2">
      <w:numFmt w:val="decimal"/>
      <w:lvlText w:val=""/>
      <w:lvlJc w:val="left"/>
    </w:lvl>
    <w:lvl w:ilvl="7" w:tplc="8786BEB4">
      <w:numFmt w:val="decimal"/>
      <w:lvlText w:val=""/>
      <w:lvlJc w:val="left"/>
    </w:lvl>
    <w:lvl w:ilvl="8" w:tplc="80D4C22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0A6692"/>
    <w:rsid w:val="000A6692"/>
    <w:rsid w:val="0059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AN.3656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2017-06-01T14:27:00Z</dcterms:created>
  <dcterms:modified xsi:type="dcterms:W3CDTF">2017-06-01T12:29:00Z</dcterms:modified>
</cp:coreProperties>
</file>