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029" w:rsidRDefault="00DB1243">
      <w:pPr>
        <w:jc w:val="both"/>
        <w:rPr>
          <w:b/>
          <w:sz w:val="56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BEE11D6" wp14:editId="772F30A1">
            <wp:simplePos x="0" y="0"/>
            <wp:positionH relativeFrom="column">
              <wp:posOffset>4457700</wp:posOffset>
            </wp:positionH>
            <wp:positionV relativeFrom="paragraph">
              <wp:posOffset>-323215</wp:posOffset>
            </wp:positionV>
            <wp:extent cx="1662430" cy="1618615"/>
            <wp:effectExtent l="19050" t="19050" r="0" b="635"/>
            <wp:wrapNone/>
            <wp:docPr id="12" name="Picture 12" descr="00023Juanta, Jonrey 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00023Juanta, Jonrey 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18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D14" w:rsidRPr="00BE405F">
        <w:rPr>
          <w:b/>
          <w:sz w:val="56"/>
          <w:szCs w:val="48"/>
        </w:rPr>
        <w:t>JONREY</w:t>
      </w:r>
    </w:p>
    <w:p w:rsidR="004646D4" w:rsidRPr="0003159A" w:rsidRDefault="00BD6029">
      <w:pPr>
        <w:jc w:val="both"/>
        <w:rPr>
          <w:b/>
          <w:sz w:val="48"/>
          <w:szCs w:val="48"/>
        </w:rPr>
      </w:pPr>
      <w:hyperlink r:id="rId10" w:history="1">
        <w:r w:rsidRPr="00574AA3">
          <w:rPr>
            <w:rStyle w:val="Hyperlink"/>
            <w:b/>
            <w:sz w:val="56"/>
            <w:szCs w:val="48"/>
          </w:rPr>
          <w:t>JONREY.365936@2freemail.com</w:t>
        </w:r>
      </w:hyperlink>
      <w:r>
        <w:rPr>
          <w:b/>
          <w:sz w:val="56"/>
          <w:szCs w:val="48"/>
        </w:rPr>
        <w:t xml:space="preserve"> </w:t>
      </w:r>
      <w:r w:rsidR="00727EA0" w:rsidRPr="0003159A">
        <w:rPr>
          <w:b/>
          <w:sz w:val="48"/>
          <w:szCs w:val="48"/>
        </w:rPr>
        <w:tab/>
      </w:r>
      <w:r w:rsidR="00727EA0" w:rsidRPr="0003159A">
        <w:rPr>
          <w:b/>
          <w:sz w:val="48"/>
          <w:szCs w:val="48"/>
        </w:rPr>
        <w:tab/>
      </w:r>
    </w:p>
    <w:p w:rsidR="003840DA" w:rsidRDefault="003840DA">
      <w:pPr>
        <w:rPr>
          <w:sz w:val="22"/>
          <w:szCs w:val="22"/>
        </w:rPr>
      </w:pPr>
    </w:p>
    <w:p w:rsidR="00BD6029" w:rsidRDefault="00BD6029">
      <w:pPr>
        <w:rPr>
          <w:sz w:val="22"/>
          <w:szCs w:val="22"/>
        </w:rPr>
      </w:pPr>
    </w:p>
    <w:p w:rsidR="00BD6029" w:rsidRDefault="00BD6029">
      <w:pPr>
        <w:rPr>
          <w:sz w:val="22"/>
          <w:szCs w:val="22"/>
        </w:rPr>
      </w:pPr>
    </w:p>
    <w:p w:rsidR="003840DA" w:rsidRPr="00446436" w:rsidRDefault="003840DA" w:rsidP="003840DA">
      <w:pPr>
        <w:pBdr>
          <w:bottom w:val="single" w:sz="8" w:space="1" w:color="000000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CAREER OBJECTIVE</w:t>
      </w:r>
    </w:p>
    <w:p w:rsidR="003840DA" w:rsidRPr="00366755" w:rsidRDefault="003840DA" w:rsidP="003840DA">
      <w:pPr>
        <w:spacing w:before="100" w:beforeAutospacing="1"/>
        <w:ind w:firstLine="720"/>
        <w:rPr>
          <w:sz w:val="18"/>
          <w:szCs w:val="20"/>
        </w:rPr>
      </w:pPr>
      <w:r w:rsidRPr="00366755">
        <w:rPr>
          <w:sz w:val="22"/>
        </w:rPr>
        <w:t>To pursue a job in an organization that provides a challenging work environment and opportunities to grow p</w:t>
      </w:r>
      <w:r w:rsidR="00D92162">
        <w:rPr>
          <w:sz w:val="22"/>
        </w:rPr>
        <w:t xml:space="preserve">rofessionally and individually </w:t>
      </w:r>
      <w:r w:rsidRPr="00366755">
        <w:rPr>
          <w:sz w:val="22"/>
        </w:rPr>
        <w:t>and to give significant contribution to the company with the best of my abilities.</w:t>
      </w:r>
    </w:p>
    <w:p w:rsidR="003840DA" w:rsidRPr="00446436" w:rsidRDefault="003840DA">
      <w:pPr>
        <w:rPr>
          <w:sz w:val="22"/>
          <w:szCs w:val="22"/>
        </w:rPr>
      </w:pPr>
    </w:p>
    <w:p w:rsidR="00F4787F" w:rsidRPr="00446436" w:rsidRDefault="00B72801" w:rsidP="00F4787F">
      <w:pPr>
        <w:pBdr>
          <w:bottom w:val="single" w:sz="8" w:space="1" w:color="000000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EMPLOYMENT</w:t>
      </w:r>
      <w:r w:rsidR="00713FE1">
        <w:rPr>
          <w:b/>
          <w:sz w:val="22"/>
          <w:szCs w:val="22"/>
        </w:rPr>
        <w:t xml:space="preserve"> EXPERIENCE</w:t>
      </w:r>
    </w:p>
    <w:p w:rsidR="00F4787F" w:rsidRDefault="00F4787F" w:rsidP="00F4787F">
      <w:pPr>
        <w:ind w:left="360"/>
        <w:jc w:val="both"/>
        <w:rPr>
          <w:sz w:val="22"/>
          <w:szCs w:val="22"/>
        </w:rPr>
      </w:pPr>
    </w:p>
    <w:p w:rsidR="00016225" w:rsidRPr="00016225" w:rsidRDefault="00A960A7" w:rsidP="0001622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INNOVATION GROUP</w:t>
      </w:r>
    </w:p>
    <w:p w:rsidR="00016225" w:rsidRPr="00016225" w:rsidRDefault="00016225" w:rsidP="00F80022">
      <w:pPr>
        <w:ind w:left="360"/>
        <w:jc w:val="both"/>
        <w:rPr>
          <w:sz w:val="22"/>
          <w:szCs w:val="22"/>
        </w:rPr>
      </w:pPr>
      <w:r w:rsidRPr="00016225">
        <w:rPr>
          <w:sz w:val="22"/>
          <w:szCs w:val="22"/>
        </w:rPr>
        <w:t xml:space="preserve">Office </w:t>
      </w:r>
      <w:r w:rsidR="00F80022">
        <w:rPr>
          <w:sz w:val="22"/>
          <w:szCs w:val="22"/>
        </w:rPr>
        <w:t>N</w:t>
      </w:r>
      <w:r w:rsidRPr="00016225">
        <w:rPr>
          <w:sz w:val="22"/>
          <w:szCs w:val="22"/>
        </w:rPr>
        <w:t xml:space="preserve">o. 2301, Tiffany Towers, </w:t>
      </w:r>
    </w:p>
    <w:p w:rsidR="00016225" w:rsidRPr="00016225" w:rsidRDefault="00016225" w:rsidP="00016225">
      <w:pPr>
        <w:ind w:left="360"/>
        <w:jc w:val="both"/>
        <w:rPr>
          <w:sz w:val="22"/>
          <w:szCs w:val="22"/>
        </w:rPr>
      </w:pPr>
      <w:r w:rsidRPr="00016225">
        <w:rPr>
          <w:sz w:val="22"/>
          <w:szCs w:val="22"/>
        </w:rPr>
        <w:t>Cluster “W”, Jumeirah Lake Towers</w:t>
      </w:r>
    </w:p>
    <w:p w:rsidR="00016225" w:rsidRPr="00016225" w:rsidRDefault="00016225" w:rsidP="00016225">
      <w:pPr>
        <w:ind w:left="360"/>
        <w:jc w:val="both"/>
        <w:rPr>
          <w:sz w:val="22"/>
          <w:szCs w:val="22"/>
        </w:rPr>
      </w:pPr>
      <w:r w:rsidRPr="00016225">
        <w:rPr>
          <w:sz w:val="22"/>
          <w:szCs w:val="22"/>
        </w:rPr>
        <w:t>P.O.Box 4452, Dubai, UAE.</w:t>
      </w:r>
    </w:p>
    <w:p w:rsidR="00016225" w:rsidRDefault="00016225" w:rsidP="00016225">
      <w:pPr>
        <w:ind w:left="360"/>
        <w:jc w:val="both"/>
        <w:rPr>
          <w:sz w:val="22"/>
          <w:szCs w:val="22"/>
        </w:rPr>
      </w:pPr>
    </w:p>
    <w:p w:rsidR="00BD6029" w:rsidRPr="00016225" w:rsidRDefault="00BD6029" w:rsidP="00016225">
      <w:pPr>
        <w:ind w:left="360"/>
        <w:jc w:val="both"/>
        <w:rPr>
          <w:sz w:val="22"/>
          <w:szCs w:val="22"/>
        </w:rPr>
      </w:pPr>
    </w:p>
    <w:p w:rsidR="00016225" w:rsidRPr="00F80022" w:rsidRDefault="00016225" w:rsidP="00F80022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 w:rsidRPr="00F80022">
        <w:rPr>
          <w:b/>
          <w:i/>
          <w:sz w:val="22"/>
          <w:szCs w:val="22"/>
        </w:rPr>
        <w:t>A</w:t>
      </w:r>
      <w:r w:rsidR="00B24AA4">
        <w:rPr>
          <w:b/>
          <w:i/>
          <w:sz w:val="22"/>
          <w:szCs w:val="22"/>
        </w:rPr>
        <w:t>ccounts Executive</w:t>
      </w:r>
    </w:p>
    <w:p w:rsidR="00016225" w:rsidRP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24AA4">
        <w:rPr>
          <w:sz w:val="22"/>
          <w:szCs w:val="22"/>
        </w:rPr>
        <w:t>August</w:t>
      </w:r>
      <w:r w:rsidR="00016225" w:rsidRPr="00016225">
        <w:rPr>
          <w:sz w:val="22"/>
          <w:szCs w:val="22"/>
        </w:rPr>
        <w:t xml:space="preserve"> 2014-</w:t>
      </w:r>
      <w:r w:rsidR="00B24AA4">
        <w:rPr>
          <w:sz w:val="22"/>
          <w:szCs w:val="22"/>
        </w:rPr>
        <w:t>March 2017</w:t>
      </w:r>
    </w:p>
    <w:p w:rsidR="00016225" w:rsidRPr="00016225" w:rsidRDefault="00016225" w:rsidP="00016225">
      <w:pPr>
        <w:ind w:left="360"/>
        <w:jc w:val="both"/>
        <w:rPr>
          <w:sz w:val="22"/>
          <w:szCs w:val="22"/>
        </w:rPr>
      </w:pPr>
    </w:p>
    <w:p w:rsidR="00016225" w:rsidRPr="004F59CA" w:rsidRDefault="00016225" w:rsidP="004F59CA">
      <w:pPr>
        <w:ind w:firstLine="360"/>
        <w:jc w:val="both"/>
        <w:rPr>
          <w:sz w:val="22"/>
          <w:szCs w:val="22"/>
        </w:rPr>
      </w:pPr>
      <w:r w:rsidRPr="00016225">
        <w:rPr>
          <w:sz w:val="22"/>
          <w:szCs w:val="22"/>
        </w:rPr>
        <w:t>VISA EXPENSE ACCOUNT</w:t>
      </w:r>
    </w:p>
    <w:p w:rsidR="00016225" w:rsidRP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16225" w:rsidRPr="00016225">
        <w:rPr>
          <w:sz w:val="22"/>
          <w:szCs w:val="22"/>
        </w:rPr>
        <w:t xml:space="preserve">• Posting Journal Entries </w:t>
      </w:r>
    </w:p>
    <w:p w:rsidR="00016225" w:rsidRP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16225" w:rsidRPr="00016225">
        <w:rPr>
          <w:sz w:val="22"/>
          <w:szCs w:val="22"/>
        </w:rPr>
        <w:t xml:space="preserve">• Using Tally ERP9 Accounting System </w:t>
      </w:r>
    </w:p>
    <w:p w:rsidR="00016225" w:rsidRPr="00016225" w:rsidRDefault="00F80022" w:rsidP="00355DF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55DF7">
        <w:rPr>
          <w:sz w:val="22"/>
          <w:szCs w:val="22"/>
        </w:rPr>
        <w:t>• Raising Invoices to client</w:t>
      </w:r>
      <w:r w:rsidR="00016225" w:rsidRPr="00016225">
        <w:rPr>
          <w:sz w:val="22"/>
          <w:szCs w:val="22"/>
        </w:rPr>
        <w:t xml:space="preserve"> </w:t>
      </w:r>
    </w:p>
    <w:p w:rsidR="00016225" w:rsidRP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2447">
        <w:rPr>
          <w:sz w:val="22"/>
          <w:szCs w:val="22"/>
        </w:rPr>
        <w:t xml:space="preserve">• Maintaining </w:t>
      </w:r>
      <w:r w:rsidR="00016225" w:rsidRPr="00016225">
        <w:rPr>
          <w:sz w:val="22"/>
          <w:szCs w:val="22"/>
        </w:rPr>
        <w:t xml:space="preserve">Visa Expense Cost Center </w:t>
      </w:r>
    </w:p>
    <w:p w:rsidR="00016225" w:rsidRP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16225" w:rsidRPr="00016225">
        <w:rPr>
          <w:sz w:val="22"/>
          <w:szCs w:val="22"/>
        </w:rPr>
        <w:t xml:space="preserve">• Monthly Reconciliation </w:t>
      </w:r>
    </w:p>
    <w:p w:rsidR="00016225" w:rsidRPr="00016225" w:rsidRDefault="00016225" w:rsidP="00016225">
      <w:pPr>
        <w:ind w:left="360"/>
        <w:jc w:val="both"/>
        <w:rPr>
          <w:sz w:val="22"/>
          <w:szCs w:val="22"/>
        </w:rPr>
      </w:pPr>
    </w:p>
    <w:p w:rsidR="00DA1754" w:rsidRPr="00DA1754" w:rsidRDefault="00016225" w:rsidP="00DA1754">
      <w:pPr>
        <w:ind w:left="360"/>
        <w:jc w:val="both"/>
        <w:rPr>
          <w:sz w:val="22"/>
          <w:szCs w:val="22"/>
        </w:rPr>
      </w:pPr>
      <w:r w:rsidRPr="00016225">
        <w:rPr>
          <w:sz w:val="22"/>
          <w:szCs w:val="22"/>
        </w:rPr>
        <w:t>PETTY CASH CUSTODIAN</w:t>
      </w:r>
    </w:p>
    <w:p w:rsidR="00016225" w:rsidRP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16225" w:rsidRPr="00016225">
        <w:rPr>
          <w:sz w:val="22"/>
          <w:szCs w:val="22"/>
        </w:rPr>
        <w:t xml:space="preserve">• Posting Receipt and Payment </w:t>
      </w:r>
    </w:p>
    <w:p w:rsidR="00016225" w:rsidRP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16225" w:rsidRPr="00016225">
        <w:rPr>
          <w:sz w:val="22"/>
          <w:szCs w:val="22"/>
        </w:rPr>
        <w:t xml:space="preserve">• Using Tally ERP9 Accounting System </w:t>
      </w:r>
    </w:p>
    <w:p w:rsidR="00016225" w:rsidRP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16225" w:rsidRPr="00016225">
        <w:rPr>
          <w:sz w:val="22"/>
          <w:szCs w:val="22"/>
        </w:rPr>
        <w:t>• Maintaining and balancing cash</w:t>
      </w:r>
    </w:p>
    <w:p w:rsidR="00016225" w:rsidRDefault="00F80022" w:rsidP="000162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16225" w:rsidRPr="00016225">
        <w:rPr>
          <w:sz w:val="22"/>
          <w:szCs w:val="22"/>
        </w:rPr>
        <w:t>• Daily Reconciliation</w:t>
      </w:r>
    </w:p>
    <w:p w:rsidR="00016225" w:rsidRDefault="00016225" w:rsidP="00F4787F">
      <w:pPr>
        <w:ind w:left="360"/>
        <w:jc w:val="both"/>
        <w:rPr>
          <w:sz w:val="22"/>
          <w:szCs w:val="22"/>
        </w:rPr>
      </w:pPr>
    </w:p>
    <w:p w:rsidR="001259E7" w:rsidRPr="00DA1754" w:rsidRDefault="001259E7" w:rsidP="00DA17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CHEQUE CONTROLLER</w:t>
      </w:r>
    </w:p>
    <w:p w:rsidR="001259E7" w:rsidRPr="00016225" w:rsidRDefault="001259E7" w:rsidP="001259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16225">
        <w:rPr>
          <w:sz w:val="22"/>
          <w:szCs w:val="22"/>
        </w:rPr>
        <w:t xml:space="preserve">• </w:t>
      </w:r>
      <w:r>
        <w:rPr>
          <w:sz w:val="22"/>
          <w:szCs w:val="22"/>
        </w:rPr>
        <w:t>Prepare and update the payment tracker</w:t>
      </w:r>
      <w:r w:rsidRPr="00016225">
        <w:rPr>
          <w:sz w:val="22"/>
          <w:szCs w:val="22"/>
        </w:rPr>
        <w:t xml:space="preserve"> </w:t>
      </w:r>
    </w:p>
    <w:p w:rsidR="001259E7" w:rsidRPr="00016225" w:rsidRDefault="001259E7" w:rsidP="001259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16225">
        <w:rPr>
          <w:sz w:val="22"/>
          <w:szCs w:val="22"/>
        </w:rPr>
        <w:t xml:space="preserve">• </w:t>
      </w:r>
      <w:r>
        <w:rPr>
          <w:sz w:val="22"/>
          <w:szCs w:val="22"/>
        </w:rPr>
        <w:t>Upload template for approval</w:t>
      </w:r>
      <w:r w:rsidRPr="00016225">
        <w:rPr>
          <w:sz w:val="22"/>
          <w:szCs w:val="22"/>
        </w:rPr>
        <w:t xml:space="preserve"> </w:t>
      </w:r>
    </w:p>
    <w:p w:rsidR="001259E7" w:rsidRPr="00016225" w:rsidRDefault="001259E7" w:rsidP="001259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16225">
        <w:rPr>
          <w:sz w:val="22"/>
          <w:szCs w:val="22"/>
        </w:rPr>
        <w:t xml:space="preserve">• </w:t>
      </w:r>
      <w:r>
        <w:rPr>
          <w:sz w:val="22"/>
          <w:szCs w:val="22"/>
        </w:rPr>
        <w:t>Printing of cheques</w:t>
      </w:r>
    </w:p>
    <w:p w:rsidR="001259E7" w:rsidRDefault="001259E7" w:rsidP="001259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16225">
        <w:rPr>
          <w:sz w:val="22"/>
          <w:szCs w:val="22"/>
        </w:rPr>
        <w:t xml:space="preserve">• </w:t>
      </w:r>
      <w:r>
        <w:rPr>
          <w:sz w:val="22"/>
          <w:szCs w:val="22"/>
        </w:rPr>
        <w:t>Monitoring, dispatching and filing</w:t>
      </w:r>
    </w:p>
    <w:p w:rsidR="004F59CA" w:rsidRDefault="004F59CA" w:rsidP="001259E7">
      <w:pPr>
        <w:ind w:left="360"/>
        <w:jc w:val="both"/>
        <w:rPr>
          <w:sz w:val="22"/>
          <w:szCs w:val="22"/>
        </w:rPr>
      </w:pPr>
    </w:p>
    <w:p w:rsidR="004F59CA" w:rsidRDefault="004F59CA" w:rsidP="001259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DATA ENTRY</w:t>
      </w:r>
    </w:p>
    <w:p w:rsidR="004F59CA" w:rsidRDefault="004F59CA" w:rsidP="001259E7">
      <w:pPr>
        <w:ind w:left="360"/>
        <w:jc w:val="both"/>
        <w:rPr>
          <w:sz w:val="22"/>
          <w:szCs w:val="22"/>
        </w:rPr>
      </w:pPr>
    </w:p>
    <w:p w:rsidR="004F59CA" w:rsidRDefault="004F59CA" w:rsidP="004F59C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CASHIER / CUSTOMER SERVICE</w:t>
      </w:r>
    </w:p>
    <w:p w:rsidR="00925363" w:rsidRDefault="00925363" w:rsidP="001259E7">
      <w:pPr>
        <w:ind w:left="360"/>
        <w:jc w:val="both"/>
        <w:rPr>
          <w:sz w:val="22"/>
          <w:szCs w:val="22"/>
        </w:rPr>
      </w:pPr>
    </w:p>
    <w:p w:rsidR="00CC45A6" w:rsidRPr="00D92162" w:rsidRDefault="0013717C" w:rsidP="00925363">
      <w:pPr>
        <w:ind w:firstLine="360"/>
        <w:jc w:val="both"/>
        <w:rPr>
          <w:sz w:val="22"/>
        </w:rPr>
      </w:pPr>
      <w:r w:rsidRPr="00D92162">
        <w:rPr>
          <w:sz w:val="22"/>
        </w:rPr>
        <w:t>Responsible for the general accounting function including preparing</w:t>
      </w:r>
      <w:r w:rsidR="006E1372" w:rsidRPr="00D92162">
        <w:rPr>
          <w:sz w:val="22"/>
        </w:rPr>
        <w:t xml:space="preserve"> </w:t>
      </w:r>
      <w:r w:rsidRPr="00D92162">
        <w:rPr>
          <w:sz w:val="22"/>
        </w:rPr>
        <w:t>journal entries, maintaining balance sheet schedules and ledgers and account and bank reconciliations</w:t>
      </w:r>
      <w:r w:rsidR="00474C7B" w:rsidRPr="00D92162">
        <w:rPr>
          <w:sz w:val="22"/>
        </w:rPr>
        <w:t xml:space="preserve">. </w:t>
      </w:r>
      <w:r w:rsidRPr="00D92162">
        <w:rPr>
          <w:sz w:val="22"/>
        </w:rPr>
        <w:t>Assisting with monthly closings and account analysis and supporting the senior accountant in carrying out the responsibilities of the accounting departmen</w:t>
      </w:r>
      <w:r w:rsidR="006E1372" w:rsidRPr="00D92162">
        <w:rPr>
          <w:sz w:val="22"/>
        </w:rPr>
        <w:t>t</w:t>
      </w:r>
      <w:r w:rsidR="00177201" w:rsidRPr="00D92162">
        <w:rPr>
          <w:sz w:val="22"/>
        </w:rPr>
        <w:t>.</w:t>
      </w:r>
    </w:p>
    <w:p w:rsidR="00CC45A6" w:rsidRPr="00D92162" w:rsidRDefault="00CC45A6" w:rsidP="00925363">
      <w:pPr>
        <w:ind w:firstLine="360"/>
        <w:jc w:val="both"/>
        <w:rPr>
          <w:sz w:val="22"/>
        </w:rPr>
      </w:pPr>
    </w:p>
    <w:p w:rsidR="00CC45A6" w:rsidRDefault="00CC45A6" w:rsidP="00925363">
      <w:pPr>
        <w:ind w:firstLine="360"/>
        <w:jc w:val="both"/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6D05F6" w:rsidRDefault="00551438" w:rsidP="00925363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SUMI PHILIPPINES WIRING SYSTEM</w:t>
      </w:r>
      <w:r w:rsidR="001536E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CORPORATION</w:t>
      </w:r>
    </w:p>
    <w:p w:rsidR="006D05F6" w:rsidRPr="00446436" w:rsidRDefault="00551438" w:rsidP="006D05F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Hermosa Ecozone Industrial Park</w:t>
      </w:r>
    </w:p>
    <w:p w:rsidR="006D05F6" w:rsidRDefault="00551438" w:rsidP="006D05F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Palihan Hermosa, Bataan</w:t>
      </w:r>
      <w:r w:rsidR="009F1C66">
        <w:rPr>
          <w:sz w:val="22"/>
          <w:szCs w:val="22"/>
        </w:rPr>
        <w:t xml:space="preserve"> Philippines 2111</w:t>
      </w:r>
    </w:p>
    <w:p w:rsidR="006D05F6" w:rsidRPr="00446436" w:rsidRDefault="006D05F6" w:rsidP="006D05F6">
      <w:pPr>
        <w:ind w:left="360"/>
        <w:jc w:val="both"/>
        <w:rPr>
          <w:sz w:val="22"/>
          <w:szCs w:val="22"/>
        </w:rPr>
      </w:pPr>
    </w:p>
    <w:p w:rsidR="006D05F6" w:rsidRDefault="00416B1B" w:rsidP="006D05F6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HR - </w:t>
      </w:r>
      <w:r w:rsidR="00551438">
        <w:rPr>
          <w:b/>
          <w:i/>
          <w:sz w:val="22"/>
          <w:szCs w:val="22"/>
        </w:rPr>
        <w:t>Purchasing Staff</w:t>
      </w:r>
    </w:p>
    <w:p w:rsidR="006D05F6" w:rsidRDefault="00551438" w:rsidP="006D05F6">
      <w:pPr>
        <w:ind w:left="72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6D05F6">
        <w:rPr>
          <w:sz w:val="22"/>
          <w:szCs w:val="22"/>
        </w:rPr>
        <w:t xml:space="preserve">2012 </w:t>
      </w:r>
      <w:r w:rsidR="009F1C66">
        <w:rPr>
          <w:sz w:val="22"/>
          <w:szCs w:val="22"/>
        </w:rPr>
        <w:t xml:space="preserve">– July 2014 </w:t>
      </w:r>
    </w:p>
    <w:p w:rsidR="00EB38C9" w:rsidRPr="00095512" w:rsidRDefault="00EB38C9" w:rsidP="00E9557B">
      <w:pPr>
        <w:jc w:val="both"/>
        <w:rPr>
          <w:sz w:val="22"/>
          <w:szCs w:val="22"/>
          <w:u w:val="single"/>
        </w:rPr>
      </w:pPr>
    </w:p>
    <w:p w:rsidR="00AC4E33" w:rsidRPr="00095512" w:rsidRDefault="00AC4E33" w:rsidP="00AC4E33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 </w:t>
      </w:r>
      <w:r w:rsidR="00123723" w:rsidRPr="00095512">
        <w:rPr>
          <w:sz w:val="22"/>
          <w:szCs w:val="22"/>
        </w:rPr>
        <w:tab/>
      </w:r>
      <w:r w:rsidRPr="00095512">
        <w:rPr>
          <w:sz w:val="22"/>
          <w:szCs w:val="22"/>
        </w:rPr>
        <w:t>Process the request of General Purchases.</w:t>
      </w:r>
    </w:p>
    <w:p w:rsidR="00EB38C9" w:rsidRPr="00095512" w:rsidRDefault="00AC4E33" w:rsidP="00AC4E33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>R</w:t>
      </w:r>
      <w:r w:rsidR="004A3706" w:rsidRPr="00095512">
        <w:rPr>
          <w:sz w:val="22"/>
          <w:szCs w:val="22"/>
        </w:rPr>
        <w:t>eceive</w:t>
      </w:r>
      <w:r w:rsidRPr="00095512">
        <w:rPr>
          <w:sz w:val="22"/>
          <w:szCs w:val="22"/>
        </w:rPr>
        <w:t xml:space="preserve"> Request </w:t>
      </w:r>
      <w:r w:rsidR="00E9557B" w:rsidRPr="00095512">
        <w:rPr>
          <w:sz w:val="22"/>
          <w:szCs w:val="22"/>
        </w:rPr>
        <w:t>to</w:t>
      </w:r>
      <w:r w:rsidRPr="00095512">
        <w:rPr>
          <w:sz w:val="22"/>
          <w:szCs w:val="22"/>
        </w:rPr>
        <w:t xml:space="preserve"> Purchase (RTP)</w:t>
      </w:r>
    </w:p>
    <w:p w:rsidR="00AC4E33" w:rsidRPr="00095512" w:rsidRDefault="004A3706" w:rsidP="00AC4E33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>Canvass</w:t>
      </w:r>
      <w:r w:rsidR="00123723" w:rsidRPr="00095512">
        <w:rPr>
          <w:sz w:val="22"/>
          <w:szCs w:val="22"/>
        </w:rPr>
        <w:t xml:space="preserve"> I</w:t>
      </w:r>
      <w:r w:rsidR="00AC4E33" w:rsidRPr="00095512">
        <w:rPr>
          <w:sz w:val="22"/>
          <w:szCs w:val="22"/>
        </w:rPr>
        <w:t>tems</w:t>
      </w:r>
    </w:p>
    <w:p w:rsidR="00416B1B" w:rsidRPr="00095512" w:rsidRDefault="00416B1B" w:rsidP="003316D9">
      <w:pPr>
        <w:numPr>
          <w:ilvl w:val="0"/>
          <w:numId w:val="16"/>
        </w:numPr>
        <w:ind w:left="2218"/>
        <w:jc w:val="both"/>
        <w:rPr>
          <w:szCs w:val="22"/>
        </w:rPr>
      </w:pPr>
      <w:r w:rsidRPr="00095512">
        <w:rPr>
          <w:color w:val="000000"/>
          <w:sz w:val="22"/>
          <w:szCs w:val="20"/>
          <w:lang w:eastAsia="en-US"/>
        </w:rPr>
        <w:t xml:space="preserve">Sourcing </w:t>
      </w:r>
      <w:r w:rsidR="00123723" w:rsidRPr="00095512">
        <w:rPr>
          <w:color w:val="000000"/>
          <w:sz w:val="22"/>
          <w:szCs w:val="20"/>
          <w:lang w:eastAsia="en-US"/>
        </w:rPr>
        <w:t>S</w:t>
      </w:r>
      <w:r w:rsidRPr="00095512">
        <w:rPr>
          <w:color w:val="000000"/>
          <w:sz w:val="22"/>
          <w:szCs w:val="20"/>
          <w:lang w:eastAsia="en-US"/>
        </w:rPr>
        <w:t>uppliers</w:t>
      </w:r>
    </w:p>
    <w:p w:rsidR="00AC4E33" w:rsidRPr="00095512" w:rsidRDefault="00AC4E33" w:rsidP="003316D9">
      <w:pPr>
        <w:numPr>
          <w:ilvl w:val="0"/>
          <w:numId w:val="16"/>
        </w:numPr>
        <w:ind w:left="2218"/>
        <w:jc w:val="both"/>
        <w:rPr>
          <w:sz w:val="22"/>
          <w:szCs w:val="22"/>
        </w:rPr>
      </w:pPr>
      <w:r w:rsidRPr="00095512">
        <w:rPr>
          <w:sz w:val="22"/>
          <w:szCs w:val="22"/>
        </w:rPr>
        <w:t>Proc</w:t>
      </w:r>
      <w:r w:rsidR="004A3706" w:rsidRPr="00095512">
        <w:rPr>
          <w:sz w:val="22"/>
          <w:szCs w:val="22"/>
        </w:rPr>
        <w:t xml:space="preserve">ess </w:t>
      </w:r>
      <w:r w:rsidRPr="00095512">
        <w:rPr>
          <w:sz w:val="22"/>
          <w:szCs w:val="22"/>
        </w:rPr>
        <w:t xml:space="preserve">Authority </w:t>
      </w:r>
      <w:r w:rsidR="00E9557B" w:rsidRPr="00095512">
        <w:rPr>
          <w:sz w:val="22"/>
          <w:szCs w:val="22"/>
        </w:rPr>
        <w:t>to</w:t>
      </w:r>
      <w:r w:rsidRPr="00095512">
        <w:rPr>
          <w:sz w:val="22"/>
          <w:szCs w:val="22"/>
        </w:rPr>
        <w:t xml:space="preserve"> Do Business (ADB)</w:t>
      </w:r>
    </w:p>
    <w:p w:rsidR="00AC4E33" w:rsidRPr="00095512" w:rsidRDefault="004A3706" w:rsidP="003316D9">
      <w:pPr>
        <w:numPr>
          <w:ilvl w:val="0"/>
          <w:numId w:val="16"/>
        </w:numPr>
        <w:ind w:left="2218"/>
        <w:jc w:val="both"/>
        <w:rPr>
          <w:sz w:val="22"/>
          <w:szCs w:val="22"/>
        </w:rPr>
      </w:pPr>
      <w:r w:rsidRPr="00095512">
        <w:rPr>
          <w:sz w:val="22"/>
          <w:szCs w:val="22"/>
        </w:rPr>
        <w:t>Release</w:t>
      </w:r>
      <w:r w:rsidR="00AC4E33" w:rsidRPr="00095512">
        <w:rPr>
          <w:sz w:val="22"/>
          <w:szCs w:val="22"/>
        </w:rPr>
        <w:t xml:space="preserve"> Purchase Order (PO)</w:t>
      </w:r>
    </w:p>
    <w:p w:rsidR="00416B1B" w:rsidRPr="00095512" w:rsidRDefault="00416B1B" w:rsidP="003316D9">
      <w:pPr>
        <w:numPr>
          <w:ilvl w:val="0"/>
          <w:numId w:val="16"/>
        </w:numPr>
        <w:ind w:left="2218"/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Sending </w:t>
      </w:r>
      <w:r w:rsidR="00123723" w:rsidRPr="00095512">
        <w:rPr>
          <w:sz w:val="22"/>
          <w:szCs w:val="22"/>
        </w:rPr>
        <w:t>E-mails and F</w:t>
      </w:r>
      <w:r w:rsidRPr="00095512">
        <w:rPr>
          <w:sz w:val="22"/>
          <w:szCs w:val="22"/>
        </w:rPr>
        <w:t>axes</w:t>
      </w:r>
    </w:p>
    <w:p w:rsidR="00AC4E33" w:rsidRPr="00095512" w:rsidRDefault="004A3706" w:rsidP="003316D9">
      <w:pPr>
        <w:numPr>
          <w:ilvl w:val="0"/>
          <w:numId w:val="16"/>
        </w:numPr>
        <w:ind w:left="2218"/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Follow </w:t>
      </w:r>
      <w:r w:rsidR="00123723" w:rsidRPr="00095512">
        <w:rPr>
          <w:sz w:val="22"/>
          <w:szCs w:val="22"/>
        </w:rPr>
        <w:t>U</w:t>
      </w:r>
      <w:r w:rsidRPr="00095512">
        <w:rPr>
          <w:sz w:val="22"/>
          <w:szCs w:val="22"/>
        </w:rPr>
        <w:t xml:space="preserve">p </w:t>
      </w:r>
      <w:r w:rsidR="00123723" w:rsidRPr="00095512">
        <w:rPr>
          <w:sz w:val="22"/>
          <w:szCs w:val="22"/>
        </w:rPr>
        <w:t>D</w:t>
      </w:r>
      <w:r w:rsidR="00416B1B" w:rsidRPr="00095512">
        <w:rPr>
          <w:sz w:val="22"/>
          <w:szCs w:val="22"/>
        </w:rPr>
        <w:t>eliveries</w:t>
      </w:r>
    </w:p>
    <w:p w:rsidR="00701D0A" w:rsidRPr="00095512" w:rsidRDefault="00AC4E33" w:rsidP="00701D0A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 </w:t>
      </w:r>
      <w:r w:rsidR="00123723" w:rsidRPr="00095512">
        <w:rPr>
          <w:sz w:val="22"/>
          <w:szCs w:val="22"/>
        </w:rPr>
        <w:tab/>
      </w:r>
      <w:r w:rsidRPr="00095512">
        <w:rPr>
          <w:sz w:val="22"/>
          <w:szCs w:val="22"/>
        </w:rPr>
        <w:t xml:space="preserve">Assist on receiving </w:t>
      </w:r>
      <w:r w:rsidR="00701D0A" w:rsidRPr="00095512">
        <w:rPr>
          <w:sz w:val="22"/>
          <w:szCs w:val="22"/>
        </w:rPr>
        <w:t>orders</w:t>
      </w:r>
      <w:r w:rsidR="00EB38C9" w:rsidRPr="00095512">
        <w:t>.</w:t>
      </w:r>
    </w:p>
    <w:p w:rsidR="00701D0A" w:rsidRPr="00095512" w:rsidRDefault="00701D0A" w:rsidP="00701D0A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>Counterchecking of delivered items to Purchase Order (PO)</w:t>
      </w:r>
    </w:p>
    <w:p w:rsidR="00416B1B" w:rsidRPr="00095512" w:rsidRDefault="00416B1B" w:rsidP="00701D0A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Checking of </w:t>
      </w:r>
      <w:r w:rsidR="00123723" w:rsidRPr="00095512">
        <w:rPr>
          <w:sz w:val="22"/>
          <w:szCs w:val="22"/>
        </w:rPr>
        <w:t>D</w:t>
      </w:r>
      <w:r w:rsidRPr="00095512">
        <w:rPr>
          <w:sz w:val="22"/>
          <w:szCs w:val="22"/>
        </w:rPr>
        <w:t>ocuments (Delivery Receipt &amp; Sales Invoice)</w:t>
      </w:r>
    </w:p>
    <w:p w:rsidR="00701D0A" w:rsidRPr="00095512" w:rsidRDefault="00701D0A" w:rsidP="00701D0A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>Receive</w:t>
      </w:r>
      <w:r w:rsidR="004A3706" w:rsidRPr="00095512">
        <w:rPr>
          <w:sz w:val="22"/>
          <w:szCs w:val="22"/>
        </w:rPr>
        <w:t xml:space="preserve"> and </w:t>
      </w:r>
      <w:r w:rsidR="00123723" w:rsidRPr="00095512">
        <w:rPr>
          <w:sz w:val="22"/>
          <w:szCs w:val="22"/>
        </w:rPr>
        <w:t>D</w:t>
      </w:r>
      <w:r w:rsidR="004A3706" w:rsidRPr="00095512">
        <w:rPr>
          <w:sz w:val="22"/>
          <w:szCs w:val="22"/>
        </w:rPr>
        <w:t>istribute orders</w:t>
      </w:r>
      <w:r w:rsidR="001536EC" w:rsidRPr="00095512">
        <w:rPr>
          <w:sz w:val="22"/>
          <w:szCs w:val="22"/>
        </w:rPr>
        <w:t xml:space="preserve"> to</w:t>
      </w:r>
      <w:r w:rsidRPr="00095512">
        <w:rPr>
          <w:sz w:val="22"/>
          <w:szCs w:val="22"/>
        </w:rPr>
        <w:t xml:space="preserve"> designated end user</w:t>
      </w:r>
    </w:p>
    <w:p w:rsidR="00701D0A" w:rsidRPr="00095512" w:rsidRDefault="00701D0A" w:rsidP="00701D0A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>Prepare Receiving Report (RR)</w:t>
      </w:r>
    </w:p>
    <w:p w:rsidR="00416B1B" w:rsidRPr="00095512" w:rsidRDefault="00416B1B" w:rsidP="00701D0A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Forwarding of </w:t>
      </w:r>
      <w:r w:rsidR="00123723" w:rsidRPr="00095512">
        <w:rPr>
          <w:sz w:val="22"/>
          <w:szCs w:val="22"/>
        </w:rPr>
        <w:t>D</w:t>
      </w:r>
      <w:r w:rsidRPr="00095512">
        <w:rPr>
          <w:sz w:val="22"/>
          <w:szCs w:val="22"/>
        </w:rPr>
        <w:t xml:space="preserve">ocuments to </w:t>
      </w:r>
      <w:r w:rsidR="00123723" w:rsidRPr="00095512">
        <w:rPr>
          <w:sz w:val="22"/>
          <w:szCs w:val="22"/>
        </w:rPr>
        <w:t>A</w:t>
      </w:r>
      <w:r w:rsidRPr="00095512">
        <w:rPr>
          <w:sz w:val="22"/>
          <w:szCs w:val="22"/>
        </w:rPr>
        <w:t>ccounting</w:t>
      </w:r>
      <w:r w:rsidR="00095512">
        <w:rPr>
          <w:sz w:val="22"/>
          <w:szCs w:val="22"/>
        </w:rPr>
        <w:t xml:space="preserve"> Department</w:t>
      </w:r>
      <w:r w:rsidRPr="00095512">
        <w:rPr>
          <w:sz w:val="22"/>
          <w:szCs w:val="22"/>
        </w:rPr>
        <w:t xml:space="preserve"> for </w:t>
      </w:r>
      <w:r w:rsidR="00123723" w:rsidRPr="00095512">
        <w:rPr>
          <w:sz w:val="22"/>
          <w:szCs w:val="22"/>
        </w:rPr>
        <w:t>P</w:t>
      </w:r>
      <w:r w:rsidRPr="00095512">
        <w:rPr>
          <w:sz w:val="22"/>
          <w:szCs w:val="22"/>
        </w:rPr>
        <w:t>ayment</w:t>
      </w:r>
    </w:p>
    <w:p w:rsidR="00D930BB" w:rsidRPr="00095512" w:rsidRDefault="00960F96" w:rsidP="00D930BB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 </w:t>
      </w:r>
      <w:r w:rsidR="00123723" w:rsidRPr="00095512">
        <w:rPr>
          <w:sz w:val="22"/>
          <w:szCs w:val="22"/>
        </w:rPr>
        <w:tab/>
      </w:r>
      <w:r w:rsidR="00701D0A" w:rsidRPr="00095512">
        <w:rPr>
          <w:sz w:val="22"/>
          <w:szCs w:val="22"/>
        </w:rPr>
        <w:t>Purchasing System Data Controller</w:t>
      </w:r>
    </w:p>
    <w:p w:rsidR="00701D0A" w:rsidRPr="00095512" w:rsidRDefault="00701D0A" w:rsidP="00701D0A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>Uploading of Items</w:t>
      </w:r>
    </w:p>
    <w:p w:rsidR="00701D0A" w:rsidRPr="00095512" w:rsidRDefault="00701D0A" w:rsidP="00701D0A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>Encoding of Suppliers</w:t>
      </w:r>
    </w:p>
    <w:p w:rsidR="00D930BB" w:rsidRPr="00095512" w:rsidRDefault="00960F96" w:rsidP="00D930BB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 </w:t>
      </w:r>
      <w:r w:rsidR="00123723" w:rsidRPr="00095512">
        <w:rPr>
          <w:sz w:val="22"/>
          <w:szCs w:val="22"/>
        </w:rPr>
        <w:tab/>
      </w:r>
      <w:r w:rsidRPr="00095512">
        <w:rPr>
          <w:sz w:val="22"/>
          <w:szCs w:val="22"/>
        </w:rPr>
        <w:t>Update the Company’s Suppliers’ Master File</w:t>
      </w:r>
      <w:r w:rsidR="009E7BA1" w:rsidRPr="00095512">
        <w:rPr>
          <w:sz w:val="22"/>
          <w:szCs w:val="22"/>
        </w:rPr>
        <w:t>.</w:t>
      </w:r>
    </w:p>
    <w:p w:rsidR="00D930BB" w:rsidRPr="00095512" w:rsidRDefault="00960F96" w:rsidP="00436BEF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 </w:t>
      </w:r>
      <w:r w:rsidR="00123723" w:rsidRPr="00095512">
        <w:rPr>
          <w:sz w:val="22"/>
          <w:szCs w:val="22"/>
        </w:rPr>
        <w:tab/>
      </w:r>
      <w:r w:rsidRPr="00095512">
        <w:rPr>
          <w:sz w:val="22"/>
          <w:szCs w:val="22"/>
        </w:rPr>
        <w:t>Centralized Office Supplies Controller</w:t>
      </w:r>
      <w:r w:rsidR="00D930BB" w:rsidRPr="00095512">
        <w:rPr>
          <w:sz w:val="22"/>
          <w:szCs w:val="22"/>
        </w:rPr>
        <w:t>.</w:t>
      </w:r>
    </w:p>
    <w:p w:rsidR="00960F96" w:rsidRPr="00095512" w:rsidRDefault="00133629" w:rsidP="000C593F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Prepare </w:t>
      </w:r>
      <w:r w:rsidR="004A3706" w:rsidRPr="00095512">
        <w:rPr>
          <w:sz w:val="22"/>
          <w:szCs w:val="22"/>
        </w:rPr>
        <w:t>Monthly Projection of Ordering Supplies</w:t>
      </w:r>
    </w:p>
    <w:p w:rsidR="00416B1B" w:rsidRPr="00095512" w:rsidRDefault="00416B1B" w:rsidP="000C593F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Monitoring </w:t>
      </w:r>
      <w:r w:rsidR="00123723" w:rsidRPr="00095512">
        <w:rPr>
          <w:sz w:val="22"/>
          <w:szCs w:val="22"/>
        </w:rPr>
        <w:t>C</w:t>
      </w:r>
      <w:r w:rsidRPr="00095512">
        <w:rPr>
          <w:sz w:val="22"/>
          <w:szCs w:val="22"/>
        </w:rPr>
        <w:t xml:space="preserve">ritical </w:t>
      </w:r>
      <w:r w:rsidR="00123723" w:rsidRPr="00095512">
        <w:rPr>
          <w:sz w:val="22"/>
          <w:szCs w:val="22"/>
        </w:rPr>
        <w:t>L</w:t>
      </w:r>
      <w:r w:rsidRPr="00095512">
        <w:rPr>
          <w:sz w:val="22"/>
          <w:szCs w:val="22"/>
        </w:rPr>
        <w:t xml:space="preserve">evel of </w:t>
      </w:r>
      <w:r w:rsidR="00123723" w:rsidRPr="00095512">
        <w:rPr>
          <w:sz w:val="22"/>
          <w:szCs w:val="22"/>
        </w:rPr>
        <w:t>S</w:t>
      </w:r>
      <w:r w:rsidRPr="00095512">
        <w:rPr>
          <w:sz w:val="22"/>
          <w:szCs w:val="22"/>
        </w:rPr>
        <w:t>tocks</w:t>
      </w:r>
    </w:p>
    <w:p w:rsidR="00AC0844" w:rsidRPr="00095512" w:rsidRDefault="004A3706" w:rsidP="004A3706">
      <w:pPr>
        <w:numPr>
          <w:ilvl w:val="0"/>
          <w:numId w:val="16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Controlled </w:t>
      </w:r>
      <w:r w:rsidR="00123723" w:rsidRPr="00095512">
        <w:rPr>
          <w:sz w:val="22"/>
          <w:szCs w:val="22"/>
        </w:rPr>
        <w:t>D</w:t>
      </w:r>
      <w:r w:rsidRPr="00095512">
        <w:rPr>
          <w:sz w:val="22"/>
          <w:szCs w:val="22"/>
        </w:rPr>
        <w:t xml:space="preserve">istribution of </w:t>
      </w:r>
      <w:r w:rsidR="00123723" w:rsidRPr="00095512">
        <w:rPr>
          <w:sz w:val="22"/>
          <w:szCs w:val="22"/>
        </w:rPr>
        <w:t>S</w:t>
      </w:r>
      <w:r w:rsidRPr="00095512">
        <w:rPr>
          <w:sz w:val="22"/>
          <w:szCs w:val="22"/>
        </w:rPr>
        <w:t>upplies</w:t>
      </w:r>
    </w:p>
    <w:p w:rsidR="00416B1B" w:rsidRPr="00095512" w:rsidRDefault="00133629" w:rsidP="00D930BB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 </w:t>
      </w:r>
      <w:r w:rsidR="00123723" w:rsidRPr="00095512">
        <w:rPr>
          <w:sz w:val="22"/>
          <w:szCs w:val="22"/>
        </w:rPr>
        <w:tab/>
      </w:r>
      <w:r w:rsidR="00AC0844" w:rsidRPr="00095512">
        <w:rPr>
          <w:sz w:val="22"/>
          <w:szCs w:val="22"/>
        </w:rPr>
        <w:t>Performs other functions delegated by the immediate superior</w:t>
      </w:r>
      <w:r w:rsidR="00095512" w:rsidRPr="00095512">
        <w:rPr>
          <w:sz w:val="22"/>
          <w:szCs w:val="22"/>
        </w:rPr>
        <w:t>.</w:t>
      </w:r>
    </w:p>
    <w:p w:rsidR="00095512" w:rsidRPr="00095512" w:rsidRDefault="00095512" w:rsidP="00D930BB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 </w:t>
      </w:r>
      <w:r w:rsidRPr="00095512">
        <w:rPr>
          <w:sz w:val="22"/>
          <w:szCs w:val="22"/>
        </w:rPr>
        <w:tab/>
        <w:t>Coordinate with Logistics for Imported Orders</w:t>
      </w:r>
      <w:r w:rsidR="00E3421D">
        <w:rPr>
          <w:sz w:val="22"/>
          <w:szCs w:val="22"/>
        </w:rPr>
        <w:t>.</w:t>
      </w:r>
    </w:p>
    <w:p w:rsidR="00416B1B" w:rsidRPr="00095512" w:rsidRDefault="00123723" w:rsidP="00D930BB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color w:val="000000"/>
          <w:sz w:val="20"/>
          <w:szCs w:val="20"/>
          <w:lang w:eastAsia="en-US"/>
        </w:rPr>
        <w:t xml:space="preserve"> </w:t>
      </w:r>
      <w:r w:rsidRPr="00095512">
        <w:rPr>
          <w:color w:val="000000"/>
          <w:sz w:val="20"/>
          <w:szCs w:val="20"/>
          <w:lang w:eastAsia="en-US"/>
        </w:rPr>
        <w:tab/>
      </w:r>
      <w:r w:rsidRPr="00095512">
        <w:rPr>
          <w:color w:val="000000"/>
          <w:sz w:val="22"/>
          <w:szCs w:val="20"/>
          <w:lang w:eastAsia="en-US"/>
        </w:rPr>
        <w:t>Managing files (Filing)</w:t>
      </w:r>
      <w:r w:rsidR="00E3421D">
        <w:rPr>
          <w:color w:val="000000"/>
          <w:sz w:val="22"/>
          <w:szCs w:val="20"/>
          <w:lang w:eastAsia="en-US"/>
        </w:rPr>
        <w:t>.</w:t>
      </w:r>
    </w:p>
    <w:p w:rsidR="00AC0844" w:rsidRPr="00095512" w:rsidRDefault="00416B1B" w:rsidP="00D930BB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 </w:t>
      </w:r>
      <w:r w:rsidR="00123723" w:rsidRPr="00095512">
        <w:rPr>
          <w:sz w:val="22"/>
          <w:szCs w:val="22"/>
        </w:rPr>
        <w:tab/>
        <w:t>Answer</w:t>
      </w:r>
      <w:r w:rsidRPr="00095512">
        <w:rPr>
          <w:sz w:val="22"/>
          <w:szCs w:val="22"/>
        </w:rPr>
        <w:t xml:space="preserve"> phone calls</w:t>
      </w:r>
      <w:r w:rsidR="00123723" w:rsidRPr="00095512">
        <w:rPr>
          <w:sz w:val="22"/>
          <w:szCs w:val="22"/>
        </w:rPr>
        <w:t>.</w:t>
      </w:r>
    </w:p>
    <w:p w:rsidR="00095512" w:rsidRPr="00095512" w:rsidRDefault="00416B1B" w:rsidP="00095512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Assisting </w:t>
      </w:r>
      <w:r w:rsidRPr="00095512">
        <w:rPr>
          <w:color w:val="000000"/>
          <w:sz w:val="22"/>
          <w:szCs w:val="22"/>
          <w:lang w:eastAsia="en-US"/>
        </w:rPr>
        <w:t>administrative management.</w:t>
      </w:r>
    </w:p>
    <w:p w:rsidR="00095512" w:rsidRPr="00095512" w:rsidRDefault="00095512" w:rsidP="00095512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color w:val="000000"/>
          <w:sz w:val="22"/>
          <w:szCs w:val="20"/>
          <w:lang w:eastAsia="en-US"/>
        </w:rPr>
        <w:t>Scheduling and coordinating meetings, events and other similar activities</w:t>
      </w:r>
      <w:r w:rsidRPr="00095512">
        <w:rPr>
          <w:color w:val="000000"/>
          <w:sz w:val="20"/>
          <w:szCs w:val="20"/>
          <w:lang w:eastAsia="en-US"/>
        </w:rPr>
        <w:t>.</w:t>
      </w:r>
    </w:p>
    <w:p w:rsidR="00133629" w:rsidRPr="007C1BEF" w:rsidRDefault="00AC0844" w:rsidP="009732D7">
      <w:pPr>
        <w:numPr>
          <w:ilvl w:val="0"/>
          <w:numId w:val="13"/>
        </w:numPr>
        <w:jc w:val="both"/>
        <w:rPr>
          <w:sz w:val="22"/>
          <w:szCs w:val="22"/>
        </w:rPr>
      </w:pPr>
      <w:r w:rsidRPr="00095512">
        <w:rPr>
          <w:sz w:val="22"/>
          <w:szCs w:val="22"/>
        </w:rPr>
        <w:t xml:space="preserve">Supports overall </w:t>
      </w:r>
      <w:r w:rsidR="00133629" w:rsidRPr="00095512">
        <w:rPr>
          <w:sz w:val="22"/>
          <w:szCs w:val="22"/>
        </w:rPr>
        <w:t>company</w:t>
      </w:r>
      <w:r w:rsidRPr="00095512">
        <w:rPr>
          <w:sz w:val="22"/>
          <w:szCs w:val="22"/>
        </w:rPr>
        <w:t xml:space="preserve"> </w:t>
      </w:r>
      <w:r w:rsidR="007C1BEF" w:rsidRPr="00095512">
        <w:rPr>
          <w:sz w:val="22"/>
          <w:szCs w:val="22"/>
        </w:rPr>
        <w:t>objectives</w:t>
      </w:r>
      <w:r w:rsidR="007C1BEF">
        <w:rPr>
          <w:sz w:val="22"/>
          <w:szCs w:val="22"/>
        </w:rPr>
        <w:t>.</w:t>
      </w:r>
    </w:p>
    <w:p w:rsidR="00095512" w:rsidRPr="00446436" w:rsidRDefault="00095512" w:rsidP="009732D7">
      <w:pPr>
        <w:jc w:val="both"/>
        <w:rPr>
          <w:sz w:val="22"/>
          <w:szCs w:val="22"/>
        </w:rPr>
      </w:pPr>
    </w:p>
    <w:p w:rsidR="00F41116" w:rsidRDefault="00F41116" w:rsidP="00F4787F">
      <w:pPr>
        <w:ind w:left="360"/>
        <w:jc w:val="both"/>
        <w:rPr>
          <w:sz w:val="22"/>
          <w:szCs w:val="22"/>
        </w:rPr>
      </w:pPr>
    </w:p>
    <w:p w:rsidR="00551438" w:rsidRPr="00446436" w:rsidRDefault="000C593F" w:rsidP="004A370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JERICHO &amp; DIOJANA “G” FOODS CORPORATION</w:t>
      </w:r>
    </w:p>
    <w:p w:rsidR="00551438" w:rsidRPr="00551438" w:rsidRDefault="00551438" w:rsidP="00551438">
      <w:pPr>
        <w:ind w:left="360"/>
        <w:jc w:val="both"/>
        <w:rPr>
          <w:b/>
          <w:sz w:val="22"/>
          <w:szCs w:val="22"/>
        </w:rPr>
      </w:pPr>
      <w:r w:rsidRPr="00551438">
        <w:rPr>
          <w:b/>
          <w:sz w:val="22"/>
          <w:szCs w:val="22"/>
        </w:rPr>
        <w:t xml:space="preserve">Jollibee </w:t>
      </w:r>
      <w:r>
        <w:rPr>
          <w:b/>
          <w:sz w:val="22"/>
          <w:szCs w:val="22"/>
        </w:rPr>
        <w:t>Dinalupihan</w:t>
      </w:r>
    </w:p>
    <w:p w:rsidR="00551438" w:rsidRDefault="00551438" w:rsidP="00551438">
      <w:p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Mabini</w:t>
      </w:r>
      <w:proofErr w:type="spellEnd"/>
      <w:r>
        <w:rPr>
          <w:sz w:val="22"/>
          <w:szCs w:val="22"/>
        </w:rPr>
        <w:t xml:space="preserve"> Extension </w:t>
      </w:r>
      <w:proofErr w:type="spellStart"/>
      <w:r>
        <w:rPr>
          <w:sz w:val="22"/>
          <w:szCs w:val="22"/>
        </w:rPr>
        <w:t>Dinalupihan</w:t>
      </w:r>
      <w:proofErr w:type="spellEnd"/>
      <w:r>
        <w:rPr>
          <w:sz w:val="22"/>
          <w:szCs w:val="22"/>
        </w:rPr>
        <w:t>, Bataan</w:t>
      </w:r>
      <w:r w:rsidR="009F1C66">
        <w:rPr>
          <w:sz w:val="22"/>
          <w:szCs w:val="22"/>
        </w:rPr>
        <w:t xml:space="preserve"> Philippines</w:t>
      </w:r>
    </w:p>
    <w:p w:rsidR="004A3706" w:rsidRDefault="004A3706" w:rsidP="00551438">
      <w:pPr>
        <w:ind w:left="360"/>
        <w:jc w:val="both"/>
        <w:rPr>
          <w:sz w:val="22"/>
          <w:szCs w:val="22"/>
        </w:rPr>
      </w:pPr>
    </w:p>
    <w:p w:rsidR="004A3706" w:rsidRPr="007C1BEF" w:rsidRDefault="00214536" w:rsidP="004A3706">
      <w:pPr>
        <w:numPr>
          <w:ilvl w:val="0"/>
          <w:numId w:val="10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Accounting Clerk</w:t>
      </w:r>
    </w:p>
    <w:p w:rsidR="00551438" w:rsidRDefault="004A3706" w:rsidP="004A37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51438">
        <w:rPr>
          <w:sz w:val="22"/>
          <w:szCs w:val="22"/>
        </w:rPr>
        <w:t>April 2009 – September 2009</w:t>
      </w:r>
    </w:p>
    <w:p w:rsidR="005A1C9E" w:rsidRPr="005A1C9E" w:rsidRDefault="005A1C9E" w:rsidP="004A3706">
      <w:pPr>
        <w:jc w:val="both"/>
        <w:rPr>
          <w:color w:val="000000"/>
          <w:sz w:val="22"/>
          <w:szCs w:val="22"/>
          <w:lang w:eastAsia="en-US"/>
        </w:rPr>
      </w:pP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Maintains accounting records by making copies; filing documents.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Maintains accounting databases by entering data into the computer; processing backups.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Protects organization's value by keeping information confidential.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Updates job knowledge by participating in educational opportunities.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Accomplishes accounting and organization mission by completing related results as needed</w:t>
      </w:r>
    </w:p>
    <w:p w:rsidR="00214536" w:rsidRDefault="00214536" w:rsidP="004A3706">
      <w:pPr>
        <w:jc w:val="both"/>
        <w:rPr>
          <w:sz w:val="22"/>
          <w:szCs w:val="22"/>
        </w:rPr>
      </w:pPr>
    </w:p>
    <w:p w:rsidR="001259E7" w:rsidRDefault="001259E7" w:rsidP="00214536">
      <w:pPr>
        <w:ind w:left="360"/>
        <w:jc w:val="both"/>
        <w:rPr>
          <w:b/>
          <w:sz w:val="22"/>
          <w:szCs w:val="22"/>
        </w:rPr>
      </w:pPr>
    </w:p>
    <w:p w:rsidR="00E9557B" w:rsidRDefault="00E9557B" w:rsidP="00214536">
      <w:pPr>
        <w:ind w:left="360"/>
        <w:jc w:val="both"/>
        <w:rPr>
          <w:b/>
          <w:sz w:val="22"/>
          <w:szCs w:val="22"/>
        </w:rPr>
      </w:pPr>
    </w:p>
    <w:p w:rsidR="001259E7" w:rsidRDefault="001259E7" w:rsidP="00214536">
      <w:pPr>
        <w:ind w:left="360"/>
        <w:jc w:val="both"/>
        <w:rPr>
          <w:b/>
          <w:sz w:val="22"/>
          <w:szCs w:val="22"/>
        </w:rPr>
      </w:pPr>
    </w:p>
    <w:p w:rsidR="00214536" w:rsidRPr="00446436" w:rsidRDefault="00214536" w:rsidP="0021453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KATHEA “G” FOODS CORPORATION</w:t>
      </w:r>
    </w:p>
    <w:p w:rsidR="00214536" w:rsidRPr="00551438" w:rsidRDefault="00214536" w:rsidP="00214536">
      <w:pPr>
        <w:ind w:left="360"/>
        <w:jc w:val="both"/>
        <w:rPr>
          <w:b/>
          <w:sz w:val="22"/>
          <w:szCs w:val="22"/>
        </w:rPr>
      </w:pPr>
      <w:r w:rsidRPr="00551438">
        <w:rPr>
          <w:b/>
          <w:sz w:val="22"/>
          <w:szCs w:val="22"/>
        </w:rPr>
        <w:t>Jollibee Balanga</w:t>
      </w:r>
    </w:p>
    <w:p w:rsidR="00214536" w:rsidRDefault="00214536" w:rsidP="002145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J.P. Rizal St. Balanga, Bataan Philippines</w:t>
      </w:r>
    </w:p>
    <w:p w:rsidR="00214536" w:rsidRDefault="00214536" w:rsidP="00214536">
      <w:pPr>
        <w:ind w:left="360"/>
        <w:jc w:val="both"/>
        <w:rPr>
          <w:sz w:val="22"/>
          <w:szCs w:val="22"/>
        </w:rPr>
      </w:pPr>
    </w:p>
    <w:p w:rsidR="00214536" w:rsidRPr="007C1BEF" w:rsidRDefault="00214536" w:rsidP="00214536">
      <w:pPr>
        <w:numPr>
          <w:ilvl w:val="0"/>
          <w:numId w:val="10"/>
        </w:numPr>
        <w:jc w:val="both"/>
        <w:rPr>
          <w:b/>
          <w:i/>
          <w:sz w:val="22"/>
          <w:szCs w:val="22"/>
        </w:rPr>
      </w:pPr>
      <w:r w:rsidRPr="007C1BEF">
        <w:rPr>
          <w:b/>
          <w:i/>
          <w:sz w:val="22"/>
          <w:szCs w:val="22"/>
        </w:rPr>
        <w:t>Cashier</w:t>
      </w:r>
      <w:r>
        <w:rPr>
          <w:b/>
          <w:i/>
          <w:sz w:val="22"/>
          <w:szCs w:val="22"/>
        </w:rPr>
        <w:t xml:space="preserve"> (Customer Service)</w:t>
      </w:r>
    </w:p>
    <w:p w:rsidR="00214536" w:rsidRDefault="00214536" w:rsidP="0021453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August 2008 – January 2009</w:t>
      </w:r>
    </w:p>
    <w:p w:rsidR="005A1C9E" w:rsidRDefault="005A1C9E" w:rsidP="00214536">
      <w:pPr>
        <w:jc w:val="both"/>
        <w:rPr>
          <w:sz w:val="22"/>
          <w:szCs w:val="22"/>
        </w:rPr>
      </w:pP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Greet customers as they arrive at the store and provide them with information about products and/or services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Respond to customers’ complaints and resolve their issues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Take payment in exchange of items sold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Bag, box and wrap purchased items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Identify prices of goods using memory or scanner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Enter transactions in the cash register and provide customers with the total bill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Sort and count currency and coins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Issue receipts and change to customers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Count money at the end and beginning of each shift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Process exchanges and refunds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Train other staff members to work as cashier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Maintain knowledge of store inventory and sales activities</w:t>
      </w:r>
    </w:p>
    <w:p w:rsidR="005A1C9E" w:rsidRPr="005A1C9E" w:rsidRDefault="005A1C9E" w:rsidP="003316D9">
      <w:pPr>
        <w:numPr>
          <w:ilvl w:val="0"/>
          <w:numId w:val="21"/>
        </w:numPr>
        <w:suppressAutoHyphens w:val="0"/>
        <w:ind w:left="1411"/>
        <w:jc w:val="both"/>
        <w:rPr>
          <w:color w:val="000000"/>
          <w:sz w:val="22"/>
          <w:szCs w:val="22"/>
          <w:lang w:eastAsia="en-US"/>
        </w:rPr>
      </w:pPr>
      <w:r w:rsidRPr="005A1C9E">
        <w:rPr>
          <w:color w:val="000000"/>
          <w:sz w:val="22"/>
          <w:szCs w:val="22"/>
          <w:lang w:eastAsia="en-US"/>
        </w:rPr>
        <w:t>Keep the work area tidy and clean</w:t>
      </w:r>
    </w:p>
    <w:p w:rsidR="00214536" w:rsidRDefault="00214536" w:rsidP="00214536">
      <w:pPr>
        <w:ind w:left="360"/>
        <w:jc w:val="both"/>
        <w:rPr>
          <w:sz w:val="22"/>
          <w:szCs w:val="22"/>
        </w:rPr>
      </w:pPr>
    </w:p>
    <w:p w:rsidR="00F4787F" w:rsidRPr="00446436" w:rsidRDefault="00F4787F">
      <w:pPr>
        <w:jc w:val="both"/>
        <w:rPr>
          <w:sz w:val="22"/>
          <w:szCs w:val="22"/>
        </w:rPr>
      </w:pPr>
    </w:p>
    <w:p w:rsidR="004646D4" w:rsidRPr="00446436" w:rsidRDefault="006473DA">
      <w:pPr>
        <w:pBdr>
          <w:bottom w:val="single" w:sz="8" w:space="1" w:color="000000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 w:rsidR="00B72801">
        <w:rPr>
          <w:b/>
          <w:sz w:val="22"/>
          <w:szCs w:val="22"/>
        </w:rPr>
        <w:t>AL BACKGROUND</w:t>
      </w:r>
    </w:p>
    <w:p w:rsidR="004646D4" w:rsidRPr="00446436" w:rsidRDefault="004646D4">
      <w:pPr>
        <w:jc w:val="both"/>
        <w:rPr>
          <w:sz w:val="22"/>
          <w:szCs w:val="22"/>
        </w:rPr>
      </w:pPr>
    </w:p>
    <w:p w:rsidR="004646D4" w:rsidRPr="00446436" w:rsidRDefault="004646D4">
      <w:pPr>
        <w:ind w:left="360"/>
        <w:jc w:val="both"/>
        <w:rPr>
          <w:b/>
          <w:sz w:val="22"/>
          <w:szCs w:val="22"/>
        </w:rPr>
      </w:pPr>
      <w:r w:rsidRPr="00446436">
        <w:rPr>
          <w:sz w:val="22"/>
          <w:szCs w:val="22"/>
        </w:rPr>
        <w:t>Tertiary</w:t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b/>
          <w:sz w:val="22"/>
          <w:szCs w:val="22"/>
        </w:rPr>
        <w:t>Bataan Peninsula State University</w:t>
      </w:r>
    </w:p>
    <w:p w:rsidR="004646D4" w:rsidRPr="00446436" w:rsidRDefault="004646D4" w:rsidP="007A1BB3">
      <w:pPr>
        <w:ind w:left="360"/>
        <w:jc w:val="both"/>
        <w:rPr>
          <w:sz w:val="22"/>
          <w:szCs w:val="22"/>
        </w:rPr>
      </w:pP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  <w:t>Balanga Campus</w:t>
      </w:r>
      <w:r w:rsidR="007A1BB3">
        <w:rPr>
          <w:sz w:val="22"/>
          <w:szCs w:val="22"/>
        </w:rPr>
        <w:t xml:space="preserve">, </w:t>
      </w:r>
      <w:r w:rsidRPr="00446436">
        <w:rPr>
          <w:sz w:val="22"/>
          <w:szCs w:val="22"/>
        </w:rPr>
        <w:t>Balanga City, Bataan</w:t>
      </w:r>
      <w:r w:rsidR="009F1C66">
        <w:rPr>
          <w:sz w:val="22"/>
          <w:szCs w:val="22"/>
        </w:rPr>
        <w:t xml:space="preserve"> Philippines</w:t>
      </w:r>
    </w:p>
    <w:p w:rsidR="004646D4" w:rsidRPr="00446436" w:rsidRDefault="004646D4">
      <w:pPr>
        <w:ind w:left="360"/>
        <w:jc w:val="both"/>
        <w:rPr>
          <w:b/>
          <w:sz w:val="22"/>
          <w:szCs w:val="22"/>
        </w:rPr>
      </w:pP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b/>
          <w:sz w:val="22"/>
          <w:szCs w:val="22"/>
        </w:rPr>
        <w:t>Bachelor of Science in Accountancy</w:t>
      </w:r>
    </w:p>
    <w:p w:rsidR="00147CF9" w:rsidRDefault="004646D4" w:rsidP="00147CF9">
      <w:pPr>
        <w:ind w:left="360"/>
        <w:jc w:val="both"/>
        <w:rPr>
          <w:sz w:val="22"/>
          <w:szCs w:val="22"/>
        </w:rPr>
      </w:pP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="00F81A05">
        <w:rPr>
          <w:sz w:val="22"/>
          <w:szCs w:val="22"/>
        </w:rPr>
        <w:t xml:space="preserve">April </w:t>
      </w:r>
      <w:r w:rsidRPr="00446436">
        <w:rPr>
          <w:sz w:val="22"/>
          <w:szCs w:val="22"/>
        </w:rPr>
        <w:t>20</w:t>
      </w:r>
      <w:r w:rsidR="00F81A05">
        <w:rPr>
          <w:sz w:val="22"/>
          <w:szCs w:val="22"/>
        </w:rPr>
        <w:t>11</w:t>
      </w:r>
    </w:p>
    <w:p w:rsidR="00667183" w:rsidRPr="00446436" w:rsidRDefault="004646D4" w:rsidP="009732D7">
      <w:pPr>
        <w:ind w:left="360"/>
        <w:jc w:val="both"/>
        <w:rPr>
          <w:sz w:val="22"/>
          <w:szCs w:val="22"/>
        </w:rPr>
      </w:pP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</w:p>
    <w:p w:rsidR="00E972BD" w:rsidRPr="00446436" w:rsidRDefault="00E972BD" w:rsidP="009732D7">
      <w:pPr>
        <w:jc w:val="both"/>
        <w:rPr>
          <w:sz w:val="22"/>
          <w:szCs w:val="22"/>
        </w:rPr>
      </w:pPr>
    </w:p>
    <w:p w:rsidR="004646D4" w:rsidRPr="00446436" w:rsidRDefault="007C1BEF">
      <w:pPr>
        <w:pBdr>
          <w:bottom w:val="single" w:sz="8" w:space="1" w:color="000000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CERTIFICATE OF COMPETENCE /</w:t>
      </w:r>
      <w:r w:rsidR="004646D4" w:rsidRPr="00446436">
        <w:rPr>
          <w:b/>
          <w:sz w:val="22"/>
          <w:szCs w:val="22"/>
        </w:rPr>
        <w:t xml:space="preserve"> ELIGIBILITY</w:t>
      </w:r>
    </w:p>
    <w:p w:rsidR="004646D4" w:rsidRPr="00446436" w:rsidRDefault="004646D4">
      <w:pPr>
        <w:ind w:left="360"/>
        <w:jc w:val="both"/>
        <w:rPr>
          <w:sz w:val="22"/>
          <w:szCs w:val="22"/>
        </w:rPr>
      </w:pPr>
    </w:p>
    <w:p w:rsidR="004646D4" w:rsidRDefault="00133629" w:rsidP="00147CF9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46436">
        <w:rPr>
          <w:b/>
          <w:sz w:val="22"/>
          <w:szCs w:val="22"/>
        </w:rPr>
        <w:t>CAREER SERVICE</w:t>
      </w:r>
      <w:r>
        <w:rPr>
          <w:b/>
          <w:sz w:val="22"/>
          <w:szCs w:val="22"/>
        </w:rPr>
        <w:t xml:space="preserve"> </w:t>
      </w:r>
      <w:r w:rsidRPr="00446436">
        <w:rPr>
          <w:b/>
          <w:sz w:val="22"/>
          <w:szCs w:val="22"/>
        </w:rPr>
        <w:t>EXAMINATION</w:t>
      </w:r>
      <w:r>
        <w:rPr>
          <w:b/>
          <w:sz w:val="22"/>
          <w:szCs w:val="22"/>
        </w:rPr>
        <w:t xml:space="preserve"> – PPT PROFESSIONAL LEVEL</w:t>
      </w:r>
      <w:r w:rsidR="00E3421D">
        <w:rPr>
          <w:b/>
          <w:sz w:val="22"/>
          <w:szCs w:val="22"/>
        </w:rPr>
        <w:t xml:space="preserve"> PASSER</w:t>
      </w:r>
    </w:p>
    <w:p w:rsidR="00FF3A57" w:rsidRDefault="001536EC" w:rsidP="00667183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CAREER SERVIC</w:t>
      </w:r>
      <w:r w:rsidR="00F81A05">
        <w:rPr>
          <w:i/>
          <w:sz w:val="22"/>
          <w:szCs w:val="22"/>
        </w:rPr>
        <w:t>E PROFESSIONAL ELIGIBILITY</w:t>
      </w:r>
    </w:p>
    <w:p w:rsidR="002420E0" w:rsidRPr="00446436" w:rsidRDefault="002420E0" w:rsidP="002420E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PASSER 82.77%</w:t>
      </w:r>
    </w:p>
    <w:p w:rsidR="004646D4" w:rsidRDefault="00F81A0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CSC Regional Office 3</w:t>
      </w:r>
    </w:p>
    <w:p w:rsidR="004646D4" w:rsidRDefault="004646D4">
      <w:pPr>
        <w:ind w:left="360" w:firstLine="360"/>
        <w:jc w:val="both"/>
        <w:rPr>
          <w:sz w:val="22"/>
          <w:szCs w:val="22"/>
        </w:rPr>
      </w:pPr>
      <w:r w:rsidRPr="00446436">
        <w:rPr>
          <w:sz w:val="22"/>
          <w:szCs w:val="22"/>
        </w:rPr>
        <w:t>City of San Fernando, Pampanga</w:t>
      </w:r>
      <w:r w:rsidR="009F1C66">
        <w:rPr>
          <w:sz w:val="22"/>
          <w:szCs w:val="22"/>
        </w:rPr>
        <w:t xml:space="preserve"> Philippines</w:t>
      </w:r>
    </w:p>
    <w:p w:rsidR="004646D4" w:rsidRDefault="00F81A05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4646D4" w:rsidRPr="00446436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 w:rsidR="004646D4" w:rsidRPr="00446436">
        <w:rPr>
          <w:sz w:val="22"/>
          <w:szCs w:val="22"/>
        </w:rPr>
        <w:t xml:space="preserve"> </w:t>
      </w:r>
    </w:p>
    <w:p w:rsidR="00F81A05" w:rsidRDefault="00F81A05">
      <w:pPr>
        <w:ind w:left="360" w:firstLine="360"/>
        <w:jc w:val="both"/>
        <w:rPr>
          <w:sz w:val="22"/>
          <w:szCs w:val="22"/>
        </w:rPr>
      </w:pPr>
    </w:p>
    <w:p w:rsidR="003316D9" w:rsidRDefault="003316D9">
      <w:pPr>
        <w:ind w:left="360" w:firstLine="360"/>
        <w:jc w:val="both"/>
        <w:rPr>
          <w:sz w:val="22"/>
          <w:szCs w:val="22"/>
        </w:rPr>
      </w:pPr>
    </w:p>
    <w:p w:rsidR="00F81A05" w:rsidRPr="00133629" w:rsidRDefault="00133629" w:rsidP="00F81A05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133629">
        <w:rPr>
          <w:b/>
          <w:sz w:val="22"/>
          <w:szCs w:val="22"/>
        </w:rPr>
        <w:t>CERTIFIED COUNTER TRAINER</w:t>
      </w:r>
    </w:p>
    <w:p w:rsidR="00F81A05" w:rsidRPr="00F81A05" w:rsidRDefault="00133629" w:rsidP="00F81A05">
      <w:pPr>
        <w:ind w:left="720"/>
        <w:rPr>
          <w:i/>
          <w:sz w:val="22"/>
          <w:szCs w:val="22"/>
        </w:rPr>
      </w:pPr>
      <w:r w:rsidRPr="00F81A05">
        <w:rPr>
          <w:i/>
          <w:sz w:val="22"/>
          <w:szCs w:val="22"/>
        </w:rPr>
        <w:t>JERICHO &amp; DIOJANA “G” FOODS CORPORATION</w:t>
      </w:r>
    </w:p>
    <w:p w:rsidR="00F81A05" w:rsidRPr="00446436" w:rsidRDefault="00F81A05" w:rsidP="00F81A0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Jollibee Dinalupihan</w:t>
      </w:r>
    </w:p>
    <w:p w:rsidR="00F81A05" w:rsidRDefault="00F81A05" w:rsidP="00F81A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Mabini</w:t>
      </w:r>
      <w:proofErr w:type="spellEnd"/>
      <w:r>
        <w:rPr>
          <w:sz w:val="22"/>
          <w:szCs w:val="22"/>
        </w:rPr>
        <w:t xml:space="preserve"> Extension </w:t>
      </w:r>
      <w:proofErr w:type="spellStart"/>
      <w:r>
        <w:rPr>
          <w:sz w:val="22"/>
          <w:szCs w:val="22"/>
        </w:rPr>
        <w:t>Dinalupihan</w:t>
      </w:r>
      <w:proofErr w:type="spellEnd"/>
      <w:r>
        <w:rPr>
          <w:sz w:val="22"/>
          <w:szCs w:val="22"/>
        </w:rPr>
        <w:t>, Bataan</w:t>
      </w:r>
      <w:r w:rsidR="009F1C66">
        <w:rPr>
          <w:sz w:val="22"/>
          <w:szCs w:val="22"/>
        </w:rPr>
        <w:t xml:space="preserve"> Philippines</w:t>
      </w:r>
    </w:p>
    <w:p w:rsidR="00F81A05" w:rsidRPr="00446436" w:rsidRDefault="00F81A05" w:rsidP="00F81A05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September</w:t>
      </w:r>
      <w:r w:rsidRPr="00446436">
        <w:rPr>
          <w:sz w:val="22"/>
          <w:szCs w:val="22"/>
        </w:rPr>
        <w:t xml:space="preserve"> 20</w:t>
      </w:r>
      <w:r>
        <w:rPr>
          <w:sz w:val="22"/>
          <w:szCs w:val="22"/>
        </w:rPr>
        <w:t>09</w:t>
      </w:r>
    </w:p>
    <w:p w:rsidR="004646D4" w:rsidRDefault="004646D4">
      <w:pPr>
        <w:jc w:val="both"/>
        <w:rPr>
          <w:sz w:val="22"/>
          <w:szCs w:val="22"/>
        </w:rPr>
      </w:pPr>
    </w:p>
    <w:p w:rsidR="001259E7" w:rsidRDefault="001259E7">
      <w:pPr>
        <w:jc w:val="both"/>
        <w:rPr>
          <w:sz w:val="22"/>
          <w:szCs w:val="22"/>
        </w:rPr>
      </w:pPr>
    </w:p>
    <w:p w:rsidR="001259E7" w:rsidRDefault="001259E7">
      <w:pPr>
        <w:jc w:val="both"/>
        <w:rPr>
          <w:sz w:val="22"/>
          <w:szCs w:val="22"/>
        </w:rPr>
      </w:pPr>
    </w:p>
    <w:p w:rsidR="001259E7" w:rsidRDefault="001259E7">
      <w:pPr>
        <w:jc w:val="both"/>
        <w:rPr>
          <w:sz w:val="22"/>
          <w:szCs w:val="22"/>
        </w:rPr>
      </w:pPr>
    </w:p>
    <w:p w:rsidR="001259E7" w:rsidRDefault="001259E7">
      <w:pPr>
        <w:jc w:val="both"/>
        <w:rPr>
          <w:sz w:val="22"/>
          <w:szCs w:val="22"/>
        </w:rPr>
      </w:pPr>
    </w:p>
    <w:p w:rsidR="001259E7" w:rsidRDefault="001259E7">
      <w:pPr>
        <w:jc w:val="both"/>
        <w:rPr>
          <w:sz w:val="22"/>
          <w:szCs w:val="22"/>
        </w:rPr>
      </w:pPr>
    </w:p>
    <w:p w:rsidR="001259E7" w:rsidRDefault="001259E7">
      <w:pPr>
        <w:jc w:val="both"/>
        <w:rPr>
          <w:sz w:val="22"/>
          <w:szCs w:val="22"/>
        </w:rPr>
      </w:pPr>
    </w:p>
    <w:p w:rsidR="001259E7" w:rsidRDefault="001259E7">
      <w:pPr>
        <w:jc w:val="both"/>
        <w:rPr>
          <w:sz w:val="22"/>
          <w:szCs w:val="22"/>
        </w:rPr>
      </w:pPr>
    </w:p>
    <w:p w:rsidR="001259E7" w:rsidRDefault="001259E7">
      <w:pPr>
        <w:jc w:val="both"/>
        <w:rPr>
          <w:sz w:val="22"/>
          <w:szCs w:val="22"/>
        </w:rPr>
      </w:pPr>
    </w:p>
    <w:p w:rsidR="007C1BEF" w:rsidRPr="00446436" w:rsidRDefault="007C1BEF">
      <w:pPr>
        <w:jc w:val="both"/>
        <w:rPr>
          <w:sz w:val="22"/>
          <w:szCs w:val="22"/>
        </w:rPr>
      </w:pPr>
    </w:p>
    <w:p w:rsidR="004646D4" w:rsidRPr="00446436" w:rsidRDefault="004646D4">
      <w:pPr>
        <w:pBdr>
          <w:bottom w:val="single" w:sz="8" w:space="1" w:color="000000"/>
        </w:pBdr>
        <w:shd w:val="clear" w:color="auto" w:fill="E0E0E0"/>
        <w:jc w:val="both"/>
        <w:rPr>
          <w:b/>
          <w:sz w:val="22"/>
          <w:szCs w:val="22"/>
        </w:rPr>
      </w:pPr>
      <w:r w:rsidRPr="00446436">
        <w:rPr>
          <w:b/>
          <w:sz w:val="22"/>
          <w:szCs w:val="22"/>
        </w:rPr>
        <w:t>PERSONAL DATA</w:t>
      </w:r>
    </w:p>
    <w:p w:rsidR="004646D4" w:rsidRPr="00446436" w:rsidRDefault="004646D4">
      <w:pPr>
        <w:jc w:val="both"/>
        <w:rPr>
          <w:sz w:val="22"/>
          <w:szCs w:val="22"/>
        </w:rPr>
      </w:pPr>
    </w:p>
    <w:p w:rsidR="004239BE" w:rsidRDefault="00F81A05">
      <w:pPr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Date of Birth</w:t>
      </w:r>
      <w:r w:rsidR="004646D4" w:rsidRPr="00446436">
        <w:rPr>
          <w:sz w:val="22"/>
          <w:szCs w:val="22"/>
        </w:rPr>
        <w:tab/>
      </w:r>
      <w:r w:rsidR="004646D4" w:rsidRPr="00446436">
        <w:rPr>
          <w:sz w:val="22"/>
          <w:szCs w:val="22"/>
        </w:rPr>
        <w:tab/>
        <w:t>:</w:t>
      </w:r>
      <w:r w:rsidR="004646D4" w:rsidRPr="00446436">
        <w:rPr>
          <w:sz w:val="22"/>
          <w:szCs w:val="22"/>
        </w:rPr>
        <w:tab/>
      </w:r>
      <w:r>
        <w:rPr>
          <w:bCs/>
          <w:sz w:val="22"/>
          <w:szCs w:val="22"/>
        </w:rPr>
        <w:t>November 04, 1</w:t>
      </w:r>
      <w:r w:rsidR="00FB4D7B">
        <w:rPr>
          <w:bCs/>
          <w:sz w:val="22"/>
          <w:szCs w:val="22"/>
        </w:rPr>
        <w:t>989</w:t>
      </w:r>
    </w:p>
    <w:p w:rsidR="00F81A05" w:rsidRDefault="00F81A05" w:rsidP="00F81A05">
      <w:pPr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Place of Birth</w:t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  <w:t>:</w:t>
      </w:r>
      <w:r w:rsidRPr="00446436">
        <w:rPr>
          <w:sz w:val="22"/>
          <w:szCs w:val="22"/>
        </w:rPr>
        <w:tab/>
      </w:r>
      <w:r>
        <w:rPr>
          <w:bCs/>
          <w:sz w:val="22"/>
          <w:szCs w:val="22"/>
        </w:rPr>
        <w:t>Hermosa, Bataan</w:t>
      </w:r>
      <w:r w:rsidR="009F1C66">
        <w:rPr>
          <w:bCs/>
          <w:sz w:val="22"/>
          <w:szCs w:val="22"/>
        </w:rPr>
        <w:t xml:space="preserve"> Philippines</w:t>
      </w:r>
    </w:p>
    <w:p w:rsidR="00395D8B" w:rsidRDefault="00395D8B" w:rsidP="00F81A0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Nationality                       </w:t>
      </w:r>
      <w:r w:rsidR="004F2785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:           Filipino</w:t>
      </w:r>
    </w:p>
    <w:p w:rsidR="006205DC" w:rsidRDefault="006205DC" w:rsidP="00925363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Visa Status                    </w:t>
      </w:r>
      <w:r w:rsidR="004F27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4F278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:           </w:t>
      </w:r>
      <w:r w:rsidR="00B24AA4">
        <w:rPr>
          <w:bCs/>
          <w:sz w:val="22"/>
          <w:szCs w:val="22"/>
        </w:rPr>
        <w:t>Tourist</w:t>
      </w:r>
    </w:p>
    <w:p w:rsidR="00F81A05" w:rsidRDefault="00F81A05" w:rsidP="00F81A0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Sex                 </w:t>
      </w:r>
      <w:r w:rsidR="005F78AA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 xml:space="preserve">       </w:t>
      </w:r>
      <w:r w:rsidR="004F27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:       </w:t>
      </w:r>
      <w:r w:rsidR="005F78A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Male</w:t>
      </w:r>
    </w:p>
    <w:p w:rsidR="00F81A05" w:rsidRDefault="00F81A05" w:rsidP="00925363">
      <w:pPr>
        <w:ind w:left="360"/>
        <w:jc w:val="both"/>
        <w:rPr>
          <w:bCs/>
          <w:sz w:val="22"/>
          <w:szCs w:val="22"/>
        </w:rPr>
      </w:pPr>
      <w:r w:rsidRPr="00446436">
        <w:rPr>
          <w:sz w:val="22"/>
          <w:szCs w:val="22"/>
        </w:rPr>
        <w:t>Age</w:t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</w:r>
      <w:r w:rsidRPr="00446436">
        <w:rPr>
          <w:sz w:val="22"/>
          <w:szCs w:val="22"/>
        </w:rPr>
        <w:tab/>
        <w:t>:</w:t>
      </w:r>
      <w:r w:rsidRPr="00446436">
        <w:rPr>
          <w:sz w:val="22"/>
          <w:szCs w:val="22"/>
        </w:rPr>
        <w:tab/>
      </w:r>
      <w:r w:rsidRPr="00446436">
        <w:rPr>
          <w:bCs/>
          <w:sz w:val="22"/>
          <w:szCs w:val="22"/>
        </w:rPr>
        <w:t>2</w:t>
      </w:r>
      <w:r w:rsidR="006C2447">
        <w:rPr>
          <w:bCs/>
          <w:sz w:val="22"/>
          <w:szCs w:val="22"/>
        </w:rPr>
        <w:t>7</w:t>
      </w:r>
    </w:p>
    <w:p w:rsidR="004646D4" w:rsidRDefault="004239BE" w:rsidP="00E9557B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Civil Status    </w:t>
      </w:r>
      <w:r w:rsidR="005F78AA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 xml:space="preserve">         </w:t>
      </w:r>
      <w:r w:rsidR="004F27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:   </w:t>
      </w:r>
      <w:r w:rsidR="005F78A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Single</w:t>
      </w:r>
      <w:r w:rsidR="00446436">
        <w:rPr>
          <w:bCs/>
          <w:sz w:val="22"/>
          <w:szCs w:val="22"/>
        </w:rPr>
        <w:tab/>
      </w:r>
      <w:r w:rsidR="00446436">
        <w:rPr>
          <w:bCs/>
          <w:sz w:val="22"/>
          <w:szCs w:val="22"/>
        </w:rPr>
        <w:tab/>
      </w:r>
      <w:r w:rsidR="007C1BEF">
        <w:rPr>
          <w:bCs/>
          <w:sz w:val="22"/>
          <w:szCs w:val="22"/>
        </w:rPr>
        <w:tab/>
      </w:r>
    </w:p>
    <w:p w:rsidR="007C1BEF" w:rsidRPr="00446436" w:rsidRDefault="007C1BEF">
      <w:pPr>
        <w:jc w:val="both"/>
        <w:rPr>
          <w:bCs/>
          <w:sz w:val="22"/>
          <w:szCs w:val="22"/>
        </w:rPr>
      </w:pPr>
    </w:p>
    <w:p w:rsidR="004646D4" w:rsidRPr="00446436" w:rsidRDefault="00F81A05">
      <w:pPr>
        <w:pBdr>
          <w:bottom w:val="single" w:sz="8" w:space="1" w:color="000000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TRAINING AND REVIEW ATTENTED</w:t>
      </w:r>
    </w:p>
    <w:p w:rsidR="004646D4" w:rsidRPr="00446436" w:rsidRDefault="004646D4">
      <w:pPr>
        <w:ind w:left="360"/>
        <w:jc w:val="both"/>
        <w:rPr>
          <w:sz w:val="22"/>
          <w:szCs w:val="22"/>
        </w:rPr>
      </w:pPr>
    </w:p>
    <w:p w:rsidR="004646D4" w:rsidRDefault="00133629" w:rsidP="00133629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133629">
        <w:rPr>
          <w:b/>
          <w:sz w:val="22"/>
          <w:szCs w:val="22"/>
        </w:rPr>
        <w:t>MUNICIPALITY OF HERMOSA, BATAAN</w:t>
      </w:r>
      <w:r w:rsidR="00355DF7">
        <w:rPr>
          <w:b/>
          <w:sz w:val="22"/>
          <w:szCs w:val="22"/>
        </w:rPr>
        <w:t xml:space="preserve"> PHILIPPINES</w:t>
      </w:r>
    </w:p>
    <w:p w:rsidR="00133629" w:rsidRDefault="00133629" w:rsidP="00133629">
      <w:pPr>
        <w:ind w:left="720"/>
        <w:rPr>
          <w:i/>
          <w:sz w:val="22"/>
          <w:szCs w:val="22"/>
        </w:rPr>
      </w:pPr>
      <w:r w:rsidRPr="00133629">
        <w:rPr>
          <w:i/>
          <w:sz w:val="22"/>
          <w:szCs w:val="22"/>
        </w:rPr>
        <w:t>OFFICE OF THE MUNICIPAL TREASURER</w:t>
      </w:r>
    </w:p>
    <w:p w:rsidR="00133629" w:rsidRDefault="00133629" w:rsidP="00133629">
      <w:pPr>
        <w:ind w:left="720"/>
        <w:jc w:val="both"/>
        <w:rPr>
          <w:sz w:val="22"/>
          <w:szCs w:val="22"/>
        </w:rPr>
      </w:pPr>
      <w:r w:rsidRPr="00133629">
        <w:rPr>
          <w:sz w:val="22"/>
          <w:szCs w:val="22"/>
        </w:rPr>
        <w:t>On-The-Job Training</w:t>
      </w:r>
    </w:p>
    <w:p w:rsidR="00133629" w:rsidRDefault="00133629" w:rsidP="00355DF7">
      <w:pPr>
        <w:tabs>
          <w:tab w:val="center" w:pos="52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Burgos St. Hermosa, Bataan</w:t>
      </w:r>
      <w:r w:rsidR="009F1C66">
        <w:rPr>
          <w:sz w:val="22"/>
          <w:szCs w:val="22"/>
        </w:rPr>
        <w:t xml:space="preserve"> Philippines</w:t>
      </w:r>
      <w:r w:rsidR="00355DF7">
        <w:rPr>
          <w:sz w:val="22"/>
          <w:szCs w:val="22"/>
        </w:rPr>
        <w:tab/>
      </w:r>
    </w:p>
    <w:p w:rsidR="00133629" w:rsidRPr="00133629" w:rsidRDefault="00133629" w:rsidP="00133629">
      <w:pPr>
        <w:ind w:left="720"/>
        <w:jc w:val="both"/>
        <w:rPr>
          <w:sz w:val="22"/>
          <w:szCs w:val="22"/>
        </w:rPr>
      </w:pPr>
    </w:p>
    <w:p w:rsidR="00133629" w:rsidRDefault="00133629" w:rsidP="00133629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CRC-ACE REVIEW SCHOOL INC.</w:t>
      </w:r>
    </w:p>
    <w:p w:rsidR="00133629" w:rsidRDefault="00133629" w:rsidP="0013362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3362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Flr. C. Villamor Building</w:t>
      </w:r>
    </w:p>
    <w:p w:rsidR="00133629" w:rsidRDefault="006A0D3C" w:rsidP="0013362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873 P. Campa St. cor. </w:t>
      </w:r>
      <w:proofErr w:type="spellStart"/>
      <w:r>
        <w:rPr>
          <w:sz w:val="22"/>
          <w:szCs w:val="22"/>
        </w:rPr>
        <w:t>Es</w:t>
      </w:r>
      <w:r w:rsidR="00133629">
        <w:rPr>
          <w:sz w:val="22"/>
          <w:szCs w:val="22"/>
        </w:rPr>
        <w:t>pa</w:t>
      </w:r>
      <w:r>
        <w:rPr>
          <w:sz w:val="22"/>
          <w:szCs w:val="22"/>
        </w:rPr>
        <w:t>ňa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Mnl</w:t>
      </w:r>
      <w:proofErr w:type="spellEnd"/>
      <w:r>
        <w:rPr>
          <w:sz w:val="22"/>
          <w:szCs w:val="22"/>
        </w:rPr>
        <w:t>.</w:t>
      </w:r>
      <w:r w:rsidR="009F1C66">
        <w:rPr>
          <w:sz w:val="22"/>
          <w:szCs w:val="22"/>
        </w:rPr>
        <w:t xml:space="preserve"> Philippines</w:t>
      </w:r>
    </w:p>
    <w:p w:rsidR="004646D4" w:rsidRPr="00446436" w:rsidRDefault="004646D4" w:rsidP="003562BE">
      <w:pPr>
        <w:tabs>
          <w:tab w:val="left" w:pos="720"/>
        </w:tabs>
        <w:ind w:left="720"/>
        <w:jc w:val="both"/>
        <w:rPr>
          <w:sz w:val="22"/>
          <w:szCs w:val="22"/>
        </w:rPr>
      </w:pPr>
    </w:p>
    <w:p w:rsidR="004646D4" w:rsidRPr="00446436" w:rsidRDefault="004646D4">
      <w:pPr>
        <w:jc w:val="both"/>
        <w:rPr>
          <w:sz w:val="22"/>
          <w:szCs w:val="22"/>
        </w:rPr>
      </w:pPr>
    </w:p>
    <w:p w:rsidR="004646D4" w:rsidRPr="00446436" w:rsidRDefault="00424481">
      <w:pPr>
        <w:pBdr>
          <w:bottom w:val="single" w:sz="8" w:space="1" w:color="000000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CHARACTER REFERENCES</w:t>
      </w:r>
    </w:p>
    <w:p w:rsidR="004646D4" w:rsidRPr="00446436" w:rsidRDefault="004646D4">
      <w:pPr>
        <w:jc w:val="both"/>
        <w:rPr>
          <w:sz w:val="22"/>
          <w:szCs w:val="22"/>
        </w:rPr>
      </w:pPr>
    </w:p>
    <w:p w:rsidR="003840DA" w:rsidRDefault="00395D8B" w:rsidP="007C1B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Available upon request.  </w:t>
      </w:r>
    </w:p>
    <w:p w:rsidR="003840DA" w:rsidRDefault="003840DA" w:rsidP="00667183">
      <w:pPr>
        <w:ind w:firstLine="720"/>
        <w:jc w:val="both"/>
        <w:rPr>
          <w:sz w:val="22"/>
          <w:szCs w:val="22"/>
        </w:rPr>
      </w:pPr>
    </w:p>
    <w:p w:rsidR="003316D9" w:rsidRDefault="003316D9" w:rsidP="003840DA">
      <w:pPr>
        <w:widowControl w:val="0"/>
        <w:autoSpaceDE w:val="0"/>
        <w:autoSpaceDN w:val="0"/>
        <w:adjustRightInd w:val="0"/>
        <w:rPr>
          <w:i/>
        </w:rPr>
      </w:pPr>
    </w:p>
    <w:p w:rsidR="003840DA" w:rsidRPr="00366755" w:rsidRDefault="0035147B" w:rsidP="003840DA">
      <w:pPr>
        <w:widowControl w:val="0"/>
        <w:autoSpaceDE w:val="0"/>
        <w:autoSpaceDN w:val="0"/>
        <w:adjustRightInd w:val="0"/>
        <w:rPr>
          <w:i/>
        </w:rPr>
      </w:pPr>
      <w:r w:rsidRPr="00366755">
        <w:rPr>
          <w:i/>
        </w:rPr>
        <w:t>I hereby c</w:t>
      </w:r>
      <w:r w:rsidR="003840DA" w:rsidRPr="00366755">
        <w:rPr>
          <w:i/>
        </w:rPr>
        <w:t>ertify that all written information above are true &amp; correct to the best of my knowledge.</w:t>
      </w:r>
    </w:p>
    <w:p w:rsidR="003840DA" w:rsidRPr="00667183" w:rsidRDefault="003840DA" w:rsidP="00667183">
      <w:pPr>
        <w:ind w:firstLine="720"/>
        <w:jc w:val="both"/>
        <w:rPr>
          <w:sz w:val="22"/>
          <w:szCs w:val="22"/>
        </w:rPr>
      </w:pPr>
    </w:p>
    <w:p w:rsidR="00667183" w:rsidRDefault="00667183">
      <w:pPr>
        <w:ind w:left="5040" w:firstLine="720"/>
        <w:rPr>
          <w:b/>
          <w:sz w:val="22"/>
          <w:szCs w:val="22"/>
        </w:rPr>
      </w:pPr>
    </w:p>
    <w:p w:rsidR="007C1BEF" w:rsidRDefault="007C1BEF" w:rsidP="003667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7C1BEF" w:rsidRDefault="007C1BEF" w:rsidP="00366755">
      <w:pPr>
        <w:rPr>
          <w:b/>
          <w:sz w:val="22"/>
          <w:szCs w:val="22"/>
        </w:rPr>
      </w:pPr>
    </w:p>
    <w:p w:rsidR="007C1BEF" w:rsidRDefault="007C1BEF" w:rsidP="00366755">
      <w:pPr>
        <w:rPr>
          <w:b/>
          <w:sz w:val="22"/>
          <w:szCs w:val="22"/>
        </w:rPr>
      </w:pPr>
      <w:bookmarkStart w:id="0" w:name="_GoBack"/>
      <w:bookmarkEnd w:id="0"/>
    </w:p>
    <w:sectPr w:rsidR="007C1BEF" w:rsidSect="00F411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EE" w:rsidRDefault="00CC00EE" w:rsidP="00366755">
      <w:r>
        <w:separator/>
      </w:r>
    </w:p>
  </w:endnote>
  <w:endnote w:type="continuationSeparator" w:id="0">
    <w:p w:rsidR="00CC00EE" w:rsidRDefault="00CC00EE" w:rsidP="0036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43" w:rsidRDefault="00DB1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43" w:rsidRDefault="00DB1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43" w:rsidRDefault="00DB1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EE" w:rsidRDefault="00CC00EE" w:rsidP="00366755">
      <w:r>
        <w:separator/>
      </w:r>
    </w:p>
  </w:footnote>
  <w:footnote w:type="continuationSeparator" w:id="0">
    <w:p w:rsidR="00CC00EE" w:rsidRDefault="00CC00EE" w:rsidP="0036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43" w:rsidRDefault="00DB1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43" w:rsidRDefault="00DB1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43" w:rsidRDefault="00DB1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3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62208D"/>
    <w:multiLevelType w:val="hybridMultilevel"/>
    <w:tmpl w:val="087E09E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0F4202C8"/>
    <w:multiLevelType w:val="hybridMultilevel"/>
    <w:tmpl w:val="75B2AC8A"/>
    <w:lvl w:ilvl="0" w:tplc="FCD0667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B96875"/>
    <w:multiLevelType w:val="hybridMultilevel"/>
    <w:tmpl w:val="3AA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6DB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4587B"/>
    <w:multiLevelType w:val="hybridMultilevel"/>
    <w:tmpl w:val="600AD1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4AA52D0"/>
    <w:multiLevelType w:val="hybridMultilevel"/>
    <w:tmpl w:val="47C48D46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14760"/>
    <w:multiLevelType w:val="hybridMultilevel"/>
    <w:tmpl w:val="FB20C8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97307F"/>
    <w:multiLevelType w:val="hybridMultilevel"/>
    <w:tmpl w:val="97003FE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601FD3"/>
    <w:multiLevelType w:val="hybridMultilevel"/>
    <w:tmpl w:val="227C535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416C0FEB"/>
    <w:multiLevelType w:val="multilevel"/>
    <w:tmpl w:val="D1A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22448"/>
    <w:multiLevelType w:val="hybridMultilevel"/>
    <w:tmpl w:val="1BACE906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FC6767"/>
    <w:multiLevelType w:val="hybridMultilevel"/>
    <w:tmpl w:val="17C6608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F609C"/>
    <w:multiLevelType w:val="hybridMultilevel"/>
    <w:tmpl w:val="185A99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C5580F"/>
    <w:multiLevelType w:val="hybridMultilevel"/>
    <w:tmpl w:val="FC40AB1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57E6B"/>
    <w:multiLevelType w:val="hybridMultilevel"/>
    <w:tmpl w:val="A5F8A2D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F63B62"/>
    <w:multiLevelType w:val="hybridMultilevel"/>
    <w:tmpl w:val="B47211B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D900C3"/>
    <w:multiLevelType w:val="hybridMultilevel"/>
    <w:tmpl w:val="0F241390"/>
    <w:lvl w:ilvl="0" w:tplc="99B67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3C149F"/>
    <w:multiLevelType w:val="hybridMultilevel"/>
    <w:tmpl w:val="AD18DBB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86555"/>
    <w:multiLevelType w:val="hybridMultilevel"/>
    <w:tmpl w:val="5D4CA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19"/>
  </w:num>
  <w:num w:numId="10">
    <w:abstractNumId w:val="17"/>
  </w:num>
  <w:num w:numId="11">
    <w:abstractNumId w:val="21"/>
  </w:num>
  <w:num w:numId="12">
    <w:abstractNumId w:val="9"/>
  </w:num>
  <w:num w:numId="13">
    <w:abstractNumId w:val="6"/>
  </w:num>
  <w:num w:numId="14">
    <w:abstractNumId w:val="20"/>
  </w:num>
  <w:num w:numId="15">
    <w:abstractNumId w:val="10"/>
  </w:num>
  <w:num w:numId="16">
    <w:abstractNumId w:val="8"/>
  </w:num>
  <w:num w:numId="17">
    <w:abstractNumId w:val="12"/>
  </w:num>
  <w:num w:numId="18">
    <w:abstractNumId w:val="5"/>
  </w:num>
  <w:num w:numId="19">
    <w:abstractNumId w:val="16"/>
  </w:num>
  <w:num w:numId="20">
    <w:abstractNumId w:val="18"/>
  </w:num>
  <w:num w:numId="21">
    <w:abstractNumId w:val="13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7F"/>
    <w:rsid w:val="0000567B"/>
    <w:rsid w:val="00007C4E"/>
    <w:rsid w:val="00016225"/>
    <w:rsid w:val="0003159A"/>
    <w:rsid w:val="00033896"/>
    <w:rsid w:val="00045121"/>
    <w:rsid w:val="000479C7"/>
    <w:rsid w:val="00080D08"/>
    <w:rsid w:val="0009363C"/>
    <w:rsid w:val="00095512"/>
    <w:rsid w:val="000C593F"/>
    <w:rsid w:val="0011223A"/>
    <w:rsid w:val="00112D97"/>
    <w:rsid w:val="00123723"/>
    <w:rsid w:val="001259E7"/>
    <w:rsid w:val="00133629"/>
    <w:rsid w:val="0013717C"/>
    <w:rsid w:val="001372CF"/>
    <w:rsid w:val="00147CF9"/>
    <w:rsid w:val="001536EC"/>
    <w:rsid w:val="00165AC9"/>
    <w:rsid w:val="001704EA"/>
    <w:rsid w:val="00177201"/>
    <w:rsid w:val="00184C6A"/>
    <w:rsid w:val="001933FB"/>
    <w:rsid w:val="001C0274"/>
    <w:rsid w:val="00214536"/>
    <w:rsid w:val="002420E0"/>
    <w:rsid w:val="00267533"/>
    <w:rsid w:val="0028085E"/>
    <w:rsid w:val="00281731"/>
    <w:rsid w:val="00294F0E"/>
    <w:rsid w:val="002A5430"/>
    <w:rsid w:val="003316D9"/>
    <w:rsid w:val="0035147B"/>
    <w:rsid w:val="00355DF7"/>
    <w:rsid w:val="003562BE"/>
    <w:rsid w:val="00366755"/>
    <w:rsid w:val="00380B12"/>
    <w:rsid w:val="003840DA"/>
    <w:rsid w:val="00387850"/>
    <w:rsid w:val="00395D8B"/>
    <w:rsid w:val="003D269A"/>
    <w:rsid w:val="003F64EB"/>
    <w:rsid w:val="003F6C56"/>
    <w:rsid w:val="003F700F"/>
    <w:rsid w:val="00416B1B"/>
    <w:rsid w:val="004239BE"/>
    <w:rsid w:val="00424481"/>
    <w:rsid w:val="0043029D"/>
    <w:rsid w:val="00436BEF"/>
    <w:rsid w:val="00446436"/>
    <w:rsid w:val="004646D4"/>
    <w:rsid w:val="00474C7B"/>
    <w:rsid w:val="004A3706"/>
    <w:rsid w:val="004F2785"/>
    <w:rsid w:val="004F59CA"/>
    <w:rsid w:val="005049ED"/>
    <w:rsid w:val="00551438"/>
    <w:rsid w:val="0059475C"/>
    <w:rsid w:val="00596A25"/>
    <w:rsid w:val="005A1C9E"/>
    <w:rsid w:val="005F16AB"/>
    <w:rsid w:val="005F78AA"/>
    <w:rsid w:val="005F79D1"/>
    <w:rsid w:val="006205DC"/>
    <w:rsid w:val="00641611"/>
    <w:rsid w:val="006473DA"/>
    <w:rsid w:val="00667183"/>
    <w:rsid w:val="006840B9"/>
    <w:rsid w:val="006A0D3C"/>
    <w:rsid w:val="006B3759"/>
    <w:rsid w:val="006B6853"/>
    <w:rsid w:val="006C2447"/>
    <w:rsid w:val="006D05F6"/>
    <w:rsid w:val="006E1372"/>
    <w:rsid w:val="006E7707"/>
    <w:rsid w:val="00701D0A"/>
    <w:rsid w:val="007057A5"/>
    <w:rsid w:val="00713FE1"/>
    <w:rsid w:val="007176C5"/>
    <w:rsid w:val="00727EA0"/>
    <w:rsid w:val="00764FE1"/>
    <w:rsid w:val="00797E64"/>
    <w:rsid w:val="007A1BB3"/>
    <w:rsid w:val="007A4A9E"/>
    <w:rsid w:val="007C1BEF"/>
    <w:rsid w:val="007D2DE1"/>
    <w:rsid w:val="0081403A"/>
    <w:rsid w:val="00821512"/>
    <w:rsid w:val="0082762F"/>
    <w:rsid w:val="00846A56"/>
    <w:rsid w:val="00860AF3"/>
    <w:rsid w:val="00873618"/>
    <w:rsid w:val="008A0873"/>
    <w:rsid w:val="008B641C"/>
    <w:rsid w:val="008F2B0B"/>
    <w:rsid w:val="00902026"/>
    <w:rsid w:val="00925363"/>
    <w:rsid w:val="00960F96"/>
    <w:rsid w:val="009673F7"/>
    <w:rsid w:val="009732D7"/>
    <w:rsid w:val="009C691B"/>
    <w:rsid w:val="009E7BA1"/>
    <w:rsid w:val="009F1C66"/>
    <w:rsid w:val="00A41594"/>
    <w:rsid w:val="00A50402"/>
    <w:rsid w:val="00A52544"/>
    <w:rsid w:val="00A537A3"/>
    <w:rsid w:val="00A74CF9"/>
    <w:rsid w:val="00A960A7"/>
    <w:rsid w:val="00AA3DB4"/>
    <w:rsid w:val="00AC0844"/>
    <w:rsid w:val="00AC4E33"/>
    <w:rsid w:val="00B24AA4"/>
    <w:rsid w:val="00B72801"/>
    <w:rsid w:val="00B846D0"/>
    <w:rsid w:val="00BB5CE6"/>
    <w:rsid w:val="00BD1ECB"/>
    <w:rsid w:val="00BD5E6A"/>
    <w:rsid w:val="00BD6029"/>
    <w:rsid w:val="00BE405F"/>
    <w:rsid w:val="00BF7835"/>
    <w:rsid w:val="00C5116E"/>
    <w:rsid w:val="00C53231"/>
    <w:rsid w:val="00CC00EE"/>
    <w:rsid w:val="00CC45A6"/>
    <w:rsid w:val="00CF3046"/>
    <w:rsid w:val="00D06D14"/>
    <w:rsid w:val="00D1211B"/>
    <w:rsid w:val="00D24D79"/>
    <w:rsid w:val="00D46350"/>
    <w:rsid w:val="00D54D14"/>
    <w:rsid w:val="00D638AE"/>
    <w:rsid w:val="00D80384"/>
    <w:rsid w:val="00D92162"/>
    <w:rsid w:val="00D9219E"/>
    <w:rsid w:val="00D930BB"/>
    <w:rsid w:val="00D97D16"/>
    <w:rsid w:val="00DA1754"/>
    <w:rsid w:val="00DB1243"/>
    <w:rsid w:val="00DB7A2F"/>
    <w:rsid w:val="00E23846"/>
    <w:rsid w:val="00E3421D"/>
    <w:rsid w:val="00E9557B"/>
    <w:rsid w:val="00E972BD"/>
    <w:rsid w:val="00EA3CCC"/>
    <w:rsid w:val="00EB38C9"/>
    <w:rsid w:val="00EC04DA"/>
    <w:rsid w:val="00F41116"/>
    <w:rsid w:val="00F4787F"/>
    <w:rsid w:val="00F60EF7"/>
    <w:rsid w:val="00F767C2"/>
    <w:rsid w:val="00F80022"/>
    <w:rsid w:val="00F81A05"/>
    <w:rsid w:val="00FB4D7B"/>
    <w:rsid w:val="00FC3D51"/>
    <w:rsid w:val="00FC4A1D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7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675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667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6755"/>
    <w:rPr>
      <w:sz w:val="24"/>
      <w:szCs w:val="24"/>
      <w:lang w:eastAsia="ar-SA"/>
    </w:rPr>
  </w:style>
  <w:style w:type="character" w:styleId="Strong">
    <w:name w:val="Strong"/>
    <w:uiPriority w:val="22"/>
    <w:qFormat/>
    <w:rsid w:val="005A1C9E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A1C9E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59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7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675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667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6755"/>
    <w:rPr>
      <w:sz w:val="24"/>
      <w:szCs w:val="24"/>
      <w:lang w:eastAsia="ar-SA"/>
    </w:rPr>
  </w:style>
  <w:style w:type="character" w:styleId="Strong">
    <w:name w:val="Strong"/>
    <w:uiPriority w:val="22"/>
    <w:qFormat/>
    <w:rsid w:val="005A1C9E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A1C9E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59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269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68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36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NREY.3659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5E42-0CB4-473D-80DC-778AB71C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DIANA BALTAZAR INDIAS</vt:lpstr>
    </vt:vector>
  </TitlesOfParts>
  <Company>Grizli777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BALTAZAR INDIAS</dc:title>
  <dc:subject/>
  <dc:creator>Pasaway</dc:creator>
  <cp:keywords/>
  <cp:lastModifiedBy>602HRDESK</cp:lastModifiedBy>
  <cp:revision>6</cp:revision>
  <cp:lastPrinted>2017-03-05T06:09:00Z</cp:lastPrinted>
  <dcterms:created xsi:type="dcterms:W3CDTF">2017-04-20T06:56:00Z</dcterms:created>
  <dcterms:modified xsi:type="dcterms:W3CDTF">2017-05-03T06:22:00Z</dcterms:modified>
</cp:coreProperties>
</file>