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F7" w:rsidRDefault="006A0BF7" w:rsidP="00EF01A3">
      <w:pPr>
        <w:pStyle w:val="NoSpacing"/>
        <w:rPr>
          <w:rFonts w:ascii="Tahoma" w:hAnsi="Tahoma" w:cs="Tahoma"/>
          <w:b/>
          <w:bCs/>
          <w:color w:val="FFFFFF" w:themeColor="background1"/>
          <w:sz w:val="36"/>
          <w:szCs w:val="36"/>
        </w:rPr>
      </w:pPr>
      <w:r w:rsidRPr="006A0BF7">
        <w:rPr>
          <w:rFonts w:ascii="Tahoma" w:hAnsi="Tahoma" w:cs="Tahoma"/>
          <w:b/>
          <w:bCs/>
          <w:color w:val="FFFFFF" w:themeColor="background1"/>
          <w:sz w:val="36"/>
          <w:szCs w:val="36"/>
        </w:rPr>
        <w:t>WAEL</w:t>
      </w:r>
    </w:p>
    <w:p w:rsidR="00EF01A3" w:rsidRPr="008E4E2C" w:rsidRDefault="006A0BF7" w:rsidP="00EF01A3">
      <w:pPr>
        <w:pStyle w:val="NoSpacing"/>
        <w:rPr>
          <w:rFonts w:ascii="Tahoma" w:hAnsi="Tahoma" w:cs="Tahoma"/>
          <w:b/>
          <w:bCs/>
          <w:color w:val="FFFFFF" w:themeColor="background1"/>
          <w:sz w:val="36"/>
          <w:szCs w:val="36"/>
        </w:rPr>
      </w:pPr>
      <w:r w:rsidRPr="006A0BF7">
        <w:rPr>
          <w:rFonts w:ascii="Tahoma" w:hAnsi="Tahoma" w:cs="Tahoma"/>
          <w:b/>
          <w:bCs/>
          <w:noProof/>
          <w:color w:val="FFFFFF" w:themeColor="background1"/>
          <w:sz w:val="36"/>
          <w:szCs w:val="36"/>
        </w:rPr>
        <w:pict>
          <v:rect id="_x0000_s1029" style="position:absolute;margin-left:-230.75pt;margin-top:-50.5pt;width:559.5pt;height:136.5pt;z-index:-251655168;mso-position-horizontal-relative:text;mso-position-vertical-relative:text" fillcolor="white [3212]" stroked="f">
            <v:fill color2="#0070c0" rotate="t" type="gradient"/>
          </v:rect>
        </w:pict>
      </w:r>
      <w:r w:rsidRPr="006A0BF7">
        <w:rPr>
          <w:rFonts w:ascii="Tahoma" w:hAnsi="Tahoma" w:cs="Tahoma"/>
          <w:b/>
          <w:bCs/>
          <w:noProof/>
          <w:color w:val="FFFFFF" w:themeColor="background1"/>
          <w:sz w:val="36"/>
          <w:szCs w:val="36"/>
        </w:rPr>
        <w:drawing>
          <wp:anchor distT="0" distB="0" distL="114300" distR="114300" simplePos="0" relativeHeight="251660288" behindDoc="0" locked="0" layoutInCell="1" allowOverlap="1" wp14:anchorId="74659C3D" wp14:editId="7927BE00">
            <wp:simplePos x="0" y="0"/>
            <wp:positionH relativeFrom="column">
              <wp:posOffset>5095875</wp:posOffset>
            </wp:positionH>
            <wp:positionV relativeFrom="paragraph">
              <wp:posOffset>171450</wp:posOffset>
            </wp:positionV>
            <wp:extent cx="1104900" cy="1285875"/>
            <wp:effectExtent l="19050" t="0" r="0" b="0"/>
            <wp:wrapNone/>
            <wp:docPr id="1" name="Picture 8" descr="D:\wael\selctions\Wael\وائل\2015-12-26 23.2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ael\selctions\Wael\وائل\2015-12-26 23.21.34.jpg"/>
                    <pic:cNvPicPr>
                      <a:picLocks noChangeAspect="1" noChangeArrowheads="1"/>
                    </pic:cNvPicPr>
                  </pic:nvPicPr>
                  <pic:blipFill>
                    <a:blip r:embed="rId7" cstate="print">
                      <a:lum bright="10000"/>
                    </a:blip>
                    <a:srcRect l="13202" t="-1177" r="19345" b="31765"/>
                    <a:stretch>
                      <a:fillRect/>
                    </a:stretch>
                  </pic:blipFill>
                  <pic:spPr bwMode="auto">
                    <a:xfrm>
                      <a:off x="0" y="0"/>
                      <a:ext cx="1104900" cy="1285875"/>
                    </a:xfrm>
                    <a:prstGeom prst="ellipse">
                      <a:avLst/>
                    </a:prstGeom>
                    <a:noFill/>
                    <a:ln w="9525">
                      <a:noFill/>
                      <a:miter lim="800000"/>
                      <a:headEnd/>
                      <a:tailEnd/>
                    </a:ln>
                  </pic:spPr>
                </pic:pic>
              </a:graphicData>
            </a:graphic>
          </wp:anchor>
        </w:drawing>
      </w:r>
      <w:hyperlink r:id="rId8" w:history="1">
        <w:r w:rsidRPr="001A013D">
          <w:rPr>
            <w:rStyle w:val="Hyperlink"/>
            <w:rFonts w:ascii="Tahoma" w:hAnsi="Tahoma" w:cs="Tahoma"/>
            <w:b/>
            <w:bCs/>
            <w:sz w:val="36"/>
            <w:szCs w:val="36"/>
          </w:rPr>
          <w:t>WAEL.365972@2freemail.com</w:t>
        </w:r>
      </w:hyperlink>
      <w:r>
        <w:rPr>
          <w:rFonts w:ascii="Tahoma" w:hAnsi="Tahoma" w:cs="Tahoma"/>
          <w:b/>
          <w:bCs/>
          <w:color w:val="FFFFFF" w:themeColor="background1"/>
          <w:sz w:val="36"/>
          <w:szCs w:val="36"/>
        </w:rPr>
        <w:t xml:space="preserve">  </w:t>
      </w:r>
      <w:r w:rsidR="00CE67BA" w:rsidRPr="008E4E2C">
        <w:rPr>
          <w:rFonts w:ascii="Tahoma" w:hAnsi="Tahoma" w:cs="Tahoma"/>
          <w:b/>
          <w:bCs/>
          <w:color w:val="FFFFFF" w:themeColor="background1"/>
          <w:sz w:val="36"/>
          <w:szCs w:val="36"/>
        </w:rPr>
        <w:t xml:space="preserve"> </w:t>
      </w:r>
    </w:p>
    <w:p w:rsidR="00EF01A3" w:rsidRPr="008E4E2C" w:rsidRDefault="00CE67BA" w:rsidP="00EF01A3">
      <w:pPr>
        <w:pStyle w:val="NoSpacing"/>
        <w:rPr>
          <w:rFonts w:ascii="Tahoma" w:hAnsi="Tahoma" w:cs="Tahoma"/>
          <w:b/>
          <w:bCs/>
        </w:rPr>
      </w:pPr>
      <w:r w:rsidRPr="008E4E2C">
        <w:rPr>
          <w:rFonts w:ascii="Tahoma" w:hAnsi="Tahoma" w:cs="Tahoma"/>
          <w:b/>
          <w:bCs/>
        </w:rPr>
        <w:t>Mechanical &amp;SAFETY OFFICER</w:t>
      </w:r>
    </w:p>
    <w:p w:rsidR="00F01985" w:rsidRPr="008E4E2C" w:rsidRDefault="00F01985" w:rsidP="00EF01A3">
      <w:pPr>
        <w:pStyle w:val="NoSpacing"/>
        <w:rPr>
          <w:rFonts w:ascii="Tahoma" w:hAnsi="Tahoma" w:cs="Tahoma"/>
          <w:b/>
          <w:bCs/>
          <w:color w:val="4472C4" w:themeColor="accent5"/>
        </w:rPr>
      </w:pPr>
      <w:r w:rsidRPr="008E4E2C">
        <w:rPr>
          <w:rFonts w:ascii="Tahoma" w:hAnsi="Tahoma" w:cs="Tahoma"/>
          <w:b/>
          <w:bCs/>
          <w:color w:val="4472C4" w:themeColor="accent5"/>
        </w:rPr>
        <w:t xml:space="preserve">                                                                           </w:t>
      </w:r>
    </w:p>
    <w:p w:rsidR="00CE67BA" w:rsidRPr="008E4E2C" w:rsidRDefault="00CE67BA" w:rsidP="00CE67BA">
      <w:pPr>
        <w:pStyle w:val="NoSpacing"/>
        <w:jc w:val="both"/>
        <w:rPr>
          <w:rFonts w:ascii="Tahoma" w:hAnsi="Tahoma" w:cs="Tahoma"/>
          <w:b/>
          <w:bCs/>
        </w:rPr>
      </w:pPr>
    </w:p>
    <w:p w:rsidR="00F01985" w:rsidRPr="008E4E2C" w:rsidRDefault="00F01985" w:rsidP="00B31B71">
      <w:pPr>
        <w:pBdr>
          <w:bottom w:val="single" w:sz="4" w:space="1" w:color="auto"/>
        </w:pBdr>
        <w:spacing w:line="240" w:lineRule="auto"/>
        <w:jc w:val="both"/>
        <w:rPr>
          <w:rFonts w:ascii="Tahoma" w:eastAsia="Calibri" w:hAnsi="Tahoma" w:cs="Tahoma"/>
          <w:color w:val="4472C4" w:themeColor="accent5"/>
        </w:rPr>
      </w:pPr>
      <w:r w:rsidRPr="008E4E2C">
        <w:rPr>
          <w:rFonts w:ascii="Tahoma" w:eastAsia="Calibri" w:hAnsi="Tahoma" w:cs="Tahoma"/>
          <w:b/>
          <w:color w:val="4472C4" w:themeColor="accent5"/>
        </w:rPr>
        <w:t>CAREER OBJECTIVE</w:t>
      </w:r>
      <w:r w:rsidRPr="008E4E2C">
        <w:rPr>
          <w:rFonts w:ascii="Tahoma" w:eastAsia="Calibri" w:hAnsi="Tahoma" w:cs="Tahoma"/>
          <w:color w:val="4472C4" w:themeColor="accent5"/>
        </w:rPr>
        <w:t>:-</w:t>
      </w:r>
    </w:p>
    <w:p w:rsidR="00F01985" w:rsidRPr="008E4E2C" w:rsidRDefault="00F01985" w:rsidP="00F01985">
      <w:pPr>
        <w:spacing w:line="240" w:lineRule="auto"/>
        <w:jc w:val="both"/>
        <w:rPr>
          <w:rFonts w:ascii="Tahoma" w:eastAsia="Calibri" w:hAnsi="Tahoma" w:cs="Tahoma"/>
        </w:rPr>
      </w:pPr>
      <w:r w:rsidRPr="008E4E2C">
        <w:rPr>
          <w:rFonts w:ascii="Tahoma" w:eastAsia="Calibri" w:hAnsi="Tahoma" w:cs="Tahoma"/>
        </w:rPr>
        <w:t xml:space="preserve">           To be a part of reputed organization that provides me, with the opportunity to effectively contribute my knowledge towards the achievements of the firm’s success while gaining the skills and experience required for pursuing a long term career in accounting and management profession.  </w:t>
      </w:r>
    </w:p>
    <w:p w:rsidR="00F01985" w:rsidRPr="008E4E2C" w:rsidRDefault="00F01985" w:rsidP="008060AA">
      <w:pPr>
        <w:pStyle w:val="NoSpacing"/>
        <w:jc w:val="both"/>
        <w:rPr>
          <w:rFonts w:ascii="Tahoma" w:hAnsi="Tahoma" w:cs="Tahoma"/>
        </w:rPr>
      </w:pPr>
    </w:p>
    <w:p w:rsidR="00F01985" w:rsidRPr="008E4E2C" w:rsidRDefault="00272261" w:rsidP="00B31B71">
      <w:pPr>
        <w:pStyle w:val="NoSpacing"/>
        <w:pBdr>
          <w:bottom w:val="single" w:sz="4" w:space="1" w:color="auto"/>
        </w:pBdr>
        <w:jc w:val="both"/>
        <w:rPr>
          <w:rFonts w:ascii="Tahoma" w:hAnsi="Tahoma" w:cs="Tahoma"/>
          <w:b/>
          <w:color w:val="4472C4" w:themeColor="accent5"/>
        </w:rPr>
      </w:pPr>
      <w:r w:rsidRPr="008E4E2C">
        <w:rPr>
          <w:rFonts w:ascii="Tahoma" w:hAnsi="Tahoma" w:cs="Tahoma"/>
          <w:b/>
          <w:color w:val="4472C4" w:themeColor="accent5"/>
        </w:rPr>
        <w:t>SUMMARY OF PROFESSIONAL QUALIFICATIONS</w:t>
      </w:r>
    </w:p>
    <w:p w:rsidR="00CE67BA" w:rsidRPr="008E4E2C" w:rsidRDefault="00CE67BA" w:rsidP="00CE67BA">
      <w:pPr>
        <w:pStyle w:val="NoSpacing"/>
        <w:jc w:val="both"/>
        <w:rPr>
          <w:rFonts w:ascii="Tahoma" w:hAnsi="Tahoma" w:cs="Tahoma"/>
        </w:rPr>
      </w:pPr>
    </w:p>
    <w:p w:rsidR="00CE67BA" w:rsidRPr="008E4E2C" w:rsidRDefault="00CE67BA" w:rsidP="00CE67BA">
      <w:pPr>
        <w:pStyle w:val="NoSpacing"/>
        <w:numPr>
          <w:ilvl w:val="0"/>
          <w:numId w:val="7"/>
        </w:numPr>
        <w:jc w:val="both"/>
        <w:rPr>
          <w:rFonts w:ascii="Tahoma" w:hAnsi="Tahoma" w:cs="Tahoma"/>
        </w:rPr>
      </w:pPr>
      <w:r w:rsidRPr="008E4E2C">
        <w:rPr>
          <w:rFonts w:ascii="Tahoma" w:hAnsi="Tahoma" w:cs="Tahoma"/>
        </w:rPr>
        <w:t>Able to adapt computer program solutions to improve efficiency and effectiveness, organizing records, and compiling reports.</w:t>
      </w:r>
    </w:p>
    <w:p w:rsidR="00CE67BA" w:rsidRPr="008E4E2C" w:rsidRDefault="00CE67BA" w:rsidP="00CE67BA">
      <w:pPr>
        <w:pStyle w:val="NoSpacing"/>
        <w:numPr>
          <w:ilvl w:val="0"/>
          <w:numId w:val="7"/>
        </w:numPr>
        <w:jc w:val="both"/>
        <w:rPr>
          <w:rFonts w:ascii="Tahoma" w:hAnsi="Tahoma" w:cs="Tahoma"/>
        </w:rPr>
      </w:pPr>
      <w:r w:rsidRPr="008E4E2C">
        <w:rPr>
          <w:rFonts w:ascii="Tahoma" w:hAnsi="Tahoma" w:cs="Tahoma"/>
        </w:rPr>
        <w:t>Experience of using Computer Aided Design Systems and related software.</w:t>
      </w:r>
    </w:p>
    <w:p w:rsidR="00CE67BA" w:rsidRPr="008E4E2C" w:rsidRDefault="00CE67BA" w:rsidP="00CE67BA">
      <w:pPr>
        <w:pStyle w:val="NoSpacing"/>
        <w:numPr>
          <w:ilvl w:val="0"/>
          <w:numId w:val="7"/>
        </w:numPr>
        <w:jc w:val="both"/>
        <w:rPr>
          <w:rFonts w:ascii="Tahoma" w:hAnsi="Tahoma" w:cs="Tahoma"/>
        </w:rPr>
      </w:pPr>
      <w:r w:rsidRPr="008E4E2C">
        <w:rPr>
          <w:rFonts w:ascii="Tahoma" w:hAnsi="Tahoma" w:cs="Tahoma"/>
        </w:rPr>
        <w:t>Have previously worked with multi-national and multi-skilled crews.</w:t>
      </w:r>
    </w:p>
    <w:p w:rsidR="00CE67BA" w:rsidRPr="008E4E2C" w:rsidRDefault="00CE67BA" w:rsidP="00CE67BA">
      <w:pPr>
        <w:pStyle w:val="NoSpacing"/>
        <w:numPr>
          <w:ilvl w:val="0"/>
          <w:numId w:val="7"/>
        </w:numPr>
        <w:jc w:val="both"/>
        <w:rPr>
          <w:rFonts w:ascii="Tahoma" w:hAnsi="Tahoma" w:cs="Tahoma"/>
        </w:rPr>
      </w:pPr>
      <w:r w:rsidRPr="008E4E2C">
        <w:rPr>
          <w:rFonts w:ascii="Tahoma" w:hAnsi="Tahoma" w:cs="Tahoma"/>
        </w:rPr>
        <w:t>Experience of designing cost-effective and practical mechanical equipment modifications to help improve safety and reliability.</w:t>
      </w:r>
    </w:p>
    <w:p w:rsidR="00CE67BA" w:rsidRPr="008E4E2C" w:rsidRDefault="00CE67BA" w:rsidP="00CE67BA">
      <w:pPr>
        <w:pStyle w:val="NoSpacing"/>
        <w:numPr>
          <w:ilvl w:val="0"/>
          <w:numId w:val="7"/>
        </w:numPr>
        <w:jc w:val="both"/>
        <w:rPr>
          <w:rFonts w:ascii="Tahoma" w:hAnsi="Tahoma" w:cs="Tahoma"/>
        </w:rPr>
      </w:pPr>
      <w:r w:rsidRPr="008E4E2C">
        <w:rPr>
          <w:rFonts w:ascii="Tahoma" w:hAnsi="Tahoma" w:cs="Tahoma"/>
        </w:rPr>
        <w:t>Able to adhere to engineering principles and techniques.</w:t>
      </w:r>
    </w:p>
    <w:p w:rsidR="00CE67BA" w:rsidRPr="008E4E2C" w:rsidRDefault="00CE67BA" w:rsidP="00CE67BA">
      <w:pPr>
        <w:pStyle w:val="NoSpacing"/>
        <w:numPr>
          <w:ilvl w:val="0"/>
          <w:numId w:val="7"/>
        </w:numPr>
        <w:jc w:val="both"/>
        <w:rPr>
          <w:rFonts w:ascii="Tahoma" w:hAnsi="Tahoma" w:cs="Tahoma"/>
        </w:rPr>
      </w:pPr>
      <w:r w:rsidRPr="008E4E2C">
        <w:rPr>
          <w:rFonts w:ascii="Tahoma" w:hAnsi="Tahoma" w:cs="Tahoma"/>
        </w:rPr>
        <w:t>Knowledge of considering time constraints like safety, cost and environmental issues.</w:t>
      </w:r>
    </w:p>
    <w:p w:rsidR="00CE67BA" w:rsidRPr="008E4E2C" w:rsidRDefault="00CE67BA" w:rsidP="00CE67BA">
      <w:pPr>
        <w:pStyle w:val="NoSpacing"/>
        <w:numPr>
          <w:ilvl w:val="0"/>
          <w:numId w:val="7"/>
        </w:numPr>
        <w:jc w:val="both"/>
        <w:rPr>
          <w:rFonts w:ascii="Tahoma" w:hAnsi="Tahoma" w:cs="Tahoma"/>
        </w:rPr>
      </w:pPr>
      <w:r w:rsidRPr="008E4E2C">
        <w:rPr>
          <w:rFonts w:ascii="Tahoma" w:hAnsi="Tahoma" w:cs="Tahoma"/>
        </w:rPr>
        <w:t>Ability to evaluate and test theoretical designs.</w:t>
      </w:r>
    </w:p>
    <w:p w:rsidR="00CE67BA" w:rsidRPr="008E4E2C" w:rsidRDefault="00CE67BA" w:rsidP="00CE67BA">
      <w:pPr>
        <w:pStyle w:val="NoSpacing"/>
        <w:numPr>
          <w:ilvl w:val="0"/>
          <w:numId w:val="7"/>
        </w:numPr>
        <w:jc w:val="both"/>
        <w:rPr>
          <w:rFonts w:ascii="Tahoma" w:hAnsi="Tahoma" w:cs="Tahoma"/>
        </w:rPr>
      </w:pPr>
      <w:r w:rsidRPr="008E4E2C">
        <w:rPr>
          <w:rFonts w:ascii="Tahoma" w:hAnsi="Tahoma" w:cs="Tahoma"/>
        </w:rPr>
        <w:t>Experience of working with minimal supervision or as part of a small team in analyzing mechanical failures.</w:t>
      </w:r>
    </w:p>
    <w:p w:rsidR="00CE67BA" w:rsidRPr="008E4E2C" w:rsidRDefault="00CE67BA" w:rsidP="00CE67BA">
      <w:pPr>
        <w:pStyle w:val="NoSpacing"/>
        <w:numPr>
          <w:ilvl w:val="0"/>
          <w:numId w:val="7"/>
        </w:numPr>
        <w:jc w:val="both"/>
        <w:rPr>
          <w:rFonts w:ascii="Tahoma" w:hAnsi="Tahoma" w:cs="Tahoma"/>
        </w:rPr>
      </w:pPr>
      <w:r w:rsidRPr="008E4E2C">
        <w:rPr>
          <w:rFonts w:ascii="Tahoma" w:hAnsi="Tahoma" w:cs="Tahoma"/>
        </w:rPr>
        <w:t>Knowledge of designing and maintaining new databases.</w:t>
      </w:r>
    </w:p>
    <w:p w:rsidR="00CE67BA" w:rsidRPr="008E4E2C" w:rsidRDefault="00CE67BA" w:rsidP="008060AA">
      <w:pPr>
        <w:pStyle w:val="NoSpacing"/>
        <w:jc w:val="both"/>
        <w:rPr>
          <w:rFonts w:ascii="Tahoma" w:hAnsi="Tahoma" w:cs="Tahoma"/>
        </w:rPr>
      </w:pPr>
    </w:p>
    <w:p w:rsidR="0011488E" w:rsidRPr="008E4E2C" w:rsidRDefault="0011488E" w:rsidP="00B31B71">
      <w:pPr>
        <w:pStyle w:val="NoSpacing"/>
        <w:pBdr>
          <w:bottom w:val="single" w:sz="4" w:space="1" w:color="auto"/>
        </w:pBdr>
        <w:jc w:val="both"/>
        <w:rPr>
          <w:rFonts w:ascii="Tahoma" w:hAnsi="Tahoma" w:cs="Tahoma"/>
          <w:b/>
          <w:bCs/>
          <w:caps/>
          <w:color w:val="4472C4" w:themeColor="accent5"/>
        </w:rPr>
      </w:pPr>
      <w:r w:rsidRPr="008E4E2C">
        <w:rPr>
          <w:rFonts w:ascii="Tahoma" w:hAnsi="Tahoma" w:cs="Tahoma"/>
          <w:b/>
          <w:bCs/>
          <w:caps/>
          <w:color w:val="4472C4" w:themeColor="accent5"/>
        </w:rPr>
        <w:t xml:space="preserve">Employment </w:t>
      </w:r>
    </w:p>
    <w:p w:rsidR="0011488E" w:rsidRPr="008E4E2C" w:rsidRDefault="0011488E" w:rsidP="008060AA">
      <w:pPr>
        <w:pStyle w:val="NoSpacing"/>
        <w:jc w:val="both"/>
        <w:rPr>
          <w:rFonts w:ascii="Tahoma" w:hAnsi="Tahoma" w:cs="Tahoma"/>
          <w:b/>
          <w:color w:val="2F5496" w:themeColor="accent5" w:themeShade="BF"/>
        </w:rPr>
      </w:pPr>
    </w:p>
    <w:p w:rsidR="008E4E2C" w:rsidRPr="008E4E2C" w:rsidRDefault="008E4E2C" w:rsidP="006A143B">
      <w:pPr>
        <w:pStyle w:val="NoSpacing"/>
        <w:jc w:val="both"/>
        <w:rPr>
          <w:rFonts w:ascii="Tahoma" w:hAnsi="Tahoma" w:cs="Tahoma"/>
          <w:b/>
          <w:caps/>
          <w:color w:val="2F5496" w:themeColor="accent5" w:themeShade="BF"/>
        </w:rPr>
      </w:pPr>
      <w:r w:rsidRPr="008E4E2C">
        <w:rPr>
          <w:rFonts w:ascii="Tahoma" w:hAnsi="Tahoma" w:cs="Tahoma"/>
          <w:b/>
          <w:caps/>
          <w:color w:val="2F5496" w:themeColor="accent5" w:themeShade="BF"/>
        </w:rPr>
        <w:t xml:space="preserve">Wagara enterprises Engineering   </w:t>
      </w:r>
    </w:p>
    <w:p w:rsidR="008E4E2C" w:rsidRPr="008E4E2C" w:rsidRDefault="008E4E2C" w:rsidP="006A143B">
      <w:pPr>
        <w:pStyle w:val="NoSpacing"/>
        <w:jc w:val="both"/>
        <w:rPr>
          <w:rFonts w:ascii="Tahoma" w:hAnsi="Tahoma" w:cs="Tahoma"/>
          <w:b/>
          <w:caps/>
          <w:color w:val="2F5496" w:themeColor="accent5" w:themeShade="BF"/>
        </w:rPr>
      </w:pPr>
      <w:r w:rsidRPr="008E4E2C">
        <w:rPr>
          <w:rFonts w:ascii="Tahoma" w:hAnsi="Tahoma" w:cs="Tahoma"/>
          <w:b/>
          <w:caps/>
          <w:color w:val="2F5496" w:themeColor="accent5" w:themeShade="BF"/>
        </w:rPr>
        <w:t xml:space="preserve">from 1/1/2013 up to 1/6/2016 </w:t>
      </w:r>
    </w:p>
    <w:p w:rsidR="00F01985" w:rsidRPr="008E4E2C" w:rsidRDefault="008E4E2C" w:rsidP="006A143B">
      <w:pPr>
        <w:pStyle w:val="NoSpacing"/>
        <w:jc w:val="both"/>
        <w:rPr>
          <w:rFonts w:ascii="Tahoma" w:hAnsi="Tahoma" w:cs="Tahoma"/>
          <w:b/>
          <w:caps/>
          <w:color w:val="2F5496" w:themeColor="accent5" w:themeShade="BF"/>
        </w:rPr>
      </w:pPr>
      <w:r w:rsidRPr="008E4E2C">
        <w:rPr>
          <w:rFonts w:ascii="Tahoma" w:hAnsi="Tahoma" w:cs="Tahoma"/>
          <w:b/>
          <w:caps/>
          <w:color w:val="2F5496" w:themeColor="accent5" w:themeShade="BF"/>
        </w:rPr>
        <w:t>as SAFETY OFFICER Department of construction</w:t>
      </w:r>
    </w:p>
    <w:p w:rsidR="00CE67BA" w:rsidRPr="008E4E2C" w:rsidRDefault="00CE67BA" w:rsidP="00CE67BA">
      <w:pPr>
        <w:numPr>
          <w:ilvl w:val="0"/>
          <w:numId w:val="8"/>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Making sure all safety precautions are taken.</w:t>
      </w:r>
    </w:p>
    <w:p w:rsidR="00CE67BA" w:rsidRPr="008E4E2C" w:rsidRDefault="00CE67BA" w:rsidP="00CE67BA">
      <w:pPr>
        <w:numPr>
          <w:ilvl w:val="0"/>
          <w:numId w:val="8"/>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Carried out safety tests and recorded results on mechanical equipment and systems and recommending improvements.</w:t>
      </w:r>
    </w:p>
    <w:p w:rsidR="00CE67BA" w:rsidRPr="008E4E2C" w:rsidRDefault="00CE67BA" w:rsidP="00CE67BA">
      <w:pPr>
        <w:numPr>
          <w:ilvl w:val="0"/>
          <w:numId w:val="8"/>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Regularly making dimensional orientation and materials checks and comparisons.</w:t>
      </w:r>
    </w:p>
    <w:p w:rsidR="00CE67BA" w:rsidRPr="008E4E2C" w:rsidRDefault="00CE67BA" w:rsidP="00CE67BA">
      <w:pPr>
        <w:numPr>
          <w:ilvl w:val="0"/>
          <w:numId w:val="8"/>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Responsible for the plant and equipment maintenance and replacement of worn-out parts.</w:t>
      </w:r>
    </w:p>
    <w:p w:rsidR="00CE67BA" w:rsidRPr="008E4E2C" w:rsidRDefault="00CE67BA" w:rsidP="00CE67BA">
      <w:pPr>
        <w:numPr>
          <w:ilvl w:val="0"/>
          <w:numId w:val="8"/>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Having to scrutinize technical mechanical problems and follow corrective procedures to fix the problem and avoid recurrence.</w:t>
      </w:r>
    </w:p>
    <w:p w:rsidR="00CE67BA" w:rsidRPr="008E4E2C" w:rsidRDefault="00CE67BA" w:rsidP="00CE67BA">
      <w:pPr>
        <w:numPr>
          <w:ilvl w:val="0"/>
          <w:numId w:val="8"/>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Explaining technical problems to non technical colleagues.</w:t>
      </w:r>
    </w:p>
    <w:p w:rsidR="00CE67BA" w:rsidRPr="008E4E2C" w:rsidRDefault="00CE67BA" w:rsidP="00CE67BA">
      <w:pPr>
        <w:numPr>
          <w:ilvl w:val="0"/>
          <w:numId w:val="8"/>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Carrying out staff appraisals.</w:t>
      </w:r>
    </w:p>
    <w:p w:rsidR="008E4E2C" w:rsidRPr="008E4E2C" w:rsidRDefault="00CE67BA" w:rsidP="008E4E2C">
      <w:pPr>
        <w:numPr>
          <w:ilvl w:val="0"/>
          <w:numId w:val="8"/>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Prepared monthly reports for senior managers.</w:t>
      </w:r>
    </w:p>
    <w:p w:rsidR="00CE67BA" w:rsidRDefault="00CE67BA" w:rsidP="00CE67BA">
      <w:pPr>
        <w:numPr>
          <w:ilvl w:val="0"/>
          <w:numId w:val="8"/>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Involved in the design of new machines and equipment, whilst at the same time taking account of cost, availability of materials, strength and maintenance requirements.</w:t>
      </w:r>
    </w:p>
    <w:p w:rsidR="008E4E2C" w:rsidRPr="008E4E2C" w:rsidRDefault="008E4E2C" w:rsidP="008E4E2C">
      <w:pPr>
        <w:spacing w:before="100" w:beforeAutospacing="1" w:after="100" w:afterAutospacing="1" w:line="240" w:lineRule="auto"/>
        <w:rPr>
          <w:rFonts w:ascii="Verdana" w:eastAsia="Times New Roman" w:hAnsi="Verdana" w:cs="Times New Roman"/>
        </w:rPr>
      </w:pPr>
    </w:p>
    <w:p w:rsidR="00CE67BA" w:rsidRPr="008E4E2C" w:rsidRDefault="00CE67BA" w:rsidP="00CE67BA">
      <w:pPr>
        <w:numPr>
          <w:ilvl w:val="0"/>
          <w:numId w:val="8"/>
        </w:numPr>
        <w:spacing w:after="0" w:line="240" w:lineRule="auto"/>
        <w:rPr>
          <w:rFonts w:ascii="Verdana" w:eastAsia="Times New Roman" w:hAnsi="Verdana" w:cs="Times New Roman"/>
        </w:rPr>
      </w:pPr>
      <w:r w:rsidRPr="008E4E2C">
        <w:rPr>
          <w:rFonts w:ascii="Verdana" w:eastAsia="Times New Roman" w:hAnsi="Verdana" w:cs="Times New Roman"/>
        </w:rPr>
        <w:lastRenderedPageBreak/>
        <w:t>Supervising the smooth operation of the company manufacturing plants.</w:t>
      </w:r>
    </w:p>
    <w:p w:rsidR="00CE67BA" w:rsidRPr="008E4E2C" w:rsidRDefault="00CE67BA" w:rsidP="00CE67BA">
      <w:pPr>
        <w:numPr>
          <w:ilvl w:val="0"/>
          <w:numId w:val="9"/>
        </w:numPr>
        <w:spacing w:after="0" w:line="240" w:lineRule="auto"/>
        <w:rPr>
          <w:rFonts w:ascii="Verdana" w:eastAsia="Times New Roman" w:hAnsi="Verdana" w:cs="Times New Roman"/>
        </w:rPr>
      </w:pPr>
      <w:r w:rsidRPr="008E4E2C">
        <w:rPr>
          <w:rFonts w:ascii="Verdana" w:eastAsia="Times New Roman" w:hAnsi="Verdana" w:cs="Times New Roman"/>
        </w:rPr>
        <w:t>Preparation of estimates for Mechanical Engineering works.</w:t>
      </w:r>
    </w:p>
    <w:p w:rsidR="00CE67BA" w:rsidRPr="008E4E2C" w:rsidRDefault="00CE67BA" w:rsidP="00CE67BA">
      <w:pPr>
        <w:numPr>
          <w:ilvl w:val="0"/>
          <w:numId w:val="9"/>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Responsible for coordinating and planning daily maintenance and repair activities.</w:t>
      </w:r>
    </w:p>
    <w:p w:rsidR="00CE67BA" w:rsidRPr="008E4E2C" w:rsidRDefault="00CE67BA" w:rsidP="00CE67BA">
      <w:pPr>
        <w:numPr>
          <w:ilvl w:val="0"/>
          <w:numId w:val="9"/>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Responsible for recording and maintaining engineering records.</w:t>
      </w:r>
    </w:p>
    <w:p w:rsidR="00CE67BA" w:rsidRPr="008E4E2C" w:rsidRDefault="00CE67BA" w:rsidP="00CE67BA">
      <w:pPr>
        <w:numPr>
          <w:ilvl w:val="0"/>
          <w:numId w:val="9"/>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Prepare risk schedules to identify and quantify risks and mitigation measures.</w:t>
      </w:r>
    </w:p>
    <w:p w:rsidR="00CE67BA" w:rsidRPr="008E4E2C" w:rsidRDefault="00CE67BA" w:rsidP="00CE67BA">
      <w:pPr>
        <w:numPr>
          <w:ilvl w:val="0"/>
          <w:numId w:val="9"/>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Maintain good client relationships at all times.</w:t>
      </w:r>
    </w:p>
    <w:p w:rsidR="00CE67BA" w:rsidRPr="008E4E2C" w:rsidRDefault="00CE67BA" w:rsidP="00CE67BA">
      <w:pPr>
        <w:numPr>
          <w:ilvl w:val="0"/>
          <w:numId w:val="9"/>
        </w:numPr>
        <w:spacing w:before="100" w:beforeAutospacing="1" w:after="100" w:afterAutospacing="1" w:line="240" w:lineRule="auto"/>
        <w:rPr>
          <w:rFonts w:ascii="Verdana" w:eastAsia="Times New Roman" w:hAnsi="Verdana" w:cs="Times New Roman"/>
        </w:rPr>
      </w:pPr>
      <w:r w:rsidRPr="008E4E2C">
        <w:rPr>
          <w:rFonts w:ascii="Verdana" w:eastAsia="Times New Roman" w:hAnsi="Verdana" w:cs="Times New Roman"/>
        </w:rPr>
        <w:t>Built a data base for mechanical equipment.</w:t>
      </w:r>
    </w:p>
    <w:p w:rsidR="00CE67BA" w:rsidRPr="008E4E2C" w:rsidRDefault="00CE67BA" w:rsidP="00A620A8">
      <w:pPr>
        <w:pStyle w:val="NoSpacing"/>
        <w:ind w:left="45"/>
        <w:jc w:val="both"/>
        <w:rPr>
          <w:rFonts w:ascii="Tahoma" w:hAnsi="Tahoma" w:cs="Tahoma"/>
        </w:rPr>
      </w:pPr>
    </w:p>
    <w:p w:rsidR="00A620A8" w:rsidRPr="008E4E2C" w:rsidRDefault="00A620A8" w:rsidP="00B31B71">
      <w:pPr>
        <w:pStyle w:val="NoSpacing"/>
        <w:pBdr>
          <w:bottom w:val="single" w:sz="4" w:space="1" w:color="auto"/>
        </w:pBdr>
        <w:ind w:left="45"/>
        <w:jc w:val="both"/>
        <w:rPr>
          <w:rFonts w:ascii="Tahoma" w:hAnsi="Tahoma" w:cs="Tahoma"/>
          <w:b/>
          <w:bCs/>
          <w:caps/>
          <w:color w:val="4472C4" w:themeColor="accent5"/>
        </w:rPr>
      </w:pPr>
      <w:r w:rsidRPr="008E4E2C">
        <w:rPr>
          <w:rFonts w:ascii="Tahoma" w:hAnsi="Tahoma" w:cs="Tahoma"/>
          <w:b/>
          <w:bCs/>
          <w:caps/>
          <w:color w:val="4472C4" w:themeColor="accent5"/>
        </w:rPr>
        <w:t>Education:</w:t>
      </w:r>
    </w:p>
    <w:p w:rsidR="00EF01A3" w:rsidRPr="008E4E2C" w:rsidRDefault="00EF01A3" w:rsidP="00B31B71">
      <w:pPr>
        <w:pStyle w:val="NoSpacing"/>
        <w:ind w:left="45"/>
        <w:jc w:val="both"/>
        <w:rPr>
          <w:rFonts w:ascii="Tahoma" w:hAnsi="Tahoma" w:cs="Tahoma"/>
          <w:b/>
        </w:rPr>
      </w:pPr>
    </w:p>
    <w:p w:rsidR="00CE67BA" w:rsidRPr="008E4E2C" w:rsidRDefault="00CE67BA" w:rsidP="00CE67BA">
      <w:pPr>
        <w:autoSpaceDE w:val="0"/>
        <w:autoSpaceDN w:val="0"/>
        <w:adjustRightInd w:val="0"/>
        <w:spacing w:after="0" w:line="240" w:lineRule="auto"/>
        <w:rPr>
          <w:rFonts w:ascii="Verdana" w:hAnsi="Verdana" w:cstheme="minorHAnsi"/>
          <w:i/>
          <w:iCs/>
        </w:rPr>
      </w:pPr>
      <w:r w:rsidRPr="008E4E2C">
        <w:rPr>
          <w:rFonts w:ascii="Verdana" w:hAnsi="Verdana" w:cstheme="minorHAnsi"/>
          <w:i/>
          <w:iCs/>
        </w:rPr>
        <w:t xml:space="preserve">2008-2011 Advanced technical </w:t>
      </w:r>
      <w:proofErr w:type="gramStart"/>
      <w:r w:rsidRPr="008E4E2C">
        <w:rPr>
          <w:rFonts w:ascii="Verdana" w:hAnsi="Verdana" w:cstheme="minorHAnsi"/>
          <w:i/>
          <w:iCs/>
        </w:rPr>
        <w:t>diploma</w:t>
      </w:r>
      <w:proofErr w:type="gramEnd"/>
      <w:r w:rsidRPr="008E4E2C">
        <w:rPr>
          <w:rFonts w:ascii="Verdana" w:hAnsi="Verdana" w:cstheme="minorHAnsi"/>
          <w:i/>
          <w:iCs/>
        </w:rPr>
        <w:t xml:space="preserve"> in mechanical engineering (plant Technology) level 5 IVQ</w:t>
      </w:r>
    </w:p>
    <w:p w:rsidR="00CE67BA" w:rsidRPr="008E4E2C" w:rsidRDefault="00CE67BA" w:rsidP="00CE67BA">
      <w:pPr>
        <w:autoSpaceDE w:val="0"/>
        <w:autoSpaceDN w:val="0"/>
        <w:adjustRightInd w:val="0"/>
        <w:spacing w:after="0" w:line="240" w:lineRule="auto"/>
        <w:rPr>
          <w:rFonts w:ascii="Verdana" w:hAnsi="Verdana" w:cstheme="minorHAnsi"/>
          <w:b/>
          <w:bCs/>
          <w:i/>
          <w:iCs/>
          <w:color w:val="5B9BD5" w:themeColor="accent1"/>
        </w:rPr>
      </w:pPr>
      <w:r w:rsidRPr="008E4E2C">
        <w:rPr>
          <w:rFonts w:ascii="Verdana" w:hAnsi="Verdana" w:cstheme="minorHAnsi"/>
          <w:b/>
          <w:bCs/>
          <w:i/>
          <w:iCs/>
          <w:color w:val="5B9BD5" w:themeColor="accent1"/>
        </w:rPr>
        <w:t xml:space="preserve">City &amp; Guilds of London Institute </w:t>
      </w:r>
    </w:p>
    <w:p w:rsidR="00CE67BA" w:rsidRPr="008E4E2C" w:rsidRDefault="00CE67BA" w:rsidP="00CE67BA">
      <w:pPr>
        <w:autoSpaceDE w:val="0"/>
        <w:autoSpaceDN w:val="0"/>
        <w:adjustRightInd w:val="0"/>
        <w:spacing w:after="0" w:line="240" w:lineRule="auto"/>
        <w:rPr>
          <w:rFonts w:ascii="Verdana" w:hAnsi="Verdana" w:cstheme="minorHAnsi"/>
          <w:b/>
          <w:bCs/>
          <w:i/>
          <w:iCs/>
          <w:color w:val="5B9BD5" w:themeColor="accent1"/>
        </w:rPr>
      </w:pPr>
    </w:p>
    <w:p w:rsidR="00CE67BA" w:rsidRPr="008E4E2C" w:rsidRDefault="00CE67BA" w:rsidP="00CE67BA">
      <w:pPr>
        <w:spacing w:after="0" w:line="240" w:lineRule="auto"/>
        <w:rPr>
          <w:rFonts w:ascii="Verdana" w:hAnsi="Verdana" w:cstheme="minorHAnsi"/>
          <w:i/>
          <w:iCs/>
        </w:rPr>
      </w:pPr>
      <w:r w:rsidRPr="008E4E2C">
        <w:rPr>
          <w:rFonts w:ascii="Verdana" w:hAnsi="Verdana" w:cstheme="minorHAnsi"/>
          <w:b/>
          <w:bCs/>
          <w:color w:val="5B9BD5" w:themeColor="accent1"/>
        </w:rPr>
        <w:t>Training</w:t>
      </w:r>
      <w:r w:rsidRPr="008E4E2C">
        <w:rPr>
          <w:rFonts w:ascii="Verdana" w:hAnsi="Verdana" w:cstheme="minorHAnsi"/>
          <w:color w:val="5B9BD5" w:themeColor="accent1"/>
        </w:rPr>
        <w:t xml:space="preserve"> </w:t>
      </w:r>
      <w:r w:rsidRPr="008E4E2C">
        <w:rPr>
          <w:rFonts w:ascii="Verdana" w:hAnsi="Verdana" w:cstheme="minorHAnsi"/>
        </w:rPr>
        <w:t>in Sudanese</w:t>
      </w:r>
      <w:r w:rsidRPr="008E4E2C">
        <w:rPr>
          <w:rFonts w:ascii="Verdana" w:hAnsi="Verdana" w:cstheme="minorHAnsi"/>
          <w:i/>
          <w:iCs/>
        </w:rPr>
        <w:t xml:space="preserve"> company of thermal generation 3months in maintenance and operation departments</w:t>
      </w:r>
      <w:proofErr w:type="gramStart"/>
      <w:r w:rsidRPr="008E4E2C">
        <w:rPr>
          <w:rFonts w:ascii="Verdana" w:hAnsi="Verdana" w:cstheme="minorHAnsi"/>
          <w:i/>
          <w:iCs/>
        </w:rPr>
        <w:t>..</w:t>
      </w:r>
      <w:proofErr w:type="gramEnd"/>
    </w:p>
    <w:p w:rsidR="00CE67BA" w:rsidRPr="008E4E2C" w:rsidRDefault="00CE67BA" w:rsidP="00CE67BA">
      <w:pPr>
        <w:spacing w:after="0" w:line="240" w:lineRule="auto"/>
        <w:rPr>
          <w:rFonts w:ascii="Verdana" w:hAnsi="Verdana" w:cstheme="minorHAnsi"/>
          <w:i/>
          <w:iCs/>
        </w:rPr>
      </w:pPr>
    </w:p>
    <w:p w:rsidR="00CE67BA" w:rsidRPr="008E4E2C" w:rsidRDefault="00CE67BA" w:rsidP="00CE67BA">
      <w:pPr>
        <w:spacing w:after="0" w:line="240" w:lineRule="auto"/>
        <w:rPr>
          <w:rFonts w:ascii="Verdana" w:hAnsi="Verdana" w:cstheme="minorHAnsi"/>
        </w:rPr>
      </w:pPr>
      <w:r w:rsidRPr="008E4E2C">
        <w:rPr>
          <w:rFonts w:ascii="Verdana" w:hAnsi="Verdana" w:cstheme="minorHAnsi"/>
          <w:b/>
          <w:bCs/>
          <w:color w:val="5B9BD5" w:themeColor="accent1"/>
        </w:rPr>
        <w:t>Training</w:t>
      </w:r>
      <w:r w:rsidRPr="008E4E2C">
        <w:rPr>
          <w:rFonts w:ascii="Verdana" w:hAnsi="Verdana" w:cstheme="minorHAnsi"/>
        </w:rPr>
        <w:t xml:space="preserve"> course in HVAC</w:t>
      </w:r>
    </w:p>
    <w:p w:rsidR="00CE67BA" w:rsidRPr="008E4E2C" w:rsidRDefault="00CE67BA" w:rsidP="00CE67BA">
      <w:pPr>
        <w:spacing w:after="0" w:line="240" w:lineRule="auto"/>
        <w:rPr>
          <w:rFonts w:ascii="Verdana" w:hAnsi="Verdana" w:cstheme="minorHAnsi"/>
        </w:rPr>
      </w:pPr>
      <w:r w:rsidRPr="008E4E2C">
        <w:rPr>
          <w:rFonts w:ascii="Verdana" w:hAnsi="Verdana" w:cstheme="minorHAnsi"/>
          <w:b/>
          <w:bCs/>
          <w:color w:val="5B9BD5" w:themeColor="accent1"/>
        </w:rPr>
        <w:t>Training</w:t>
      </w:r>
      <w:r w:rsidRPr="008E4E2C">
        <w:rPr>
          <w:rFonts w:ascii="Verdana" w:hAnsi="Verdana" w:cstheme="minorHAnsi"/>
          <w:color w:val="5B9BD5" w:themeColor="accent1"/>
        </w:rPr>
        <w:t xml:space="preserve"> </w:t>
      </w:r>
      <w:r w:rsidRPr="008E4E2C">
        <w:rPr>
          <w:rFonts w:ascii="Verdana" w:hAnsi="Verdana" w:cstheme="minorHAnsi"/>
        </w:rPr>
        <w:t xml:space="preserve">course in fire fighting </w:t>
      </w:r>
    </w:p>
    <w:p w:rsidR="00CE67BA" w:rsidRPr="008E4E2C" w:rsidRDefault="00CE67BA" w:rsidP="00CE67BA">
      <w:pPr>
        <w:spacing w:after="0" w:line="240" w:lineRule="auto"/>
        <w:rPr>
          <w:rFonts w:ascii="Verdana" w:hAnsi="Verdana" w:cstheme="minorHAnsi"/>
        </w:rPr>
      </w:pPr>
      <w:r w:rsidRPr="008E4E2C">
        <w:rPr>
          <w:rFonts w:ascii="Verdana" w:hAnsi="Verdana" w:cstheme="minorHAnsi"/>
          <w:b/>
          <w:bCs/>
          <w:color w:val="5B9BD5" w:themeColor="accent1"/>
        </w:rPr>
        <w:t>IASP</w:t>
      </w:r>
      <w:r w:rsidRPr="008E4E2C">
        <w:rPr>
          <w:rFonts w:ascii="Verdana" w:hAnsi="Verdana" w:cstheme="minorHAnsi"/>
          <w:color w:val="5B9BD5" w:themeColor="accent1"/>
        </w:rPr>
        <w:t xml:space="preserve"> </w:t>
      </w:r>
      <w:r w:rsidRPr="008E4E2C">
        <w:rPr>
          <w:rFonts w:ascii="Verdana" w:hAnsi="Verdana" w:cstheme="minorHAnsi"/>
        </w:rPr>
        <w:t>in International Association of Safety Professional</w:t>
      </w:r>
    </w:p>
    <w:p w:rsidR="00CE67BA" w:rsidRPr="008E4E2C" w:rsidRDefault="00CE67BA" w:rsidP="00CE67BA">
      <w:pPr>
        <w:spacing w:after="0" w:line="240" w:lineRule="auto"/>
        <w:rPr>
          <w:rFonts w:ascii="Verdana" w:hAnsi="Verdana" w:cstheme="minorHAnsi"/>
        </w:rPr>
      </w:pPr>
      <w:r w:rsidRPr="008E4E2C">
        <w:rPr>
          <w:rFonts w:ascii="Verdana" w:hAnsi="Verdana" w:cstheme="minorHAnsi"/>
          <w:b/>
          <w:bCs/>
          <w:color w:val="5B9BD5" w:themeColor="accent1"/>
        </w:rPr>
        <w:t>OSHA</w:t>
      </w:r>
      <w:r w:rsidRPr="008E4E2C">
        <w:rPr>
          <w:rFonts w:ascii="Verdana" w:hAnsi="Verdana" w:cstheme="minorHAnsi"/>
          <w:color w:val="5B9BD5" w:themeColor="accent1"/>
        </w:rPr>
        <w:t xml:space="preserve"> </w:t>
      </w:r>
      <w:r w:rsidRPr="008E4E2C">
        <w:rPr>
          <w:rFonts w:ascii="Verdana" w:hAnsi="Verdana" w:cstheme="minorHAnsi"/>
        </w:rPr>
        <w:t xml:space="preserve">in General Industry </w:t>
      </w:r>
    </w:p>
    <w:p w:rsidR="00CE67BA" w:rsidRPr="008E4E2C" w:rsidRDefault="00CE67BA" w:rsidP="00CE67BA">
      <w:pPr>
        <w:spacing w:after="0" w:line="240" w:lineRule="auto"/>
        <w:rPr>
          <w:rFonts w:ascii="Verdana" w:hAnsi="Verdana" w:cstheme="minorHAnsi"/>
          <w:rtl/>
        </w:rPr>
      </w:pPr>
      <w:r w:rsidRPr="008E4E2C">
        <w:rPr>
          <w:rFonts w:ascii="Verdana" w:hAnsi="Verdana" w:cstheme="minorHAnsi"/>
          <w:b/>
          <w:bCs/>
          <w:color w:val="5B9BD5" w:themeColor="accent1"/>
        </w:rPr>
        <w:t>IOSH</w:t>
      </w:r>
      <w:r w:rsidRPr="008E4E2C">
        <w:rPr>
          <w:rFonts w:ascii="Verdana" w:hAnsi="Verdana" w:cstheme="minorHAnsi"/>
        </w:rPr>
        <w:t xml:space="preserve"> in Managing Safely </w:t>
      </w:r>
    </w:p>
    <w:p w:rsidR="00CE67BA" w:rsidRPr="008E4E2C" w:rsidRDefault="00CE67BA" w:rsidP="00CE67BA">
      <w:pPr>
        <w:spacing w:after="0" w:line="240" w:lineRule="auto"/>
        <w:rPr>
          <w:rFonts w:ascii="Verdana" w:hAnsi="Verdana" w:cstheme="minorHAnsi"/>
        </w:rPr>
      </w:pPr>
      <w:r w:rsidRPr="008E4E2C">
        <w:rPr>
          <w:rFonts w:ascii="Verdana" w:hAnsi="Verdana" w:cstheme="minorHAnsi"/>
        </w:rPr>
        <w:t xml:space="preserve">Under Exam NEBOSH </w:t>
      </w:r>
      <w:proofErr w:type="gramStart"/>
      <w:r w:rsidRPr="008E4E2C">
        <w:rPr>
          <w:rFonts w:ascii="Verdana" w:hAnsi="Verdana" w:cstheme="minorHAnsi"/>
        </w:rPr>
        <w:t>IGC  NO</w:t>
      </w:r>
      <w:proofErr w:type="gramEnd"/>
      <w:r w:rsidRPr="008E4E2C">
        <w:rPr>
          <w:rFonts w:ascii="Verdana" w:hAnsi="Verdana" w:cstheme="minorHAnsi"/>
        </w:rPr>
        <w:t xml:space="preserve"> 00320776</w:t>
      </w:r>
    </w:p>
    <w:p w:rsidR="00CE67BA" w:rsidRPr="008E4E2C" w:rsidRDefault="00CE67BA" w:rsidP="00CE67BA">
      <w:pPr>
        <w:spacing w:after="0" w:line="240" w:lineRule="auto"/>
        <w:rPr>
          <w:rFonts w:ascii="Verdana" w:hAnsi="Verdana" w:cstheme="minorHAnsi"/>
        </w:rPr>
      </w:pPr>
    </w:p>
    <w:p w:rsidR="00CE67BA" w:rsidRPr="008E4E2C" w:rsidRDefault="00CE67BA" w:rsidP="00CE67BA">
      <w:pPr>
        <w:autoSpaceDE w:val="0"/>
        <w:autoSpaceDN w:val="0"/>
        <w:adjustRightInd w:val="0"/>
        <w:spacing w:after="0"/>
        <w:rPr>
          <w:rFonts w:ascii="Verdana" w:hAnsi="Verdana" w:cstheme="minorHAnsi"/>
          <w:b/>
          <w:bCs/>
          <w:color w:val="5B9BD5" w:themeColor="accent1"/>
        </w:rPr>
      </w:pPr>
      <w:r w:rsidRPr="008E4E2C">
        <w:rPr>
          <w:rFonts w:ascii="Verdana" w:hAnsi="Verdana" w:cstheme="minorHAnsi"/>
          <w:b/>
          <w:bCs/>
          <w:color w:val="5B9BD5" w:themeColor="accent1"/>
        </w:rPr>
        <w:t xml:space="preserve">TRAINING IN PETRODAR PETROLEUM CO two MONTH DEPARTMENT OF HSE </w:t>
      </w:r>
    </w:p>
    <w:p w:rsidR="00B31B71" w:rsidRPr="008E4E2C" w:rsidRDefault="00B31B71" w:rsidP="00B31B71">
      <w:pPr>
        <w:pStyle w:val="NoSpacing"/>
        <w:ind w:left="45"/>
        <w:jc w:val="both"/>
        <w:rPr>
          <w:rFonts w:ascii="Tahoma" w:hAnsi="Tahoma" w:cs="Tahoma"/>
        </w:rPr>
      </w:pPr>
    </w:p>
    <w:p w:rsidR="00A620A8" w:rsidRPr="008E4E2C" w:rsidRDefault="009C5B69" w:rsidP="00B31B71">
      <w:pPr>
        <w:pStyle w:val="NoSpacing"/>
        <w:pBdr>
          <w:bottom w:val="single" w:sz="4" w:space="1" w:color="auto"/>
        </w:pBdr>
        <w:ind w:left="45"/>
        <w:jc w:val="both"/>
        <w:rPr>
          <w:rFonts w:ascii="Tahoma" w:hAnsi="Tahoma" w:cs="Tahoma"/>
          <w:b/>
          <w:bCs/>
          <w:caps/>
          <w:color w:val="4472C4" w:themeColor="accent5"/>
        </w:rPr>
      </w:pPr>
      <w:r w:rsidRPr="008E4E2C">
        <w:rPr>
          <w:rFonts w:ascii="Tahoma" w:hAnsi="Tahoma" w:cs="Tahoma"/>
          <w:b/>
          <w:bCs/>
          <w:caps/>
          <w:color w:val="4472C4" w:themeColor="accent5"/>
        </w:rPr>
        <w:t>Qualification Summary:</w:t>
      </w:r>
    </w:p>
    <w:p w:rsidR="00DF5C46" w:rsidRPr="008E4E2C" w:rsidRDefault="00DF5C46" w:rsidP="00A620A8">
      <w:pPr>
        <w:pStyle w:val="NoSpacing"/>
        <w:ind w:left="45"/>
        <w:jc w:val="both"/>
        <w:rPr>
          <w:rFonts w:ascii="Tahoma" w:hAnsi="Tahoma" w:cs="Tahoma"/>
          <w:b/>
          <w:bCs/>
        </w:rPr>
      </w:pPr>
    </w:p>
    <w:p w:rsidR="00CE67BA" w:rsidRPr="008E4E2C" w:rsidRDefault="00CE67BA" w:rsidP="00CE67BA">
      <w:pPr>
        <w:pStyle w:val="NoSpacing"/>
        <w:numPr>
          <w:ilvl w:val="0"/>
          <w:numId w:val="10"/>
        </w:numPr>
        <w:jc w:val="both"/>
        <w:rPr>
          <w:rFonts w:ascii="Tahoma" w:hAnsi="Tahoma" w:cs="Tahoma"/>
        </w:rPr>
      </w:pPr>
      <w:r w:rsidRPr="008E4E2C">
        <w:rPr>
          <w:rFonts w:ascii="Tahoma" w:hAnsi="Tahoma" w:cs="Tahoma"/>
        </w:rPr>
        <w:t xml:space="preserve">proficient with Microsoft office programmers outlook </w:t>
      </w:r>
    </w:p>
    <w:p w:rsidR="00CE67BA" w:rsidRPr="008E4E2C" w:rsidRDefault="00CE67BA" w:rsidP="00CE67BA">
      <w:pPr>
        <w:pStyle w:val="NoSpacing"/>
        <w:numPr>
          <w:ilvl w:val="0"/>
          <w:numId w:val="10"/>
        </w:numPr>
        <w:jc w:val="both"/>
        <w:rPr>
          <w:rFonts w:ascii="Tahoma" w:hAnsi="Tahoma" w:cs="Tahoma"/>
        </w:rPr>
      </w:pPr>
      <w:r w:rsidRPr="008E4E2C">
        <w:rPr>
          <w:rFonts w:ascii="Tahoma" w:hAnsi="Tahoma" w:cs="Tahoma"/>
        </w:rPr>
        <w:t xml:space="preserve">Explore and project also competent with specific software </w:t>
      </w:r>
      <w:proofErr w:type="gramStart"/>
      <w:r w:rsidRPr="008E4E2C">
        <w:rPr>
          <w:rFonts w:ascii="Tahoma" w:hAnsi="Tahoma" w:cs="Tahoma"/>
        </w:rPr>
        <w:t>packages .</w:t>
      </w:r>
      <w:proofErr w:type="gramEnd"/>
    </w:p>
    <w:p w:rsidR="00CE67BA" w:rsidRPr="008E4E2C" w:rsidRDefault="00CE67BA" w:rsidP="00CE67BA">
      <w:pPr>
        <w:pStyle w:val="NoSpacing"/>
        <w:numPr>
          <w:ilvl w:val="0"/>
          <w:numId w:val="10"/>
        </w:numPr>
        <w:jc w:val="both"/>
        <w:rPr>
          <w:rFonts w:ascii="Tahoma" w:hAnsi="Tahoma" w:cs="Tahoma"/>
        </w:rPr>
      </w:pPr>
      <w:r w:rsidRPr="008E4E2C">
        <w:rPr>
          <w:rFonts w:ascii="Tahoma" w:hAnsi="Tahoma" w:cs="Tahoma"/>
        </w:rPr>
        <w:t>Good communication skill.</w:t>
      </w:r>
    </w:p>
    <w:p w:rsidR="00CE67BA" w:rsidRPr="008E4E2C" w:rsidRDefault="00CE67BA" w:rsidP="00CE67BA">
      <w:pPr>
        <w:pStyle w:val="NoSpacing"/>
        <w:numPr>
          <w:ilvl w:val="0"/>
          <w:numId w:val="10"/>
        </w:numPr>
        <w:jc w:val="both"/>
        <w:rPr>
          <w:rFonts w:ascii="Tahoma" w:hAnsi="Tahoma" w:cs="Tahoma"/>
        </w:rPr>
      </w:pPr>
      <w:r w:rsidRPr="008E4E2C">
        <w:rPr>
          <w:rFonts w:ascii="Tahoma" w:hAnsi="Tahoma" w:cs="Tahoma"/>
        </w:rPr>
        <w:t>Good report writing skills.</w:t>
      </w:r>
      <w:r w:rsidRPr="008E4E2C">
        <w:t xml:space="preserve"> </w:t>
      </w:r>
    </w:p>
    <w:p w:rsidR="00CE67BA" w:rsidRPr="008E4E2C" w:rsidRDefault="00CE67BA" w:rsidP="00CE67BA">
      <w:pPr>
        <w:pStyle w:val="NoSpacing"/>
        <w:numPr>
          <w:ilvl w:val="0"/>
          <w:numId w:val="10"/>
        </w:numPr>
        <w:jc w:val="both"/>
        <w:rPr>
          <w:rFonts w:ascii="Tahoma" w:hAnsi="Tahoma" w:cs="Tahoma"/>
        </w:rPr>
      </w:pPr>
      <w:r w:rsidRPr="008E4E2C">
        <w:rPr>
          <w:rFonts w:ascii="Tahoma" w:hAnsi="Tahoma" w:cs="Tahoma"/>
        </w:rPr>
        <w:t>Excellent Team player hard work ability to work under pressure eager to learn and develop new skills and dedicated to the work assigned.</w:t>
      </w:r>
    </w:p>
    <w:p w:rsidR="00CE67BA" w:rsidRPr="008E4E2C" w:rsidRDefault="00CE67BA" w:rsidP="00CE67BA">
      <w:pPr>
        <w:pStyle w:val="NoSpacing"/>
        <w:ind w:left="765"/>
        <w:jc w:val="both"/>
        <w:rPr>
          <w:rFonts w:ascii="Tahoma" w:hAnsi="Tahoma" w:cs="Tahoma"/>
        </w:rPr>
      </w:pPr>
    </w:p>
    <w:p w:rsidR="00EF01A3" w:rsidRPr="008E4E2C" w:rsidRDefault="00EF01A3" w:rsidP="009C5B69">
      <w:pPr>
        <w:pStyle w:val="NoSpacing"/>
        <w:ind w:left="45"/>
        <w:jc w:val="both"/>
        <w:rPr>
          <w:rFonts w:ascii="Tahoma" w:hAnsi="Tahoma" w:cs="Tahoma"/>
          <w:bCs/>
        </w:rPr>
      </w:pPr>
      <w:bookmarkStart w:id="0" w:name="_GoBack"/>
      <w:bookmarkEnd w:id="0"/>
    </w:p>
    <w:p w:rsidR="00EF01A3" w:rsidRPr="008E4E2C" w:rsidRDefault="00EF01A3" w:rsidP="00EF01A3">
      <w:pPr>
        <w:pBdr>
          <w:bottom w:val="single" w:sz="4" w:space="1" w:color="auto"/>
        </w:pBdr>
        <w:rPr>
          <w:rFonts w:ascii="Tahoma" w:hAnsi="Tahoma" w:cs="Tahoma"/>
          <w:b/>
          <w:color w:val="2F5496" w:themeColor="accent5" w:themeShade="BF"/>
        </w:rPr>
      </w:pPr>
      <w:r w:rsidRPr="008E4E2C">
        <w:rPr>
          <w:rFonts w:ascii="Tahoma" w:hAnsi="Tahoma" w:cs="Tahoma"/>
          <w:b/>
          <w:color w:val="2F5496" w:themeColor="accent5" w:themeShade="BF"/>
        </w:rPr>
        <w:t>DECLARATION</w:t>
      </w:r>
    </w:p>
    <w:p w:rsidR="00EF01A3" w:rsidRPr="008E4E2C" w:rsidRDefault="00EF01A3" w:rsidP="00EF01A3">
      <w:pPr>
        <w:pStyle w:val="NoSpacing"/>
        <w:ind w:left="45"/>
        <w:jc w:val="both"/>
        <w:rPr>
          <w:rFonts w:ascii="Tahoma" w:hAnsi="Tahoma" w:cs="Tahoma"/>
          <w:b/>
          <w:noProof/>
        </w:rPr>
      </w:pPr>
      <w:r w:rsidRPr="008E4E2C">
        <w:rPr>
          <w:rFonts w:ascii="Tahoma" w:hAnsi="Tahoma" w:cs="Tahoma"/>
        </w:rPr>
        <w:t xml:space="preserve">  I hereby declare that the above mentioned information is true to the best of my knowledge and belief</w:t>
      </w:r>
      <w:r w:rsidRPr="008E4E2C">
        <w:rPr>
          <w:rFonts w:ascii="Tahoma" w:hAnsi="Tahoma" w:cs="Tahoma"/>
          <w:b/>
          <w:noProof/>
        </w:rPr>
        <w:tab/>
      </w:r>
    </w:p>
    <w:p w:rsidR="00EF01A3" w:rsidRPr="008E4E2C" w:rsidRDefault="00EF01A3" w:rsidP="00EF01A3">
      <w:pPr>
        <w:pStyle w:val="NoSpacing"/>
        <w:ind w:left="7965"/>
        <w:jc w:val="both"/>
        <w:rPr>
          <w:rFonts w:ascii="Tahoma" w:hAnsi="Tahoma" w:cs="Tahoma"/>
          <w:bCs/>
          <w:caps/>
        </w:rPr>
      </w:pPr>
    </w:p>
    <w:sectPr w:rsidR="00EF01A3" w:rsidRPr="008E4E2C" w:rsidSect="00EF01A3">
      <w:pgSz w:w="12240" w:h="15840"/>
      <w:pgMar w:top="1440" w:right="1080" w:bottom="720" w:left="1080" w:header="720" w:footer="720" w:gutter="0"/>
      <w:pgBorders w:offsetFrom="page">
        <w:top w:val="dashed" w:sz="18" w:space="24" w:color="2F5496" w:themeColor="accent5" w:themeShade="BF"/>
        <w:left w:val="dashed" w:sz="18" w:space="24" w:color="2F5496" w:themeColor="accent5" w:themeShade="BF"/>
        <w:bottom w:val="dashed" w:sz="18" w:space="24" w:color="2F5496" w:themeColor="accent5" w:themeShade="BF"/>
        <w:right w:val="dashed" w:sz="18" w:space="24" w:color="2F5496"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20F3"/>
    <w:multiLevelType w:val="hybridMultilevel"/>
    <w:tmpl w:val="8AD0C28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D02279D"/>
    <w:multiLevelType w:val="hybridMultilevel"/>
    <w:tmpl w:val="D938F210"/>
    <w:lvl w:ilvl="0" w:tplc="BD2004B4">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153844D4"/>
    <w:multiLevelType w:val="hybridMultilevel"/>
    <w:tmpl w:val="997EFFAE"/>
    <w:lvl w:ilvl="0" w:tplc="BD2004B4">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6E2134E"/>
    <w:multiLevelType w:val="hybridMultilevel"/>
    <w:tmpl w:val="E06401CC"/>
    <w:lvl w:ilvl="0" w:tplc="DD8610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970ED"/>
    <w:multiLevelType w:val="hybridMultilevel"/>
    <w:tmpl w:val="0CD2254E"/>
    <w:lvl w:ilvl="0" w:tplc="BD200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B1988"/>
    <w:multiLevelType w:val="hybridMultilevel"/>
    <w:tmpl w:val="4CD020A6"/>
    <w:lvl w:ilvl="0" w:tplc="BD2004B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5F218DD"/>
    <w:multiLevelType w:val="multilevel"/>
    <w:tmpl w:val="3662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67A8E"/>
    <w:multiLevelType w:val="hybridMultilevel"/>
    <w:tmpl w:val="F76C8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5477E"/>
    <w:multiLevelType w:val="multilevel"/>
    <w:tmpl w:val="DA9A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742CF0"/>
    <w:multiLevelType w:val="hybridMultilevel"/>
    <w:tmpl w:val="B3DCB2E6"/>
    <w:lvl w:ilvl="0" w:tplc="9C420E0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4"/>
  </w:num>
  <w:num w:numId="6">
    <w:abstractNumId w:val="5"/>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1488E"/>
    <w:rsid w:val="0000013F"/>
    <w:rsid w:val="00025752"/>
    <w:rsid w:val="000410B5"/>
    <w:rsid w:val="00045EAD"/>
    <w:rsid w:val="000C4B5D"/>
    <w:rsid w:val="0011488E"/>
    <w:rsid w:val="0018693B"/>
    <w:rsid w:val="001A00FE"/>
    <w:rsid w:val="001F10F4"/>
    <w:rsid w:val="001F7123"/>
    <w:rsid w:val="00202694"/>
    <w:rsid w:val="002230DC"/>
    <w:rsid w:val="00243EDA"/>
    <w:rsid w:val="00265D1F"/>
    <w:rsid w:val="00272261"/>
    <w:rsid w:val="0028781F"/>
    <w:rsid w:val="002B6490"/>
    <w:rsid w:val="00301B8D"/>
    <w:rsid w:val="00330269"/>
    <w:rsid w:val="003B7ADA"/>
    <w:rsid w:val="003F1BA0"/>
    <w:rsid w:val="003F1C34"/>
    <w:rsid w:val="004A4A8E"/>
    <w:rsid w:val="005B016F"/>
    <w:rsid w:val="006A0BF7"/>
    <w:rsid w:val="006A143B"/>
    <w:rsid w:val="006B1A48"/>
    <w:rsid w:val="006C4F57"/>
    <w:rsid w:val="006D3CD7"/>
    <w:rsid w:val="00757C15"/>
    <w:rsid w:val="00763AD0"/>
    <w:rsid w:val="00793981"/>
    <w:rsid w:val="007F58CB"/>
    <w:rsid w:val="007F7DD7"/>
    <w:rsid w:val="008060AA"/>
    <w:rsid w:val="00874B58"/>
    <w:rsid w:val="008A3180"/>
    <w:rsid w:val="008D6533"/>
    <w:rsid w:val="008E4E2C"/>
    <w:rsid w:val="00920150"/>
    <w:rsid w:val="009C5B69"/>
    <w:rsid w:val="00A12379"/>
    <w:rsid w:val="00A204A2"/>
    <w:rsid w:val="00A2708B"/>
    <w:rsid w:val="00A620A8"/>
    <w:rsid w:val="00A97C6C"/>
    <w:rsid w:val="00AB751E"/>
    <w:rsid w:val="00AD3DA3"/>
    <w:rsid w:val="00B146E4"/>
    <w:rsid w:val="00B31B71"/>
    <w:rsid w:val="00B63E64"/>
    <w:rsid w:val="00B853EF"/>
    <w:rsid w:val="00B91FFA"/>
    <w:rsid w:val="00BF255A"/>
    <w:rsid w:val="00CE67BA"/>
    <w:rsid w:val="00D47372"/>
    <w:rsid w:val="00D61896"/>
    <w:rsid w:val="00DE3CB8"/>
    <w:rsid w:val="00DF5C46"/>
    <w:rsid w:val="00E35542"/>
    <w:rsid w:val="00ED636E"/>
    <w:rsid w:val="00EF01A3"/>
    <w:rsid w:val="00F01985"/>
    <w:rsid w:val="00F175C6"/>
    <w:rsid w:val="00F259A8"/>
    <w:rsid w:val="00F524F0"/>
    <w:rsid w:val="00F854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E"/>
    <w:pPr>
      <w:spacing w:after="0" w:line="240" w:lineRule="auto"/>
    </w:pPr>
  </w:style>
  <w:style w:type="character" w:styleId="Hyperlink">
    <w:name w:val="Hyperlink"/>
    <w:basedOn w:val="DefaultParagraphFont"/>
    <w:uiPriority w:val="99"/>
    <w:unhideWhenUsed/>
    <w:rsid w:val="0011488E"/>
    <w:rPr>
      <w:color w:val="0563C1" w:themeColor="hyperlink"/>
      <w:u w:val="single"/>
    </w:rPr>
  </w:style>
  <w:style w:type="paragraph" w:styleId="BalloonText">
    <w:name w:val="Balloon Text"/>
    <w:basedOn w:val="Normal"/>
    <w:link w:val="BalloonTextChar"/>
    <w:uiPriority w:val="99"/>
    <w:semiHidden/>
    <w:unhideWhenUsed/>
    <w:rsid w:val="00B6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E64"/>
    <w:rPr>
      <w:rFonts w:ascii="Tahoma" w:hAnsi="Tahoma" w:cs="Tahoma"/>
      <w:sz w:val="16"/>
      <w:szCs w:val="16"/>
    </w:rPr>
  </w:style>
  <w:style w:type="paragraph" w:styleId="NormalWeb">
    <w:name w:val="Normal (Web)"/>
    <w:basedOn w:val="Normal"/>
    <w:uiPriority w:val="99"/>
    <w:unhideWhenUsed/>
    <w:rsid w:val="00EF0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E67BA"/>
  </w:style>
  <w:style w:type="character" w:styleId="FollowedHyperlink">
    <w:name w:val="FollowedHyperlink"/>
    <w:basedOn w:val="DefaultParagraphFont"/>
    <w:uiPriority w:val="99"/>
    <w:semiHidden/>
    <w:unhideWhenUsed/>
    <w:rsid w:val="006A0BF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EL.365972@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D70E-B9A3-44EB-B396-FA66BC06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carlease</dc:creator>
  <cp:lastModifiedBy>602HRDESK</cp:lastModifiedBy>
  <cp:revision>5</cp:revision>
  <cp:lastPrinted>2017-04-29T12:40:00Z</cp:lastPrinted>
  <dcterms:created xsi:type="dcterms:W3CDTF">2017-04-29T12:08:00Z</dcterms:created>
  <dcterms:modified xsi:type="dcterms:W3CDTF">2017-05-08T12:10:00Z</dcterms:modified>
</cp:coreProperties>
</file>