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E0" w:rsidRPr="00750E7D" w:rsidRDefault="00920A99" w:rsidP="00750E7D">
      <w:pPr>
        <w:pStyle w:val="Heading1"/>
        <w:spacing w:line="276" w:lineRule="auto"/>
        <w:ind w:left="1440" w:firstLine="720"/>
        <w:rPr>
          <w:sz w:val="40"/>
          <w:szCs w:val="40"/>
        </w:rPr>
      </w:pPr>
      <w:r w:rsidRPr="00750E7D">
        <w:rPr>
          <w:noProof/>
          <w:sz w:val="40"/>
          <w:szCs w:val="40"/>
          <w:lang w:val="en-US" w:eastAsia="en-US"/>
        </w:rPr>
        <w:drawing>
          <wp:anchor distT="0" distB="0" distL="114300" distR="114300" simplePos="0" relativeHeight="251658240" behindDoc="1" locked="0" layoutInCell="1" allowOverlap="1" wp14:anchorId="0ED7D3C2" wp14:editId="08E36251">
            <wp:simplePos x="0" y="0"/>
            <wp:positionH relativeFrom="column">
              <wp:posOffset>4467225</wp:posOffset>
            </wp:positionH>
            <wp:positionV relativeFrom="paragraph">
              <wp:posOffset>3175</wp:posOffset>
            </wp:positionV>
            <wp:extent cx="1066800" cy="1170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709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912685" w:rsidRPr="00750E7D">
        <w:rPr>
          <w:sz w:val="40"/>
          <w:szCs w:val="40"/>
        </w:rPr>
        <w:t>Odii</w:t>
      </w:r>
      <w:proofErr w:type="spellEnd"/>
      <w:r w:rsidR="00750E7D" w:rsidRPr="00750E7D">
        <w:rPr>
          <w:sz w:val="40"/>
          <w:szCs w:val="40"/>
        </w:rPr>
        <w:t xml:space="preserve"> </w:t>
      </w:r>
    </w:p>
    <w:p w:rsidR="00750E7D" w:rsidRPr="00750E7D" w:rsidRDefault="00750E7D" w:rsidP="00750E7D">
      <w:pPr>
        <w:pStyle w:val="Heading1"/>
        <w:spacing w:line="276" w:lineRule="auto"/>
        <w:ind w:left="1440" w:firstLine="720"/>
        <w:rPr>
          <w:sz w:val="40"/>
          <w:szCs w:val="40"/>
        </w:rPr>
      </w:pPr>
      <w:hyperlink r:id="rId9" w:history="1">
        <w:r w:rsidRPr="00750E7D">
          <w:rPr>
            <w:rStyle w:val="Hyperlink"/>
            <w:sz w:val="40"/>
            <w:szCs w:val="40"/>
          </w:rPr>
          <w:t>Odii.366278@2freemail.com</w:t>
        </w:r>
      </w:hyperlink>
      <w:r w:rsidRPr="00750E7D">
        <w:rPr>
          <w:sz w:val="40"/>
          <w:szCs w:val="40"/>
        </w:rPr>
        <w:t xml:space="preserve"> </w:t>
      </w:r>
      <w:r w:rsidRPr="00750E7D">
        <w:rPr>
          <w:sz w:val="40"/>
          <w:szCs w:val="40"/>
        </w:rPr>
        <w:t xml:space="preserve"> </w:t>
      </w:r>
    </w:p>
    <w:p w:rsidR="00750E7D" w:rsidRPr="00750E7D" w:rsidRDefault="00750E7D" w:rsidP="00750E7D"/>
    <w:p w:rsidR="005234E0" w:rsidRPr="00C67F26" w:rsidRDefault="00F56D18" w:rsidP="003150EA">
      <w:pPr>
        <w:pStyle w:val="Heading1"/>
        <w:spacing w:after="24" w:line="276" w:lineRule="auto"/>
        <w:ind w:left="-5"/>
        <w:rPr>
          <w:sz w:val="24"/>
          <w:szCs w:val="24"/>
        </w:rPr>
      </w:pPr>
      <w:r w:rsidRPr="00C67F26">
        <w:rPr>
          <w:sz w:val="24"/>
          <w:szCs w:val="24"/>
        </w:rPr>
        <w:t>Career Objective</w:t>
      </w:r>
    </w:p>
    <w:p w:rsidR="005234E0" w:rsidRPr="00C67F26" w:rsidRDefault="00F56D18" w:rsidP="003150EA">
      <w:pPr>
        <w:spacing w:line="276" w:lineRule="auto"/>
        <w:ind w:left="0" w:firstLine="0"/>
        <w:jc w:val="both"/>
        <w:rPr>
          <w:sz w:val="24"/>
          <w:szCs w:val="24"/>
        </w:rPr>
      </w:pPr>
      <w:r w:rsidRPr="00C67F26">
        <w:rPr>
          <w:sz w:val="24"/>
          <w:szCs w:val="24"/>
        </w:rPr>
        <w:t xml:space="preserve">To effectively utilize my versatility and wealth of technically enriched experiences </w:t>
      </w:r>
      <w:r w:rsidR="00D6057A" w:rsidRPr="00C67F26">
        <w:rPr>
          <w:sz w:val="24"/>
          <w:szCs w:val="24"/>
        </w:rPr>
        <w:t>to promote my institution of domiciliation through high quality service delivery, research and innovation. To align with existing staff of the organisation, championing intern</w:t>
      </w:r>
      <w:r w:rsidR="00CE389C" w:rsidRPr="00C67F26">
        <w:rPr>
          <w:sz w:val="24"/>
          <w:szCs w:val="24"/>
        </w:rPr>
        <w:t>al and external collaborations, whilst demonstrating pleasant personality.</w:t>
      </w:r>
    </w:p>
    <w:p w:rsidR="00CE389C" w:rsidRPr="00C67F26" w:rsidRDefault="00CE389C" w:rsidP="003150EA">
      <w:pPr>
        <w:spacing w:line="276" w:lineRule="auto"/>
        <w:ind w:left="0" w:firstLine="0"/>
        <w:jc w:val="both"/>
        <w:rPr>
          <w:sz w:val="24"/>
          <w:szCs w:val="24"/>
        </w:rPr>
      </w:pPr>
    </w:p>
    <w:p w:rsidR="005234E0" w:rsidRPr="00C67F26" w:rsidRDefault="00F56D18" w:rsidP="003150EA">
      <w:pPr>
        <w:pStyle w:val="Heading1"/>
        <w:spacing w:line="276" w:lineRule="auto"/>
        <w:ind w:left="-5"/>
        <w:rPr>
          <w:sz w:val="24"/>
          <w:szCs w:val="24"/>
        </w:rPr>
      </w:pPr>
      <w:r w:rsidRPr="00C67F26">
        <w:rPr>
          <w:sz w:val="24"/>
          <w:szCs w:val="24"/>
        </w:rPr>
        <w:t xml:space="preserve">Professional Experiences </w:t>
      </w:r>
    </w:p>
    <w:p w:rsidR="005234E0" w:rsidRPr="00C67F26" w:rsidRDefault="00F56D18" w:rsidP="003150EA">
      <w:pPr>
        <w:spacing w:after="0" w:line="276" w:lineRule="auto"/>
        <w:ind w:left="0" w:firstLine="0"/>
        <w:rPr>
          <w:sz w:val="24"/>
          <w:szCs w:val="24"/>
        </w:rPr>
      </w:pPr>
      <w:r w:rsidRPr="00C67F26">
        <w:rPr>
          <w:b/>
          <w:sz w:val="24"/>
          <w:szCs w:val="24"/>
        </w:rPr>
        <w:t xml:space="preserve"> </w:t>
      </w:r>
    </w:p>
    <w:tbl>
      <w:tblPr>
        <w:tblStyle w:val="TableGrid"/>
        <w:tblW w:w="9144" w:type="dxa"/>
        <w:tblInd w:w="-8" w:type="dxa"/>
        <w:tblCellMar>
          <w:top w:w="50" w:type="dxa"/>
          <w:left w:w="108" w:type="dxa"/>
          <w:right w:w="115" w:type="dxa"/>
        </w:tblCellMar>
        <w:tblLook w:val="04A0" w:firstRow="1" w:lastRow="0" w:firstColumn="1" w:lastColumn="0" w:noHBand="0" w:noVBand="1"/>
      </w:tblPr>
      <w:tblGrid>
        <w:gridCol w:w="1985"/>
        <w:gridCol w:w="7159"/>
      </w:tblGrid>
      <w:tr w:rsidR="005234E0" w:rsidRPr="00C67F26" w:rsidTr="00E02DB1">
        <w:trPr>
          <w:trHeight w:val="404"/>
        </w:trPr>
        <w:tc>
          <w:tcPr>
            <w:tcW w:w="198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Institution </w:t>
            </w:r>
          </w:p>
        </w:tc>
        <w:tc>
          <w:tcPr>
            <w:tcW w:w="7159" w:type="dxa"/>
            <w:tcBorders>
              <w:top w:val="single" w:sz="6" w:space="0" w:color="000000"/>
              <w:left w:val="single" w:sz="6" w:space="0" w:color="000000"/>
              <w:bottom w:val="single" w:sz="6" w:space="0" w:color="000000"/>
              <w:right w:val="single" w:sz="6" w:space="0" w:color="000000"/>
            </w:tcBorders>
          </w:tcPr>
          <w:p w:rsidR="005234E0" w:rsidRPr="00C67F26" w:rsidRDefault="00CE389C" w:rsidP="003150EA">
            <w:pPr>
              <w:spacing w:after="0" w:line="276" w:lineRule="auto"/>
              <w:ind w:left="0" w:firstLine="0"/>
              <w:rPr>
                <w:sz w:val="24"/>
                <w:szCs w:val="24"/>
              </w:rPr>
            </w:pPr>
            <w:r w:rsidRPr="00C67F26">
              <w:rPr>
                <w:sz w:val="24"/>
                <w:szCs w:val="24"/>
              </w:rPr>
              <w:t xml:space="preserve">Department of Biochemistry/Molecular Biology, Federal University </w:t>
            </w:r>
            <w:proofErr w:type="spellStart"/>
            <w:r w:rsidRPr="00C67F26">
              <w:rPr>
                <w:sz w:val="24"/>
                <w:szCs w:val="24"/>
              </w:rPr>
              <w:t>Ndufu</w:t>
            </w:r>
            <w:proofErr w:type="spellEnd"/>
            <w:r w:rsidRPr="00C67F26">
              <w:rPr>
                <w:sz w:val="24"/>
                <w:szCs w:val="24"/>
              </w:rPr>
              <w:t xml:space="preserve">-Alike </w:t>
            </w:r>
            <w:proofErr w:type="spellStart"/>
            <w:r w:rsidRPr="00C67F26">
              <w:rPr>
                <w:sz w:val="24"/>
                <w:szCs w:val="24"/>
              </w:rPr>
              <w:t>Ikwo</w:t>
            </w:r>
            <w:proofErr w:type="spellEnd"/>
            <w:r w:rsidRPr="00C67F26">
              <w:rPr>
                <w:sz w:val="24"/>
                <w:szCs w:val="24"/>
              </w:rPr>
              <w:t xml:space="preserve">, </w:t>
            </w:r>
            <w:proofErr w:type="spellStart"/>
            <w:r w:rsidRPr="00C67F26">
              <w:rPr>
                <w:sz w:val="24"/>
                <w:szCs w:val="24"/>
              </w:rPr>
              <w:t>Ebonyi</w:t>
            </w:r>
            <w:proofErr w:type="spellEnd"/>
            <w:r w:rsidRPr="00C67F26">
              <w:rPr>
                <w:sz w:val="24"/>
                <w:szCs w:val="24"/>
              </w:rPr>
              <w:t xml:space="preserve"> State, Nigeria.</w:t>
            </w:r>
          </w:p>
        </w:tc>
      </w:tr>
      <w:tr w:rsidR="005234E0" w:rsidRPr="00C67F26" w:rsidTr="00E02DB1">
        <w:trPr>
          <w:trHeight w:val="497"/>
        </w:trPr>
        <w:tc>
          <w:tcPr>
            <w:tcW w:w="198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Period </w:t>
            </w:r>
          </w:p>
        </w:tc>
        <w:tc>
          <w:tcPr>
            <w:tcW w:w="7159" w:type="dxa"/>
            <w:tcBorders>
              <w:top w:val="single" w:sz="6" w:space="0" w:color="000000"/>
              <w:left w:val="single" w:sz="6" w:space="0" w:color="000000"/>
              <w:bottom w:val="single" w:sz="6" w:space="0" w:color="000000"/>
              <w:right w:val="single" w:sz="6" w:space="0" w:color="000000"/>
            </w:tcBorders>
          </w:tcPr>
          <w:p w:rsidR="005234E0" w:rsidRPr="00C67F26" w:rsidRDefault="00CE389C" w:rsidP="003150EA">
            <w:pPr>
              <w:spacing w:after="0" w:line="276" w:lineRule="auto"/>
              <w:ind w:left="0" w:firstLine="0"/>
              <w:rPr>
                <w:sz w:val="24"/>
                <w:szCs w:val="24"/>
              </w:rPr>
            </w:pPr>
            <w:r w:rsidRPr="00C67F26">
              <w:rPr>
                <w:sz w:val="24"/>
                <w:szCs w:val="24"/>
              </w:rPr>
              <w:t>November 2015 to April 2017</w:t>
            </w:r>
          </w:p>
        </w:tc>
      </w:tr>
      <w:tr w:rsidR="005234E0" w:rsidRPr="00C67F26" w:rsidTr="003D0F0E">
        <w:trPr>
          <w:trHeight w:val="227"/>
        </w:trPr>
        <w:tc>
          <w:tcPr>
            <w:tcW w:w="198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Role </w:t>
            </w:r>
          </w:p>
        </w:tc>
        <w:tc>
          <w:tcPr>
            <w:tcW w:w="7159" w:type="dxa"/>
            <w:tcBorders>
              <w:top w:val="single" w:sz="6" w:space="0" w:color="000000"/>
              <w:left w:val="single" w:sz="6" w:space="0" w:color="000000"/>
              <w:bottom w:val="single" w:sz="6" w:space="0" w:color="000000"/>
              <w:right w:val="single" w:sz="6" w:space="0" w:color="000000"/>
            </w:tcBorders>
          </w:tcPr>
          <w:p w:rsidR="005234E0" w:rsidRPr="00C67F26" w:rsidRDefault="00920A99" w:rsidP="003150EA">
            <w:pPr>
              <w:spacing w:after="0" w:line="276" w:lineRule="auto"/>
              <w:ind w:left="0" w:firstLine="0"/>
              <w:rPr>
                <w:sz w:val="24"/>
                <w:szCs w:val="24"/>
              </w:rPr>
            </w:pPr>
            <w:r>
              <w:rPr>
                <w:b/>
                <w:sz w:val="24"/>
                <w:szCs w:val="24"/>
              </w:rPr>
              <w:t>Lecturer I</w:t>
            </w:r>
          </w:p>
        </w:tc>
      </w:tr>
      <w:tr w:rsidR="003D0F0E" w:rsidRPr="00C67F26" w:rsidTr="003D0F0E">
        <w:trPr>
          <w:trHeight w:val="1653"/>
        </w:trPr>
        <w:tc>
          <w:tcPr>
            <w:tcW w:w="1985" w:type="dxa"/>
            <w:vMerge w:val="restart"/>
            <w:tcBorders>
              <w:top w:val="single" w:sz="6" w:space="0" w:color="000000"/>
              <w:left w:val="single" w:sz="6" w:space="0" w:color="000000"/>
              <w:right w:val="single" w:sz="6" w:space="0" w:color="000000"/>
            </w:tcBorders>
          </w:tcPr>
          <w:p w:rsidR="003D0F0E" w:rsidRPr="00C67F26" w:rsidRDefault="003D0F0E" w:rsidP="003150EA">
            <w:pPr>
              <w:spacing w:after="0" w:line="276" w:lineRule="auto"/>
              <w:ind w:left="0" w:firstLine="0"/>
              <w:rPr>
                <w:sz w:val="24"/>
                <w:szCs w:val="24"/>
              </w:rPr>
            </w:pPr>
            <w:r>
              <w:rPr>
                <w:sz w:val="24"/>
                <w:szCs w:val="24"/>
              </w:rPr>
              <w:t>Responsibilities</w:t>
            </w:r>
          </w:p>
        </w:tc>
        <w:tc>
          <w:tcPr>
            <w:tcW w:w="7159" w:type="dxa"/>
            <w:tcBorders>
              <w:top w:val="single" w:sz="6" w:space="0" w:color="000000"/>
              <w:left w:val="single" w:sz="6" w:space="0" w:color="000000"/>
              <w:bottom w:val="single" w:sz="4" w:space="0" w:color="auto"/>
              <w:right w:val="single" w:sz="6" w:space="0" w:color="000000"/>
            </w:tcBorders>
          </w:tcPr>
          <w:p w:rsidR="003D0F0E" w:rsidRPr="00C67F26" w:rsidRDefault="003D0F0E" w:rsidP="003150EA">
            <w:pPr>
              <w:spacing w:after="41" w:line="276" w:lineRule="auto"/>
              <w:ind w:left="0" w:firstLine="0"/>
              <w:rPr>
                <w:sz w:val="24"/>
                <w:szCs w:val="24"/>
              </w:rPr>
            </w:pPr>
            <w:r w:rsidRPr="00C67F26">
              <w:rPr>
                <w:sz w:val="24"/>
                <w:szCs w:val="24"/>
              </w:rPr>
              <w:t xml:space="preserve">Designed, taught and assessed the following modules:  </w:t>
            </w:r>
          </w:p>
          <w:p w:rsidR="003D0F0E" w:rsidRPr="00C67F26" w:rsidRDefault="003D0F0E" w:rsidP="003150EA">
            <w:pPr>
              <w:pStyle w:val="ListParagraph"/>
              <w:numPr>
                <w:ilvl w:val="0"/>
                <w:numId w:val="12"/>
              </w:numPr>
              <w:spacing w:after="41" w:line="276" w:lineRule="auto"/>
              <w:rPr>
                <w:sz w:val="24"/>
                <w:szCs w:val="24"/>
              </w:rPr>
            </w:pPr>
            <w:r w:rsidRPr="00C67F26">
              <w:rPr>
                <w:sz w:val="24"/>
                <w:szCs w:val="24"/>
              </w:rPr>
              <w:t>BCH 421 (Bioenergetics)</w:t>
            </w:r>
          </w:p>
          <w:p w:rsidR="003D0F0E" w:rsidRPr="00C67F26" w:rsidRDefault="003D0F0E" w:rsidP="003150EA">
            <w:pPr>
              <w:pStyle w:val="ListParagraph"/>
              <w:numPr>
                <w:ilvl w:val="0"/>
                <w:numId w:val="12"/>
              </w:numPr>
              <w:spacing w:after="41" w:line="276" w:lineRule="auto"/>
              <w:rPr>
                <w:sz w:val="24"/>
                <w:szCs w:val="24"/>
              </w:rPr>
            </w:pPr>
            <w:r w:rsidRPr="00C67F26">
              <w:rPr>
                <w:sz w:val="24"/>
                <w:szCs w:val="24"/>
              </w:rPr>
              <w:t>BCH 414 (Clinical and Forensic Biochemistry)</w:t>
            </w:r>
          </w:p>
          <w:p w:rsidR="003D0F0E" w:rsidRPr="00C67F26" w:rsidRDefault="003D0F0E" w:rsidP="003150EA">
            <w:pPr>
              <w:pStyle w:val="ListParagraph"/>
              <w:numPr>
                <w:ilvl w:val="0"/>
                <w:numId w:val="12"/>
              </w:numPr>
              <w:spacing w:after="41" w:line="276" w:lineRule="auto"/>
              <w:rPr>
                <w:sz w:val="24"/>
                <w:szCs w:val="24"/>
              </w:rPr>
            </w:pPr>
            <w:r w:rsidRPr="00C67F26">
              <w:rPr>
                <w:sz w:val="24"/>
                <w:szCs w:val="24"/>
              </w:rPr>
              <w:t>BCH 405 (Biotechnology and Genetic Engineering)</w:t>
            </w:r>
          </w:p>
          <w:p w:rsidR="003D0F0E" w:rsidRDefault="003D0F0E" w:rsidP="003150EA">
            <w:pPr>
              <w:numPr>
                <w:ilvl w:val="0"/>
                <w:numId w:val="12"/>
              </w:numPr>
              <w:spacing w:after="0" w:line="276" w:lineRule="auto"/>
              <w:rPr>
                <w:sz w:val="24"/>
                <w:szCs w:val="24"/>
              </w:rPr>
            </w:pPr>
            <w:r w:rsidRPr="00C67F26">
              <w:rPr>
                <w:sz w:val="24"/>
                <w:szCs w:val="24"/>
              </w:rPr>
              <w:t>BCH 402 (Metabolic Regulations)</w:t>
            </w:r>
          </w:p>
          <w:p w:rsidR="003D0F0E" w:rsidRPr="00C67F26" w:rsidRDefault="003D0F0E" w:rsidP="003150EA">
            <w:pPr>
              <w:spacing w:after="0" w:line="276" w:lineRule="auto"/>
              <w:rPr>
                <w:sz w:val="24"/>
                <w:szCs w:val="24"/>
              </w:rPr>
            </w:pPr>
          </w:p>
        </w:tc>
      </w:tr>
      <w:tr w:rsidR="003D0F0E" w:rsidRPr="00C67F26" w:rsidTr="00E02A07">
        <w:trPr>
          <w:trHeight w:val="360"/>
        </w:trPr>
        <w:tc>
          <w:tcPr>
            <w:tcW w:w="1985" w:type="dxa"/>
            <w:vMerge/>
            <w:tcBorders>
              <w:left w:val="single" w:sz="6" w:space="0" w:color="000000"/>
              <w:right w:val="single" w:sz="6" w:space="0" w:color="000000"/>
            </w:tcBorders>
          </w:tcPr>
          <w:p w:rsidR="003D0F0E" w:rsidRDefault="003D0F0E" w:rsidP="003150EA">
            <w:pPr>
              <w:spacing w:after="0" w:line="276" w:lineRule="auto"/>
              <w:ind w:left="0" w:firstLine="0"/>
              <w:rPr>
                <w:sz w:val="24"/>
                <w:szCs w:val="24"/>
              </w:rPr>
            </w:pPr>
          </w:p>
        </w:tc>
        <w:tc>
          <w:tcPr>
            <w:tcW w:w="7159" w:type="dxa"/>
            <w:tcBorders>
              <w:top w:val="single" w:sz="4" w:space="0" w:color="auto"/>
              <w:left w:val="single" w:sz="6" w:space="0" w:color="000000"/>
              <w:bottom w:val="single" w:sz="4" w:space="0" w:color="auto"/>
              <w:right w:val="single" w:sz="6" w:space="0" w:color="000000"/>
            </w:tcBorders>
          </w:tcPr>
          <w:p w:rsidR="003D0F0E" w:rsidRPr="00C67F26" w:rsidRDefault="003D0F0E" w:rsidP="003150EA">
            <w:pPr>
              <w:spacing w:after="0" w:line="276" w:lineRule="auto"/>
              <w:ind w:left="0" w:firstLine="0"/>
              <w:rPr>
                <w:sz w:val="24"/>
                <w:szCs w:val="24"/>
              </w:rPr>
            </w:pPr>
            <w:r>
              <w:rPr>
                <w:sz w:val="24"/>
                <w:szCs w:val="24"/>
              </w:rPr>
              <w:t xml:space="preserve">Other Academic Responsibilities </w:t>
            </w:r>
          </w:p>
        </w:tc>
      </w:tr>
      <w:tr w:rsidR="003D0F0E" w:rsidRPr="00C67F26" w:rsidTr="003D0F0E">
        <w:trPr>
          <w:trHeight w:val="1239"/>
        </w:trPr>
        <w:tc>
          <w:tcPr>
            <w:tcW w:w="1985" w:type="dxa"/>
            <w:vMerge/>
            <w:tcBorders>
              <w:left w:val="single" w:sz="6" w:space="0" w:color="000000"/>
              <w:bottom w:val="single" w:sz="4" w:space="0" w:color="auto"/>
              <w:right w:val="single" w:sz="6" w:space="0" w:color="000000"/>
            </w:tcBorders>
          </w:tcPr>
          <w:p w:rsidR="003D0F0E" w:rsidRDefault="003D0F0E" w:rsidP="003150EA">
            <w:pPr>
              <w:spacing w:after="0" w:line="276" w:lineRule="auto"/>
              <w:ind w:left="0" w:firstLine="0"/>
              <w:rPr>
                <w:sz w:val="24"/>
                <w:szCs w:val="24"/>
              </w:rPr>
            </w:pPr>
          </w:p>
        </w:tc>
        <w:tc>
          <w:tcPr>
            <w:tcW w:w="7159" w:type="dxa"/>
            <w:tcBorders>
              <w:top w:val="single" w:sz="4" w:space="0" w:color="auto"/>
              <w:left w:val="single" w:sz="6" w:space="0" w:color="000000"/>
              <w:bottom w:val="single" w:sz="4" w:space="0" w:color="auto"/>
              <w:right w:val="single" w:sz="6" w:space="0" w:color="000000"/>
            </w:tcBorders>
          </w:tcPr>
          <w:p w:rsidR="003D0F0E" w:rsidRDefault="003D0F0E" w:rsidP="003150EA">
            <w:pPr>
              <w:numPr>
                <w:ilvl w:val="0"/>
                <w:numId w:val="12"/>
              </w:numPr>
              <w:spacing w:after="0" w:line="276" w:lineRule="auto"/>
              <w:rPr>
                <w:sz w:val="24"/>
                <w:szCs w:val="24"/>
              </w:rPr>
            </w:pPr>
            <w:r w:rsidRPr="00C67F26">
              <w:rPr>
                <w:sz w:val="24"/>
                <w:szCs w:val="24"/>
              </w:rPr>
              <w:t>Seminars moderator for BSc students</w:t>
            </w:r>
          </w:p>
          <w:p w:rsidR="003D0F0E" w:rsidRDefault="003D0F0E" w:rsidP="003150EA">
            <w:pPr>
              <w:numPr>
                <w:ilvl w:val="0"/>
                <w:numId w:val="12"/>
              </w:numPr>
              <w:spacing w:after="0" w:line="276" w:lineRule="auto"/>
              <w:rPr>
                <w:sz w:val="24"/>
                <w:szCs w:val="24"/>
              </w:rPr>
            </w:pPr>
            <w:r w:rsidRPr="00C67F26">
              <w:rPr>
                <w:sz w:val="24"/>
                <w:szCs w:val="24"/>
              </w:rPr>
              <w:t>Setting and moderation of examination questions</w:t>
            </w:r>
          </w:p>
          <w:p w:rsidR="003D0F0E" w:rsidRPr="003D0F0E" w:rsidRDefault="003D0F0E" w:rsidP="003150EA">
            <w:pPr>
              <w:pStyle w:val="ListParagraph"/>
              <w:numPr>
                <w:ilvl w:val="0"/>
                <w:numId w:val="12"/>
              </w:numPr>
              <w:spacing w:after="41" w:line="276" w:lineRule="auto"/>
              <w:rPr>
                <w:sz w:val="24"/>
                <w:szCs w:val="24"/>
              </w:rPr>
            </w:pPr>
            <w:r>
              <w:rPr>
                <w:sz w:val="24"/>
                <w:szCs w:val="24"/>
              </w:rPr>
              <w:t xml:space="preserve">Co-ordinator for </w:t>
            </w:r>
            <w:r w:rsidRPr="00C67F26">
              <w:rPr>
                <w:sz w:val="24"/>
                <w:szCs w:val="24"/>
              </w:rPr>
              <w:t>BCH 405 (Biotechnology and Genetic Engineering)</w:t>
            </w:r>
          </w:p>
        </w:tc>
      </w:tr>
      <w:tr w:rsidR="003D0F0E" w:rsidRPr="00C67F26" w:rsidTr="003D0F0E">
        <w:trPr>
          <w:trHeight w:val="975"/>
        </w:trPr>
        <w:tc>
          <w:tcPr>
            <w:tcW w:w="1985" w:type="dxa"/>
            <w:tcBorders>
              <w:top w:val="single" w:sz="4" w:space="0" w:color="auto"/>
              <w:left w:val="single" w:sz="6" w:space="0" w:color="000000"/>
              <w:bottom w:val="single" w:sz="4" w:space="0" w:color="auto"/>
              <w:right w:val="single" w:sz="6" w:space="0" w:color="000000"/>
            </w:tcBorders>
          </w:tcPr>
          <w:p w:rsidR="003D0F0E" w:rsidRDefault="003D0F0E" w:rsidP="003150EA">
            <w:pPr>
              <w:spacing w:after="0" w:line="276" w:lineRule="auto"/>
              <w:ind w:left="0"/>
              <w:rPr>
                <w:sz w:val="24"/>
                <w:szCs w:val="24"/>
              </w:rPr>
            </w:pPr>
            <w:r w:rsidRPr="00C67F26">
              <w:rPr>
                <w:sz w:val="24"/>
                <w:szCs w:val="24"/>
              </w:rPr>
              <w:t xml:space="preserve"> </w:t>
            </w:r>
            <w:r>
              <w:rPr>
                <w:sz w:val="24"/>
                <w:szCs w:val="24"/>
              </w:rPr>
              <w:t>A</w:t>
            </w:r>
          </w:p>
          <w:p w:rsidR="003D0F0E" w:rsidRPr="00E02DB1" w:rsidRDefault="003D0F0E" w:rsidP="003150EA">
            <w:pPr>
              <w:spacing w:line="276" w:lineRule="auto"/>
              <w:jc w:val="center"/>
              <w:rPr>
                <w:sz w:val="24"/>
                <w:szCs w:val="24"/>
              </w:rPr>
            </w:pPr>
            <w:r>
              <w:rPr>
                <w:sz w:val="24"/>
                <w:szCs w:val="24"/>
              </w:rPr>
              <w:t>Administrative Role</w:t>
            </w:r>
          </w:p>
        </w:tc>
        <w:tc>
          <w:tcPr>
            <w:tcW w:w="7159" w:type="dxa"/>
            <w:tcBorders>
              <w:top w:val="single" w:sz="4" w:space="0" w:color="auto"/>
              <w:left w:val="single" w:sz="6" w:space="0" w:color="000000"/>
              <w:bottom w:val="single" w:sz="4" w:space="0" w:color="auto"/>
              <w:right w:val="single" w:sz="6" w:space="0" w:color="000000"/>
            </w:tcBorders>
          </w:tcPr>
          <w:p w:rsidR="003D0F0E" w:rsidRDefault="003D0F0E" w:rsidP="003150EA">
            <w:pPr>
              <w:spacing w:after="0" w:line="276" w:lineRule="auto"/>
              <w:rPr>
                <w:sz w:val="24"/>
                <w:szCs w:val="24"/>
              </w:rPr>
            </w:pPr>
          </w:p>
          <w:p w:rsidR="003D0F0E" w:rsidRPr="00E02DB1" w:rsidRDefault="003D0F0E" w:rsidP="003150EA">
            <w:pPr>
              <w:spacing w:after="0" w:line="276" w:lineRule="auto"/>
              <w:rPr>
                <w:sz w:val="24"/>
                <w:szCs w:val="24"/>
              </w:rPr>
            </w:pPr>
            <w:r w:rsidRPr="00E02DB1">
              <w:rPr>
                <w:sz w:val="24"/>
                <w:szCs w:val="24"/>
              </w:rPr>
              <w:t>•</w:t>
            </w:r>
            <w:r w:rsidRPr="00E02DB1">
              <w:rPr>
                <w:sz w:val="24"/>
                <w:szCs w:val="24"/>
              </w:rPr>
              <w:tab/>
              <w:t>Co-ordination of university examination</w:t>
            </w:r>
          </w:p>
          <w:p w:rsidR="003D0F0E" w:rsidRPr="00C67F26" w:rsidRDefault="003D0F0E" w:rsidP="003150EA">
            <w:pPr>
              <w:spacing w:after="0" w:line="276" w:lineRule="auto"/>
              <w:rPr>
                <w:sz w:val="24"/>
                <w:szCs w:val="24"/>
              </w:rPr>
            </w:pPr>
            <w:r w:rsidRPr="00E02DB1">
              <w:rPr>
                <w:sz w:val="24"/>
                <w:szCs w:val="24"/>
              </w:rPr>
              <w:t>•</w:t>
            </w:r>
            <w:r w:rsidRPr="00E02DB1">
              <w:rPr>
                <w:sz w:val="24"/>
                <w:szCs w:val="24"/>
              </w:rPr>
              <w:tab/>
              <w:t>Year 3 Students’ Advisor</w:t>
            </w:r>
          </w:p>
        </w:tc>
      </w:tr>
      <w:tr w:rsidR="005234E0" w:rsidRPr="00C67F26" w:rsidTr="003D0F0E">
        <w:trPr>
          <w:trHeight w:val="2172"/>
        </w:trPr>
        <w:tc>
          <w:tcPr>
            <w:tcW w:w="198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Highlights </w:t>
            </w:r>
          </w:p>
        </w:tc>
        <w:tc>
          <w:tcPr>
            <w:tcW w:w="7159" w:type="dxa"/>
            <w:tcBorders>
              <w:top w:val="single" w:sz="6" w:space="0" w:color="000000"/>
              <w:left w:val="single" w:sz="6" w:space="0" w:color="000000"/>
              <w:bottom w:val="single" w:sz="6" w:space="0" w:color="000000"/>
              <w:right w:val="single" w:sz="6" w:space="0" w:color="000000"/>
            </w:tcBorders>
          </w:tcPr>
          <w:p w:rsidR="00CE389C" w:rsidRPr="00C67F26" w:rsidRDefault="00F56D18" w:rsidP="003150EA">
            <w:pPr>
              <w:spacing w:after="37" w:line="276" w:lineRule="auto"/>
              <w:ind w:left="0" w:firstLine="0"/>
              <w:rPr>
                <w:sz w:val="24"/>
                <w:szCs w:val="24"/>
              </w:rPr>
            </w:pPr>
            <w:r w:rsidRPr="00C67F26">
              <w:rPr>
                <w:sz w:val="24"/>
                <w:szCs w:val="24"/>
              </w:rPr>
              <w:t xml:space="preserve">Achievements: </w:t>
            </w:r>
          </w:p>
          <w:p w:rsidR="00CE389C" w:rsidRPr="00C67F26" w:rsidRDefault="00CE389C" w:rsidP="003150EA">
            <w:pPr>
              <w:numPr>
                <w:ilvl w:val="0"/>
                <w:numId w:val="7"/>
              </w:numPr>
              <w:spacing w:after="51" w:line="276" w:lineRule="auto"/>
              <w:rPr>
                <w:sz w:val="24"/>
                <w:szCs w:val="24"/>
              </w:rPr>
            </w:pPr>
            <w:r w:rsidRPr="00C67F26">
              <w:rPr>
                <w:sz w:val="24"/>
                <w:szCs w:val="24"/>
              </w:rPr>
              <w:t>Mentored junior colleagues</w:t>
            </w:r>
            <w:r w:rsidR="00923A37" w:rsidRPr="00C67F26">
              <w:rPr>
                <w:sz w:val="24"/>
                <w:szCs w:val="24"/>
              </w:rPr>
              <w:t xml:space="preserve"> on grant writing, students’ work assessment and research project supervision</w:t>
            </w:r>
          </w:p>
          <w:p w:rsidR="00CE389C" w:rsidRPr="00C67F26" w:rsidRDefault="00CE389C" w:rsidP="003150EA">
            <w:pPr>
              <w:numPr>
                <w:ilvl w:val="0"/>
                <w:numId w:val="7"/>
              </w:numPr>
              <w:spacing w:after="51" w:line="276" w:lineRule="auto"/>
              <w:rPr>
                <w:sz w:val="24"/>
                <w:szCs w:val="24"/>
              </w:rPr>
            </w:pPr>
            <w:r w:rsidRPr="00C67F26">
              <w:rPr>
                <w:sz w:val="24"/>
                <w:szCs w:val="24"/>
              </w:rPr>
              <w:t>Presided over the training of students in laboratory techniques</w:t>
            </w:r>
          </w:p>
          <w:p w:rsidR="005234E0" w:rsidRPr="00C67F26" w:rsidRDefault="00923A37" w:rsidP="003150EA">
            <w:pPr>
              <w:numPr>
                <w:ilvl w:val="0"/>
                <w:numId w:val="7"/>
              </w:numPr>
              <w:spacing w:after="0" w:line="276" w:lineRule="auto"/>
              <w:ind w:hanging="360"/>
              <w:rPr>
                <w:sz w:val="24"/>
                <w:szCs w:val="24"/>
              </w:rPr>
            </w:pPr>
            <w:r w:rsidRPr="00C67F26">
              <w:rPr>
                <w:sz w:val="24"/>
                <w:szCs w:val="24"/>
              </w:rPr>
              <w:t>S</w:t>
            </w:r>
            <w:r w:rsidR="00CE389C" w:rsidRPr="00C67F26">
              <w:rPr>
                <w:sz w:val="24"/>
                <w:szCs w:val="24"/>
              </w:rPr>
              <w:t xml:space="preserve">upervised </w:t>
            </w:r>
            <w:r w:rsidRPr="00C67F26">
              <w:rPr>
                <w:sz w:val="24"/>
                <w:szCs w:val="24"/>
              </w:rPr>
              <w:t xml:space="preserve">undergraduate </w:t>
            </w:r>
            <w:r w:rsidR="00CE389C" w:rsidRPr="00C67F26">
              <w:rPr>
                <w:sz w:val="24"/>
                <w:szCs w:val="24"/>
              </w:rPr>
              <w:t>research project students</w:t>
            </w:r>
          </w:p>
        </w:tc>
      </w:tr>
    </w:tbl>
    <w:p w:rsidR="005234E0" w:rsidRDefault="005234E0" w:rsidP="003150EA">
      <w:pPr>
        <w:spacing w:after="105" w:line="276" w:lineRule="auto"/>
        <w:ind w:left="0" w:firstLine="0"/>
        <w:rPr>
          <w:sz w:val="24"/>
          <w:szCs w:val="24"/>
        </w:rPr>
      </w:pPr>
    </w:p>
    <w:p w:rsidR="003D0F0E" w:rsidRDefault="003D0F0E" w:rsidP="003150EA">
      <w:pPr>
        <w:spacing w:after="105" w:line="276" w:lineRule="auto"/>
        <w:ind w:left="0" w:firstLine="0"/>
        <w:rPr>
          <w:sz w:val="24"/>
          <w:szCs w:val="24"/>
        </w:rPr>
      </w:pPr>
    </w:p>
    <w:p w:rsidR="003D0F0E" w:rsidRPr="00C67F26" w:rsidRDefault="003D0F0E" w:rsidP="003150EA">
      <w:pPr>
        <w:spacing w:after="105" w:line="276" w:lineRule="auto"/>
        <w:ind w:left="0" w:firstLine="0"/>
        <w:rPr>
          <w:sz w:val="24"/>
          <w:szCs w:val="24"/>
        </w:rPr>
      </w:pPr>
    </w:p>
    <w:tbl>
      <w:tblPr>
        <w:tblStyle w:val="TableGrid"/>
        <w:tblW w:w="9144" w:type="dxa"/>
        <w:tblInd w:w="-8" w:type="dxa"/>
        <w:tblCellMar>
          <w:top w:w="53" w:type="dxa"/>
          <w:left w:w="108" w:type="dxa"/>
          <w:right w:w="89" w:type="dxa"/>
        </w:tblCellMar>
        <w:tblLook w:val="04A0" w:firstRow="1" w:lastRow="0" w:firstColumn="1" w:lastColumn="0" w:noHBand="0" w:noVBand="1"/>
      </w:tblPr>
      <w:tblGrid>
        <w:gridCol w:w="1865"/>
        <w:gridCol w:w="7279"/>
      </w:tblGrid>
      <w:tr w:rsidR="005234E0" w:rsidRPr="00C67F26" w:rsidTr="00E02DB1">
        <w:trPr>
          <w:trHeight w:val="557"/>
        </w:trPr>
        <w:tc>
          <w:tcPr>
            <w:tcW w:w="1843"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Institution </w:t>
            </w:r>
          </w:p>
        </w:tc>
        <w:tc>
          <w:tcPr>
            <w:tcW w:w="7301" w:type="dxa"/>
            <w:tcBorders>
              <w:top w:val="single" w:sz="6" w:space="0" w:color="000000"/>
              <w:left w:val="single" w:sz="6" w:space="0" w:color="000000"/>
              <w:bottom w:val="single" w:sz="6" w:space="0" w:color="000000"/>
              <w:right w:val="single" w:sz="6" w:space="0" w:color="000000"/>
            </w:tcBorders>
          </w:tcPr>
          <w:p w:rsidR="005234E0" w:rsidRPr="00C67F26" w:rsidRDefault="002E458C" w:rsidP="003150EA">
            <w:pPr>
              <w:spacing w:after="0" w:line="276" w:lineRule="auto"/>
              <w:ind w:left="0" w:firstLine="0"/>
              <w:rPr>
                <w:sz w:val="24"/>
                <w:szCs w:val="24"/>
              </w:rPr>
            </w:pPr>
            <w:r w:rsidRPr="00C67F26">
              <w:rPr>
                <w:sz w:val="24"/>
                <w:szCs w:val="24"/>
              </w:rPr>
              <w:t xml:space="preserve">Biotechnology Research and Development Centre, </w:t>
            </w:r>
            <w:proofErr w:type="spellStart"/>
            <w:r w:rsidRPr="00C67F26">
              <w:rPr>
                <w:sz w:val="24"/>
                <w:szCs w:val="24"/>
              </w:rPr>
              <w:t>Ebonyi</w:t>
            </w:r>
            <w:proofErr w:type="spellEnd"/>
            <w:r w:rsidRPr="00C67F26">
              <w:rPr>
                <w:sz w:val="24"/>
                <w:szCs w:val="24"/>
              </w:rPr>
              <w:t xml:space="preserve"> State University, </w:t>
            </w:r>
            <w:proofErr w:type="spellStart"/>
            <w:r w:rsidRPr="00C67F26">
              <w:rPr>
                <w:sz w:val="24"/>
                <w:szCs w:val="24"/>
              </w:rPr>
              <w:t>Abakaliki</w:t>
            </w:r>
            <w:proofErr w:type="spellEnd"/>
            <w:r w:rsidR="000C345C" w:rsidRPr="00C67F26">
              <w:rPr>
                <w:sz w:val="24"/>
                <w:szCs w:val="24"/>
              </w:rPr>
              <w:t>, Nigeria</w:t>
            </w:r>
          </w:p>
        </w:tc>
      </w:tr>
      <w:tr w:rsidR="005234E0" w:rsidRPr="00C67F26" w:rsidTr="00E02DB1">
        <w:trPr>
          <w:trHeight w:val="495"/>
        </w:trPr>
        <w:tc>
          <w:tcPr>
            <w:tcW w:w="1843"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Period </w:t>
            </w:r>
          </w:p>
        </w:tc>
        <w:tc>
          <w:tcPr>
            <w:tcW w:w="7301" w:type="dxa"/>
            <w:tcBorders>
              <w:top w:val="single" w:sz="6" w:space="0" w:color="000000"/>
              <w:left w:val="single" w:sz="6" w:space="0" w:color="000000"/>
              <w:bottom w:val="single" w:sz="6" w:space="0" w:color="000000"/>
              <w:right w:val="single" w:sz="6" w:space="0" w:color="000000"/>
            </w:tcBorders>
          </w:tcPr>
          <w:p w:rsidR="005234E0" w:rsidRPr="00C67F26" w:rsidRDefault="002E458C" w:rsidP="003150EA">
            <w:pPr>
              <w:spacing w:after="0" w:line="276" w:lineRule="auto"/>
              <w:ind w:left="0" w:firstLine="0"/>
              <w:rPr>
                <w:sz w:val="24"/>
                <w:szCs w:val="24"/>
              </w:rPr>
            </w:pPr>
            <w:r w:rsidRPr="00C67F26">
              <w:rPr>
                <w:sz w:val="24"/>
                <w:szCs w:val="24"/>
              </w:rPr>
              <w:t>March 2105 – November, 2015</w:t>
            </w:r>
          </w:p>
        </w:tc>
      </w:tr>
      <w:tr w:rsidR="005234E0" w:rsidRPr="00C67F26" w:rsidTr="00E02DB1">
        <w:trPr>
          <w:trHeight w:val="494"/>
        </w:trPr>
        <w:tc>
          <w:tcPr>
            <w:tcW w:w="1843"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Role </w:t>
            </w:r>
          </w:p>
        </w:tc>
        <w:tc>
          <w:tcPr>
            <w:tcW w:w="7301" w:type="dxa"/>
            <w:tcBorders>
              <w:top w:val="single" w:sz="6" w:space="0" w:color="000000"/>
              <w:left w:val="single" w:sz="6" w:space="0" w:color="000000"/>
              <w:bottom w:val="single" w:sz="6" w:space="0" w:color="000000"/>
              <w:right w:val="single" w:sz="6" w:space="0" w:color="000000"/>
            </w:tcBorders>
          </w:tcPr>
          <w:p w:rsidR="005234E0" w:rsidRPr="00562E86" w:rsidRDefault="002E458C" w:rsidP="003150EA">
            <w:pPr>
              <w:spacing w:after="0" w:line="276" w:lineRule="auto"/>
              <w:ind w:left="0" w:firstLine="0"/>
              <w:rPr>
                <w:b/>
                <w:sz w:val="24"/>
                <w:szCs w:val="24"/>
              </w:rPr>
            </w:pPr>
            <w:r w:rsidRPr="00562E86">
              <w:rPr>
                <w:b/>
                <w:sz w:val="24"/>
                <w:szCs w:val="24"/>
              </w:rPr>
              <w:t>Research Associate</w:t>
            </w:r>
          </w:p>
        </w:tc>
      </w:tr>
      <w:tr w:rsidR="005234E0" w:rsidRPr="00C67F26" w:rsidTr="00E02DB1">
        <w:trPr>
          <w:trHeight w:val="1717"/>
        </w:trPr>
        <w:tc>
          <w:tcPr>
            <w:tcW w:w="1843"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Responsibilities </w:t>
            </w:r>
          </w:p>
        </w:tc>
        <w:tc>
          <w:tcPr>
            <w:tcW w:w="7301" w:type="dxa"/>
            <w:tcBorders>
              <w:top w:val="single" w:sz="6" w:space="0" w:color="000000"/>
              <w:left w:val="single" w:sz="6" w:space="0" w:color="000000"/>
              <w:bottom w:val="single" w:sz="6" w:space="0" w:color="000000"/>
              <w:right w:val="single" w:sz="6" w:space="0" w:color="000000"/>
            </w:tcBorders>
          </w:tcPr>
          <w:p w:rsidR="000C345C" w:rsidRPr="00C67F26" w:rsidRDefault="000C345C" w:rsidP="003150EA">
            <w:pPr>
              <w:numPr>
                <w:ilvl w:val="0"/>
                <w:numId w:val="8"/>
              </w:numPr>
              <w:spacing w:after="47" w:line="276" w:lineRule="auto"/>
              <w:rPr>
                <w:sz w:val="24"/>
                <w:szCs w:val="24"/>
              </w:rPr>
            </w:pPr>
            <w:r w:rsidRPr="00C67F26">
              <w:rPr>
                <w:sz w:val="24"/>
                <w:szCs w:val="24"/>
              </w:rPr>
              <w:t>Served as local organising committee (LOC) member for research conferences/workshops</w:t>
            </w:r>
          </w:p>
          <w:p w:rsidR="000C345C" w:rsidRPr="00C67F26" w:rsidRDefault="000C345C" w:rsidP="003150EA">
            <w:pPr>
              <w:numPr>
                <w:ilvl w:val="0"/>
                <w:numId w:val="8"/>
              </w:numPr>
              <w:spacing w:after="47" w:line="276" w:lineRule="auto"/>
              <w:rPr>
                <w:sz w:val="24"/>
                <w:szCs w:val="24"/>
              </w:rPr>
            </w:pPr>
            <w:r w:rsidRPr="00C67F26">
              <w:rPr>
                <w:sz w:val="24"/>
                <w:szCs w:val="24"/>
              </w:rPr>
              <w:t>Delivered lectures during workshops</w:t>
            </w:r>
          </w:p>
          <w:p w:rsidR="000C345C" w:rsidRPr="00C67F26" w:rsidRDefault="000C345C" w:rsidP="003150EA">
            <w:pPr>
              <w:numPr>
                <w:ilvl w:val="0"/>
                <w:numId w:val="8"/>
              </w:numPr>
              <w:spacing w:after="47" w:line="276" w:lineRule="auto"/>
              <w:ind w:hanging="360"/>
              <w:rPr>
                <w:sz w:val="24"/>
                <w:szCs w:val="24"/>
              </w:rPr>
            </w:pPr>
            <w:r w:rsidRPr="00C67F26">
              <w:rPr>
                <w:sz w:val="24"/>
                <w:szCs w:val="24"/>
              </w:rPr>
              <w:t>Practical training of students and workshop participants</w:t>
            </w:r>
          </w:p>
          <w:p w:rsidR="000C345C" w:rsidRPr="00C67F26" w:rsidRDefault="000C345C" w:rsidP="003150EA">
            <w:pPr>
              <w:numPr>
                <w:ilvl w:val="0"/>
                <w:numId w:val="8"/>
              </w:numPr>
              <w:spacing w:after="47" w:line="276" w:lineRule="auto"/>
              <w:ind w:hanging="360"/>
              <w:rPr>
                <w:sz w:val="24"/>
                <w:szCs w:val="24"/>
              </w:rPr>
            </w:pPr>
            <w:r w:rsidRPr="00C67F26">
              <w:rPr>
                <w:sz w:val="24"/>
                <w:szCs w:val="24"/>
              </w:rPr>
              <w:t>Grant writing and editing of writing research grant applications</w:t>
            </w:r>
            <w:r w:rsidR="00C67F26" w:rsidRPr="00C67F26">
              <w:rPr>
                <w:sz w:val="24"/>
                <w:szCs w:val="24"/>
              </w:rPr>
              <w:t>.</w:t>
            </w:r>
          </w:p>
          <w:p w:rsidR="00C67F26" w:rsidRPr="00C67F26" w:rsidRDefault="00C67F26" w:rsidP="003150EA">
            <w:pPr>
              <w:numPr>
                <w:ilvl w:val="0"/>
                <w:numId w:val="8"/>
              </w:numPr>
              <w:spacing w:after="47" w:line="276" w:lineRule="auto"/>
              <w:ind w:hanging="360"/>
              <w:rPr>
                <w:sz w:val="24"/>
                <w:szCs w:val="24"/>
              </w:rPr>
            </w:pPr>
            <w:r w:rsidRPr="00C67F26">
              <w:rPr>
                <w:sz w:val="24"/>
                <w:szCs w:val="24"/>
              </w:rPr>
              <w:t>Laboratory co-ordination</w:t>
            </w:r>
          </w:p>
          <w:p w:rsidR="00C67F26" w:rsidRPr="00C67F26" w:rsidRDefault="00C67F26" w:rsidP="003150EA">
            <w:pPr>
              <w:numPr>
                <w:ilvl w:val="0"/>
                <w:numId w:val="8"/>
              </w:numPr>
              <w:spacing w:after="47" w:line="276" w:lineRule="auto"/>
              <w:ind w:hanging="360"/>
              <w:rPr>
                <w:sz w:val="24"/>
                <w:szCs w:val="24"/>
              </w:rPr>
            </w:pPr>
            <w:r w:rsidRPr="00C67F26">
              <w:rPr>
                <w:sz w:val="24"/>
                <w:szCs w:val="24"/>
              </w:rPr>
              <w:t xml:space="preserve">Sourcing of laboratory consumables </w:t>
            </w:r>
          </w:p>
          <w:p w:rsidR="005234E0" w:rsidRPr="00C67F26" w:rsidRDefault="005234E0" w:rsidP="003150EA">
            <w:pPr>
              <w:spacing w:after="0" w:line="276" w:lineRule="auto"/>
              <w:ind w:left="720" w:firstLine="0"/>
              <w:rPr>
                <w:sz w:val="24"/>
                <w:szCs w:val="24"/>
              </w:rPr>
            </w:pPr>
          </w:p>
        </w:tc>
      </w:tr>
      <w:tr w:rsidR="005234E0" w:rsidRPr="00C67F26" w:rsidTr="00E02DB1">
        <w:trPr>
          <w:trHeight w:val="3852"/>
        </w:trPr>
        <w:tc>
          <w:tcPr>
            <w:tcW w:w="1843"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Highlights </w:t>
            </w:r>
          </w:p>
        </w:tc>
        <w:tc>
          <w:tcPr>
            <w:tcW w:w="7301"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37" w:line="276" w:lineRule="auto"/>
              <w:ind w:left="0" w:firstLine="0"/>
              <w:rPr>
                <w:sz w:val="24"/>
                <w:szCs w:val="24"/>
              </w:rPr>
            </w:pPr>
            <w:r w:rsidRPr="00C67F26">
              <w:rPr>
                <w:sz w:val="24"/>
                <w:szCs w:val="24"/>
              </w:rPr>
              <w:t xml:space="preserve">Achievements: </w:t>
            </w:r>
          </w:p>
          <w:p w:rsidR="000C345C" w:rsidRPr="00C67F26" w:rsidRDefault="000C345C" w:rsidP="003150EA">
            <w:pPr>
              <w:numPr>
                <w:ilvl w:val="0"/>
                <w:numId w:val="9"/>
              </w:numPr>
              <w:spacing w:after="0" w:line="276" w:lineRule="auto"/>
              <w:ind w:right="94" w:hanging="360"/>
              <w:rPr>
                <w:sz w:val="24"/>
                <w:szCs w:val="24"/>
              </w:rPr>
            </w:pPr>
            <w:r w:rsidRPr="00C67F26">
              <w:rPr>
                <w:sz w:val="24"/>
                <w:szCs w:val="24"/>
              </w:rPr>
              <w:t>Successfully co-organised the 2015 Biotechnology workshop</w:t>
            </w:r>
          </w:p>
          <w:p w:rsidR="005234E0" w:rsidRPr="00C67F26" w:rsidRDefault="000C345C" w:rsidP="003150EA">
            <w:pPr>
              <w:numPr>
                <w:ilvl w:val="0"/>
                <w:numId w:val="9"/>
              </w:numPr>
              <w:spacing w:after="0" w:line="276" w:lineRule="auto"/>
              <w:ind w:right="94"/>
              <w:rPr>
                <w:sz w:val="24"/>
                <w:szCs w:val="24"/>
              </w:rPr>
            </w:pPr>
            <w:r w:rsidRPr="00C67F26">
              <w:rPr>
                <w:sz w:val="24"/>
                <w:szCs w:val="24"/>
              </w:rPr>
              <w:t xml:space="preserve">Secured Tertiary Education Trust Fund (TETFUND) Research Grant valued at $20,000: “Evaluation of the therapeutic potentials of some plants locally used for cancer treatment and management in </w:t>
            </w:r>
            <w:proofErr w:type="spellStart"/>
            <w:r w:rsidRPr="00C67F26">
              <w:rPr>
                <w:sz w:val="24"/>
                <w:szCs w:val="24"/>
              </w:rPr>
              <w:t>Ebonyi</w:t>
            </w:r>
            <w:proofErr w:type="spellEnd"/>
            <w:r w:rsidRPr="00C67F26">
              <w:rPr>
                <w:sz w:val="24"/>
                <w:szCs w:val="24"/>
              </w:rPr>
              <w:t xml:space="preserve"> State,</w:t>
            </w:r>
            <w:r w:rsidR="00C67F26" w:rsidRPr="00C67F26">
              <w:rPr>
                <w:sz w:val="24"/>
                <w:szCs w:val="24"/>
              </w:rPr>
              <w:t xml:space="preserve"> Nigeria”, Role: Co-Principal Investigator</w:t>
            </w:r>
            <w:r w:rsidRPr="00C67F26">
              <w:rPr>
                <w:sz w:val="24"/>
                <w:szCs w:val="24"/>
              </w:rPr>
              <w:t>.</w:t>
            </w:r>
          </w:p>
        </w:tc>
      </w:tr>
      <w:tr w:rsidR="00C67F26" w:rsidRPr="00C67F26" w:rsidTr="00E02DB1">
        <w:trPr>
          <w:trHeight w:val="1779"/>
        </w:trPr>
        <w:tc>
          <w:tcPr>
            <w:tcW w:w="9144" w:type="dxa"/>
            <w:gridSpan w:val="2"/>
            <w:tcBorders>
              <w:top w:val="single" w:sz="6" w:space="0" w:color="000000"/>
            </w:tcBorders>
          </w:tcPr>
          <w:p w:rsidR="00C67F26" w:rsidRDefault="00C67F26" w:rsidP="003150EA">
            <w:pPr>
              <w:spacing w:after="0" w:line="276" w:lineRule="auto"/>
              <w:ind w:left="720"/>
              <w:rPr>
                <w:sz w:val="24"/>
                <w:szCs w:val="24"/>
              </w:rPr>
            </w:pPr>
            <w:r w:rsidRPr="00C67F26">
              <w:rPr>
                <w:sz w:val="24"/>
                <w:szCs w:val="24"/>
              </w:rPr>
              <w:t xml:space="preserve"> </w:t>
            </w:r>
          </w:p>
          <w:p w:rsidR="00E02DB1" w:rsidRDefault="00E02DB1" w:rsidP="003150EA">
            <w:pPr>
              <w:spacing w:after="0" w:line="276" w:lineRule="auto"/>
              <w:ind w:left="0" w:firstLine="0"/>
              <w:rPr>
                <w:sz w:val="24"/>
                <w:szCs w:val="24"/>
              </w:rPr>
            </w:pPr>
          </w:p>
          <w:p w:rsidR="006F4D63" w:rsidRPr="00C67F26" w:rsidRDefault="006F4D63" w:rsidP="003150EA">
            <w:pPr>
              <w:spacing w:after="0" w:line="276" w:lineRule="auto"/>
              <w:ind w:left="720"/>
              <w:rPr>
                <w:sz w:val="24"/>
                <w:szCs w:val="24"/>
              </w:rPr>
            </w:pPr>
          </w:p>
        </w:tc>
      </w:tr>
    </w:tbl>
    <w:p w:rsidR="005234E0" w:rsidRDefault="005234E0"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Default="00E02DB1" w:rsidP="003150EA">
      <w:pPr>
        <w:spacing w:after="22" w:line="276" w:lineRule="auto"/>
        <w:ind w:left="0" w:firstLine="0"/>
        <w:jc w:val="both"/>
        <w:rPr>
          <w:sz w:val="24"/>
          <w:szCs w:val="24"/>
        </w:rPr>
      </w:pPr>
    </w:p>
    <w:p w:rsidR="00E02DB1" w:rsidRPr="00C67F26" w:rsidRDefault="00E02DB1" w:rsidP="003150EA">
      <w:pPr>
        <w:spacing w:after="22" w:line="276" w:lineRule="auto"/>
        <w:ind w:left="0" w:firstLine="0"/>
        <w:jc w:val="both"/>
        <w:rPr>
          <w:sz w:val="24"/>
          <w:szCs w:val="24"/>
        </w:rPr>
      </w:pPr>
    </w:p>
    <w:tbl>
      <w:tblPr>
        <w:tblStyle w:val="TableGrid"/>
        <w:tblW w:w="9203" w:type="dxa"/>
        <w:tblInd w:w="-8" w:type="dxa"/>
        <w:tblCellMar>
          <w:top w:w="12" w:type="dxa"/>
          <w:left w:w="108" w:type="dxa"/>
          <w:right w:w="115" w:type="dxa"/>
        </w:tblCellMar>
        <w:tblLook w:val="04A0" w:firstRow="1" w:lastRow="0" w:firstColumn="1" w:lastColumn="0" w:noHBand="0" w:noVBand="1"/>
      </w:tblPr>
      <w:tblGrid>
        <w:gridCol w:w="2425"/>
        <w:gridCol w:w="6778"/>
      </w:tblGrid>
      <w:tr w:rsidR="005234E0" w:rsidRPr="00C67F26" w:rsidTr="003D0F0E">
        <w:trPr>
          <w:trHeight w:val="396"/>
        </w:trPr>
        <w:tc>
          <w:tcPr>
            <w:tcW w:w="242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Institution </w:t>
            </w:r>
          </w:p>
        </w:tc>
        <w:tc>
          <w:tcPr>
            <w:tcW w:w="6778" w:type="dxa"/>
            <w:tcBorders>
              <w:top w:val="single" w:sz="6" w:space="0" w:color="000000"/>
              <w:left w:val="single" w:sz="6" w:space="0" w:color="000000"/>
              <w:bottom w:val="single" w:sz="6" w:space="0" w:color="000000"/>
              <w:right w:val="single" w:sz="6" w:space="0" w:color="000000"/>
            </w:tcBorders>
          </w:tcPr>
          <w:p w:rsidR="005234E0" w:rsidRPr="00C67F26" w:rsidRDefault="00E02DB1" w:rsidP="003150EA">
            <w:pPr>
              <w:spacing w:after="0" w:line="276" w:lineRule="auto"/>
              <w:ind w:left="0" w:firstLine="0"/>
              <w:rPr>
                <w:sz w:val="24"/>
                <w:szCs w:val="24"/>
              </w:rPr>
            </w:pPr>
            <w:r w:rsidRPr="00E02DB1">
              <w:rPr>
                <w:sz w:val="24"/>
                <w:szCs w:val="24"/>
              </w:rPr>
              <w:t xml:space="preserve">Department of Applied Biology, </w:t>
            </w:r>
            <w:proofErr w:type="spellStart"/>
            <w:r w:rsidRPr="00E02DB1">
              <w:rPr>
                <w:sz w:val="24"/>
                <w:szCs w:val="24"/>
              </w:rPr>
              <w:t>Ebonyi</w:t>
            </w:r>
            <w:proofErr w:type="spellEnd"/>
            <w:r w:rsidRPr="00E02DB1">
              <w:rPr>
                <w:sz w:val="24"/>
                <w:szCs w:val="24"/>
              </w:rPr>
              <w:t xml:space="preserve"> State University, </w:t>
            </w:r>
            <w:proofErr w:type="spellStart"/>
            <w:r w:rsidRPr="00E02DB1">
              <w:rPr>
                <w:sz w:val="24"/>
                <w:szCs w:val="24"/>
              </w:rPr>
              <w:t>Abakaliki</w:t>
            </w:r>
            <w:proofErr w:type="spellEnd"/>
            <w:r w:rsidRPr="00E02DB1">
              <w:rPr>
                <w:sz w:val="24"/>
                <w:szCs w:val="24"/>
              </w:rPr>
              <w:t>, Nigeria</w:t>
            </w:r>
          </w:p>
        </w:tc>
      </w:tr>
      <w:tr w:rsidR="005234E0" w:rsidRPr="00C67F26" w:rsidTr="003D0F0E">
        <w:trPr>
          <w:trHeight w:val="482"/>
        </w:trPr>
        <w:tc>
          <w:tcPr>
            <w:tcW w:w="242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Period </w:t>
            </w:r>
          </w:p>
        </w:tc>
        <w:tc>
          <w:tcPr>
            <w:tcW w:w="6778" w:type="dxa"/>
            <w:tcBorders>
              <w:top w:val="single" w:sz="6" w:space="0" w:color="000000"/>
              <w:left w:val="single" w:sz="6" w:space="0" w:color="000000"/>
              <w:bottom w:val="single" w:sz="6" w:space="0" w:color="000000"/>
              <w:right w:val="single" w:sz="6" w:space="0" w:color="000000"/>
            </w:tcBorders>
          </w:tcPr>
          <w:p w:rsidR="005234E0" w:rsidRPr="00C67F26" w:rsidRDefault="00E02DB1" w:rsidP="003150EA">
            <w:pPr>
              <w:spacing w:after="0" w:line="276" w:lineRule="auto"/>
              <w:ind w:left="0" w:firstLine="0"/>
              <w:rPr>
                <w:sz w:val="24"/>
                <w:szCs w:val="24"/>
              </w:rPr>
            </w:pPr>
            <w:r w:rsidRPr="00E02DB1">
              <w:rPr>
                <w:sz w:val="24"/>
                <w:szCs w:val="24"/>
              </w:rPr>
              <w:t>January 2015- November 2015</w:t>
            </w:r>
            <w:r>
              <w:rPr>
                <w:sz w:val="24"/>
                <w:szCs w:val="24"/>
              </w:rPr>
              <w:t xml:space="preserve"> </w:t>
            </w:r>
          </w:p>
        </w:tc>
      </w:tr>
      <w:tr w:rsidR="005234E0" w:rsidRPr="00C67F26" w:rsidTr="003D0F0E">
        <w:trPr>
          <w:trHeight w:val="404"/>
        </w:trPr>
        <w:tc>
          <w:tcPr>
            <w:tcW w:w="2425"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Role </w:t>
            </w:r>
          </w:p>
        </w:tc>
        <w:tc>
          <w:tcPr>
            <w:tcW w:w="6778" w:type="dxa"/>
            <w:tcBorders>
              <w:top w:val="single" w:sz="6" w:space="0" w:color="000000"/>
              <w:left w:val="single" w:sz="6" w:space="0" w:color="000000"/>
              <w:bottom w:val="single" w:sz="6" w:space="0" w:color="000000"/>
              <w:right w:val="single" w:sz="6" w:space="0" w:color="000000"/>
            </w:tcBorders>
          </w:tcPr>
          <w:p w:rsidR="005234E0" w:rsidRPr="00562E86" w:rsidRDefault="00F56D18" w:rsidP="003150EA">
            <w:pPr>
              <w:spacing w:after="0" w:line="276" w:lineRule="auto"/>
              <w:ind w:left="0" w:firstLine="0"/>
              <w:rPr>
                <w:b/>
                <w:sz w:val="24"/>
                <w:szCs w:val="24"/>
              </w:rPr>
            </w:pPr>
            <w:r w:rsidRPr="00562E86">
              <w:rPr>
                <w:b/>
                <w:sz w:val="24"/>
                <w:szCs w:val="24"/>
              </w:rPr>
              <w:t>L</w:t>
            </w:r>
            <w:r w:rsidR="00E02DB1" w:rsidRPr="00562E86">
              <w:rPr>
                <w:b/>
                <w:sz w:val="24"/>
                <w:szCs w:val="24"/>
              </w:rPr>
              <w:t>ecturer I</w:t>
            </w:r>
          </w:p>
        </w:tc>
      </w:tr>
      <w:tr w:rsidR="00CF54BF" w:rsidRPr="00C67F26" w:rsidTr="003D0F0E">
        <w:trPr>
          <w:trHeight w:val="161"/>
        </w:trPr>
        <w:tc>
          <w:tcPr>
            <w:tcW w:w="2425" w:type="dxa"/>
            <w:vMerge w:val="restart"/>
            <w:tcBorders>
              <w:top w:val="single" w:sz="6" w:space="0" w:color="000000"/>
              <w:left w:val="single" w:sz="6" w:space="0" w:color="000000"/>
              <w:right w:val="single" w:sz="6" w:space="0" w:color="000000"/>
            </w:tcBorders>
          </w:tcPr>
          <w:p w:rsidR="00CF54BF" w:rsidRPr="00C67F26" w:rsidRDefault="003D0F0E" w:rsidP="003150EA">
            <w:pPr>
              <w:spacing w:after="0" w:line="276" w:lineRule="auto"/>
              <w:ind w:left="0" w:firstLine="0"/>
              <w:rPr>
                <w:sz w:val="24"/>
                <w:szCs w:val="24"/>
              </w:rPr>
            </w:pPr>
            <w:r>
              <w:rPr>
                <w:sz w:val="24"/>
                <w:szCs w:val="24"/>
              </w:rPr>
              <w:t>Responsibilities</w:t>
            </w:r>
          </w:p>
        </w:tc>
        <w:tc>
          <w:tcPr>
            <w:tcW w:w="6778" w:type="dxa"/>
            <w:tcBorders>
              <w:top w:val="single" w:sz="6" w:space="0" w:color="000000"/>
              <w:left w:val="single" w:sz="6" w:space="0" w:color="000000"/>
              <w:bottom w:val="single" w:sz="4" w:space="0" w:color="auto"/>
              <w:right w:val="single" w:sz="6" w:space="0" w:color="000000"/>
            </w:tcBorders>
          </w:tcPr>
          <w:p w:rsidR="00CF54BF" w:rsidRPr="00562E86" w:rsidRDefault="00CF54BF" w:rsidP="003150EA">
            <w:pPr>
              <w:spacing w:after="2" w:line="276" w:lineRule="auto"/>
              <w:ind w:left="0" w:firstLine="0"/>
              <w:jc w:val="center"/>
              <w:rPr>
                <w:b/>
                <w:sz w:val="24"/>
                <w:szCs w:val="24"/>
              </w:rPr>
            </w:pPr>
            <w:r w:rsidRPr="00562E86">
              <w:rPr>
                <w:b/>
                <w:sz w:val="24"/>
                <w:szCs w:val="24"/>
              </w:rPr>
              <w:t xml:space="preserve">Undergraduate </w:t>
            </w:r>
            <w:r>
              <w:rPr>
                <w:b/>
                <w:sz w:val="24"/>
                <w:szCs w:val="24"/>
              </w:rPr>
              <w:t xml:space="preserve">Teaching Responsibilities </w:t>
            </w:r>
          </w:p>
        </w:tc>
      </w:tr>
      <w:tr w:rsidR="00CF54BF" w:rsidRPr="00C67F26" w:rsidTr="003D0F0E">
        <w:trPr>
          <w:trHeight w:val="2841"/>
        </w:trPr>
        <w:tc>
          <w:tcPr>
            <w:tcW w:w="2425" w:type="dxa"/>
            <w:vMerge/>
            <w:tcBorders>
              <w:left w:val="single" w:sz="6" w:space="0" w:color="000000"/>
              <w:right w:val="single" w:sz="6" w:space="0" w:color="000000"/>
            </w:tcBorders>
          </w:tcPr>
          <w:p w:rsidR="00CF54BF" w:rsidRPr="00C67F26" w:rsidRDefault="00CF54BF" w:rsidP="003150EA">
            <w:pPr>
              <w:spacing w:after="0" w:line="276" w:lineRule="auto"/>
              <w:ind w:left="0" w:firstLine="0"/>
              <w:rPr>
                <w:sz w:val="24"/>
                <w:szCs w:val="24"/>
              </w:rPr>
            </w:pPr>
          </w:p>
        </w:tc>
        <w:tc>
          <w:tcPr>
            <w:tcW w:w="6778" w:type="dxa"/>
            <w:tcBorders>
              <w:top w:val="single" w:sz="4" w:space="0" w:color="auto"/>
              <w:left w:val="single" w:sz="6" w:space="0" w:color="000000"/>
              <w:bottom w:val="single" w:sz="4" w:space="0" w:color="auto"/>
              <w:right w:val="single" w:sz="6" w:space="0" w:color="000000"/>
            </w:tcBorders>
          </w:tcPr>
          <w:p w:rsidR="00CF54BF" w:rsidRPr="00E02DB1" w:rsidRDefault="00CF54BF" w:rsidP="003150EA">
            <w:pPr>
              <w:spacing w:after="2" w:line="276" w:lineRule="auto"/>
              <w:ind w:left="0" w:firstLine="0"/>
              <w:rPr>
                <w:sz w:val="24"/>
                <w:szCs w:val="24"/>
              </w:rPr>
            </w:pPr>
            <w:r w:rsidRPr="00E02DB1">
              <w:rPr>
                <w:sz w:val="24"/>
                <w:szCs w:val="24"/>
              </w:rPr>
              <w:t>Designed, taught and assessed the following modules at undergraduate level</w:t>
            </w:r>
            <w:r w:rsidRPr="00E02DB1">
              <w:rPr>
                <w:b/>
                <w:sz w:val="24"/>
                <w:szCs w:val="24"/>
              </w:rPr>
              <w:t xml:space="preserve">: </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413 (Molecular Biology)</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401 (Seminar)</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351 (Advanced Genetics)</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311 (Histology)</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252 (Introductory Genetics)</w:t>
            </w:r>
          </w:p>
          <w:p w:rsidR="00CF54BF" w:rsidRPr="00562E86" w:rsidRDefault="00CF54BF" w:rsidP="003150EA">
            <w:pPr>
              <w:pStyle w:val="ListParagraph"/>
              <w:numPr>
                <w:ilvl w:val="0"/>
                <w:numId w:val="13"/>
              </w:numPr>
              <w:spacing w:after="2" w:line="276" w:lineRule="auto"/>
              <w:rPr>
                <w:sz w:val="24"/>
                <w:szCs w:val="24"/>
              </w:rPr>
            </w:pPr>
            <w:r w:rsidRPr="00562E86">
              <w:rPr>
                <w:sz w:val="24"/>
                <w:szCs w:val="24"/>
              </w:rPr>
              <w:t>BIO 206 (Biological Techniques)</w:t>
            </w:r>
          </w:p>
          <w:p w:rsidR="00CF54BF" w:rsidRDefault="00CF54BF" w:rsidP="003150EA">
            <w:pPr>
              <w:pStyle w:val="ListParagraph"/>
              <w:numPr>
                <w:ilvl w:val="0"/>
                <w:numId w:val="13"/>
              </w:numPr>
              <w:spacing w:after="2" w:line="276" w:lineRule="auto"/>
              <w:rPr>
                <w:sz w:val="24"/>
                <w:szCs w:val="24"/>
              </w:rPr>
            </w:pPr>
            <w:r w:rsidRPr="00562E86">
              <w:rPr>
                <w:sz w:val="24"/>
                <w:szCs w:val="24"/>
              </w:rPr>
              <w:t>BIO 151 (Medical Genetics)</w:t>
            </w:r>
          </w:p>
          <w:p w:rsidR="00CF54BF" w:rsidRDefault="00CF54BF" w:rsidP="003150EA">
            <w:pPr>
              <w:pStyle w:val="ListParagraph"/>
              <w:numPr>
                <w:ilvl w:val="0"/>
                <w:numId w:val="13"/>
              </w:numPr>
              <w:spacing w:after="2" w:line="276" w:lineRule="auto"/>
              <w:rPr>
                <w:sz w:val="24"/>
                <w:szCs w:val="24"/>
              </w:rPr>
            </w:pPr>
            <w:r>
              <w:rPr>
                <w:sz w:val="24"/>
                <w:szCs w:val="24"/>
              </w:rPr>
              <w:t xml:space="preserve">BIO 412 (Comparative Vertebrate Anatomy &amp; Embryology) </w:t>
            </w:r>
          </w:p>
          <w:p w:rsidR="00A06B89" w:rsidRPr="00562E86" w:rsidRDefault="00A06B89" w:rsidP="003150EA">
            <w:pPr>
              <w:pStyle w:val="ListParagraph"/>
              <w:numPr>
                <w:ilvl w:val="0"/>
                <w:numId w:val="13"/>
              </w:numPr>
              <w:spacing w:after="2" w:line="276" w:lineRule="auto"/>
              <w:rPr>
                <w:sz w:val="24"/>
                <w:szCs w:val="24"/>
              </w:rPr>
            </w:pPr>
            <w:r>
              <w:rPr>
                <w:sz w:val="24"/>
                <w:szCs w:val="24"/>
              </w:rPr>
              <w:t>BIO 414 (Population &amp; Evolutionary Genetics)</w:t>
            </w:r>
          </w:p>
          <w:p w:rsidR="00CF54BF" w:rsidRPr="00562E86" w:rsidRDefault="00CF54BF" w:rsidP="003150EA">
            <w:pPr>
              <w:spacing w:after="2" w:line="276" w:lineRule="auto"/>
              <w:rPr>
                <w:sz w:val="24"/>
                <w:szCs w:val="24"/>
              </w:rPr>
            </w:pPr>
          </w:p>
        </w:tc>
      </w:tr>
      <w:tr w:rsidR="009E2DE8" w:rsidRPr="00C67F26" w:rsidTr="003D0F0E">
        <w:trPr>
          <w:trHeight w:val="351"/>
        </w:trPr>
        <w:tc>
          <w:tcPr>
            <w:tcW w:w="2425" w:type="dxa"/>
            <w:vMerge/>
            <w:tcBorders>
              <w:left w:val="single" w:sz="6" w:space="0" w:color="000000"/>
              <w:right w:val="single" w:sz="6" w:space="0" w:color="000000"/>
            </w:tcBorders>
          </w:tcPr>
          <w:p w:rsidR="009E2DE8" w:rsidRPr="00C67F26" w:rsidRDefault="009E2DE8" w:rsidP="003150EA">
            <w:pPr>
              <w:spacing w:after="0" w:line="276" w:lineRule="auto"/>
              <w:ind w:left="0" w:firstLine="0"/>
              <w:rPr>
                <w:sz w:val="24"/>
                <w:szCs w:val="24"/>
              </w:rPr>
            </w:pPr>
          </w:p>
        </w:tc>
        <w:tc>
          <w:tcPr>
            <w:tcW w:w="6778" w:type="dxa"/>
            <w:tcBorders>
              <w:top w:val="single" w:sz="4" w:space="0" w:color="auto"/>
              <w:left w:val="single" w:sz="6" w:space="0" w:color="000000"/>
              <w:bottom w:val="single" w:sz="4" w:space="0" w:color="auto"/>
              <w:right w:val="single" w:sz="6" w:space="0" w:color="000000"/>
            </w:tcBorders>
          </w:tcPr>
          <w:p w:rsidR="009E2DE8" w:rsidRPr="00E02DB1" w:rsidRDefault="003D0F0E" w:rsidP="003150EA">
            <w:pPr>
              <w:spacing w:after="2" w:line="276" w:lineRule="auto"/>
              <w:rPr>
                <w:sz w:val="24"/>
                <w:szCs w:val="24"/>
              </w:rPr>
            </w:pPr>
            <w:r>
              <w:rPr>
                <w:sz w:val="24"/>
                <w:szCs w:val="24"/>
              </w:rPr>
              <w:t xml:space="preserve">Other Academic Responsibilities  </w:t>
            </w:r>
          </w:p>
        </w:tc>
      </w:tr>
      <w:tr w:rsidR="003D0F0E" w:rsidRPr="00C67F26" w:rsidTr="003D0F0E">
        <w:trPr>
          <w:trHeight w:val="1310"/>
        </w:trPr>
        <w:tc>
          <w:tcPr>
            <w:tcW w:w="2425" w:type="dxa"/>
            <w:vMerge/>
            <w:tcBorders>
              <w:left w:val="single" w:sz="6" w:space="0" w:color="000000"/>
              <w:right w:val="single" w:sz="6" w:space="0" w:color="000000"/>
            </w:tcBorders>
          </w:tcPr>
          <w:p w:rsidR="003D0F0E" w:rsidRPr="00C67F26" w:rsidRDefault="003D0F0E" w:rsidP="003150EA">
            <w:pPr>
              <w:spacing w:after="0" w:line="276" w:lineRule="auto"/>
              <w:ind w:left="0" w:firstLine="0"/>
              <w:rPr>
                <w:sz w:val="24"/>
                <w:szCs w:val="24"/>
              </w:rPr>
            </w:pPr>
          </w:p>
        </w:tc>
        <w:tc>
          <w:tcPr>
            <w:tcW w:w="6778" w:type="dxa"/>
            <w:tcBorders>
              <w:top w:val="single" w:sz="4" w:space="0" w:color="auto"/>
              <w:left w:val="single" w:sz="6" w:space="0" w:color="000000"/>
              <w:bottom w:val="single" w:sz="4" w:space="0" w:color="auto"/>
              <w:right w:val="single" w:sz="6" w:space="0" w:color="000000"/>
            </w:tcBorders>
          </w:tcPr>
          <w:p w:rsidR="003D0F0E" w:rsidRPr="003D0F0E" w:rsidRDefault="003D0F0E" w:rsidP="003150EA">
            <w:pPr>
              <w:pStyle w:val="ListParagraph"/>
              <w:numPr>
                <w:ilvl w:val="0"/>
                <w:numId w:val="18"/>
              </w:numPr>
              <w:spacing w:after="2" w:line="276" w:lineRule="auto"/>
              <w:rPr>
                <w:sz w:val="24"/>
                <w:szCs w:val="24"/>
              </w:rPr>
            </w:pPr>
            <w:r w:rsidRPr="003D0F0E">
              <w:rPr>
                <w:sz w:val="24"/>
                <w:szCs w:val="24"/>
              </w:rPr>
              <w:t>Supervision of undergraduate projects</w:t>
            </w:r>
          </w:p>
          <w:p w:rsidR="003D0F0E" w:rsidRPr="003D0F0E" w:rsidRDefault="003D0F0E" w:rsidP="003150EA">
            <w:pPr>
              <w:pStyle w:val="ListParagraph"/>
              <w:numPr>
                <w:ilvl w:val="0"/>
                <w:numId w:val="18"/>
              </w:numPr>
              <w:spacing w:after="2" w:line="276" w:lineRule="auto"/>
              <w:rPr>
                <w:sz w:val="24"/>
                <w:szCs w:val="24"/>
              </w:rPr>
            </w:pPr>
            <w:r w:rsidRPr="003D0F0E">
              <w:rPr>
                <w:sz w:val="24"/>
                <w:szCs w:val="24"/>
              </w:rPr>
              <w:t>Course co-ordinator for BIO 413 (Molecular Biology), (Advanced Genetics), and BIO 412 (Comparative Vertebrate Anatomy &amp; Embryology)</w:t>
            </w:r>
          </w:p>
        </w:tc>
      </w:tr>
      <w:tr w:rsidR="00CF54BF" w:rsidRPr="00C67F26" w:rsidTr="003D0F0E">
        <w:trPr>
          <w:trHeight w:val="322"/>
        </w:trPr>
        <w:tc>
          <w:tcPr>
            <w:tcW w:w="2425" w:type="dxa"/>
            <w:vMerge/>
            <w:tcBorders>
              <w:left w:val="single" w:sz="6" w:space="0" w:color="000000"/>
              <w:right w:val="single" w:sz="6" w:space="0" w:color="000000"/>
            </w:tcBorders>
          </w:tcPr>
          <w:p w:rsidR="00CF54BF" w:rsidRPr="00C67F26" w:rsidRDefault="00CF54BF" w:rsidP="003150EA">
            <w:pPr>
              <w:spacing w:after="0" w:line="276" w:lineRule="auto"/>
              <w:ind w:left="0" w:firstLine="0"/>
              <w:rPr>
                <w:sz w:val="24"/>
                <w:szCs w:val="24"/>
              </w:rPr>
            </w:pPr>
          </w:p>
        </w:tc>
        <w:tc>
          <w:tcPr>
            <w:tcW w:w="6778" w:type="dxa"/>
            <w:tcBorders>
              <w:top w:val="single" w:sz="4" w:space="0" w:color="auto"/>
              <w:left w:val="single" w:sz="6" w:space="0" w:color="000000"/>
              <w:bottom w:val="single" w:sz="4" w:space="0" w:color="auto"/>
              <w:right w:val="single" w:sz="6" w:space="0" w:color="000000"/>
            </w:tcBorders>
          </w:tcPr>
          <w:p w:rsidR="00CF54BF" w:rsidRPr="00CF54BF" w:rsidRDefault="00CF54BF" w:rsidP="003150EA">
            <w:pPr>
              <w:spacing w:after="2" w:line="276" w:lineRule="auto"/>
              <w:jc w:val="center"/>
              <w:rPr>
                <w:b/>
                <w:sz w:val="24"/>
                <w:szCs w:val="24"/>
              </w:rPr>
            </w:pPr>
            <w:r w:rsidRPr="00562E86">
              <w:rPr>
                <w:b/>
                <w:sz w:val="24"/>
                <w:szCs w:val="24"/>
              </w:rPr>
              <w:t>Postgrad</w:t>
            </w:r>
            <w:r>
              <w:rPr>
                <w:b/>
                <w:sz w:val="24"/>
                <w:szCs w:val="24"/>
              </w:rPr>
              <w:t xml:space="preserve">uate Teaching Responsibilities </w:t>
            </w:r>
          </w:p>
        </w:tc>
      </w:tr>
      <w:tr w:rsidR="00CF54BF" w:rsidRPr="00C67F26" w:rsidTr="003D0F0E">
        <w:trPr>
          <w:trHeight w:val="1625"/>
        </w:trPr>
        <w:tc>
          <w:tcPr>
            <w:tcW w:w="2425" w:type="dxa"/>
            <w:vMerge/>
            <w:tcBorders>
              <w:left w:val="single" w:sz="6" w:space="0" w:color="000000"/>
              <w:bottom w:val="single" w:sz="4" w:space="0" w:color="auto"/>
              <w:right w:val="single" w:sz="6" w:space="0" w:color="000000"/>
            </w:tcBorders>
          </w:tcPr>
          <w:p w:rsidR="00CF54BF" w:rsidRPr="00C67F26" w:rsidRDefault="00CF54BF" w:rsidP="003150EA">
            <w:pPr>
              <w:spacing w:after="0" w:line="276" w:lineRule="auto"/>
              <w:ind w:left="0" w:firstLine="0"/>
              <w:rPr>
                <w:sz w:val="24"/>
                <w:szCs w:val="24"/>
              </w:rPr>
            </w:pPr>
          </w:p>
        </w:tc>
        <w:tc>
          <w:tcPr>
            <w:tcW w:w="6778" w:type="dxa"/>
            <w:tcBorders>
              <w:top w:val="single" w:sz="4" w:space="0" w:color="auto"/>
              <w:left w:val="single" w:sz="6" w:space="0" w:color="000000"/>
              <w:bottom w:val="single" w:sz="4" w:space="0" w:color="auto"/>
              <w:right w:val="single" w:sz="6" w:space="0" w:color="000000"/>
            </w:tcBorders>
          </w:tcPr>
          <w:p w:rsidR="00CF54BF" w:rsidRDefault="00CF54BF" w:rsidP="003150EA">
            <w:pPr>
              <w:spacing w:after="2" w:line="276" w:lineRule="auto"/>
              <w:rPr>
                <w:sz w:val="24"/>
                <w:szCs w:val="24"/>
              </w:rPr>
            </w:pPr>
            <w:r w:rsidRPr="00E02DB1">
              <w:rPr>
                <w:sz w:val="24"/>
                <w:szCs w:val="24"/>
              </w:rPr>
              <w:t>Designed, taught an</w:t>
            </w:r>
            <w:r>
              <w:rPr>
                <w:sz w:val="24"/>
                <w:szCs w:val="24"/>
              </w:rPr>
              <w:t>d assessed the following postgraduate courses:</w:t>
            </w:r>
          </w:p>
          <w:p w:rsidR="00CF54BF" w:rsidRPr="00CF54BF" w:rsidRDefault="00CF54BF" w:rsidP="003150EA">
            <w:pPr>
              <w:pStyle w:val="ListParagraph"/>
              <w:numPr>
                <w:ilvl w:val="0"/>
                <w:numId w:val="14"/>
              </w:numPr>
              <w:spacing w:after="2" w:line="276" w:lineRule="auto"/>
              <w:rPr>
                <w:sz w:val="24"/>
                <w:szCs w:val="24"/>
              </w:rPr>
            </w:pPr>
            <w:r w:rsidRPr="00CF54BF">
              <w:rPr>
                <w:sz w:val="24"/>
                <w:szCs w:val="24"/>
              </w:rPr>
              <w:t>BIO 681 (General Immunology)</w:t>
            </w:r>
          </w:p>
          <w:p w:rsidR="00CF54BF" w:rsidRPr="00CF54BF" w:rsidRDefault="00CF54BF" w:rsidP="003150EA">
            <w:pPr>
              <w:pStyle w:val="ListParagraph"/>
              <w:numPr>
                <w:ilvl w:val="0"/>
                <w:numId w:val="14"/>
              </w:numPr>
              <w:spacing w:after="2" w:line="276" w:lineRule="auto"/>
              <w:rPr>
                <w:sz w:val="24"/>
                <w:szCs w:val="24"/>
              </w:rPr>
            </w:pPr>
            <w:r w:rsidRPr="00CF54BF">
              <w:rPr>
                <w:sz w:val="24"/>
                <w:szCs w:val="24"/>
              </w:rPr>
              <w:t>BIO 809 (Molecular Systematics)</w:t>
            </w:r>
          </w:p>
          <w:p w:rsidR="00CF54BF" w:rsidRDefault="00CF54BF" w:rsidP="003150EA">
            <w:pPr>
              <w:pStyle w:val="ListParagraph"/>
              <w:numPr>
                <w:ilvl w:val="0"/>
                <w:numId w:val="14"/>
              </w:numPr>
              <w:spacing w:after="2" w:line="276" w:lineRule="auto"/>
              <w:rPr>
                <w:sz w:val="24"/>
                <w:szCs w:val="24"/>
              </w:rPr>
            </w:pPr>
            <w:r w:rsidRPr="00CF54BF">
              <w:rPr>
                <w:sz w:val="24"/>
                <w:szCs w:val="24"/>
              </w:rPr>
              <w:t>BIO 861 (Immunology of Parasitic Diseases)</w:t>
            </w:r>
          </w:p>
          <w:p w:rsidR="009E2DE8" w:rsidRDefault="009E2DE8" w:rsidP="003150EA">
            <w:pPr>
              <w:spacing w:after="2" w:line="276" w:lineRule="auto"/>
              <w:rPr>
                <w:sz w:val="24"/>
                <w:szCs w:val="24"/>
              </w:rPr>
            </w:pPr>
          </w:p>
          <w:p w:rsidR="00CF54BF" w:rsidRPr="009E2DE8" w:rsidRDefault="00CF54BF" w:rsidP="003150EA">
            <w:pPr>
              <w:spacing w:after="2" w:line="276" w:lineRule="auto"/>
              <w:rPr>
                <w:b/>
                <w:sz w:val="24"/>
                <w:szCs w:val="24"/>
              </w:rPr>
            </w:pPr>
            <w:r w:rsidRPr="009E2DE8">
              <w:rPr>
                <w:sz w:val="24"/>
                <w:szCs w:val="24"/>
              </w:rPr>
              <w:t>Setting and moderation of examination questions</w:t>
            </w:r>
          </w:p>
        </w:tc>
      </w:tr>
      <w:tr w:rsidR="00BB0CA4" w:rsidRPr="00C67F26" w:rsidTr="003D0F0E">
        <w:trPr>
          <w:trHeight w:val="881"/>
        </w:trPr>
        <w:tc>
          <w:tcPr>
            <w:tcW w:w="2425" w:type="dxa"/>
            <w:tcBorders>
              <w:top w:val="single" w:sz="4" w:space="0" w:color="auto"/>
              <w:left w:val="single" w:sz="6" w:space="0" w:color="000000"/>
              <w:bottom w:val="single" w:sz="6" w:space="0" w:color="000000"/>
              <w:right w:val="single" w:sz="6" w:space="0" w:color="000000"/>
            </w:tcBorders>
          </w:tcPr>
          <w:p w:rsidR="00BB0CA4" w:rsidRDefault="00BB0CA4" w:rsidP="003150EA">
            <w:pPr>
              <w:spacing w:after="0" w:line="276" w:lineRule="auto"/>
              <w:ind w:left="0"/>
              <w:rPr>
                <w:sz w:val="24"/>
                <w:szCs w:val="24"/>
              </w:rPr>
            </w:pPr>
            <w:r w:rsidRPr="00C67F26">
              <w:rPr>
                <w:sz w:val="24"/>
                <w:szCs w:val="24"/>
              </w:rPr>
              <w:t xml:space="preserve"> </w:t>
            </w:r>
          </w:p>
          <w:p w:rsidR="00BB0CA4" w:rsidRDefault="00BB0CA4" w:rsidP="003150EA">
            <w:pPr>
              <w:spacing w:line="276" w:lineRule="auto"/>
              <w:rPr>
                <w:sz w:val="24"/>
                <w:szCs w:val="24"/>
              </w:rPr>
            </w:pPr>
          </w:p>
          <w:p w:rsidR="00BB0CA4" w:rsidRPr="00BB0CA4" w:rsidRDefault="00BB0CA4" w:rsidP="003150EA">
            <w:pPr>
              <w:spacing w:line="276" w:lineRule="auto"/>
              <w:jc w:val="center"/>
              <w:rPr>
                <w:sz w:val="24"/>
                <w:szCs w:val="24"/>
              </w:rPr>
            </w:pPr>
            <w:r>
              <w:rPr>
                <w:sz w:val="24"/>
                <w:szCs w:val="24"/>
              </w:rPr>
              <w:t>Administrative Role</w:t>
            </w:r>
          </w:p>
        </w:tc>
        <w:tc>
          <w:tcPr>
            <w:tcW w:w="6778" w:type="dxa"/>
            <w:tcBorders>
              <w:top w:val="single" w:sz="4" w:space="0" w:color="auto"/>
              <w:left w:val="single" w:sz="6" w:space="0" w:color="000000"/>
              <w:bottom w:val="single" w:sz="6" w:space="0" w:color="000000"/>
              <w:right w:val="single" w:sz="6" w:space="0" w:color="000000"/>
            </w:tcBorders>
          </w:tcPr>
          <w:p w:rsidR="00BB0CA4" w:rsidRDefault="00BB0CA4" w:rsidP="003150EA">
            <w:pPr>
              <w:spacing w:after="2" w:line="276" w:lineRule="auto"/>
              <w:ind w:left="0" w:firstLine="0"/>
              <w:rPr>
                <w:sz w:val="24"/>
                <w:szCs w:val="24"/>
              </w:rPr>
            </w:pPr>
          </w:p>
          <w:p w:rsidR="00BB0CA4" w:rsidRPr="00BB0CA4" w:rsidRDefault="00BB0CA4" w:rsidP="003150EA">
            <w:pPr>
              <w:pStyle w:val="ListParagraph"/>
              <w:numPr>
                <w:ilvl w:val="0"/>
                <w:numId w:val="16"/>
              </w:numPr>
              <w:spacing w:after="2" w:line="276" w:lineRule="auto"/>
              <w:rPr>
                <w:sz w:val="24"/>
                <w:szCs w:val="24"/>
              </w:rPr>
            </w:pPr>
            <w:r w:rsidRPr="00BB0CA4">
              <w:rPr>
                <w:sz w:val="24"/>
                <w:szCs w:val="24"/>
              </w:rPr>
              <w:t>Year One Students’ Advisor</w:t>
            </w:r>
          </w:p>
          <w:p w:rsidR="00BB0CA4" w:rsidRPr="003D0F0E" w:rsidRDefault="00BB0CA4" w:rsidP="003150EA">
            <w:pPr>
              <w:pStyle w:val="ListParagraph"/>
              <w:numPr>
                <w:ilvl w:val="0"/>
                <w:numId w:val="16"/>
              </w:numPr>
              <w:spacing w:after="2" w:line="276" w:lineRule="auto"/>
              <w:rPr>
                <w:sz w:val="24"/>
                <w:szCs w:val="24"/>
              </w:rPr>
            </w:pPr>
            <w:r w:rsidRPr="00BB0CA4">
              <w:rPr>
                <w:sz w:val="24"/>
                <w:szCs w:val="24"/>
              </w:rPr>
              <w:t>Laboratory Co-ordinator</w:t>
            </w:r>
          </w:p>
        </w:tc>
      </w:tr>
      <w:tr w:rsidR="005234E0" w:rsidRPr="00C67F26" w:rsidTr="003D0F0E">
        <w:trPr>
          <w:trHeight w:val="1892"/>
        </w:trPr>
        <w:tc>
          <w:tcPr>
            <w:tcW w:w="2425" w:type="dxa"/>
            <w:tcBorders>
              <w:top w:val="single" w:sz="6" w:space="0" w:color="000000"/>
              <w:left w:val="single" w:sz="6" w:space="0" w:color="000000"/>
              <w:bottom w:val="single" w:sz="4"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Highlights </w:t>
            </w:r>
          </w:p>
        </w:tc>
        <w:tc>
          <w:tcPr>
            <w:tcW w:w="6778" w:type="dxa"/>
            <w:tcBorders>
              <w:top w:val="single" w:sz="6" w:space="0" w:color="000000"/>
              <w:left w:val="single" w:sz="6" w:space="0" w:color="000000"/>
              <w:bottom w:val="single" w:sz="4" w:space="0" w:color="000000"/>
              <w:right w:val="single" w:sz="6" w:space="0" w:color="000000"/>
            </w:tcBorders>
          </w:tcPr>
          <w:p w:rsidR="005234E0" w:rsidRDefault="00F56D18" w:rsidP="003150EA">
            <w:pPr>
              <w:spacing w:after="264" w:line="276" w:lineRule="auto"/>
              <w:ind w:left="0" w:firstLine="0"/>
              <w:rPr>
                <w:sz w:val="24"/>
                <w:szCs w:val="24"/>
              </w:rPr>
            </w:pPr>
            <w:r w:rsidRPr="00C67F26">
              <w:rPr>
                <w:sz w:val="24"/>
                <w:szCs w:val="24"/>
              </w:rPr>
              <w:t xml:space="preserve">Achievements: </w:t>
            </w:r>
          </w:p>
          <w:p w:rsidR="00BB0CA4" w:rsidRDefault="00CF54BF" w:rsidP="003150EA">
            <w:pPr>
              <w:pStyle w:val="ListParagraph"/>
              <w:numPr>
                <w:ilvl w:val="0"/>
                <w:numId w:val="15"/>
              </w:numPr>
              <w:spacing w:after="264" w:line="276" w:lineRule="auto"/>
              <w:rPr>
                <w:sz w:val="24"/>
                <w:szCs w:val="24"/>
              </w:rPr>
            </w:pPr>
            <w:r w:rsidRPr="00CF54BF">
              <w:rPr>
                <w:sz w:val="24"/>
                <w:szCs w:val="24"/>
              </w:rPr>
              <w:t>The research projects produced by my project students were adjudged the best for the year 2015.</w:t>
            </w:r>
          </w:p>
          <w:p w:rsidR="00CF54BF" w:rsidRPr="003D0F0E" w:rsidRDefault="00BB0CA4" w:rsidP="003150EA">
            <w:pPr>
              <w:pStyle w:val="ListParagraph"/>
              <w:numPr>
                <w:ilvl w:val="0"/>
                <w:numId w:val="15"/>
              </w:numPr>
              <w:spacing w:after="264" w:line="276" w:lineRule="auto"/>
              <w:rPr>
                <w:sz w:val="24"/>
                <w:szCs w:val="24"/>
              </w:rPr>
            </w:pPr>
            <w:r>
              <w:rPr>
                <w:sz w:val="24"/>
                <w:szCs w:val="24"/>
              </w:rPr>
              <w:t>One of my project students graduated with 1</w:t>
            </w:r>
            <w:r w:rsidRPr="00BB0CA4">
              <w:rPr>
                <w:sz w:val="24"/>
                <w:szCs w:val="24"/>
                <w:vertAlign w:val="superscript"/>
              </w:rPr>
              <w:t>st</w:t>
            </w:r>
            <w:r>
              <w:rPr>
                <w:sz w:val="24"/>
                <w:szCs w:val="24"/>
              </w:rPr>
              <w:t xml:space="preserve"> Class honours while others made 2</w:t>
            </w:r>
            <w:r w:rsidRPr="00BB0CA4">
              <w:rPr>
                <w:sz w:val="24"/>
                <w:szCs w:val="24"/>
                <w:vertAlign w:val="superscript"/>
              </w:rPr>
              <w:t>nd</w:t>
            </w:r>
            <w:r>
              <w:rPr>
                <w:sz w:val="24"/>
                <w:szCs w:val="24"/>
              </w:rPr>
              <w:t xml:space="preserve"> Class Upper.</w:t>
            </w:r>
            <w:r w:rsidR="00CF54BF" w:rsidRPr="00CF54BF">
              <w:rPr>
                <w:sz w:val="24"/>
                <w:szCs w:val="24"/>
              </w:rPr>
              <w:t xml:space="preserve"> </w:t>
            </w:r>
          </w:p>
        </w:tc>
      </w:tr>
    </w:tbl>
    <w:p w:rsidR="005234E0" w:rsidRPr="00C67F26" w:rsidRDefault="00F56D18" w:rsidP="003150EA">
      <w:pPr>
        <w:spacing w:after="21" w:line="276" w:lineRule="auto"/>
        <w:ind w:left="0" w:firstLine="0"/>
        <w:jc w:val="both"/>
        <w:rPr>
          <w:sz w:val="24"/>
          <w:szCs w:val="24"/>
        </w:rPr>
      </w:pPr>
      <w:r w:rsidRPr="00C67F26">
        <w:rPr>
          <w:sz w:val="24"/>
          <w:szCs w:val="24"/>
        </w:rPr>
        <w:t xml:space="preserve"> </w:t>
      </w:r>
      <w:r w:rsidRPr="00C67F26">
        <w:rPr>
          <w:b/>
          <w:sz w:val="24"/>
          <w:szCs w:val="24"/>
        </w:rPr>
        <w:t xml:space="preserve"> </w:t>
      </w:r>
    </w:p>
    <w:tbl>
      <w:tblPr>
        <w:tblStyle w:val="TableGrid"/>
        <w:tblW w:w="9549" w:type="dxa"/>
        <w:tblInd w:w="-8" w:type="dxa"/>
        <w:tblCellMar>
          <w:top w:w="12" w:type="dxa"/>
          <w:left w:w="108" w:type="dxa"/>
          <w:right w:w="115" w:type="dxa"/>
        </w:tblCellMar>
        <w:tblLook w:val="04A0" w:firstRow="1" w:lastRow="0" w:firstColumn="1" w:lastColumn="0" w:noHBand="0" w:noVBand="1"/>
      </w:tblPr>
      <w:tblGrid>
        <w:gridCol w:w="1891"/>
        <w:gridCol w:w="7658"/>
      </w:tblGrid>
      <w:tr w:rsidR="005234E0" w:rsidRPr="00C67F26" w:rsidTr="009E2DE8">
        <w:trPr>
          <w:trHeight w:val="554"/>
        </w:trPr>
        <w:tc>
          <w:tcPr>
            <w:tcW w:w="1891"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lastRenderedPageBreak/>
              <w:t xml:space="preserve">Institution </w:t>
            </w:r>
          </w:p>
        </w:tc>
        <w:tc>
          <w:tcPr>
            <w:tcW w:w="7658" w:type="dxa"/>
            <w:tcBorders>
              <w:top w:val="single" w:sz="6" w:space="0" w:color="000000"/>
              <w:left w:val="single" w:sz="6" w:space="0" w:color="000000"/>
              <w:bottom w:val="single" w:sz="6" w:space="0" w:color="000000"/>
              <w:right w:val="single" w:sz="6" w:space="0" w:color="000000"/>
            </w:tcBorders>
          </w:tcPr>
          <w:p w:rsidR="005234E0" w:rsidRPr="00C67F26" w:rsidRDefault="009E2DE8" w:rsidP="003150EA">
            <w:pPr>
              <w:spacing w:after="0" w:line="276" w:lineRule="auto"/>
              <w:ind w:left="0" w:firstLine="0"/>
              <w:rPr>
                <w:sz w:val="24"/>
                <w:szCs w:val="24"/>
              </w:rPr>
            </w:pPr>
            <w:r w:rsidRPr="009E2DE8">
              <w:rPr>
                <w:sz w:val="24"/>
                <w:szCs w:val="24"/>
              </w:rPr>
              <w:t>Department of Biomedical &amp; Forensic Sciences, Anglia Ruskin University, Cambridge, United Kingdom</w:t>
            </w:r>
            <w:r>
              <w:rPr>
                <w:sz w:val="24"/>
                <w:szCs w:val="24"/>
              </w:rPr>
              <w:t xml:space="preserve"> </w:t>
            </w:r>
          </w:p>
        </w:tc>
      </w:tr>
      <w:tr w:rsidR="005234E0" w:rsidRPr="00C67F26" w:rsidTr="009E2DE8">
        <w:trPr>
          <w:trHeight w:val="494"/>
        </w:trPr>
        <w:tc>
          <w:tcPr>
            <w:tcW w:w="1891"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Period </w:t>
            </w:r>
          </w:p>
        </w:tc>
        <w:tc>
          <w:tcPr>
            <w:tcW w:w="7658" w:type="dxa"/>
            <w:tcBorders>
              <w:top w:val="single" w:sz="6" w:space="0" w:color="000000"/>
              <w:left w:val="single" w:sz="6" w:space="0" w:color="000000"/>
              <w:bottom w:val="single" w:sz="6" w:space="0" w:color="000000"/>
              <w:right w:val="single" w:sz="6" w:space="0" w:color="000000"/>
            </w:tcBorders>
          </w:tcPr>
          <w:p w:rsidR="005234E0" w:rsidRPr="00C67F26" w:rsidRDefault="009E2DE8" w:rsidP="003150EA">
            <w:pPr>
              <w:spacing w:after="0" w:line="276" w:lineRule="auto"/>
              <w:ind w:left="0" w:firstLine="0"/>
              <w:rPr>
                <w:sz w:val="24"/>
                <w:szCs w:val="24"/>
              </w:rPr>
            </w:pPr>
            <w:r w:rsidRPr="009E2DE8">
              <w:rPr>
                <w:sz w:val="24"/>
                <w:szCs w:val="24"/>
              </w:rPr>
              <w:t>September 2010–October 2014</w:t>
            </w:r>
            <w:r>
              <w:rPr>
                <w:sz w:val="24"/>
                <w:szCs w:val="24"/>
              </w:rPr>
              <w:t xml:space="preserve"> </w:t>
            </w:r>
          </w:p>
        </w:tc>
      </w:tr>
      <w:tr w:rsidR="005234E0" w:rsidRPr="00C67F26" w:rsidTr="009E2DE8">
        <w:trPr>
          <w:trHeight w:val="497"/>
        </w:trPr>
        <w:tc>
          <w:tcPr>
            <w:tcW w:w="1891" w:type="dxa"/>
            <w:tcBorders>
              <w:top w:val="single" w:sz="6" w:space="0" w:color="000000"/>
              <w:left w:val="single" w:sz="6" w:space="0" w:color="000000"/>
              <w:bottom w:val="single" w:sz="6" w:space="0" w:color="000000"/>
              <w:right w:val="single" w:sz="6"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Role </w:t>
            </w:r>
          </w:p>
        </w:tc>
        <w:tc>
          <w:tcPr>
            <w:tcW w:w="7658" w:type="dxa"/>
            <w:tcBorders>
              <w:top w:val="single" w:sz="6" w:space="0" w:color="000000"/>
              <w:left w:val="single" w:sz="6" w:space="0" w:color="000000"/>
              <w:bottom w:val="single" w:sz="6" w:space="0" w:color="000000"/>
              <w:right w:val="single" w:sz="6" w:space="0" w:color="000000"/>
            </w:tcBorders>
          </w:tcPr>
          <w:p w:rsidR="005234E0" w:rsidRPr="00C67F26" w:rsidRDefault="009E2DE8" w:rsidP="003150EA">
            <w:pPr>
              <w:spacing w:after="0" w:line="276" w:lineRule="auto"/>
              <w:ind w:left="0" w:firstLine="0"/>
              <w:rPr>
                <w:sz w:val="24"/>
                <w:szCs w:val="24"/>
              </w:rPr>
            </w:pPr>
            <w:r>
              <w:rPr>
                <w:sz w:val="24"/>
                <w:szCs w:val="24"/>
              </w:rPr>
              <w:t>Associate</w:t>
            </w:r>
            <w:r w:rsidR="00F56D18" w:rsidRPr="00C67F26">
              <w:rPr>
                <w:sz w:val="24"/>
                <w:szCs w:val="24"/>
              </w:rPr>
              <w:t xml:space="preserve"> Lecturer</w:t>
            </w:r>
            <w:r>
              <w:rPr>
                <w:sz w:val="24"/>
                <w:szCs w:val="24"/>
              </w:rPr>
              <w:t xml:space="preserve"> (Hourly Paid)</w:t>
            </w:r>
            <w:r w:rsidR="00F56D18" w:rsidRPr="00C67F26">
              <w:rPr>
                <w:sz w:val="24"/>
                <w:szCs w:val="24"/>
              </w:rPr>
              <w:t xml:space="preserve"> </w:t>
            </w:r>
          </w:p>
        </w:tc>
      </w:tr>
      <w:tr w:rsidR="00852751" w:rsidRPr="00C67F26" w:rsidTr="009E2DE8">
        <w:trPr>
          <w:trHeight w:val="3240"/>
        </w:trPr>
        <w:tc>
          <w:tcPr>
            <w:tcW w:w="1891" w:type="dxa"/>
            <w:vMerge w:val="restart"/>
            <w:tcBorders>
              <w:top w:val="single" w:sz="6" w:space="0" w:color="000000"/>
              <w:left w:val="single" w:sz="6" w:space="0" w:color="000000"/>
              <w:right w:val="single" w:sz="6" w:space="0" w:color="000000"/>
            </w:tcBorders>
          </w:tcPr>
          <w:p w:rsidR="00852751" w:rsidRPr="00C67F26" w:rsidRDefault="00852751" w:rsidP="003150EA">
            <w:pPr>
              <w:spacing w:after="0" w:line="276" w:lineRule="auto"/>
              <w:ind w:left="0" w:firstLine="0"/>
              <w:rPr>
                <w:sz w:val="24"/>
                <w:szCs w:val="24"/>
              </w:rPr>
            </w:pPr>
            <w:r w:rsidRPr="00C67F26">
              <w:rPr>
                <w:sz w:val="24"/>
                <w:szCs w:val="24"/>
              </w:rPr>
              <w:t xml:space="preserve">Responsibilities </w:t>
            </w:r>
          </w:p>
        </w:tc>
        <w:tc>
          <w:tcPr>
            <w:tcW w:w="7658" w:type="dxa"/>
            <w:tcBorders>
              <w:top w:val="single" w:sz="6" w:space="0" w:color="000000"/>
              <w:left w:val="single" w:sz="6" w:space="0" w:color="000000"/>
              <w:bottom w:val="single" w:sz="4" w:space="0" w:color="auto"/>
              <w:right w:val="single" w:sz="6" w:space="0" w:color="000000"/>
            </w:tcBorders>
          </w:tcPr>
          <w:p w:rsidR="00852751" w:rsidRPr="009E2DE8" w:rsidRDefault="00852751" w:rsidP="003150EA">
            <w:pPr>
              <w:spacing w:after="42" w:line="276" w:lineRule="auto"/>
              <w:ind w:left="0" w:firstLine="0"/>
              <w:rPr>
                <w:b/>
                <w:sz w:val="24"/>
                <w:szCs w:val="24"/>
              </w:rPr>
            </w:pPr>
            <w:r w:rsidRPr="009E2DE8">
              <w:rPr>
                <w:sz w:val="24"/>
                <w:szCs w:val="24"/>
              </w:rPr>
              <w:t>I was involved in teaching and marking of the following modules</w:t>
            </w:r>
            <w:r w:rsidRPr="009E2DE8">
              <w:rPr>
                <w:b/>
                <w:sz w:val="24"/>
                <w:szCs w:val="24"/>
              </w:rPr>
              <w:t>:</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Human Anatomy &amp; Physiology</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Biological Principles </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Medical Genetics</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Introduction to Biochemistry &amp; Molecular Biology </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Foundations of Cell Biology </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Metabolism &amp; its Control </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Principles of Genetics </w:t>
            </w:r>
          </w:p>
          <w:p w:rsidR="00852751" w:rsidRPr="009E2DE8" w:rsidRDefault="00852751" w:rsidP="003150EA">
            <w:pPr>
              <w:pStyle w:val="ListParagraph"/>
              <w:numPr>
                <w:ilvl w:val="0"/>
                <w:numId w:val="17"/>
              </w:numPr>
              <w:spacing w:after="42" w:line="276" w:lineRule="auto"/>
              <w:rPr>
                <w:sz w:val="24"/>
                <w:szCs w:val="24"/>
              </w:rPr>
            </w:pPr>
            <w:r w:rsidRPr="009E2DE8">
              <w:rPr>
                <w:sz w:val="24"/>
                <w:szCs w:val="24"/>
              </w:rPr>
              <w:t xml:space="preserve">Core Biology </w:t>
            </w:r>
          </w:p>
          <w:p w:rsidR="00852751" w:rsidRDefault="00852751" w:rsidP="003150EA">
            <w:pPr>
              <w:pStyle w:val="ListParagraph"/>
              <w:numPr>
                <w:ilvl w:val="0"/>
                <w:numId w:val="17"/>
              </w:numPr>
              <w:spacing w:after="0" w:line="276" w:lineRule="auto"/>
              <w:rPr>
                <w:sz w:val="24"/>
                <w:szCs w:val="24"/>
              </w:rPr>
            </w:pPr>
            <w:r w:rsidRPr="009E2DE8">
              <w:rPr>
                <w:sz w:val="24"/>
                <w:szCs w:val="24"/>
              </w:rPr>
              <w:t>Research Project Preparation</w:t>
            </w:r>
          </w:p>
          <w:p w:rsidR="00467724" w:rsidRDefault="00467724" w:rsidP="003150EA">
            <w:pPr>
              <w:pStyle w:val="ListParagraph"/>
              <w:numPr>
                <w:ilvl w:val="0"/>
                <w:numId w:val="17"/>
              </w:numPr>
              <w:spacing w:after="0" w:line="276" w:lineRule="auto"/>
              <w:rPr>
                <w:sz w:val="24"/>
                <w:szCs w:val="24"/>
              </w:rPr>
            </w:pPr>
            <w:r>
              <w:rPr>
                <w:sz w:val="24"/>
                <w:szCs w:val="24"/>
              </w:rPr>
              <w:t>Conservation Genetics</w:t>
            </w:r>
          </w:p>
          <w:p w:rsidR="00852751" w:rsidRDefault="00852751" w:rsidP="003150EA">
            <w:pPr>
              <w:pStyle w:val="ListParagraph"/>
              <w:numPr>
                <w:ilvl w:val="0"/>
                <w:numId w:val="17"/>
              </w:numPr>
              <w:spacing w:after="0" w:line="276" w:lineRule="auto"/>
              <w:rPr>
                <w:sz w:val="24"/>
                <w:szCs w:val="24"/>
              </w:rPr>
            </w:pPr>
            <w:r w:rsidRPr="009E2DE8">
              <w:rPr>
                <w:sz w:val="24"/>
                <w:szCs w:val="24"/>
              </w:rPr>
              <w:t>Mathematics and Biology at the School of Foundation Studies</w:t>
            </w:r>
          </w:p>
          <w:p w:rsidR="00852751" w:rsidRPr="009E2DE8" w:rsidRDefault="00852751" w:rsidP="003150EA">
            <w:pPr>
              <w:spacing w:after="0" w:line="276" w:lineRule="auto"/>
              <w:rPr>
                <w:sz w:val="24"/>
                <w:szCs w:val="24"/>
              </w:rPr>
            </w:pPr>
          </w:p>
        </w:tc>
      </w:tr>
      <w:tr w:rsidR="00852751" w:rsidRPr="00C67F26" w:rsidTr="00852751">
        <w:trPr>
          <w:trHeight w:val="276"/>
        </w:trPr>
        <w:tc>
          <w:tcPr>
            <w:tcW w:w="1891" w:type="dxa"/>
            <w:vMerge/>
            <w:tcBorders>
              <w:left w:val="single" w:sz="6" w:space="0" w:color="000000"/>
              <w:right w:val="single" w:sz="6" w:space="0" w:color="000000"/>
            </w:tcBorders>
          </w:tcPr>
          <w:p w:rsidR="00852751" w:rsidRPr="00C67F26" w:rsidRDefault="00852751" w:rsidP="003150EA">
            <w:pPr>
              <w:spacing w:after="0" w:line="276" w:lineRule="auto"/>
              <w:ind w:left="0" w:firstLine="0"/>
              <w:rPr>
                <w:sz w:val="24"/>
                <w:szCs w:val="24"/>
              </w:rPr>
            </w:pPr>
          </w:p>
        </w:tc>
        <w:tc>
          <w:tcPr>
            <w:tcW w:w="7658" w:type="dxa"/>
            <w:tcBorders>
              <w:top w:val="single" w:sz="4" w:space="0" w:color="auto"/>
              <w:left w:val="single" w:sz="6" w:space="0" w:color="000000"/>
              <w:bottom w:val="single" w:sz="4" w:space="0" w:color="auto"/>
              <w:right w:val="single" w:sz="6" w:space="0" w:color="000000"/>
            </w:tcBorders>
          </w:tcPr>
          <w:p w:rsidR="00852751" w:rsidRPr="009E2DE8" w:rsidRDefault="00852751" w:rsidP="003150EA">
            <w:pPr>
              <w:spacing w:after="0" w:line="276" w:lineRule="auto"/>
              <w:rPr>
                <w:sz w:val="24"/>
                <w:szCs w:val="24"/>
              </w:rPr>
            </w:pPr>
            <w:r>
              <w:rPr>
                <w:sz w:val="24"/>
                <w:szCs w:val="24"/>
              </w:rPr>
              <w:t>Other Academic Responsibilities</w:t>
            </w:r>
          </w:p>
        </w:tc>
      </w:tr>
      <w:tr w:rsidR="00852751" w:rsidRPr="00C67F26" w:rsidTr="009E2DE8">
        <w:trPr>
          <w:trHeight w:val="1230"/>
        </w:trPr>
        <w:tc>
          <w:tcPr>
            <w:tcW w:w="1891" w:type="dxa"/>
            <w:vMerge/>
            <w:tcBorders>
              <w:left w:val="single" w:sz="6" w:space="0" w:color="000000"/>
              <w:bottom w:val="single" w:sz="6" w:space="0" w:color="000000"/>
              <w:right w:val="single" w:sz="6" w:space="0" w:color="000000"/>
            </w:tcBorders>
          </w:tcPr>
          <w:p w:rsidR="00852751" w:rsidRPr="00C67F26" w:rsidRDefault="00852751" w:rsidP="003150EA">
            <w:pPr>
              <w:spacing w:after="0" w:line="276" w:lineRule="auto"/>
              <w:ind w:left="0" w:firstLine="0"/>
              <w:rPr>
                <w:sz w:val="24"/>
                <w:szCs w:val="24"/>
              </w:rPr>
            </w:pPr>
          </w:p>
        </w:tc>
        <w:tc>
          <w:tcPr>
            <w:tcW w:w="7658" w:type="dxa"/>
            <w:tcBorders>
              <w:top w:val="single" w:sz="4" w:space="0" w:color="auto"/>
              <w:left w:val="single" w:sz="6" w:space="0" w:color="000000"/>
              <w:bottom w:val="single" w:sz="6" w:space="0" w:color="000000"/>
              <w:right w:val="single" w:sz="6" w:space="0" w:color="000000"/>
            </w:tcBorders>
          </w:tcPr>
          <w:p w:rsidR="00852751" w:rsidRPr="00852751" w:rsidRDefault="00852751" w:rsidP="003150EA">
            <w:pPr>
              <w:pStyle w:val="ListParagraph"/>
              <w:numPr>
                <w:ilvl w:val="0"/>
                <w:numId w:val="17"/>
              </w:numPr>
              <w:spacing w:after="0" w:line="276" w:lineRule="auto"/>
              <w:rPr>
                <w:sz w:val="24"/>
                <w:szCs w:val="24"/>
              </w:rPr>
            </w:pPr>
            <w:r>
              <w:rPr>
                <w:sz w:val="24"/>
                <w:szCs w:val="24"/>
              </w:rPr>
              <w:t>S</w:t>
            </w:r>
            <w:r w:rsidRPr="00852751">
              <w:rPr>
                <w:sz w:val="24"/>
                <w:szCs w:val="24"/>
              </w:rPr>
              <w:t>upervision of</w:t>
            </w:r>
            <w:r>
              <w:rPr>
                <w:sz w:val="24"/>
                <w:szCs w:val="24"/>
              </w:rPr>
              <w:t xml:space="preserve"> undergraduate project students</w:t>
            </w:r>
          </w:p>
          <w:p w:rsidR="00852751" w:rsidRDefault="00852751" w:rsidP="003150EA">
            <w:pPr>
              <w:pStyle w:val="ListParagraph"/>
              <w:numPr>
                <w:ilvl w:val="0"/>
                <w:numId w:val="17"/>
              </w:numPr>
              <w:spacing w:after="0" w:line="276" w:lineRule="auto"/>
              <w:rPr>
                <w:sz w:val="24"/>
                <w:szCs w:val="24"/>
              </w:rPr>
            </w:pPr>
            <w:r>
              <w:rPr>
                <w:sz w:val="24"/>
                <w:szCs w:val="24"/>
              </w:rPr>
              <w:t xml:space="preserve">Moderation of assessed examination </w:t>
            </w:r>
          </w:p>
          <w:p w:rsidR="00852751" w:rsidRDefault="00852751" w:rsidP="003150EA">
            <w:pPr>
              <w:pStyle w:val="ListParagraph"/>
              <w:numPr>
                <w:ilvl w:val="0"/>
                <w:numId w:val="17"/>
              </w:numPr>
              <w:spacing w:after="0" w:line="276" w:lineRule="auto"/>
              <w:rPr>
                <w:sz w:val="24"/>
                <w:szCs w:val="24"/>
              </w:rPr>
            </w:pPr>
            <w:r>
              <w:rPr>
                <w:sz w:val="24"/>
                <w:szCs w:val="24"/>
              </w:rPr>
              <w:t>Invigilation of examinations including students with special needs</w:t>
            </w:r>
          </w:p>
          <w:p w:rsidR="00852751" w:rsidRDefault="00852751" w:rsidP="003150EA">
            <w:pPr>
              <w:pStyle w:val="ListParagraph"/>
              <w:numPr>
                <w:ilvl w:val="0"/>
                <w:numId w:val="17"/>
              </w:numPr>
              <w:spacing w:after="0" w:line="276" w:lineRule="auto"/>
              <w:rPr>
                <w:sz w:val="24"/>
                <w:szCs w:val="24"/>
              </w:rPr>
            </w:pPr>
            <w:r>
              <w:rPr>
                <w:sz w:val="24"/>
                <w:szCs w:val="24"/>
              </w:rPr>
              <w:t>Laboratory demonstrations</w:t>
            </w:r>
          </w:p>
          <w:p w:rsidR="00852751" w:rsidRDefault="00852751" w:rsidP="003150EA">
            <w:pPr>
              <w:pStyle w:val="ListParagraph"/>
              <w:numPr>
                <w:ilvl w:val="0"/>
                <w:numId w:val="17"/>
              </w:numPr>
              <w:spacing w:after="0" w:line="276" w:lineRule="auto"/>
              <w:rPr>
                <w:sz w:val="24"/>
                <w:szCs w:val="24"/>
              </w:rPr>
            </w:pPr>
            <w:r>
              <w:rPr>
                <w:sz w:val="24"/>
                <w:szCs w:val="24"/>
              </w:rPr>
              <w:t>L</w:t>
            </w:r>
            <w:r w:rsidRPr="00852751">
              <w:rPr>
                <w:sz w:val="24"/>
                <w:szCs w:val="24"/>
              </w:rPr>
              <w:t>aboratory training for un</w:t>
            </w:r>
            <w:r>
              <w:rPr>
                <w:sz w:val="24"/>
                <w:szCs w:val="24"/>
              </w:rPr>
              <w:t>dergraduate and PG students</w:t>
            </w:r>
          </w:p>
          <w:p w:rsidR="00852751" w:rsidRDefault="00852751" w:rsidP="003150EA">
            <w:pPr>
              <w:pStyle w:val="ListParagraph"/>
              <w:numPr>
                <w:ilvl w:val="0"/>
                <w:numId w:val="17"/>
              </w:numPr>
              <w:spacing w:after="0" w:line="276" w:lineRule="auto"/>
              <w:rPr>
                <w:sz w:val="24"/>
                <w:szCs w:val="24"/>
              </w:rPr>
            </w:pPr>
            <w:r>
              <w:rPr>
                <w:sz w:val="24"/>
                <w:szCs w:val="24"/>
              </w:rPr>
              <w:t>M</w:t>
            </w:r>
            <w:r w:rsidR="00E1530C">
              <w:rPr>
                <w:sz w:val="24"/>
                <w:szCs w:val="24"/>
              </w:rPr>
              <w:t>entoring of</w:t>
            </w:r>
            <w:r w:rsidRPr="00852751">
              <w:rPr>
                <w:sz w:val="24"/>
                <w:szCs w:val="24"/>
              </w:rPr>
              <w:t xml:space="preserve"> new PhD students</w:t>
            </w:r>
          </w:p>
          <w:p w:rsidR="00852751" w:rsidRDefault="00852751" w:rsidP="003150EA">
            <w:pPr>
              <w:spacing w:after="0" w:line="276" w:lineRule="auto"/>
              <w:rPr>
                <w:sz w:val="24"/>
                <w:szCs w:val="24"/>
              </w:rPr>
            </w:pPr>
          </w:p>
        </w:tc>
      </w:tr>
    </w:tbl>
    <w:p w:rsidR="005234E0" w:rsidRDefault="00F56D18" w:rsidP="003150EA">
      <w:pPr>
        <w:spacing w:after="103" w:line="276" w:lineRule="auto"/>
        <w:ind w:left="0" w:firstLine="0"/>
        <w:rPr>
          <w:b/>
          <w:sz w:val="24"/>
          <w:szCs w:val="24"/>
        </w:rPr>
      </w:pPr>
      <w:r w:rsidRPr="00C67F26">
        <w:rPr>
          <w:b/>
          <w:sz w:val="24"/>
          <w:szCs w:val="24"/>
        </w:rPr>
        <w:t xml:space="preserve"> </w:t>
      </w:r>
    </w:p>
    <w:p w:rsidR="003150EA" w:rsidRDefault="003150EA" w:rsidP="003150EA">
      <w:pPr>
        <w:spacing w:after="103" w:line="276" w:lineRule="auto"/>
        <w:ind w:left="0" w:firstLine="0"/>
        <w:rPr>
          <w:b/>
          <w:sz w:val="24"/>
          <w:szCs w:val="24"/>
        </w:rPr>
      </w:pPr>
    </w:p>
    <w:tbl>
      <w:tblPr>
        <w:tblStyle w:val="TableGrid"/>
        <w:tblW w:w="9549" w:type="dxa"/>
        <w:tblInd w:w="-8" w:type="dxa"/>
        <w:tblCellMar>
          <w:top w:w="12" w:type="dxa"/>
          <w:left w:w="108" w:type="dxa"/>
          <w:right w:w="115" w:type="dxa"/>
        </w:tblCellMar>
        <w:tblLook w:val="04A0" w:firstRow="1" w:lastRow="0" w:firstColumn="1" w:lastColumn="0" w:noHBand="0" w:noVBand="1"/>
      </w:tblPr>
      <w:tblGrid>
        <w:gridCol w:w="1891"/>
        <w:gridCol w:w="7658"/>
      </w:tblGrid>
      <w:tr w:rsidR="00A06B89" w:rsidRPr="00C67F26" w:rsidTr="00551B0D">
        <w:trPr>
          <w:trHeight w:val="554"/>
        </w:trPr>
        <w:tc>
          <w:tcPr>
            <w:tcW w:w="1891" w:type="dxa"/>
            <w:tcBorders>
              <w:top w:val="single" w:sz="6" w:space="0" w:color="000000"/>
              <w:left w:val="single" w:sz="6" w:space="0" w:color="000000"/>
              <w:bottom w:val="single" w:sz="6" w:space="0" w:color="000000"/>
              <w:right w:val="single" w:sz="6" w:space="0" w:color="000000"/>
            </w:tcBorders>
          </w:tcPr>
          <w:p w:rsidR="00A06B89" w:rsidRPr="00C67F26" w:rsidRDefault="00A06B89" w:rsidP="003150EA">
            <w:pPr>
              <w:spacing w:after="0" w:line="276" w:lineRule="auto"/>
              <w:ind w:left="0" w:firstLine="0"/>
              <w:rPr>
                <w:sz w:val="24"/>
                <w:szCs w:val="24"/>
              </w:rPr>
            </w:pPr>
            <w:r w:rsidRPr="00C67F26">
              <w:rPr>
                <w:sz w:val="24"/>
                <w:szCs w:val="24"/>
              </w:rPr>
              <w:t xml:space="preserve">Institution </w:t>
            </w:r>
          </w:p>
        </w:tc>
        <w:tc>
          <w:tcPr>
            <w:tcW w:w="7658" w:type="dxa"/>
            <w:tcBorders>
              <w:top w:val="single" w:sz="6" w:space="0" w:color="000000"/>
              <w:left w:val="single" w:sz="6" w:space="0" w:color="000000"/>
              <w:bottom w:val="single" w:sz="6" w:space="0" w:color="000000"/>
              <w:right w:val="single" w:sz="6" w:space="0" w:color="000000"/>
            </w:tcBorders>
          </w:tcPr>
          <w:p w:rsidR="00A06B89" w:rsidRPr="00C67F26" w:rsidRDefault="003150EA" w:rsidP="003150EA">
            <w:pPr>
              <w:spacing w:after="0" w:line="276" w:lineRule="auto"/>
              <w:ind w:left="0" w:firstLine="0"/>
              <w:rPr>
                <w:sz w:val="24"/>
                <w:szCs w:val="24"/>
              </w:rPr>
            </w:pPr>
            <w:proofErr w:type="spellStart"/>
            <w:r>
              <w:rPr>
                <w:sz w:val="24"/>
                <w:szCs w:val="24"/>
              </w:rPr>
              <w:t>Onicha</w:t>
            </w:r>
            <w:proofErr w:type="spellEnd"/>
            <w:r>
              <w:rPr>
                <w:sz w:val="24"/>
                <w:szCs w:val="24"/>
              </w:rPr>
              <w:t xml:space="preserve"> Secondary Technical School, </w:t>
            </w:r>
            <w:proofErr w:type="spellStart"/>
            <w:r>
              <w:rPr>
                <w:sz w:val="24"/>
                <w:szCs w:val="24"/>
              </w:rPr>
              <w:t>Ebonyi</w:t>
            </w:r>
            <w:proofErr w:type="spellEnd"/>
            <w:r>
              <w:rPr>
                <w:sz w:val="24"/>
                <w:szCs w:val="24"/>
              </w:rPr>
              <w:t xml:space="preserve"> State, Nigeria</w:t>
            </w:r>
            <w:r w:rsidR="00A06B89">
              <w:rPr>
                <w:sz w:val="24"/>
                <w:szCs w:val="24"/>
              </w:rPr>
              <w:t xml:space="preserve"> </w:t>
            </w:r>
          </w:p>
        </w:tc>
      </w:tr>
      <w:tr w:rsidR="00A06B89" w:rsidRPr="00C67F26" w:rsidTr="00551B0D">
        <w:trPr>
          <w:trHeight w:val="494"/>
        </w:trPr>
        <w:tc>
          <w:tcPr>
            <w:tcW w:w="1891" w:type="dxa"/>
            <w:tcBorders>
              <w:top w:val="single" w:sz="6" w:space="0" w:color="000000"/>
              <w:left w:val="single" w:sz="6" w:space="0" w:color="000000"/>
              <w:bottom w:val="single" w:sz="6" w:space="0" w:color="000000"/>
              <w:right w:val="single" w:sz="6" w:space="0" w:color="000000"/>
            </w:tcBorders>
          </w:tcPr>
          <w:p w:rsidR="00A06B89" w:rsidRPr="00C67F26" w:rsidRDefault="00A06B89" w:rsidP="003150EA">
            <w:pPr>
              <w:spacing w:after="0" w:line="276" w:lineRule="auto"/>
              <w:ind w:left="0" w:firstLine="0"/>
              <w:rPr>
                <w:sz w:val="24"/>
                <w:szCs w:val="24"/>
              </w:rPr>
            </w:pPr>
            <w:r w:rsidRPr="00C67F26">
              <w:rPr>
                <w:sz w:val="24"/>
                <w:szCs w:val="24"/>
              </w:rPr>
              <w:t xml:space="preserve">Period </w:t>
            </w:r>
          </w:p>
        </w:tc>
        <w:tc>
          <w:tcPr>
            <w:tcW w:w="7658" w:type="dxa"/>
            <w:tcBorders>
              <w:top w:val="single" w:sz="6" w:space="0" w:color="000000"/>
              <w:left w:val="single" w:sz="6" w:space="0" w:color="000000"/>
              <w:bottom w:val="single" w:sz="6" w:space="0" w:color="000000"/>
              <w:right w:val="single" w:sz="6" w:space="0" w:color="000000"/>
            </w:tcBorders>
          </w:tcPr>
          <w:p w:rsidR="00A06B89" w:rsidRPr="00C67F26" w:rsidRDefault="003150EA" w:rsidP="003150EA">
            <w:pPr>
              <w:spacing w:after="0" w:line="276" w:lineRule="auto"/>
              <w:ind w:left="0" w:firstLine="0"/>
              <w:rPr>
                <w:sz w:val="24"/>
                <w:szCs w:val="24"/>
              </w:rPr>
            </w:pPr>
            <w:r>
              <w:rPr>
                <w:sz w:val="24"/>
                <w:szCs w:val="24"/>
              </w:rPr>
              <w:t>November 2007– September 2009</w:t>
            </w:r>
            <w:r w:rsidR="00A06B89">
              <w:rPr>
                <w:sz w:val="24"/>
                <w:szCs w:val="24"/>
              </w:rPr>
              <w:t xml:space="preserve"> </w:t>
            </w:r>
          </w:p>
        </w:tc>
      </w:tr>
      <w:tr w:rsidR="00A06B89" w:rsidRPr="00C67F26" w:rsidTr="00551B0D">
        <w:trPr>
          <w:trHeight w:val="497"/>
        </w:trPr>
        <w:tc>
          <w:tcPr>
            <w:tcW w:w="1891" w:type="dxa"/>
            <w:tcBorders>
              <w:top w:val="single" w:sz="6" w:space="0" w:color="000000"/>
              <w:left w:val="single" w:sz="6" w:space="0" w:color="000000"/>
              <w:bottom w:val="single" w:sz="6" w:space="0" w:color="000000"/>
              <w:right w:val="single" w:sz="6" w:space="0" w:color="000000"/>
            </w:tcBorders>
          </w:tcPr>
          <w:p w:rsidR="00A06B89" w:rsidRPr="00C67F26" w:rsidRDefault="00A06B89" w:rsidP="003150EA">
            <w:pPr>
              <w:spacing w:after="0" w:line="276" w:lineRule="auto"/>
              <w:ind w:left="0" w:firstLine="0"/>
              <w:rPr>
                <w:sz w:val="24"/>
                <w:szCs w:val="24"/>
              </w:rPr>
            </w:pPr>
            <w:r w:rsidRPr="00C67F26">
              <w:rPr>
                <w:sz w:val="24"/>
                <w:szCs w:val="24"/>
              </w:rPr>
              <w:t xml:space="preserve">Role </w:t>
            </w:r>
          </w:p>
        </w:tc>
        <w:tc>
          <w:tcPr>
            <w:tcW w:w="7658" w:type="dxa"/>
            <w:tcBorders>
              <w:top w:val="single" w:sz="6" w:space="0" w:color="000000"/>
              <w:left w:val="single" w:sz="6" w:space="0" w:color="000000"/>
              <w:bottom w:val="single" w:sz="6" w:space="0" w:color="000000"/>
              <w:right w:val="single" w:sz="6" w:space="0" w:color="000000"/>
            </w:tcBorders>
          </w:tcPr>
          <w:p w:rsidR="00A06B89" w:rsidRPr="003150EA" w:rsidRDefault="003150EA" w:rsidP="003150EA">
            <w:pPr>
              <w:spacing w:after="0" w:line="276" w:lineRule="auto"/>
              <w:ind w:left="0" w:firstLine="0"/>
              <w:rPr>
                <w:b/>
                <w:sz w:val="24"/>
                <w:szCs w:val="24"/>
              </w:rPr>
            </w:pPr>
            <w:r w:rsidRPr="003150EA">
              <w:rPr>
                <w:b/>
                <w:sz w:val="24"/>
                <w:szCs w:val="24"/>
              </w:rPr>
              <w:t>Senior Science Teacher</w:t>
            </w:r>
            <w:r w:rsidR="00A06B89" w:rsidRPr="003150EA">
              <w:rPr>
                <w:b/>
                <w:sz w:val="24"/>
                <w:szCs w:val="24"/>
              </w:rPr>
              <w:t xml:space="preserve"> </w:t>
            </w:r>
          </w:p>
        </w:tc>
      </w:tr>
      <w:tr w:rsidR="00A06B89" w:rsidRPr="00C67F26" w:rsidTr="003150EA">
        <w:trPr>
          <w:trHeight w:val="2235"/>
        </w:trPr>
        <w:tc>
          <w:tcPr>
            <w:tcW w:w="1891" w:type="dxa"/>
            <w:tcBorders>
              <w:top w:val="single" w:sz="6" w:space="0" w:color="000000"/>
              <w:left w:val="single" w:sz="6" w:space="0" w:color="000000"/>
              <w:bottom w:val="single" w:sz="4" w:space="0" w:color="auto"/>
              <w:right w:val="single" w:sz="6" w:space="0" w:color="000000"/>
            </w:tcBorders>
          </w:tcPr>
          <w:p w:rsidR="00A06B89" w:rsidRPr="00C67F26" w:rsidRDefault="00A06B89" w:rsidP="003150EA">
            <w:pPr>
              <w:spacing w:after="0" w:line="276" w:lineRule="auto"/>
              <w:ind w:left="0" w:firstLine="0"/>
              <w:rPr>
                <w:sz w:val="24"/>
                <w:szCs w:val="24"/>
              </w:rPr>
            </w:pPr>
            <w:r w:rsidRPr="00C67F26">
              <w:rPr>
                <w:sz w:val="24"/>
                <w:szCs w:val="24"/>
              </w:rPr>
              <w:t xml:space="preserve">Responsibilities </w:t>
            </w:r>
          </w:p>
        </w:tc>
        <w:tc>
          <w:tcPr>
            <w:tcW w:w="7658" w:type="dxa"/>
            <w:tcBorders>
              <w:top w:val="single" w:sz="6" w:space="0" w:color="000000"/>
              <w:left w:val="single" w:sz="6" w:space="0" w:color="000000"/>
              <w:bottom w:val="single" w:sz="4" w:space="0" w:color="auto"/>
              <w:right w:val="single" w:sz="6" w:space="0" w:color="000000"/>
            </w:tcBorders>
          </w:tcPr>
          <w:p w:rsidR="00A06B89" w:rsidRPr="009E2DE8" w:rsidRDefault="00A06B89" w:rsidP="003150EA">
            <w:pPr>
              <w:spacing w:after="42" w:line="276" w:lineRule="auto"/>
              <w:ind w:left="0" w:firstLine="0"/>
              <w:rPr>
                <w:b/>
                <w:sz w:val="24"/>
                <w:szCs w:val="24"/>
              </w:rPr>
            </w:pPr>
            <w:r w:rsidRPr="009E2DE8">
              <w:rPr>
                <w:sz w:val="24"/>
                <w:szCs w:val="24"/>
              </w:rPr>
              <w:t xml:space="preserve">I was involved in teaching and marking of the following </w:t>
            </w:r>
            <w:r w:rsidR="003150EA">
              <w:rPr>
                <w:sz w:val="24"/>
                <w:szCs w:val="24"/>
              </w:rPr>
              <w:t>subjects</w:t>
            </w:r>
            <w:r w:rsidRPr="009E2DE8">
              <w:rPr>
                <w:b/>
                <w:sz w:val="24"/>
                <w:szCs w:val="24"/>
              </w:rPr>
              <w:t>:</w:t>
            </w:r>
          </w:p>
          <w:p w:rsidR="00A06B89" w:rsidRDefault="003150EA" w:rsidP="003150EA">
            <w:pPr>
              <w:pStyle w:val="ListParagraph"/>
              <w:numPr>
                <w:ilvl w:val="0"/>
                <w:numId w:val="17"/>
              </w:numPr>
              <w:spacing w:after="42" w:line="276" w:lineRule="auto"/>
              <w:rPr>
                <w:sz w:val="24"/>
                <w:szCs w:val="24"/>
              </w:rPr>
            </w:pPr>
            <w:r>
              <w:rPr>
                <w:sz w:val="24"/>
                <w:szCs w:val="24"/>
              </w:rPr>
              <w:t>Biology</w:t>
            </w:r>
          </w:p>
          <w:p w:rsidR="003150EA" w:rsidRDefault="003150EA" w:rsidP="003150EA">
            <w:pPr>
              <w:pStyle w:val="ListParagraph"/>
              <w:numPr>
                <w:ilvl w:val="0"/>
                <w:numId w:val="17"/>
              </w:numPr>
              <w:spacing w:after="42" w:line="276" w:lineRule="auto"/>
              <w:rPr>
                <w:sz w:val="24"/>
                <w:szCs w:val="24"/>
              </w:rPr>
            </w:pPr>
            <w:r>
              <w:rPr>
                <w:sz w:val="24"/>
                <w:szCs w:val="24"/>
              </w:rPr>
              <w:t>Chemistry</w:t>
            </w:r>
          </w:p>
          <w:p w:rsidR="003150EA" w:rsidRDefault="003150EA" w:rsidP="003150EA">
            <w:pPr>
              <w:pStyle w:val="ListParagraph"/>
              <w:numPr>
                <w:ilvl w:val="0"/>
                <w:numId w:val="17"/>
              </w:numPr>
              <w:spacing w:after="42" w:line="276" w:lineRule="auto"/>
              <w:rPr>
                <w:sz w:val="24"/>
                <w:szCs w:val="24"/>
              </w:rPr>
            </w:pPr>
            <w:r>
              <w:rPr>
                <w:sz w:val="24"/>
                <w:szCs w:val="24"/>
              </w:rPr>
              <w:t>Physics</w:t>
            </w:r>
          </w:p>
          <w:p w:rsidR="00A06B89" w:rsidRDefault="003150EA" w:rsidP="003150EA">
            <w:pPr>
              <w:pStyle w:val="ListParagraph"/>
              <w:numPr>
                <w:ilvl w:val="0"/>
                <w:numId w:val="17"/>
              </w:numPr>
              <w:spacing w:after="42" w:line="276" w:lineRule="auto"/>
              <w:rPr>
                <w:sz w:val="24"/>
                <w:szCs w:val="24"/>
              </w:rPr>
            </w:pPr>
            <w:r>
              <w:rPr>
                <w:sz w:val="24"/>
                <w:szCs w:val="24"/>
              </w:rPr>
              <w:t>Agricultural Science</w:t>
            </w:r>
          </w:p>
          <w:p w:rsidR="003150EA" w:rsidRDefault="003150EA" w:rsidP="003150EA">
            <w:pPr>
              <w:pStyle w:val="ListParagraph"/>
              <w:numPr>
                <w:ilvl w:val="0"/>
                <w:numId w:val="17"/>
              </w:numPr>
              <w:spacing w:after="42" w:line="276" w:lineRule="auto"/>
              <w:rPr>
                <w:sz w:val="24"/>
                <w:szCs w:val="24"/>
              </w:rPr>
            </w:pPr>
            <w:r>
              <w:rPr>
                <w:sz w:val="24"/>
                <w:szCs w:val="24"/>
              </w:rPr>
              <w:t>Mathematics</w:t>
            </w:r>
          </w:p>
          <w:p w:rsidR="003150EA" w:rsidRPr="009E2DE8" w:rsidRDefault="003150EA" w:rsidP="003150EA">
            <w:pPr>
              <w:pStyle w:val="ListParagraph"/>
              <w:numPr>
                <w:ilvl w:val="0"/>
                <w:numId w:val="17"/>
              </w:numPr>
              <w:spacing w:after="42" w:line="276" w:lineRule="auto"/>
              <w:rPr>
                <w:sz w:val="24"/>
                <w:szCs w:val="24"/>
              </w:rPr>
            </w:pPr>
            <w:r>
              <w:rPr>
                <w:sz w:val="24"/>
                <w:szCs w:val="24"/>
              </w:rPr>
              <w:t xml:space="preserve">Geography </w:t>
            </w:r>
          </w:p>
        </w:tc>
      </w:tr>
    </w:tbl>
    <w:p w:rsidR="005234E0" w:rsidRPr="00C67F26" w:rsidRDefault="005234E0" w:rsidP="003150EA">
      <w:pPr>
        <w:spacing w:after="101" w:line="276" w:lineRule="auto"/>
        <w:ind w:left="0" w:firstLine="0"/>
        <w:rPr>
          <w:sz w:val="24"/>
          <w:szCs w:val="24"/>
        </w:rPr>
      </w:pPr>
    </w:p>
    <w:p w:rsidR="005234E0" w:rsidRPr="00C67F26" w:rsidRDefault="00F56D18" w:rsidP="003150EA">
      <w:pPr>
        <w:pStyle w:val="Heading1"/>
        <w:spacing w:line="276" w:lineRule="auto"/>
        <w:ind w:left="-5"/>
        <w:rPr>
          <w:sz w:val="24"/>
          <w:szCs w:val="24"/>
        </w:rPr>
      </w:pPr>
      <w:r w:rsidRPr="00C67F26">
        <w:rPr>
          <w:sz w:val="24"/>
          <w:szCs w:val="24"/>
        </w:rPr>
        <w:lastRenderedPageBreak/>
        <w:t xml:space="preserve">Areas of Interest in </w:t>
      </w:r>
      <w:r w:rsidR="00787FAE" w:rsidRPr="00C67F26">
        <w:rPr>
          <w:sz w:val="24"/>
          <w:szCs w:val="24"/>
        </w:rPr>
        <w:t xml:space="preserve">Teaching </w:t>
      </w:r>
    </w:p>
    <w:p w:rsidR="00A06B89" w:rsidRDefault="00A06B89" w:rsidP="003150EA">
      <w:pPr>
        <w:numPr>
          <w:ilvl w:val="0"/>
          <w:numId w:val="1"/>
        </w:numPr>
        <w:spacing w:line="276" w:lineRule="auto"/>
        <w:ind w:hanging="360"/>
        <w:rPr>
          <w:sz w:val="24"/>
          <w:szCs w:val="24"/>
        </w:rPr>
      </w:pPr>
      <w:r w:rsidRPr="00C67F26">
        <w:rPr>
          <w:sz w:val="24"/>
          <w:szCs w:val="24"/>
        </w:rPr>
        <w:t>Biotechnology and Genetic Engineering</w:t>
      </w:r>
      <w:r w:rsidR="00F56D18" w:rsidRPr="00C67F26">
        <w:rPr>
          <w:sz w:val="24"/>
          <w:szCs w:val="24"/>
        </w:rPr>
        <w:t>.</w:t>
      </w:r>
    </w:p>
    <w:p w:rsidR="00467724" w:rsidRDefault="00467724" w:rsidP="003150EA">
      <w:pPr>
        <w:numPr>
          <w:ilvl w:val="0"/>
          <w:numId w:val="1"/>
        </w:numPr>
        <w:spacing w:line="276" w:lineRule="auto"/>
        <w:ind w:hanging="360"/>
        <w:rPr>
          <w:sz w:val="24"/>
          <w:szCs w:val="24"/>
        </w:rPr>
      </w:pPr>
      <w:r>
        <w:rPr>
          <w:sz w:val="24"/>
          <w:szCs w:val="24"/>
        </w:rPr>
        <w:t>Conservation Genetics</w:t>
      </w:r>
    </w:p>
    <w:p w:rsidR="00A06B89" w:rsidRDefault="00A06B89" w:rsidP="003150EA">
      <w:pPr>
        <w:numPr>
          <w:ilvl w:val="0"/>
          <w:numId w:val="1"/>
        </w:numPr>
        <w:spacing w:line="276" w:lineRule="auto"/>
        <w:ind w:hanging="360"/>
        <w:rPr>
          <w:sz w:val="24"/>
          <w:szCs w:val="24"/>
        </w:rPr>
      </w:pPr>
      <w:r>
        <w:rPr>
          <w:sz w:val="24"/>
          <w:szCs w:val="24"/>
        </w:rPr>
        <w:t>Medical Genetics</w:t>
      </w:r>
    </w:p>
    <w:p w:rsidR="00A06B89" w:rsidRDefault="00A06B89" w:rsidP="003150EA">
      <w:pPr>
        <w:numPr>
          <w:ilvl w:val="0"/>
          <w:numId w:val="1"/>
        </w:numPr>
        <w:spacing w:line="276" w:lineRule="auto"/>
        <w:ind w:hanging="360"/>
        <w:rPr>
          <w:sz w:val="24"/>
          <w:szCs w:val="24"/>
        </w:rPr>
      </w:pPr>
      <w:r>
        <w:rPr>
          <w:sz w:val="24"/>
          <w:szCs w:val="24"/>
        </w:rPr>
        <w:t xml:space="preserve">Molecular Microbiology </w:t>
      </w:r>
    </w:p>
    <w:p w:rsidR="00A06B89" w:rsidRDefault="00A06B89" w:rsidP="003150EA">
      <w:pPr>
        <w:numPr>
          <w:ilvl w:val="0"/>
          <w:numId w:val="1"/>
        </w:numPr>
        <w:spacing w:line="276" w:lineRule="auto"/>
        <w:ind w:hanging="360"/>
        <w:rPr>
          <w:sz w:val="24"/>
          <w:szCs w:val="24"/>
        </w:rPr>
      </w:pPr>
      <w:r>
        <w:rPr>
          <w:sz w:val="24"/>
          <w:szCs w:val="24"/>
        </w:rPr>
        <w:t>Advanced Genetics</w:t>
      </w:r>
    </w:p>
    <w:p w:rsidR="00A06B89" w:rsidRDefault="00A06B89" w:rsidP="003150EA">
      <w:pPr>
        <w:numPr>
          <w:ilvl w:val="0"/>
          <w:numId w:val="1"/>
        </w:numPr>
        <w:spacing w:line="276" w:lineRule="auto"/>
        <w:ind w:hanging="360"/>
        <w:rPr>
          <w:sz w:val="24"/>
          <w:szCs w:val="24"/>
        </w:rPr>
      </w:pPr>
      <w:r>
        <w:rPr>
          <w:sz w:val="24"/>
          <w:szCs w:val="24"/>
        </w:rPr>
        <w:t>Molecular Biology</w:t>
      </w:r>
    </w:p>
    <w:p w:rsidR="00A06B89" w:rsidRDefault="00467724" w:rsidP="003150EA">
      <w:pPr>
        <w:numPr>
          <w:ilvl w:val="0"/>
          <w:numId w:val="1"/>
        </w:numPr>
        <w:spacing w:line="276" w:lineRule="auto"/>
        <w:ind w:hanging="360"/>
        <w:rPr>
          <w:sz w:val="24"/>
          <w:szCs w:val="24"/>
        </w:rPr>
      </w:pPr>
      <w:r>
        <w:rPr>
          <w:sz w:val="24"/>
          <w:szCs w:val="24"/>
        </w:rPr>
        <w:t>Molecular Genetics/Genomics</w:t>
      </w:r>
    </w:p>
    <w:p w:rsidR="00A06B89" w:rsidRDefault="00A06B89" w:rsidP="003150EA">
      <w:pPr>
        <w:numPr>
          <w:ilvl w:val="0"/>
          <w:numId w:val="1"/>
        </w:numPr>
        <w:spacing w:line="276" w:lineRule="auto"/>
        <w:ind w:hanging="360"/>
        <w:rPr>
          <w:sz w:val="24"/>
          <w:szCs w:val="24"/>
        </w:rPr>
      </w:pPr>
      <w:r>
        <w:rPr>
          <w:sz w:val="24"/>
          <w:szCs w:val="24"/>
        </w:rPr>
        <w:t>Laboratory Techniques</w:t>
      </w:r>
    </w:p>
    <w:p w:rsidR="00A06B89" w:rsidRDefault="00A06B89" w:rsidP="003150EA">
      <w:pPr>
        <w:numPr>
          <w:ilvl w:val="0"/>
          <w:numId w:val="1"/>
        </w:numPr>
        <w:spacing w:line="276" w:lineRule="auto"/>
        <w:ind w:hanging="360"/>
        <w:rPr>
          <w:sz w:val="24"/>
          <w:szCs w:val="24"/>
        </w:rPr>
      </w:pPr>
      <w:r>
        <w:rPr>
          <w:sz w:val="24"/>
          <w:szCs w:val="24"/>
        </w:rPr>
        <w:t>Human Anatomy and Physiology</w:t>
      </w:r>
    </w:p>
    <w:p w:rsidR="00A06B89" w:rsidRDefault="00A06B89" w:rsidP="003150EA">
      <w:pPr>
        <w:numPr>
          <w:ilvl w:val="0"/>
          <w:numId w:val="1"/>
        </w:numPr>
        <w:spacing w:line="276" w:lineRule="auto"/>
        <w:ind w:hanging="360"/>
        <w:rPr>
          <w:sz w:val="24"/>
          <w:szCs w:val="24"/>
        </w:rPr>
      </w:pPr>
      <w:r>
        <w:rPr>
          <w:sz w:val="24"/>
          <w:szCs w:val="24"/>
        </w:rPr>
        <w:t>Population &amp; Evolutionary Genetics</w:t>
      </w:r>
    </w:p>
    <w:p w:rsidR="005234E0" w:rsidRDefault="00A06B89" w:rsidP="003150EA">
      <w:pPr>
        <w:numPr>
          <w:ilvl w:val="0"/>
          <w:numId w:val="1"/>
        </w:numPr>
        <w:spacing w:line="276" w:lineRule="auto"/>
        <w:ind w:hanging="360"/>
        <w:rPr>
          <w:sz w:val="24"/>
          <w:szCs w:val="24"/>
        </w:rPr>
      </w:pPr>
      <w:r>
        <w:rPr>
          <w:sz w:val="24"/>
          <w:szCs w:val="24"/>
        </w:rPr>
        <w:t>General Biology</w:t>
      </w:r>
    </w:p>
    <w:p w:rsidR="00A06B89" w:rsidRDefault="00A06B89" w:rsidP="003150EA">
      <w:pPr>
        <w:numPr>
          <w:ilvl w:val="0"/>
          <w:numId w:val="1"/>
        </w:numPr>
        <w:spacing w:line="276" w:lineRule="auto"/>
        <w:ind w:hanging="360"/>
        <w:rPr>
          <w:sz w:val="24"/>
          <w:szCs w:val="24"/>
        </w:rPr>
      </w:pPr>
      <w:r>
        <w:rPr>
          <w:sz w:val="24"/>
          <w:szCs w:val="24"/>
        </w:rPr>
        <w:t>DNA Analysis</w:t>
      </w:r>
    </w:p>
    <w:p w:rsidR="003150EA" w:rsidRPr="00C12622" w:rsidRDefault="00A06B89" w:rsidP="00C12622">
      <w:pPr>
        <w:numPr>
          <w:ilvl w:val="0"/>
          <w:numId w:val="1"/>
        </w:numPr>
        <w:spacing w:line="276" w:lineRule="auto"/>
        <w:ind w:hanging="360"/>
        <w:rPr>
          <w:sz w:val="24"/>
          <w:szCs w:val="24"/>
        </w:rPr>
      </w:pPr>
      <w:r>
        <w:rPr>
          <w:sz w:val="24"/>
          <w:szCs w:val="24"/>
        </w:rPr>
        <w:t>Clinical &amp; Forensic Biochemistry</w:t>
      </w:r>
    </w:p>
    <w:p w:rsidR="005234E0" w:rsidRPr="00C67F26" w:rsidRDefault="005234E0" w:rsidP="003150EA">
      <w:pPr>
        <w:spacing w:after="0" w:line="276" w:lineRule="auto"/>
        <w:ind w:left="0" w:firstLine="0"/>
        <w:rPr>
          <w:sz w:val="24"/>
          <w:szCs w:val="24"/>
        </w:rPr>
      </w:pPr>
    </w:p>
    <w:p w:rsidR="005234E0" w:rsidRPr="00C67F26" w:rsidRDefault="00F56D18" w:rsidP="00C12622">
      <w:pPr>
        <w:spacing w:after="24" w:line="276" w:lineRule="auto"/>
        <w:ind w:left="-5" w:hanging="10"/>
        <w:rPr>
          <w:sz w:val="24"/>
          <w:szCs w:val="24"/>
        </w:rPr>
      </w:pPr>
      <w:r w:rsidRPr="00C67F26">
        <w:rPr>
          <w:b/>
          <w:sz w:val="24"/>
          <w:szCs w:val="24"/>
        </w:rPr>
        <w:t xml:space="preserve">Publications: </w:t>
      </w:r>
    </w:p>
    <w:p w:rsidR="003150EA" w:rsidRPr="003150EA" w:rsidRDefault="003150EA" w:rsidP="00C12622">
      <w:pPr>
        <w:numPr>
          <w:ilvl w:val="0"/>
          <w:numId w:val="19"/>
        </w:numPr>
        <w:suppressAutoHyphens/>
        <w:spacing w:after="0" w:line="276" w:lineRule="auto"/>
        <w:jc w:val="both"/>
        <w:rPr>
          <w:sz w:val="24"/>
          <w:szCs w:val="24"/>
        </w:rPr>
      </w:pPr>
      <w:r w:rsidRPr="003150EA">
        <w:rPr>
          <w:sz w:val="24"/>
          <w:szCs w:val="24"/>
        </w:rPr>
        <w:t xml:space="preserve">Ani. O. C., </w:t>
      </w:r>
      <w:proofErr w:type="spellStart"/>
      <w:r w:rsidRPr="003150EA">
        <w:rPr>
          <w:b/>
          <w:sz w:val="24"/>
          <w:szCs w:val="24"/>
        </w:rPr>
        <w:t>Odii</w:t>
      </w:r>
      <w:proofErr w:type="spellEnd"/>
      <w:r w:rsidRPr="003150EA">
        <w:rPr>
          <w:b/>
          <w:sz w:val="24"/>
          <w:szCs w:val="24"/>
        </w:rPr>
        <w:t xml:space="preserve">. </w:t>
      </w:r>
      <w:proofErr w:type="gramStart"/>
      <w:r w:rsidRPr="003150EA">
        <w:rPr>
          <w:sz w:val="24"/>
          <w:szCs w:val="24"/>
        </w:rPr>
        <w:t>and</w:t>
      </w:r>
      <w:proofErr w:type="gramEnd"/>
      <w:r w:rsidRPr="003150EA">
        <w:rPr>
          <w:sz w:val="24"/>
          <w:szCs w:val="24"/>
        </w:rPr>
        <w:t xml:space="preserve"> </w:t>
      </w:r>
      <w:proofErr w:type="spellStart"/>
      <w:r w:rsidRPr="003150EA">
        <w:rPr>
          <w:sz w:val="24"/>
          <w:szCs w:val="24"/>
        </w:rPr>
        <w:t>Nweke</w:t>
      </w:r>
      <w:proofErr w:type="spellEnd"/>
      <w:r w:rsidRPr="003150EA">
        <w:rPr>
          <w:sz w:val="24"/>
          <w:szCs w:val="24"/>
        </w:rPr>
        <w:t xml:space="preserve">, S. 2015. Comparative Study of Rapid Antigen Detection Assay and Simple Microscopy in the Diagnosis of Malaria. </w:t>
      </w:r>
      <w:r w:rsidRPr="003150EA">
        <w:rPr>
          <w:i/>
          <w:sz w:val="24"/>
          <w:szCs w:val="24"/>
        </w:rPr>
        <w:t xml:space="preserve">IOSR Journal of Pharmacy and Biological Sciences. </w:t>
      </w:r>
      <w:r w:rsidRPr="003150EA">
        <w:rPr>
          <w:sz w:val="24"/>
          <w:szCs w:val="24"/>
        </w:rPr>
        <w:t>10(4): 73-76.</w:t>
      </w:r>
    </w:p>
    <w:p w:rsidR="003150EA" w:rsidRPr="003150EA" w:rsidRDefault="003150EA" w:rsidP="00C12622">
      <w:pPr>
        <w:numPr>
          <w:ilvl w:val="0"/>
          <w:numId w:val="19"/>
        </w:numPr>
        <w:suppressAutoHyphens/>
        <w:spacing w:after="0" w:line="276" w:lineRule="auto"/>
        <w:jc w:val="both"/>
        <w:rPr>
          <w:sz w:val="24"/>
          <w:szCs w:val="24"/>
        </w:rPr>
      </w:pPr>
      <w:r w:rsidRPr="003150EA">
        <w:rPr>
          <w:sz w:val="24"/>
          <w:szCs w:val="24"/>
        </w:rPr>
        <w:t xml:space="preserve">Ani, O. C., Ani, E. G., </w:t>
      </w:r>
      <w:proofErr w:type="spellStart"/>
      <w:r w:rsidRPr="003150EA">
        <w:rPr>
          <w:b/>
          <w:sz w:val="24"/>
          <w:szCs w:val="24"/>
        </w:rPr>
        <w:t>Odii</w:t>
      </w:r>
      <w:proofErr w:type="spellEnd"/>
      <w:r w:rsidRPr="003150EA">
        <w:rPr>
          <w:b/>
          <w:sz w:val="24"/>
          <w:szCs w:val="24"/>
        </w:rPr>
        <w:t xml:space="preserve">, </w:t>
      </w:r>
      <w:r w:rsidRPr="003150EA">
        <w:rPr>
          <w:sz w:val="24"/>
          <w:szCs w:val="24"/>
        </w:rPr>
        <w:t xml:space="preserve">and </w:t>
      </w:r>
      <w:proofErr w:type="spellStart"/>
      <w:r w:rsidRPr="003150EA">
        <w:rPr>
          <w:sz w:val="24"/>
          <w:szCs w:val="24"/>
        </w:rPr>
        <w:t>Okafor</w:t>
      </w:r>
      <w:proofErr w:type="spellEnd"/>
      <w:r w:rsidRPr="003150EA">
        <w:rPr>
          <w:sz w:val="24"/>
          <w:szCs w:val="24"/>
        </w:rPr>
        <w:t xml:space="preserve">, F. C. 2015. Malaria </w:t>
      </w:r>
      <w:proofErr w:type="spellStart"/>
      <w:r w:rsidRPr="003150EA">
        <w:rPr>
          <w:sz w:val="24"/>
          <w:szCs w:val="24"/>
        </w:rPr>
        <w:t>Parasitaemia</w:t>
      </w:r>
      <w:proofErr w:type="spellEnd"/>
      <w:r w:rsidRPr="003150EA">
        <w:rPr>
          <w:sz w:val="24"/>
          <w:szCs w:val="24"/>
        </w:rPr>
        <w:t xml:space="preserve"> among Residents of </w:t>
      </w:r>
      <w:proofErr w:type="spellStart"/>
      <w:r w:rsidRPr="003150EA">
        <w:rPr>
          <w:sz w:val="24"/>
          <w:szCs w:val="24"/>
        </w:rPr>
        <w:t>Isu</w:t>
      </w:r>
      <w:proofErr w:type="spellEnd"/>
      <w:r w:rsidRPr="003150EA">
        <w:rPr>
          <w:sz w:val="24"/>
          <w:szCs w:val="24"/>
        </w:rPr>
        <w:t xml:space="preserve"> Community, </w:t>
      </w:r>
      <w:proofErr w:type="spellStart"/>
      <w:r w:rsidRPr="003150EA">
        <w:rPr>
          <w:sz w:val="24"/>
          <w:szCs w:val="24"/>
        </w:rPr>
        <w:t>Onicha</w:t>
      </w:r>
      <w:proofErr w:type="spellEnd"/>
      <w:r w:rsidRPr="003150EA">
        <w:rPr>
          <w:sz w:val="24"/>
          <w:szCs w:val="24"/>
        </w:rPr>
        <w:t xml:space="preserve"> Local Government Area of </w:t>
      </w:r>
      <w:proofErr w:type="spellStart"/>
      <w:r w:rsidRPr="003150EA">
        <w:rPr>
          <w:sz w:val="24"/>
          <w:szCs w:val="24"/>
        </w:rPr>
        <w:t>Ebonyi</w:t>
      </w:r>
      <w:proofErr w:type="spellEnd"/>
      <w:r w:rsidRPr="003150EA">
        <w:rPr>
          <w:sz w:val="24"/>
          <w:szCs w:val="24"/>
        </w:rPr>
        <w:t xml:space="preserve"> State. </w:t>
      </w:r>
      <w:r w:rsidRPr="003150EA">
        <w:rPr>
          <w:i/>
          <w:sz w:val="24"/>
          <w:szCs w:val="24"/>
        </w:rPr>
        <w:t>International Journal of Scientific Research.</w:t>
      </w:r>
      <w:r w:rsidRPr="003150EA">
        <w:rPr>
          <w:sz w:val="24"/>
          <w:szCs w:val="24"/>
        </w:rPr>
        <w:t xml:space="preserve"> 4(11): 263-266.</w:t>
      </w:r>
    </w:p>
    <w:p w:rsidR="003150EA" w:rsidRPr="003150EA" w:rsidRDefault="003150EA" w:rsidP="00C12622">
      <w:pPr>
        <w:numPr>
          <w:ilvl w:val="0"/>
          <w:numId w:val="19"/>
        </w:numPr>
        <w:suppressAutoHyphens/>
        <w:spacing w:after="0" w:line="276" w:lineRule="auto"/>
        <w:jc w:val="both"/>
        <w:rPr>
          <w:sz w:val="24"/>
          <w:szCs w:val="24"/>
        </w:rPr>
      </w:pPr>
      <w:proofErr w:type="spellStart"/>
      <w:r w:rsidRPr="003150EA">
        <w:rPr>
          <w:b/>
          <w:sz w:val="24"/>
          <w:szCs w:val="24"/>
        </w:rPr>
        <w:t>Odii</w:t>
      </w:r>
      <w:proofErr w:type="spellEnd"/>
      <w:proofErr w:type="gramStart"/>
      <w:r w:rsidRPr="003150EA">
        <w:rPr>
          <w:b/>
          <w:sz w:val="24"/>
          <w:szCs w:val="24"/>
        </w:rPr>
        <w:t>,</w:t>
      </w:r>
      <w:r w:rsidRPr="003150EA">
        <w:rPr>
          <w:sz w:val="24"/>
          <w:szCs w:val="24"/>
        </w:rPr>
        <w:t>.,</w:t>
      </w:r>
      <w:proofErr w:type="gramEnd"/>
      <w:r w:rsidRPr="003150EA">
        <w:rPr>
          <w:sz w:val="24"/>
          <w:szCs w:val="24"/>
        </w:rPr>
        <w:t xml:space="preserve"> </w:t>
      </w:r>
      <w:proofErr w:type="spellStart"/>
      <w:r w:rsidRPr="003150EA">
        <w:rPr>
          <w:sz w:val="24"/>
          <w:szCs w:val="24"/>
        </w:rPr>
        <w:t>Lawani</w:t>
      </w:r>
      <w:proofErr w:type="spellEnd"/>
      <w:r w:rsidRPr="003150EA">
        <w:rPr>
          <w:sz w:val="24"/>
          <w:szCs w:val="24"/>
        </w:rPr>
        <w:t>, E. U</w:t>
      </w:r>
      <w:r w:rsidRPr="003150EA">
        <w:rPr>
          <w:sz w:val="24"/>
          <w:szCs w:val="24"/>
          <w:vertAlign w:val="superscript"/>
        </w:rPr>
        <w:t xml:space="preserve"> </w:t>
      </w:r>
      <w:r w:rsidRPr="003150EA">
        <w:rPr>
          <w:sz w:val="24"/>
          <w:szCs w:val="24"/>
        </w:rPr>
        <w:t xml:space="preserve">and </w:t>
      </w:r>
      <w:proofErr w:type="spellStart"/>
      <w:r w:rsidRPr="003150EA">
        <w:rPr>
          <w:sz w:val="24"/>
          <w:szCs w:val="24"/>
        </w:rPr>
        <w:t>Omabe</w:t>
      </w:r>
      <w:proofErr w:type="spellEnd"/>
      <w:r w:rsidRPr="003150EA">
        <w:rPr>
          <w:sz w:val="24"/>
          <w:szCs w:val="24"/>
        </w:rPr>
        <w:t xml:space="preserve">, M. 2015. The Role of Transglutaminase 2 (TG2) in Definition of Cancer Hallmarks. </w:t>
      </w:r>
      <w:r w:rsidRPr="003150EA">
        <w:rPr>
          <w:i/>
          <w:sz w:val="24"/>
          <w:szCs w:val="24"/>
        </w:rPr>
        <w:t xml:space="preserve">British Journal of Medicine and Medical Research. </w:t>
      </w:r>
      <w:r w:rsidRPr="003150EA">
        <w:rPr>
          <w:sz w:val="24"/>
          <w:szCs w:val="24"/>
        </w:rPr>
        <w:t xml:space="preserve">6(3): 297-311. </w:t>
      </w:r>
    </w:p>
    <w:p w:rsidR="003150EA" w:rsidRPr="003150EA" w:rsidRDefault="003150EA" w:rsidP="00C12622">
      <w:pPr>
        <w:numPr>
          <w:ilvl w:val="0"/>
          <w:numId w:val="19"/>
        </w:numPr>
        <w:suppressAutoHyphens/>
        <w:spacing w:after="0" w:line="276" w:lineRule="auto"/>
        <w:jc w:val="both"/>
        <w:rPr>
          <w:i/>
          <w:sz w:val="24"/>
          <w:szCs w:val="24"/>
        </w:rPr>
      </w:pPr>
      <w:proofErr w:type="spellStart"/>
      <w:r w:rsidRPr="003150EA">
        <w:rPr>
          <w:b/>
          <w:sz w:val="24"/>
          <w:szCs w:val="24"/>
        </w:rPr>
        <w:t>Odii</w:t>
      </w:r>
      <w:proofErr w:type="spellEnd"/>
      <w:r w:rsidRPr="003150EA">
        <w:rPr>
          <w:sz w:val="24"/>
          <w:szCs w:val="24"/>
        </w:rPr>
        <w:t xml:space="preserve"> and </w:t>
      </w:r>
      <w:proofErr w:type="spellStart"/>
      <w:r w:rsidRPr="003150EA">
        <w:rPr>
          <w:sz w:val="24"/>
          <w:szCs w:val="24"/>
        </w:rPr>
        <w:t>Coussons</w:t>
      </w:r>
      <w:proofErr w:type="spellEnd"/>
      <w:r w:rsidRPr="003150EA">
        <w:rPr>
          <w:sz w:val="24"/>
          <w:szCs w:val="24"/>
        </w:rPr>
        <w:t xml:space="preserve">, P. 2014. Reduction of </w:t>
      </w:r>
      <w:proofErr w:type="spellStart"/>
      <w:r w:rsidRPr="003150EA">
        <w:rPr>
          <w:sz w:val="24"/>
          <w:szCs w:val="24"/>
        </w:rPr>
        <w:t>Cisplatin</w:t>
      </w:r>
      <w:proofErr w:type="spellEnd"/>
      <w:r w:rsidRPr="003150EA">
        <w:rPr>
          <w:sz w:val="24"/>
          <w:szCs w:val="24"/>
        </w:rPr>
        <w:t xml:space="preserve"> Cytotoxicity in </w:t>
      </w:r>
      <w:proofErr w:type="spellStart"/>
      <w:r w:rsidRPr="003150EA">
        <w:rPr>
          <w:sz w:val="24"/>
          <w:szCs w:val="24"/>
        </w:rPr>
        <w:t>Hepatocarcinoma</w:t>
      </w:r>
      <w:proofErr w:type="spellEnd"/>
      <w:r w:rsidRPr="003150EA">
        <w:rPr>
          <w:sz w:val="24"/>
          <w:szCs w:val="24"/>
        </w:rPr>
        <w:t xml:space="preserve"> Cells by Optimization of Treatment Conditions. </w:t>
      </w:r>
      <w:r w:rsidRPr="003150EA">
        <w:rPr>
          <w:i/>
          <w:sz w:val="24"/>
          <w:szCs w:val="24"/>
        </w:rPr>
        <w:t xml:space="preserve">International Journal of Scientific Research. </w:t>
      </w:r>
      <w:r w:rsidRPr="003150EA">
        <w:rPr>
          <w:sz w:val="24"/>
          <w:szCs w:val="24"/>
        </w:rPr>
        <w:t>3(11): 297-302</w:t>
      </w:r>
    </w:p>
    <w:p w:rsidR="003150EA" w:rsidRPr="003150EA" w:rsidRDefault="003150EA" w:rsidP="00C12622">
      <w:pPr>
        <w:numPr>
          <w:ilvl w:val="0"/>
          <w:numId w:val="19"/>
        </w:numPr>
        <w:suppressAutoHyphens/>
        <w:spacing w:after="0" w:line="276" w:lineRule="auto"/>
        <w:jc w:val="both"/>
        <w:rPr>
          <w:sz w:val="24"/>
          <w:szCs w:val="24"/>
        </w:rPr>
      </w:pPr>
      <w:proofErr w:type="spellStart"/>
      <w:r w:rsidRPr="003150EA">
        <w:rPr>
          <w:b/>
          <w:sz w:val="24"/>
          <w:szCs w:val="24"/>
        </w:rPr>
        <w:t>Odii</w:t>
      </w:r>
      <w:proofErr w:type="spellEnd"/>
      <w:r w:rsidRPr="003150EA">
        <w:rPr>
          <w:b/>
          <w:sz w:val="24"/>
          <w:szCs w:val="24"/>
        </w:rPr>
        <w:t xml:space="preserve">, </w:t>
      </w:r>
      <w:r w:rsidRPr="003150EA">
        <w:rPr>
          <w:sz w:val="24"/>
          <w:szCs w:val="24"/>
        </w:rPr>
        <w:t xml:space="preserve">and </w:t>
      </w:r>
      <w:proofErr w:type="spellStart"/>
      <w:r w:rsidRPr="003150EA">
        <w:rPr>
          <w:sz w:val="24"/>
          <w:szCs w:val="24"/>
        </w:rPr>
        <w:t>Coussons</w:t>
      </w:r>
      <w:proofErr w:type="spellEnd"/>
      <w:r w:rsidRPr="003150EA">
        <w:rPr>
          <w:sz w:val="24"/>
          <w:szCs w:val="24"/>
        </w:rPr>
        <w:t xml:space="preserve">, P. 2014. Biological Functionalities of Transglutaminase 2 and the Possibility of its Compensation by other Members of the Transglutaminase Family. </w:t>
      </w:r>
      <w:r w:rsidRPr="003150EA">
        <w:rPr>
          <w:i/>
          <w:iCs/>
          <w:sz w:val="24"/>
          <w:szCs w:val="24"/>
        </w:rPr>
        <w:t>The Scientific World Journal</w:t>
      </w:r>
      <w:r w:rsidRPr="003150EA">
        <w:rPr>
          <w:bCs/>
          <w:i/>
          <w:iCs/>
          <w:sz w:val="24"/>
          <w:szCs w:val="24"/>
        </w:rPr>
        <w:t xml:space="preserve">. </w:t>
      </w:r>
    </w:p>
    <w:p w:rsidR="003150EA" w:rsidRPr="003150EA" w:rsidRDefault="003150EA" w:rsidP="00C12622">
      <w:pPr>
        <w:numPr>
          <w:ilvl w:val="0"/>
          <w:numId w:val="19"/>
        </w:numPr>
        <w:suppressAutoHyphens/>
        <w:spacing w:after="0" w:line="276" w:lineRule="auto"/>
        <w:jc w:val="both"/>
        <w:rPr>
          <w:sz w:val="24"/>
          <w:szCs w:val="24"/>
        </w:rPr>
      </w:pPr>
      <w:r w:rsidRPr="003150EA">
        <w:rPr>
          <w:bCs/>
          <w:sz w:val="24"/>
          <w:szCs w:val="24"/>
        </w:rPr>
        <w:t xml:space="preserve">Maxwell </w:t>
      </w:r>
      <w:proofErr w:type="spellStart"/>
      <w:r w:rsidRPr="003150EA">
        <w:rPr>
          <w:bCs/>
          <w:sz w:val="24"/>
          <w:szCs w:val="24"/>
        </w:rPr>
        <w:t>Omabe</w:t>
      </w:r>
      <w:proofErr w:type="spellEnd"/>
      <w:r w:rsidRPr="003150EA">
        <w:rPr>
          <w:bCs/>
          <w:sz w:val="24"/>
          <w:szCs w:val="24"/>
        </w:rPr>
        <w:t xml:space="preserve">, Martin </w:t>
      </w:r>
      <w:proofErr w:type="spellStart"/>
      <w:r w:rsidRPr="003150EA">
        <w:rPr>
          <w:bCs/>
          <w:sz w:val="24"/>
          <w:szCs w:val="24"/>
        </w:rPr>
        <w:t>Ezeani</w:t>
      </w:r>
      <w:proofErr w:type="spellEnd"/>
      <w:r w:rsidRPr="003150EA">
        <w:rPr>
          <w:bCs/>
          <w:sz w:val="24"/>
          <w:szCs w:val="24"/>
        </w:rPr>
        <w:t xml:space="preserve"> and </w:t>
      </w:r>
      <w:proofErr w:type="spellStart"/>
      <w:r w:rsidRPr="003150EA">
        <w:rPr>
          <w:b/>
          <w:bCs/>
          <w:sz w:val="24"/>
          <w:szCs w:val="24"/>
        </w:rPr>
        <w:t>Odii</w:t>
      </w:r>
      <w:proofErr w:type="spellEnd"/>
      <w:r w:rsidRPr="003150EA">
        <w:rPr>
          <w:bCs/>
          <w:sz w:val="24"/>
          <w:szCs w:val="24"/>
        </w:rPr>
        <w:t xml:space="preserve">. 2013. Androgen Ablation Therapy and Prostate Cancer: An Update. </w:t>
      </w:r>
      <w:r w:rsidRPr="003150EA">
        <w:rPr>
          <w:i/>
          <w:sz w:val="24"/>
          <w:szCs w:val="24"/>
        </w:rPr>
        <w:t>British Journal of Medicine and Medical Research</w:t>
      </w:r>
      <w:r w:rsidRPr="003150EA">
        <w:rPr>
          <w:sz w:val="24"/>
          <w:szCs w:val="24"/>
        </w:rPr>
        <w:t xml:space="preserve">, ISSN: 2231-0614, Vol.: 3, Issue: 4 (October-December). </w:t>
      </w:r>
    </w:p>
    <w:p w:rsidR="003150EA" w:rsidRPr="003150EA" w:rsidRDefault="003150EA" w:rsidP="00C12622">
      <w:pPr>
        <w:numPr>
          <w:ilvl w:val="0"/>
          <w:numId w:val="19"/>
        </w:numPr>
        <w:suppressAutoHyphens/>
        <w:spacing w:after="0" w:line="276" w:lineRule="auto"/>
        <w:jc w:val="both"/>
        <w:rPr>
          <w:sz w:val="24"/>
          <w:szCs w:val="24"/>
        </w:rPr>
      </w:pPr>
      <w:r w:rsidRPr="003150EA">
        <w:rPr>
          <w:bCs/>
          <w:sz w:val="24"/>
          <w:szCs w:val="24"/>
        </w:rPr>
        <w:t xml:space="preserve">Maxwell </w:t>
      </w:r>
      <w:proofErr w:type="spellStart"/>
      <w:r w:rsidRPr="003150EA">
        <w:rPr>
          <w:bCs/>
          <w:sz w:val="24"/>
          <w:szCs w:val="24"/>
        </w:rPr>
        <w:t>Omabe</w:t>
      </w:r>
      <w:proofErr w:type="spellEnd"/>
      <w:r w:rsidRPr="003150EA">
        <w:rPr>
          <w:bCs/>
          <w:sz w:val="24"/>
          <w:szCs w:val="24"/>
        </w:rPr>
        <w:t xml:space="preserve"> and </w:t>
      </w:r>
      <w:proofErr w:type="spellStart"/>
      <w:r w:rsidRPr="003150EA">
        <w:rPr>
          <w:b/>
          <w:bCs/>
          <w:sz w:val="24"/>
          <w:szCs w:val="24"/>
        </w:rPr>
        <w:t>Odii</w:t>
      </w:r>
      <w:proofErr w:type="spellEnd"/>
      <w:r w:rsidRPr="003150EA">
        <w:rPr>
          <w:b/>
          <w:bCs/>
          <w:sz w:val="24"/>
          <w:szCs w:val="24"/>
        </w:rPr>
        <w:t xml:space="preserve"> </w:t>
      </w:r>
      <w:r w:rsidRPr="003150EA">
        <w:rPr>
          <w:bCs/>
          <w:sz w:val="24"/>
          <w:szCs w:val="24"/>
        </w:rPr>
        <w:t xml:space="preserve">2013. Dissecting Biology of Solid Tumour: The Microenvironment and Cancer Progression. </w:t>
      </w:r>
      <w:r w:rsidRPr="003150EA">
        <w:rPr>
          <w:i/>
          <w:sz w:val="24"/>
          <w:szCs w:val="24"/>
        </w:rPr>
        <w:t>British Journal of Medicine and Medical Research</w:t>
      </w:r>
      <w:r w:rsidRPr="003150EA">
        <w:rPr>
          <w:sz w:val="24"/>
          <w:szCs w:val="24"/>
        </w:rPr>
        <w:t>, ISSN: 2231-0614, Vol.: 3, Issue: 4 (October-December).</w:t>
      </w:r>
    </w:p>
    <w:p w:rsidR="003150EA" w:rsidRPr="003150EA" w:rsidRDefault="003150EA" w:rsidP="00C12622">
      <w:pPr>
        <w:numPr>
          <w:ilvl w:val="0"/>
          <w:numId w:val="19"/>
        </w:numPr>
        <w:suppressAutoHyphens/>
        <w:spacing w:after="0" w:line="276" w:lineRule="auto"/>
        <w:jc w:val="both"/>
        <w:rPr>
          <w:sz w:val="24"/>
          <w:szCs w:val="24"/>
        </w:rPr>
      </w:pPr>
      <w:proofErr w:type="spellStart"/>
      <w:r w:rsidRPr="003150EA">
        <w:rPr>
          <w:b/>
          <w:sz w:val="24"/>
          <w:szCs w:val="24"/>
        </w:rPr>
        <w:t>Odii</w:t>
      </w:r>
      <w:proofErr w:type="spellEnd"/>
      <w:r w:rsidRPr="003150EA">
        <w:rPr>
          <w:b/>
          <w:sz w:val="24"/>
          <w:szCs w:val="24"/>
        </w:rPr>
        <w:t xml:space="preserve">, </w:t>
      </w:r>
      <w:r w:rsidRPr="003150EA">
        <w:rPr>
          <w:sz w:val="24"/>
          <w:szCs w:val="24"/>
        </w:rPr>
        <w:t xml:space="preserve">and </w:t>
      </w:r>
      <w:proofErr w:type="spellStart"/>
      <w:r w:rsidRPr="003150EA">
        <w:rPr>
          <w:sz w:val="24"/>
          <w:szCs w:val="24"/>
        </w:rPr>
        <w:t>Coussons</w:t>
      </w:r>
      <w:proofErr w:type="spellEnd"/>
      <w:r w:rsidRPr="003150EA">
        <w:rPr>
          <w:sz w:val="24"/>
          <w:szCs w:val="24"/>
        </w:rPr>
        <w:t xml:space="preserve">, P. 2013. History and Biology of Transglutaminase 2: A Synopsis. </w:t>
      </w:r>
      <w:r w:rsidRPr="003150EA">
        <w:rPr>
          <w:i/>
          <w:iCs/>
          <w:sz w:val="24"/>
          <w:szCs w:val="24"/>
        </w:rPr>
        <w:t xml:space="preserve">International Journal of Biochemistry Research&amp; Review </w:t>
      </w:r>
      <w:r w:rsidRPr="003150EA">
        <w:rPr>
          <w:bCs/>
          <w:iCs/>
          <w:sz w:val="24"/>
          <w:szCs w:val="24"/>
        </w:rPr>
        <w:t>4(1): 43-65</w:t>
      </w:r>
      <w:r w:rsidRPr="003150EA">
        <w:rPr>
          <w:bCs/>
          <w:i/>
          <w:iCs/>
          <w:sz w:val="24"/>
          <w:szCs w:val="24"/>
        </w:rPr>
        <w:t>.</w:t>
      </w:r>
    </w:p>
    <w:p w:rsidR="00750E7D" w:rsidRPr="00750E7D" w:rsidRDefault="003150EA" w:rsidP="00C12622">
      <w:pPr>
        <w:numPr>
          <w:ilvl w:val="0"/>
          <w:numId w:val="19"/>
        </w:numPr>
        <w:suppressAutoHyphens/>
        <w:spacing w:after="0" w:line="276" w:lineRule="auto"/>
        <w:jc w:val="both"/>
        <w:rPr>
          <w:sz w:val="24"/>
          <w:szCs w:val="24"/>
        </w:rPr>
      </w:pPr>
      <w:proofErr w:type="spellStart"/>
      <w:r w:rsidRPr="003150EA">
        <w:rPr>
          <w:b/>
          <w:sz w:val="24"/>
          <w:szCs w:val="24"/>
          <w:lang w:val="fr-FR"/>
        </w:rPr>
        <w:t>Odii</w:t>
      </w:r>
      <w:proofErr w:type="spellEnd"/>
    </w:p>
    <w:p w:rsidR="005234E0" w:rsidRPr="003150EA" w:rsidRDefault="003150EA" w:rsidP="00C12622">
      <w:pPr>
        <w:numPr>
          <w:ilvl w:val="0"/>
          <w:numId w:val="19"/>
        </w:numPr>
        <w:suppressAutoHyphens/>
        <w:spacing w:after="0" w:line="276" w:lineRule="auto"/>
        <w:jc w:val="both"/>
        <w:rPr>
          <w:sz w:val="24"/>
          <w:szCs w:val="24"/>
        </w:rPr>
      </w:pPr>
      <w:r w:rsidRPr="003150EA">
        <w:rPr>
          <w:sz w:val="24"/>
          <w:szCs w:val="24"/>
          <w:lang w:val="fr-FR"/>
        </w:rPr>
        <w:t xml:space="preserve">&amp; </w:t>
      </w:r>
      <w:proofErr w:type="spellStart"/>
      <w:r w:rsidRPr="003150EA">
        <w:rPr>
          <w:sz w:val="24"/>
          <w:szCs w:val="24"/>
          <w:lang w:val="fr-FR"/>
        </w:rPr>
        <w:t>Coussons</w:t>
      </w:r>
      <w:proofErr w:type="spellEnd"/>
      <w:r w:rsidRPr="003150EA">
        <w:rPr>
          <w:sz w:val="24"/>
          <w:szCs w:val="24"/>
          <w:lang w:val="fr-FR"/>
        </w:rPr>
        <w:t xml:space="preserve">, P. 2012. </w:t>
      </w:r>
      <w:r w:rsidRPr="003150EA">
        <w:rPr>
          <w:sz w:val="24"/>
          <w:szCs w:val="24"/>
        </w:rPr>
        <w:t xml:space="preserve">Pharmacological Isolation of Experimental Models of Drug-resistant Hepatocellular Carcinoma Cell Line. </w:t>
      </w:r>
      <w:r w:rsidRPr="003150EA">
        <w:rPr>
          <w:i/>
          <w:sz w:val="24"/>
          <w:szCs w:val="24"/>
        </w:rPr>
        <w:t>Journal of Cancer Therapy</w:t>
      </w:r>
      <w:r w:rsidRPr="003150EA">
        <w:rPr>
          <w:sz w:val="24"/>
          <w:szCs w:val="24"/>
        </w:rPr>
        <w:t xml:space="preserve">, Vol. 3 No. 4, pp. 216-221. </w:t>
      </w:r>
      <w:proofErr w:type="spellStart"/>
      <w:r w:rsidRPr="003150EA">
        <w:rPr>
          <w:sz w:val="24"/>
          <w:szCs w:val="24"/>
        </w:rPr>
        <w:t>doi</w:t>
      </w:r>
      <w:proofErr w:type="spellEnd"/>
      <w:r w:rsidRPr="003150EA">
        <w:rPr>
          <w:sz w:val="24"/>
          <w:szCs w:val="24"/>
        </w:rPr>
        <w:t>: 10.4236/jct.2012.34031.</w:t>
      </w:r>
    </w:p>
    <w:p w:rsidR="005234E0" w:rsidRPr="00C67F26" w:rsidRDefault="00F56D18" w:rsidP="00683683">
      <w:pPr>
        <w:spacing w:after="43" w:line="276" w:lineRule="auto"/>
        <w:ind w:left="1440" w:firstLine="0"/>
        <w:rPr>
          <w:sz w:val="24"/>
          <w:szCs w:val="24"/>
        </w:rPr>
      </w:pPr>
      <w:r w:rsidRPr="00C67F26">
        <w:rPr>
          <w:b/>
          <w:sz w:val="24"/>
          <w:szCs w:val="24"/>
        </w:rPr>
        <w:lastRenderedPageBreak/>
        <w:t xml:space="preserve"> </w:t>
      </w:r>
    </w:p>
    <w:p w:rsidR="005234E0" w:rsidRPr="00C67F26" w:rsidRDefault="00F56D18" w:rsidP="003150EA">
      <w:pPr>
        <w:spacing w:after="24" w:line="276" w:lineRule="auto"/>
        <w:ind w:left="0" w:firstLine="0"/>
        <w:rPr>
          <w:sz w:val="24"/>
          <w:szCs w:val="24"/>
        </w:rPr>
      </w:pPr>
      <w:r w:rsidRPr="00C67F26">
        <w:rPr>
          <w:b/>
          <w:sz w:val="24"/>
          <w:szCs w:val="24"/>
        </w:rPr>
        <w:t xml:space="preserve"> </w:t>
      </w:r>
    </w:p>
    <w:p w:rsidR="005234E0" w:rsidRPr="00C67F26" w:rsidRDefault="006D16E2" w:rsidP="003150EA">
      <w:pPr>
        <w:pStyle w:val="Heading1"/>
        <w:spacing w:after="137" w:line="276" w:lineRule="auto"/>
        <w:ind w:left="-5"/>
        <w:rPr>
          <w:sz w:val="24"/>
          <w:szCs w:val="24"/>
        </w:rPr>
      </w:pPr>
      <w:r>
        <w:rPr>
          <w:sz w:val="24"/>
          <w:szCs w:val="24"/>
        </w:rPr>
        <w:t xml:space="preserve">Oral Presentation/Poster Presentation </w:t>
      </w:r>
      <w:r w:rsidR="00F56D18" w:rsidRPr="00C67F26">
        <w:rPr>
          <w:sz w:val="24"/>
          <w:szCs w:val="24"/>
        </w:rPr>
        <w:t xml:space="preserve">&amp; Awards </w:t>
      </w:r>
    </w:p>
    <w:p w:rsidR="00683683" w:rsidRDefault="00750E7D" w:rsidP="006D16E2">
      <w:pPr>
        <w:numPr>
          <w:ilvl w:val="0"/>
          <w:numId w:val="23"/>
        </w:numPr>
        <w:suppressAutoHyphens/>
        <w:spacing w:after="0" w:line="276" w:lineRule="auto"/>
        <w:jc w:val="both"/>
        <w:rPr>
          <w:i/>
          <w:sz w:val="24"/>
          <w:szCs w:val="24"/>
        </w:rPr>
      </w:pPr>
      <w:proofErr w:type="spellStart"/>
      <w:r>
        <w:rPr>
          <w:b/>
          <w:sz w:val="24"/>
          <w:szCs w:val="24"/>
          <w:lang w:val="fr-FR"/>
        </w:rPr>
        <w:t>Odii</w:t>
      </w:r>
      <w:proofErr w:type="spellEnd"/>
      <w:r>
        <w:rPr>
          <w:b/>
          <w:sz w:val="24"/>
          <w:szCs w:val="24"/>
          <w:lang w:val="fr-FR"/>
        </w:rPr>
        <w:t xml:space="preserve"> </w:t>
      </w:r>
      <w:r w:rsidR="00683683" w:rsidRPr="00683683">
        <w:rPr>
          <w:sz w:val="24"/>
          <w:szCs w:val="24"/>
          <w:lang w:val="fr-FR"/>
        </w:rPr>
        <w:t xml:space="preserve">&amp; </w:t>
      </w:r>
      <w:proofErr w:type="spellStart"/>
      <w:r w:rsidR="00683683" w:rsidRPr="00683683">
        <w:rPr>
          <w:sz w:val="24"/>
          <w:szCs w:val="24"/>
          <w:lang w:val="fr-FR"/>
        </w:rPr>
        <w:t>Cousson</w:t>
      </w:r>
      <w:proofErr w:type="spellEnd"/>
      <w:r w:rsidR="00683683" w:rsidRPr="00683683">
        <w:rPr>
          <w:sz w:val="24"/>
          <w:szCs w:val="24"/>
          <w:lang w:val="fr-FR"/>
        </w:rPr>
        <w:t xml:space="preserve">, P. 2014. </w:t>
      </w:r>
      <w:r w:rsidR="00683683" w:rsidRPr="00683683">
        <w:rPr>
          <w:sz w:val="24"/>
          <w:szCs w:val="24"/>
        </w:rPr>
        <w:t xml:space="preserve">Roles of transglutaminase 2 (TG2) in development of drug resistance and metastasis by cancer cells. </w:t>
      </w:r>
      <w:r w:rsidR="00683683" w:rsidRPr="00683683">
        <w:rPr>
          <w:sz w:val="24"/>
          <w:szCs w:val="24"/>
          <w:lang w:val="en-US"/>
        </w:rPr>
        <w:t xml:space="preserve">Oral Presentation at the </w:t>
      </w:r>
      <w:r w:rsidR="00683683" w:rsidRPr="00683683">
        <w:rPr>
          <w:i/>
          <w:sz w:val="24"/>
          <w:szCs w:val="24"/>
        </w:rPr>
        <w:t>8</w:t>
      </w:r>
      <w:r w:rsidR="00683683" w:rsidRPr="00683683">
        <w:rPr>
          <w:i/>
          <w:sz w:val="24"/>
          <w:szCs w:val="24"/>
          <w:vertAlign w:val="superscript"/>
        </w:rPr>
        <w:t>th</w:t>
      </w:r>
      <w:r w:rsidR="00683683" w:rsidRPr="00683683">
        <w:rPr>
          <w:i/>
          <w:sz w:val="24"/>
          <w:szCs w:val="24"/>
        </w:rPr>
        <w:t>Annual Research Student Conference, Anglia Ruskin University, Chelmsford, UK.</w:t>
      </w:r>
    </w:p>
    <w:p w:rsidR="00683683" w:rsidRPr="00683683" w:rsidRDefault="00683683" w:rsidP="00683683">
      <w:pPr>
        <w:suppressAutoHyphens/>
        <w:spacing w:after="0" w:line="276" w:lineRule="auto"/>
        <w:ind w:left="720" w:firstLine="0"/>
        <w:jc w:val="both"/>
        <w:rPr>
          <w:i/>
          <w:sz w:val="24"/>
          <w:szCs w:val="24"/>
        </w:rPr>
      </w:pPr>
    </w:p>
    <w:p w:rsidR="00683683" w:rsidRDefault="00683683" w:rsidP="006D16E2">
      <w:pPr>
        <w:numPr>
          <w:ilvl w:val="0"/>
          <w:numId w:val="23"/>
        </w:numPr>
        <w:suppressAutoHyphens/>
        <w:spacing w:after="0" w:line="276" w:lineRule="auto"/>
        <w:jc w:val="both"/>
        <w:rPr>
          <w:sz w:val="24"/>
          <w:szCs w:val="24"/>
        </w:rPr>
      </w:pPr>
      <w:proofErr w:type="spellStart"/>
      <w:r w:rsidRPr="00683683">
        <w:rPr>
          <w:b/>
          <w:sz w:val="24"/>
          <w:szCs w:val="24"/>
        </w:rPr>
        <w:t>Odii</w:t>
      </w:r>
      <w:r w:rsidRPr="00683683">
        <w:rPr>
          <w:sz w:val="24"/>
          <w:szCs w:val="24"/>
        </w:rPr>
        <w:t>and</w:t>
      </w:r>
      <w:proofErr w:type="spellEnd"/>
      <w:r w:rsidRPr="00683683">
        <w:rPr>
          <w:sz w:val="24"/>
          <w:szCs w:val="24"/>
        </w:rPr>
        <w:t> </w:t>
      </w:r>
      <w:proofErr w:type="spellStart"/>
      <w:r w:rsidRPr="00683683">
        <w:rPr>
          <w:bCs/>
          <w:sz w:val="24"/>
          <w:szCs w:val="24"/>
        </w:rPr>
        <w:t>Coussons</w:t>
      </w:r>
      <w:proofErr w:type="spellEnd"/>
      <w:r w:rsidRPr="00683683">
        <w:rPr>
          <w:bCs/>
          <w:sz w:val="24"/>
          <w:szCs w:val="24"/>
        </w:rPr>
        <w:t>, P</w:t>
      </w:r>
      <w:r w:rsidRPr="00683683">
        <w:rPr>
          <w:sz w:val="24"/>
          <w:szCs w:val="24"/>
        </w:rPr>
        <w:t xml:space="preserve">. Untangling the mechanism of cisplatin/5-fluorouracil therapy of liver cancer using a </w:t>
      </w:r>
      <w:proofErr w:type="spellStart"/>
      <w:r w:rsidRPr="00683683">
        <w:rPr>
          <w:sz w:val="24"/>
          <w:szCs w:val="24"/>
        </w:rPr>
        <w:t>hepatocarcinoma</w:t>
      </w:r>
      <w:proofErr w:type="spellEnd"/>
      <w:r w:rsidRPr="00683683">
        <w:rPr>
          <w:sz w:val="24"/>
          <w:szCs w:val="24"/>
        </w:rPr>
        <w:t xml:space="preserve"> cell line. </w:t>
      </w:r>
      <w:r w:rsidRPr="00683683">
        <w:rPr>
          <w:i/>
          <w:sz w:val="24"/>
          <w:szCs w:val="24"/>
        </w:rPr>
        <w:t>Faculty of Science and Technology, 2nd Annual Research and Scholarship Conference, Anglia Ruskin University, UK.</w:t>
      </w:r>
      <w:r w:rsidRPr="00683683">
        <w:rPr>
          <w:sz w:val="24"/>
          <w:szCs w:val="24"/>
        </w:rPr>
        <w:t xml:space="preserve"> 23 May 2012.</w:t>
      </w:r>
    </w:p>
    <w:p w:rsidR="00683683" w:rsidRPr="00683683" w:rsidRDefault="00683683" w:rsidP="00683683">
      <w:pPr>
        <w:suppressAutoHyphens/>
        <w:spacing w:after="0" w:line="276" w:lineRule="auto"/>
        <w:ind w:left="0" w:firstLine="0"/>
        <w:jc w:val="both"/>
        <w:rPr>
          <w:sz w:val="24"/>
          <w:szCs w:val="24"/>
        </w:rPr>
      </w:pPr>
    </w:p>
    <w:p w:rsidR="006D16E2" w:rsidRDefault="00683683" w:rsidP="006D16E2">
      <w:pPr>
        <w:numPr>
          <w:ilvl w:val="0"/>
          <w:numId w:val="23"/>
        </w:numPr>
        <w:suppressAutoHyphens/>
        <w:spacing w:after="0" w:line="276" w:lineRule="auto"/>
        <w:jc w:val="both"/>
        <w:rPr>
          <w:i/>
          <w:sz w:val="24"/>
          <w:szCs w:val="24"/>
        </w:rPr>
      </w:pPr>
      <w:proofErr w:type="spellStart"/>
      <w:r w:rsidRPr="00683683">
        <w:rPr>
          <w:b/>
          <w:sz w:val="24"/>
          <w:szCs w:val="24"/>
        </w:rPr>
        <w:t>Odii</w:t>
      </w:r>
      <w:proofErr w:type="spellEnd"/>
      <w:proofErr w:type="gramStart"/>
      <w:r w:rsidRPr="00683683">
        <w:rPr>
          <w:b/>
          <w:sz w:val="24"/>
          <w:szCs w:val="24"/>
        </w:rPr>
        <w:t>,.</w:t>
      </w:r>
      <w:proofErr w:type="gramEnd"/>
      <w:r w:rsidRPr="00683683">
        <w:rPr>
          <w:sz w:val="24"/>
          <w:szCs w:val="24"/>
        </w:rPr>
        <w:t xml:space="preserve"> and </w:t>
      </w:r>
      <w:proofErr w:type="spellStart"/>
      <w:r w:rsidRPr="00683683">
        <w:rPr>
          <w:bCs/>
          <w:sz w:val="24"/>
          <w:szCs w:val="24"/>
        </w:rPr>
        <w:t>Coussons</w:t>
      </w:r>
      <w:proofErr w:type="spellEnd"/>
      <w:r w:rsidRPr="00683683">
        <w:rPr>
          <w:bCs/>
          <w:sz w:val="24"/>
          <w:szCs w:val="24"/>
        </w:rPr>
        <w:t>, P.</w:t>
      </w:r>
      <w:r w:rsidRPr="00683683">
        <w:rPr>
          <w:sz w:val="24"/>
          <w:szCs w:val="24"/>
        </w:rPr>
        <w:t xml:space="preserve"> Pharmacological isolation of experimental models of drug-resistant cells in hepatocellular carcinoma cell line. </w:t>
      </w:r>
      <w:r w:rsidRPr="00683683">
        <w:rPr>
          <w:i/>
          <w:sz w:val="24"/>
          <w:szCs w:val="24"/>
        </w:rPr>
        <w:t xml:space="preserve">6th Annual Research Student Conference, Anglia Ruskin University, UK. </w:t>
      </w:r>
      <w:r w:rsidRPr="00683683">
        <w:rPr>
          <w:sz w:val="24"/>
          <w:szCs w:val="24"/>
        </w:rPr>
        <w:t>6 June 2012</w:t>
      </w:r>
      <w:r w:rsidRPr="00683683">
        <w:rPr>
          <w:i/>
          <w:sz w:val="24"/>
          <w:szCs w:val="24"/>
        </w:rPr>
        <w:t>.</w:t>
      </w:r>
    </w:p>
    <w:p w:rsidR="006D16E2" w:rsidRDefault="006D16E2" w:rsidP="006D16E2">
      <w:pPr>
        <w:pStyle w:val="ListParagraph"/>
        <w:rPr>
          <w:sz w:val="24"/>
          <w:szCs w:val="24"/>
        </w:rPr>
      </w:pPr>
    </w:p>
    <w:p w:rsidR="006D16E2" w:rsidRDefault="00683683" w:rsidP="006D16E2">
      <w:pPr>
        <w:numPr>
          <w:ilvl w:val="0"/>
          <w:numId w:val="23"/>
        </w:numPr>
        <w:suppressAutoHyphens/>
        <w:spacing w:after="0" w:line="276" w:lineRule="auto"/>
        <w:jc w:val="both"/>
        <w:rPr>
          <w:i/>
          <w:sz w:val="24"/>
          <w:szCs w:val="24"/>
        </w:rPr>
      </w:pPr>
      <w:r w:rsidRPr="006D16E2">
        <w:rPr>
          <w:sz w:val="24"/>
          <w:szCs w:val="24"/>
        </w:rPr>
        <w:t>Anglia Ruskin University, Cambridge, UK</w:t>
      </w:r>
      <w:r w:rsidR="006D16E2">
        <w:rPr>
          <w:i/>
          <w:sz w:val="24"/>
          <w:szCs w:val="24"/>
        </w:rPr>
        <w:t xml:space="preserve">: </w:t>
      </w:r>
      <w:r w:rsidRPr="006D16E2">
        <w:rPr>
          <w:sz w:val="24"/>
          <w:szCs w:val="24"/>
        </w:rPr>
        <w:t>Best Graduating Student, M.Sc. DNA Analysis – August, 2010</w:t>
      </w:r>
      <w:r w:rsidR="006D16E2">
        <w:rPr>
          <w:sz w:val="24"/>
          <w:szCs w:val="24"/>
        </w:rPr>
        <w:t>.</w:t>
      </w:r>
    </w:p>
    <w:p w:rsidR="006D16E2" w:rsidRDefault="006D16E2" w:rsidP="006D16E2">
      <w:pPr>
        <w:pStyle w:val="ListParagraph"/>
        <w:rPr>
          <w:sz w:val="24"/>
          <w:szCs w:val="24"/>
        </w:rPr>
      </w:pPr>
    </w:p>
    <w:p w:rsidR="006D16E2" w:rsidRPr="006D16E2" w:rsidRDefault="00683683" w:rsidP="006D16E2">
      <w:pPr>
        <w:numPr>
          <w:ilvl w:val="0"/>
          <w:numId w:val="23"/>
        </w:numPr>
        <w:suppressAutoHyphens/>
        <w:spacing w:after="0" w:line="276" w:lineRule="auto"/>
        <w:jc w:val="both"/>
        <w:rPr>
          <w:i/>
          <w:sz w:val="24"/>
          <w:szCs w:val="24"/>
        </w:rPr>
      </w:pPr>
      <w:r w:rsidRPr="006D16E2">
        <w:rPr>
          <w:sz w:val="24"/>
          <w:szCs w:val="24"/>
        </w:rPr>
        <w:t xml:space="preserve">Faculty of Biological Sciences, </w:t>
      </w:r>
      <w:proofErr w:type="spellStart"/>
      <w:r w:rsidRPr="006D16E2">
        <w:rPr>
          <w:sz w:val="24"/>
          <w:szCs w:val="24"/>
        </w:rPr>
        <w:t>Ebonyi</w:t>
      </w:r>
      <w:proofErr w:type="spellEnd"/>
      <w:r w:rsidRPr="006D16E2">
        <w:rPr>
          <w:sz w:val="24"/>
          <w:szCs w:val="24"/>
        </w:rPr>
        <w:t xml:space="preserve"> State University, Nigeria</w:t>
      </w:r>
      <w:r w:rsidR="006D16E2">
        <w:rPr>
          <w:sz w:val="24"/>
          <w:szCs w:val="24"/>
        </w:rPr>
        <w:t xml:space="preserve">: </w:t>
      </w:r>
      <w:r w:rsidRPr="006D16E2">
        <w:rPr>
          <w:sz w:val="24"/>
          <w:szCs w:val="24"/>
        </w:rPr>
        <w:t>Best Graduating Student – October, 2008</w:t>
      </w:r>
      <w:r w:rsidR="006D16E2">
        <w:rPr>
          <w:sz w:val="24"/>
          <w:szCs w:val="24"/>
        </w:rPr>
        <w:t>.</w:t>
      </w:r>
    </w:p>
    <w:p w:rsidR="006D16E2" w:rsidRDefault="006D16E2" w:rsidP="006D16E2">
      <w:pPr>
        <w:pStyle w:val="ListParagraph"/>
        <w:rPr>
          <w:sz w:val="24"/>
          <w:szCs w:val="24"/>
        </w:rPr>
      </w:pPr>
    </w:p>
    <w:p w:rsidR="00683683" w:rsidRPr="006D16E2" w:rsidRDefault="00683683" w:rsidP="006D16E2">
      <w:pPr>
        <w:numPr>
          <w:ilvl w:val="0"/>
          <w:numId w:val="23"/>
        </w:numPr>
        <w:suppressAutoHyphens/>
        <w:spacing w:after="0" w:line="276" w:lineRule="auto"/>
        <w:jc w:val="both"/>
        <w:rPr>
          <w:i/>
          <w:sz w:val="24"/>
          <w:szCs w:val="24"/>
        </w:rPr>
      </w:pPr>
      <w:r w:rsidRPr="006D16E2">
        <w:rPr>
          <w:sz w:val="24"/>
          <w:szCs w:val="24"/>
        </w:rPr>
        <w:t xml:space="preserve">Department of Applied Biology, </w:t>
      </w:r>
      <w:proofErr w:type="spellStart"/>
      <w:r w:rsidRPr="006D16E2">
        <w:rPr>
          <w:sz w:val="24"/>
          <w:szCs w:val="24"/>
        </w:rPr>
        <w:t>Ebonyi</w:t>
      </w:r>
      <w:proofErr w:type="spellEnd"/>
      <w:r w:rsidRPr="006D16E2">
        <w:rPr>
          <w:sz w:val="24"/>
          <w:szCs w:val="24"/>
        </w:rPr>
        <w:t xml:space="preserve"> State University, Nigeria</w:t>
      </w:r>
      <w:r w:rsidR="006D16E2">
        <w:rPr>
          <w:sz w:val="24"/>
          <w:szCs w:val="24"/>
        </w:rPr>
        <w:t xml:space="preserve">: </w:t>
      </w:r>
      <w:r w:rsidRPr="006D16E2">
        <w:rPr>
          <w:sz w:val="24"/>
          <w:szCs w:val="24"/>
        </w:rPr>
        <w:t xml:space="preserve">Best Graduating Student – October, 2008 </w:t>
      </w:r>
    </w:p>
    <w:p w:rsidR="006D16E2" w:rsidRDefault="006D16E2" w:rsidP="006D16E2">
      <w:pPr>
        <w:pStyle w:val="ListParagraph"/>
        <w:numPr>
          <w:ilvl w:val="0"/>
          <w:numId w:val="23"/>
        </w:numPr>
        <w:rPr>
          <w:sz w:val="24"/>
          <w:szCs w:val="24"/>
        </w:rPr>
      </w:pPr>
      <w:r w:rsidRPr="006D16E2">
        <w:rPr>
          <w:sz w:val="24"/>
          <w:szCs w:val="24"/>
        </w:rPr>
        <w:t>Postgraduate Fellowship Award for Best Graduating Students – September, 2009 – August, 2010</w:t>
      </w:r>
      <w:r>
        <w:rPr>
          <w:sz w:val="24"/>
          <w:szCs w:val="24"/>
        </w:rPr>
        <w:t>.</w:t>
      </w:r>
    </w:p>
    <w:p w:rsidR="006D16E2" w:rsidRPr="006D16E2" w:rsidRDefault="006D16E2" w:rsidP="006D16E2">
      <w:pPr>
        <w:pStyle w:val="ListParagraph"/>
        <w:numPr>
          <w:ilvl w:val="0"/>
          <w:numId w:val="23"/>
        </w:numPr>
        <w:rPr>
          <w:sz w:val="24"/>
          <w:szCs w:val="24"/>
        </w:rPr>
      </w:pPr>
      <w:r w:rsidRPr="006D16E2">
        <w:rPr>
          <w:sz w:val="24"/>
          <w:szCs w:val="24"/>
        </w:rPr>
        <w:t>PhD Fellowship Award – January, 2011 to October, 2014</w:t>
      </w:r>
      <w:r>
        <w:rPr>
          <w:sz w:val="24"/>
          <w:szCs w:val="24"/>
        </w:rPr>
        <w:t>.</w:t>
      </w:r>
    </w:p>
    <w:p w:rsidR="005234E0" w:rsidRDefault="005234E0"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6D16E2" w:rsidRDefault="006D16E2" w:rsidP="003150EA">
      <w:pPr>
        <w:spacing w:after="24" w:line="276" w:lineRule="auto"/>
        <w:ind w:left="720" w:firstLine="0"/>
        <w:rPr>
          <w:sz w:val="24"/>
          <w:szCs w:val="24"/>
        </w:rPr>
      </w:pPr>
    </w:p>
    <w:p w:rsidR="005234E0" w:rsidRPr="00C67F26" w:rsidRDefault="00F56D18" w:rsidP="00E64A72">
      <w:pPr>
        <w:spacing w:after="103" w:line="276" w:lineRule="auto"/>
        <w:ind w:left="0" w:firstLine="0"/>
        <w:rPr>
          <w:sz w:val="24"/>
          <w:szCs w:val="24"/>
        </w:rPr>
      </w:pPr>
      <w:r w:rsidRPr="00C67F26">
        <w:rPr>
          <w:sz w:val="24"/>
          <w:szCs w:val="24"/>
        </w:rPr>
        <w:t xml:space="preserve"> </w:t>
      </w:r>
    </w:p>
    <w:p w:rsidR="006D16E2" w:rsidRPr="006D16E2" w:rsidRDefault="00F56D18" w:rsidP="006D16E2">
      <w:pPr>
        <w:spacing w:after="104" w:line="276" w:lineRule="auto"/>
        <w:ind w:left="1440" w:firstLine="0"/>
        <w:rPr>
          <w:b/>
          <w:sz w:val="24"/>
          <w:szCs w:val="24"/>
        </w:rPr>
      </w:pPr>
      <w:r w:rsidRPr="00C67F26">
        <w:rPr>
          <w:sz w:val="24"/>
          <w:szCs w:val="24"/>
        </w:rPr>
        <w:t xml:space="preserve"> </w:t>
      </w:r>
      <w:r w:rsidRPr="006D16E2">
        <w:rPr>
          <w:b/>
          <w:sz w:val="24"/>
          <w:szCs w:val="24"/>
        </w:rPr>
        <w:t xml:space="preserve">Educational Qualifications </w:t>
      </w:r>
    </w:p>
    <w:tbl>
      <w:tblPr>
        <w:tblStyle w:val="TableGrid"/>
        <w:tblW w:w="9783" w:type="dxa"/>
        <w:tblInd w:w="-147" w:type="dxa"/>
        <w:tblCellMar>
          <w:top w:w="49" w:type="dxa"/>
          <w:left w:w="104" w:type="dxa"/>
          <w:right w:w="87" w:type="dxa"/>
        </w:tblCellMar>
        <w:tblLook w:val="04A0" w:firstRow="1" w:lastRow="0" w:firstColumn="1" w:lastColumn="0" w:noHBand="0" w:noVBand="1"/>
      </w:tblPr>
      <w:tblGrid>
        <w:gridCol w:w="3162"/>
        <w:gridCol w:w="3178"/>
        <w:gridCol w:w="3443"/>
      </w:tblGrid>
      <w:tr w:rsidR="005234E0" w:rsidRPr="00C67F26" w:rsidTr="00DA25FF">
        <w:trPr>
          <w:trHeight w:val="317"/>
        </w:trPr>
        <w:tc>
          <w:tcPr>
            <w:tcW w:w="3162" w:type="dxa"/>
            <w:tcBorders>
              <w:top w:val="single" w:sz="4" w:space="0" w:color="000000"/>
              <w:left w:val="single" w:sz="4" w:space="0" w:color="000000"/>
              <w:bottom w:val="single" w:sz="4" w:space="0" w:color="000000"/>
              <w:right w:val="single" w:sz="4" w:space="0" w:color="000000"/>
            </w:tcBorders>
            <w:shd w:val="clear" w:color="auto" w:fill="BFBFBF"/>
          </w:tcPr>
          <w:p w:rsidR="005234E0" w:rsidRPr="00C67F26" w:rsidRDefault="00E64A72" w:rsidP="003150EA">
            <w:pPr>
              <w:spacing w:after="0" w:line="276" w:lineRule="auto"/>
              <w:ind w:left="0" w:right="26" w:firstLine="0"/>
              <w:jc w:val="center"/>
              <w:rPr>
                <w:sz w:val="24"/>
                <w:szCs w:val="24"/>
              </w:rPr>
            </w:pPr>
            <w:r>
              <w:rPr>
                <w:sz w:val="24"/>
                <w:szCs w:val="24"/>
              </w:rPr>
              <w:t>Qualification</w:t>
            </w:r>
            <w:r w:rsidR="00DA25FF">
              <w:rPr>
                <w:sz w:val="24"/>
                <w:szCs w:val="24"/>
              </w:rPr>
              <w:t>/Date</w:t>
            </w:r>
            <w:r>
              <w:rPr>
                <w:sz w:val="24"/>
                <w:szCs w:val="24"/>
              </w:rPr>
              <w:t xml:space="preserve"> </w:t>
            </w:r>
          </w:p>
        </w:tc>
        <w:tc>
          <w:tcPr>
            <w:tcW w:w="3178" w:type="dxa"/>
            <w:tcBorders>
              <w:top w:val="single" w:sz="4" w:space="0" w:color="000000"/>
              <w:left w:val="single" w:sz="4" w:space="0" w:color="000000"/>
              <w:bottom w:val="single" w:sz="4" w:space="0" w:color="000000"/>
              <w:right w:val="single" w:sz="4" w:space="0" w:color="000000"/>
            </w:tcBorders>
            <w:shd w:val="clear" w:color="auto" w:fill="BFBFBF"/>
          </w:tcPr>
          <w:p w:rsidR="005234E0" w:rsidRPr="00C67F26" w:rsidRDefault="00DA25FF" w:rsidP="003150EA">
            <w:pPr>
              <w:spacing w:after="0" w:line="276" w:lineRule="auto"/>
              <w:ind w:left="0" w:right="21" w:firstLine="0"/>
              <w:jc w:val="center"/>
              <w:rPr>
                <w:sz w:val="24"/>
                <w:szCs w:val="24"/>
              </w:rPr>
            </w:pPr>
            <w:r>
              <w:rPr>
                <w:sz w:val="24"/>
                <w:szCs w:val="24"/>
              </w:rPr>
              <w:t xml:space="preserve">Institution </w:t>
            </w:r>
          </w:p>
        </w:tc>
        <w:tc>
          <w:tcPr>
            <w:tcW w:w="3443" w:type="dxa"/>
            <w:tcBorders>
              <w:top w:val="single" w:sz="4" w:space="0" w:color="000000"/>
              <w:left w:val="single" w:sz="4" w:space="0" w:color="000000"/>
              <w:bottom w:val="single" w:sz="4" w:space="0" w:color="000000"/>
              <w:right w:val="single" w:sz="4" w:space="0" w:color="000000"/>
            </w:tcBorders>
            <w:shd w:val="clear" w:color="auto" w:fill="BFBFBF"/>
          </w:tcPr>
          <w:p w:rsidR="005234E0" w:rsidRPr="00C67F26" w:rsidRDefault="00F56D18" w:rsidP="003150EA">
            <w:pPr>
              <w:spacing w:after="0" w:line="276" w:lineRule="auto"/>
              <w:ind w:left="0" w:right="23" w:firstLine="0"/>
              <w:jc w:val="center"/>
              <w:rPr>
                <w:sz w:val="24"/>
                <w:szCs w:val="24"/>
              </w:rPr>
            </w:pPr>
            <w:r w:rsidRPr="00C67F26">
              <w:rPr>
                <w:sz w:val="24"/>
                <w:szCs w:val="24"/>
              </w:rPr>
              <w:t xml:space="preserve">Major and Specialization </w:t>
            </w:r>
          </w:p>
        </w:tc>
      </w:tr>
      <w:tr w:rsidR="005234E0" w:rsidRPr="00C67F26" w:rsidTr="00DA25FF">
        <w:trPr>
          <w:trHeight w:val="1980"/>
        </w:trPr>
        <w:tc>
          <w:tcPr>
            <w:tcW w:w="3162" w:type="dxa"/>
            <w:tcBorders>
              <w:top w:val="single" w:sz="4" w:space="0" w:color="000000"/>
              <w:left w:val="single" w:sz="4" w:space="0" w:color="000000"/>
              <w:bottom w:val="single" w:sz="4" w:space="0" w:color="auto"/>
              <w:right w:val="single" w:sz="4" w:space="0" w:color="000000"/>
            </w:tcBorders>
          </w:tcPr>
          <w:p w:rsidR="00DA25FF" w:rsidRDefault="00F56D18" w:rsidP="00DA25FF">
            <w:pPr>
              <w:spacing w:after="21" w:line="276" w:lineRule="auto"/>
              <w:ind w:left="0" w:firstLine="0"/>
              <w:rPr>
                <w:sz w:val="24"/>
                <w:szCs w:val="24"/>
              </w:rPr>
            </w:pPr>
            <w:r w:rsidRPr="00C67F26">
              <w:rPr>
                <w:sz w:val="24"/>
                <w:szCs w:val="24"/>
              </w:rPr>
              <w:lastRenderedPageBreak/>
              <w:t xml:space="preserve"> </w:t>
            </w:r>
          </w:p>
          <w:p w:rsidR="00DA25FF" w:rsidRPr="00DA25FF" w:rsidRDefault="00DA25FF" w:rsidP="00DA25FF">
            <w:pPr>
              <w:spacing w:after="21" w:line="276" w:lineRule="auto"/>
              <w:ind w:left="0" w:firstLine="0"/>
              <w:rPr>
                <w:sz w:val="24"/>
                <w:szCs w:val="24"/>
              </w:rPr>
            </w:pPr>
            <w:r>
              <w:rPr>
                <w:b/>
                <w:sz w:val="24"/>
                <w:szCs w:val="24"/>
              </w:rPr>
              <w:t>2011 – 2014</w:t>
            </w:r>
          </w:p>
          <w:p w:rsidR="005234E0" w:rsidRPr="00C67F26" w:rsidRDefault="009E43D8" w:rsidP="00D242ED">
            <w:pPr>
              <w:spacing w:after="21" w:line="276" w:lineRule="auto"/>
              <w:ind w:left="0" w:firstLine="0"/>
              <w:rPr>
                <w:sz w:val="24"/>
                <w:szCs w:val="24"/>
              </w:rPr>
            </w:pPr>
            <w:r>
              <w:rPr>
                <w:b/>
                <w:sz w:val="24"/>
                <w:szCs w:val="24"/>
              </w:rPr>
              <w:t xml:space="preserve">PhD Biomedical Science </w:t>
            </w:r>
          </w:p>
          <w:p w:rsidR="005234E0" w:rsidRPr="00C67F26" w:rsidRDefault="00F56D18" w:rsidP="003150EA">
            <w:pPr>
              <w:spacing w:after="24" w:line="276" w:lineRule="auto"/>
              <w:ind w:left="0" w:firstLine="0"/>
              <w:rPr>
                <w:sz w:val="24"/>
                <w:szCs w:val="24"/>
              </w:rPr>
            </w:pPr>
            <w:r w:rsidRPr="00C67F26">
              <w:rPr>
                <w:b/>
                <w:sz w:val="24"/>
                <w:szCs w:val="24"/>
              </w:rPr>
              <w:t xml:space="preserve"> </w:t>
            </w:r>
          </w:p>
          <w:p w:rsidR="005234E0" w:rsidRPr="00C67F26" w:rsidRDefault="00F56D18" w:rsidP="003150EA">
            <w:pPr>
              <w:spacing w:after="24" w:line="276" w:lineRule="auto"/>
              <w:ind w:left="0" w:right="27" w:firstLine="0"/>
              <w:jc w:val="center"/>
              <w:rPr>
                <w:sz w:val="24"/>
                <w:szCs w:val="24"/>
              </w:rPr>
            </w:pPr>
            <w:r w:rsidRPr="00C67F26">
              <w:rPr>
                <w:sz w:val="24"/>
                <w:szCs w:val="24"/>
              </w:rPr>
              <w:t xml:space="preserve"> </w:t>
            </w:r>
          </w:p>
          <w:p w:rsidR="005234E0" w:rsidRPr="00C67F26" w:rsidRDefault="00F56D18" w:rsidP="003150EA">
            <w:pPr>
              <w:spacing w:after="21" w:line="276" w:lineRule="auto"/>
              <w:ind w:left="29"/>
              <w:jc w:val="center"/>
              <w:rPr>
                <w:sz w:val="24"/>
                <w:szCs w:val="24"/>
              </w:rPr>
            </w:pPr>
            <w:r w:rsidRPr="00C67F26">
              <w:rPr>
                <w:sz w:val="24"/>
                <w:szCs w:val="24"/>
              </w:rPr>
              <w:t xml:space="preserve"> </w:t>
            </w:r>
          </w:p>
        </w:tc>
        <w:tc>
          <w:tcPr>
            <w:tcW w:w="3178" w:type="dxa"/>
            <w:tcBorders>
              <w:top w:val="single" w:sz="4" w:space="0" w:color="000000"/>
              <w:left w:val="single" w:sz="4" w:space="0" w:color="000000"/>
              <w:bottom w:val="single" w:sz="4" w:space="0" w:color="auto"/>
              <w:right w:val="single" w:sz="4" w:space="0" w:color="000000"/>
            </w:tcBorders>
          </w:tcPr>
          <w:p w:rsidR="005234E0" w:rsidRPr="00C67F26" w:rsidRDefault="00F56D18" w:rsidP="003150EA">
            <w:pPr>
              <w:spacing w:after="21" w:line="276" w:lineRule="auto"/>
              <w:ind w:left="37" w:firstLine="0"/>
              <w:jc w:val="center"/>
              <w:rPr>
                <w:sz w:val="24"/>
                <w:szCs w:val="24"/>
              </w:rPr>
            </w:pPr>
            <w:r w:rsidRPr="00C67F26">
              <w:rPr>
                <w:sz w:val="24"/>
                <w:szCs w:val="24"/>
              </w:rPr>
              <w:t xml:space="preserve"> </w:t>
            </w:r>
          </w:p>
          <w:p w:rsidR="005234E0" w:rsidRPr="00C67F26" w:rsidRDefault="00DA25FF" w:rsidP="00DA25FF">
            <w:pPr>
              <w:spacing w:after="24" w:line="276" w:lineRule="auto"/>
              <w:ind w:left="37" w:firstLine="0"/>
              <w:rPr>
                <w:sz w:val="24"/>
                <w:szCs w:val="24"/>
              </w:rPr>
            </w:pPr>
            <w:r w:rsidRPr="00DA25FF">
              <w:rPr>
                <w:rFonts w:eastAsia="Calibri"/>
                <w:color w:val="auto"/>
                <w:sz w:val="24"/>
                <w:szCs w:val="24"/>
                <w:lang w:eastAsia="ar-SA"/>
              </w:rPr>
              <w:t>Anglia Ruskin University, Cambridge, United Kingdom</w:t>
            </w:r>
          </w:p>
        </w:tc>
        <w:tc>
          <w:tcPr>
            <w:tcW w:w="3443" w:type="dxa"/>
            <w:tcBorders>
              <w:top w:val="single" w:sz="4" w:space="0" w:color="000000"/>
              <w:left w:val="single" w:sz="4" w:space="0" w:color="000000"/>
              <w:bottom w:val="single" w:sz="4" w:space="0" w:color="auto"/>
              <w:right w:val="single" w:sz="4" w:space="0" w:color="000000"/>
            </w:tcBorders>
          </w:tcPr>
          <w:p w:rsidR="005234E0" w:rsidRPr="00C67F26" w:rsidRDefault="00F56D18" w:rsidP="003150EA">
            <w:pPr>
              <w:spacing w:after="21" w:line="276" w:lineRule="auto"/>
              <w:ind w:left="4" w:firstLine="0"/>
              <w:rPr>
                <w:sz w:val="24"/>
                <w:szCs w:val="24"/>
              </w:rPr>
            </w:pPr>
            <w:r w:rsidRPr="00C67F26">
              <w:rPr>
                <w:sz w:val="24"/>
                <w:szCs w:val="24"/>
              </w:rPr>
              <w:t xml:space="preserve"> </w:t>
            </w:r>
          </w:p>
          <w:p w:rsidR="005234E0" w:rsidRPr="00DA25FF" w:rsidRDefault="00DA25FF" w:rsidP="00DA25FF">
            <w:pPr>
              <w:spacing w:after="0" w:line="276" w:lineRule="auto"/>
              <w:ind w:left="4" w:firstLine="0"/>
              <w:rPr>
                <w:sz w:val="24"/>
                <w:szCs w:val="24"/>
              </w:rPr>
            </w:pPr>
            <w:r w:rsidRPr="00DA25FF">
              <w:rPr>
                <w:sz w:val="24"/>
                <w:szCs w:val="24"/>
              </w:rPr>
              <w:t>Roles of Transglutaminase 2 in Development of Drug Resistance and Metastasis by Cancer Cells</w:t>
            </w:r>
            <w:r w:rsidR="00F56D18" w:rsidRPr="00DA25FF">
              <w:rPr>
                <w:sz w:val="24"/>
                <w:szCs w:val="24"/>
              </w:rPr>
              <w:t xml:space="preserve"> </w:t>
            </w:r>
          </w:p>
        </w:tc>
      </w:tr>
      <w:tr w:rsidR="00DA25FF" w:rsidRPr="00C67F26" w:rsidTr="00DA25FF">
        <w:trPr>
          <w:trHeight w:val="3120"/>
        </w:trPr>
        <w:tc>
          <w:tcPr>
            <w:tcW w:w="3162" w:type="dxa"/>
            <w:tcBorders>
              <w:top w:val="single" w:sz="4" w:space="0" w:color="auto"/>
              <w:left w:val="single" w:sz="4" w:space="0" w:color="000000"/>
              <w:bottom w:val="single" w:sz="4" w:space="0" w:color="000000"/>
              <w:right w:val="single" w:sz="4" w:space="0" w:color="000000"/>
            </w:tcBorders>
          </w:tcPr>
          <w:p w:rsidR="00DA25FF" w:rsidRPr="00C67F26" w:rsidRDefault="00DA25FF" w:rsidP="003150EA">
            <w:pPr>
              <w:spacing w:after="24" w:line="276" w:lineRule="auto"/>
              <w:ind w:left="29" w:firstLine="0"/>
              <w:jc w:val="center"/>
              <w:rPr>
                <w:sz w:val="24"/>
                <w:szCs w:val="24"/>
              </w:rPr>
            </w:pPr>
            <w:r w:rsidRPr="00C67F26">
              <w:rPr>
                <w:sz w:val="24"/>
                <w:szCs w:val="24"/>
              </w:rPr>
              <w:t xml:space="preserve"> </w:t>
            </w:r>
          </w:p>
          <w:p w:rsidR="00DA25FF" w:rsidRDefault="00DA25FF" w:rsidP="003150EA">
            <w:pPr>
              <w:spacing w:after="21" w:line="276" w:lineRule="auto"/>
              <w:ind w:left="29" w:firstLine="0"/>
              <w:jc w:val="center"/>
              <w:rPr>
                <w:b/>
                <w:sz w:val="24"/>
                <w:szCs w:val="24"/>
              </w:rPr>
            </w:pPr>
            <w:r>
              <w:rPr>
                <w:b/>
                <w:sz w:val="24"/>
                <w:szCs w:val="24"/>
              </w:rPr>
              <w:t xml:space="preserve">2009 – 2010 </w:t>
            </w:r>
          </w:p>
          <w:p w:rsidR="00DA25FF" w:rsidRPr="00C67F26" w:rsidRDefault="00DA25FF" w:rsidP="003150EA">
            <w:pPr>
              <w:spacing w:after="21" w:line="276" w:lineRule="auto"/>
              <w:ind w:left="29" w:firstLine="0"/>
              <w:jc w:val="center"/>
              <w:rPr>
                <w:sz w:val="24"/>
                <w:szCs w:val="24"/>
              </w:rPr>
            </w:pPr>
            <w:r>
              <w:rPr>
                <w:b/>
                <w:sz w:val="24"/>
                <w:szCs w:val="24"/>
              </w:rPr>
              <w:t xml:space="preserve">M.Sc. DNA Analysis </w:t>
            </w:r>
            <w:r w:rsidRPr="00C67F26">
              <w:rPr>
                <w:sz w:val="24"/>
                <w:szCs w:val="24"/>
              </w:rPr>
              <w:t xml:space="preserve"> </w:t>
            </w:r>
          </w:p>
          <w:p w:rsidR="00DA25FF" w:rsidRPr="00C67F26" w:rsidRDefault="00DA25FF" w:rsidP="003150EA">
            <w:pPr>
              <w:spacing w:after="24" w:line="276" w:lineRule="auto"/>
              <w:ind w:left="29" w:firstLine="0"/>
              <w:jc w:val="center"/>
              <w:rPr>
                <w:sz w:val="24"/>
                <w:szCs w:val="24"/>
              </w:rPr>
            </w:pPr>
            <w:r w:rsidRPr="00C67F26">
              <w:rPr>
                <w:sz w:val="24"/>
                <w:szCs w:val="24"/>
              </w:rPr>
              <w:t xml:space="preserve"> </w:t>
            </w:r>
          </w:p>
          <w:p w:rsidR="00DA25FF" w:rsidRPr="00C67F26" w:rsidRDefault="00DA25FF" w:rsidP="003150EA">
            <w:pPr>
              <w:spacing w:after="21" w:line="276" w:lineRule="auto"/>
              <w:ind w:left="29" w:firstLine="0"/>
              <w:jc w:val="center"/>
              <w:rPr>
                <w:sz w:val="24"/>
                <w:szCs w:val="24"/>
              </w:rPr>
            </w:pPr>
            <w:r w:rsidRPr="00C67F26">
              <w:rPr>
                <w:sz w:val="24"/>
                <w:szCs w:val="24"/>
              </w:rPr>
              <w:t xml:space="preserve"> </w:t>
            </w:r>
          </w:p>
          <w:p w:rsidR="00DA25FF" w:rsidRPr="00C67F26" w:rsidRDefault="00DA25FF" w:rsidP="003150EA">
            <w:pPr>
              <w:spacing w:after="24" w:line="276" w:lineRule="auto"/>
              <w:ind w:left="29" w:firstLine="0"/>
              <w:jc w:val="center"/>
              <w:rPr>
                <w:sz w:val="24"/>
                <w:szCs w:val="24"/>
              </w:rPr>
            </w:pPr>
            <w:r w:rsidRPr="00C67F26">
              <w:rPr>
                <w:sz w:val="24"/>
                <w:szCs w:val="24"/>
              </w:rPr>
              <w:t xml:space="preserve"> </w:t>
            </w:r>
          </w:p>
          <w:p w:rsidR="00DA25FF" w:rsidRPr="00C67F26" w:rsidRDefault="00DA25FF" w:rsidP="003150EA">
            <w:pPr>
              <w:spacing w:after="21" w:line="276" w:lineRule="auto"/>
              <w:ind w:left="29" w:firstLine="0"/>
              <w:jc w:val="center"/>
              <w:rPr>
                <w:sz w:val="24"/>
                <w:szCs w:val="24"/>
              </w:rPr>
            </w:pPr>
            <w:r w:rsidRPr="00C67F26">
              <w:rPr>
                <w:sz w:val="24"/>
                <w:szCs w:val="24"/>
              </w:rPr>
              <w:t xml:space="preserve"> </w:t>
            </w:r>
          </w:p>
          <w:p w:rsidR="00DA25FF" w:rsidRPr="00C67F26" w:rsidRDefault="00DA25FF" w:rsidP="003150EA">
            <w:pPr>
              <w:spacing w:after="24" w:line="276" w:lineRule="auto"/>
              <w:ind w:left="29" w:firstLine="0"/>
              <w:jc w:val="center"/>
              <w:rPr>
                <w:sz w:val="24"/>
                <w:szCs w:val="24"/>
              </w:rPr>
            </w:pPr>
            <w:r w:rsidRPr="00C67F26">
              <w:rPr>
                <w:sz w:val="24"/>
                <w:szCs w:val="24"/>
              </w:rPr>
              <w:t xml:space="preserve"> </w:t>
            </w:r>
          </w:p>
          <w:p w:rsidR="00DA25FF" w:rsidRPr="00C67F26" w:rsidRDefault="00DA25FF" w:rsidP="003150EA">
            <w:pPr>
              <w:spacing w:after="21" w:line="276" w:lineRule="auto"/>
              <w:ind w:left="29" w:firstLine="0"/>
              <w:jc w:val="center"/>
              <w:rPr>
                <w:sz w:val="24"/>
                <w:szCs w:val="24"/>
              </w:rPr>
            </w:pPr>
            <w:r w:rsidRPr="00C67F26">
              <w:rPr>
                <w:sz w:val="24"/>
                <w:szCs w:val="24"/>
              </w:rPr>
              <w:t xml:space="preserve"> </w:t>
            </w:r>
          </w:p>
          <w:p w:rsidR="00DA25FF" w:rsidRPr="00C67F26" w:rsidRDefault="00DA25FF" w:rsidP="003150EA">
            <w:pPr>
              <w:spacing w:after="0" w:line="276" w:lineRule="auto"/>
              <w:ind w:left="29"/>
              <w:jc w:val="center"/>
              <w:rPr>
                <w:sz w:val="24"/>
                <w:szCs w:val="24"/>
              </w:rPr>
            </w:pPr>
            <w:r w:rsidRPr="00C67F26">
              <w:rPr>
                <w:sz w:val="24"/>
                <w:szCs w:val="24"/>
              </w:rPr>
              <w:t xml:space="preserve"> </w:t>
            </w:r>
          </w:p>
        </w:tc>
        <w:tc>
          <w:tcPr>
            <w:tcW w:w="3178" w:type="dxa"/>
            <w:tcBorders>
              <w:top w:val="single" w:sz="4" w:space="0" w:color="auto"/>
              <w:left w:val="single" w:sz="4" w:space="0" w:color="000000"/>
              <w:bottom w:val="single" w:sz="4" w:space="0" w:color="000000"/>
              <w:right w:val="single" w:sz="4" w:space="0" w:color="000000"/>
            </w:tcBorders>
          </w:tcPr>
          <w:p w:rsidR="00DA25FF" w:rsidRDefault="00DA25FF" w:rsidP="00DA25FF">
            <w:pPr>
              <w:ind w:left="0" w:firstLine="0"/>
              <w:rPr>
                <w:sz w:val="24"/>
                <w:szCs w:val="24"/>
              </w:rPr>
            </w:pPr>
          </w:p>
          <w:p w:rsidR="00DA25FF" w:rsidRPr="00DA25FF" w:rsidRDefault="00DA25FF" w:rsidP="00DA25FF">
            <w:pPr>
              <w:ind w:left="0" w:firstLine="0"/>
              <w:rPr>
                <w:sz w:val="24"/>
                <w:szCs w:val="24"/>
              </w:rPr>
            </w:pPr>
            <w:r w:rsidRPr="00DA25FF">
              <w:rPr>
                <w:rFonts w:eastAsia="Calibri"/>
                <w:color w:val="auto"/>
                <w:sz w:val="24"/>
                <w:szCs w:val="24"/>
                <w:lang w:eastAsia="ar-SA"/>
              </w:rPr>
              <w:t>Anglia Ruskin University, Cambridge, United Kingdom</w:t>
            </w:r>
          </w:p>
        </w:tc>
        <w:tc>
          <w:tcPr>
            <w:tcW w:w="3443" w:type="dxa"/>
            <w:tcBorders>
              <w:top w:val="single" w:sz="4" w:space="0" w:color="auto"/>
              <w:left w:val="single" w:sz="4" w:space="0" w:color="000000"/>
              <w:bottom w:val="single" w:sz="4" w:space="0" w:color="000000"/>
              <w:right w:val="single" w:sz="4" w:space="0" w:color="000000"/>
            </w:tcBorders>
          </w:tcPr>
          <w:p w:rsidR="009B65C5" w:rsidRDefault="009B65C5" w:rsidP="00DA25FF">
            <w:pPr>
              <w:spacing w:after="0" w:line="276" w:lineRule="auto"/>
              <w:ind w:left="4"/>
              <w:rPr>
                <w:sz w:val="24"/>
                <w:szCs w:val="24"/>
              </w:rPr>
            </w:pPr>
          </w:p>
          <w:p w:rsidR="009B65C5" w:rsidRDefault="009B65C5" w:rsidP="009B65C5">
            <w:pPr>
              <w:rPr>
                <w:sz w:val="24"/>
                <w:szCs w:val="24"/>
              </w:rPr>
            </w:pPr>
          </w:p>
          <w:p w:rsidR="00DA25FF" w:rsidRPr="009B65C5" w:rsidRDefault="009B65C5" w:rsidP="009B65C5">
            <w:pPr>
              <w:rPr>
                <w:sz w:val="24"/>
                <w:szCs w:val="24"/>
              </w:rPr>
            </w:pPr>
            <w:r w:rsidRPr="009B65C5">
              <w:rPr>
                <w:sz w:val="24"/>
                <w:szCs w:val="24"/>
              </w:rPr>
              <w:t>Thi</w:t>
            </w:r>
            <w:r>
              <w:rPr>
                <w:sz w:val="24"/>
                <w:szCs w:val="24"/>
              </w:rPr>
              <w:t xml:space="preserve">s program covered core </w:t>
            </w:r>
            <w:r w:rsidRPr="009B65C5">
              <w:rPr>
                <w:sz w:val="24"/>
                <w:szCs w:val="24"/>
              </w:rPr>
              <w:t>areas of Molecular Biology and Biotechnology. Modules studied include Molecular Genetics and Bioinformatics, Biomedical Genetics, Techniques in DNA Analysis, Project Preparation and Laboratory Management, Special Topics in Forensic Sciences, and Masters Dissertation</w:t>
            </w:r>
          </w:p>
        </w:tc>
      </w:tr>
      <w:tr w:rsidR="005234E0" w:rsidRPr="00C67F26" w:rsidTr="00DA25FF">
        <w:trPr>
          <w:trHeight w:val="3670"/>
        </w:trPr>
        <w:tc>
          <w:tcPr>
            <w:tcW w:w="3162"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21" w:line="276" w:lineRule="auto"/>
              <w:ind w:left="29" w:firstLine="0"/>
              <w:jc w:val="center"/>
              <w:rPr>
                <w:sz w:val="24"/>
                <w:szCs w:val="24"/>
              </w:rPr>
            </w:pPr>
            <w:r w:rsidRPr="00C67F26">
              <w:rPr>
                <w:sz w:val="24"/>
                <w:szCs w:val="24"/>
              </w:rPr>
              <w:t xml:space="preserve"> </w:t>
            </w:r>
          </w:p>
          <w:p w:rsidR="005234E0" w:rsidRDefault="00F56D18" w:rsidP="00C4527F">
            <w:pPr>
              <w:spacing w:after="24" w:line="276" w:lineRule="auto"/>
              <w:ind w:left="29" w:firstLine="0"/>
              <w:jc w:val="center"/>
              <w:rPr>
                <w:b/>
                <w:sz w:val="24"/>
                <w:szCs w:val="24"/>
              </w:rPr>
            </w:pPr>
            <w:r w:rsidRPr="00C67F26">
              <w:rPr>
                <w:sz w:val="24"/>
                <w:szCs w:val="24"/>
              </w:rPr>
              <w:t xml:space="preserve"> </w:t>
            </w:r>
            <w:r w:rsidR="00C4527F">
              <w:rPr>
                <w:b/>
                <w:sz w:val="24"/>
                <w:szCs w:val="24"/>
              </w:rPr>
              <w:t xml:space="preserve">2003 – 2007 </w:t>
            </w:r>
          </w:p>
          <w:p w:rsidR="00C4527F" w:rsidRPr="00C4527F" w:rsidRDefault="00C4527F" w:rsidP="00C4527F">
            <w:pPr>
              <w:spacing w:after="24" w:line="276" w:lineRule="auto"/>
              <w:ind w:left="29" w:firstLine="0"/>
              <w:jc w:val="center"/>
              <w:rPr>
                <w:b/>
                <w:sz w:val="24"/>
                <w:szCs w:val="24"/>
              </w:rPr>
            </w:pPr>
            <w:r>
              <w:rPr>
                <w:b/>
                <w:sz w:val="24"/>
                <w:szCs w:val="24"/>
              </w:rPr>
              <w:t xml:space="preserve">B.Sc. Hons Applied Biology </w:t>
            </w:r>
          </w:p>
        </w:tc>
        <w:tc>
          <w:tcPr>
            <w:tcW w:w="3178"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21" w:line="276" w:lineRule="auto"/>
              <w:ind w:left="37" w:firstLine="0"/>
              <w:jc w:val="center"/>
              <w:rPr>
                <w:sz w:val="24"/>
                <w:szCs w:val="24"/>
              </w:rPr>
            </w:pPr>
            <w:r w:rsidRPr="00C67F26">
              <w:rPr>
                <w:sz w:val="24"/>
                <w:szCs w:val="24"/>
              </w:rPr>
              <w:t xml:space="preserve"> </w:t>
            </w:r>
          </w:p>
          <w:p w:rsidR="005234E0" w:rsidRPr="00C67F26" w:rsidRDefault="00F56D18" w:rsidP="003150EA">
            <w:pPr>
              <w:spacing w:after="24" w:line="276" w:lineRule="auto"/>
              <w:ind w:left="37" w:firstLine="0"/>
              <w:jc w:val="center"/>
              <w:rPr>
                <w:sz w:val="24"/>
                <w:szCs w:val="24"/>
              </w:rPr>
            </w:pPr>
            <w:r w:rsidRPr="00C67F26">
              <w:rPr>
                <w:sz w:val="24"/>
                <w:szCs w:val="24"/>
              </w:rPr>
              <w:t xml:space="preserve"> </w:t>
            </w:r>
          </w:p>
          <w:p w:rsidR="005234E0" w:rsidRPr="00C67F26" w:rsidRDefault="00C4527F" w:rsidP="00C4527F">
            <w:pPr>
              <w:spacing w:after="21" w:line="276" w:lineRule="auto"/>
              <w:ind w:left="37" w:firstLine="0"/>
              <w:jc w:val="center"/>
              <w:rPr>
                <w:sz w:val="24"/>
                <w:szCs w:val="24"/>
              </w:rPr>
            </w:pPr>
            <w:proofErr w:type="spellStart"/>
            <w:r>
              <w:rPr>
                <w:sz w:val="24"/>
                <w:szCs w:val="24"/>
              </w:rPr>
              <w:t>Ebonyi</w:t>
            </w:r>
            <w:proofErr w:type="spellEnd"/>
            <w:r>
              <w:rPr>
                <w:sz w:val="24"/>
                <w:szCs w:val="24"/>
              </w:rPr>
              <w:t xml:space="preserve"> State University, </w:t>
            </w:r>
            <w:proofErr w:type="spellStart"/>
            <w:r>
              <w:rPr>
                <w:sz w:val="24"/>
                <w:szCs w:val="24"/>
              </w:rPr>
              <w:t>Abakaliki</w:t>
            </w:r>
            <w:proofErr w:type="spellEnd"/>
            <w:r>
              <w:rPr>
                <w:sz w:val="24"/>
                <w:szCs w:val="24"/>
              </w:rPr>
              <w:t>, Nigeria</w:t>
            </w:r>
            <w:r w:rsidR="00F56D18" w:rsidRPr="00C67F26">
              <w:rPr>
                <w:sz w:val="24"/>
                <w:szCs w:val="24"/>
              </w:rPr>
              <w:t xml:space="preserve"> </w:t>
            </w:r>
          </w:p>
        </w:tc>
        <w:tc>
          <w:tcPr>
            <w:tcW w:w="3443"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21" w:line="276" w:lineRule="auto"/>
              <w:ind w:left="4" w:firstLine="0"/>
              <w:rPr>
                <w:sz w:val="24"/>
                <w:szCs w:val="24"/>
              </w:rPr>
            </w:pPr>
            <w:r w:rsidRPr="00C67F26">
              <w:rPr>
                <w:sz w:val="24"/>
                <w:szCs w:val="24"/>
              </w:rPr>
              <w:t xml:space="preserve"> </w:t>
            </w:r>
          </w:p>
          <w:p w:rsidR="005234E0" w:rsidRPr="00C67F26" w:rsidRDefault="00C4527F" w:rsidP="003150EA">
            <w:pPr>
              <w:spacing w:after="0" w:line="276" w:lineRule="auto"/>
              <w:ind w:left="4" w:firstLine="0"/>
              <w:rPr>
                <w:sz w:val="24"/>
                <w:szCs w:val="24"/>
              </w:rPr>
            </w:pPr>
            <w:r w:rsidRPr="00C4527F">
              <w:rPr>
                <w:sz w:val="24"/>
                <w:szCs w:val="24"/>
              </w:rPr>
              <w:t xml:space="preserve">Covered a broad spectrum of Life Science courses including Medical Genetics, Advanced Genetics, Medical Parasitology, Applied Parasitology, Biochemistry, Biotechnology, Plant and Animal Taxonomy, physiology, Comparative Vertebrate Anatomy and Embryology, Vertebrate Zoology, Invertebrate Zoology, Botany, Economic Botany, Soil Biology, Environmental Biology, Molecular Biology, Medical Entomology, Applied Entomology, Histology, </w:t>
            </w:r>
            <w:proofErr w:type="spellStart"/>
            <w:r w:rsidRPr="00C4527F">
              <w:rPr>
                <w:sz w:val="24"/>
                <w:szCs w:val="24"/>
              </w:rPr>
              <w:t>etc</w:t>
            </w:r>
            <w:proofErr w:type="spellEnd"/>
            <w:r>
              <w:rPr>
                <w:sz w:val="24"/>
                <w:szCs w:val="24"/>
              </w:rPr>
              <w:t xml:space="preserve"> </w:t>
            </w:r>
          </w:p>
        </w:tc>
      </w:tr>
    </w:tbl>
    <w:p w:rsidR="009B65C5" w:rsidRDefault="00F56D18" w:rsidP="003150EA">
      <w:pPr>
        <w:spacing w:after="0" w:line="276" w:lineRule="auto"/>
        <w:ind w:left="0" w:firstLine="0"/>
        <w:rPr>
          <w:sz w:val="24"/>
          <w:szCs w:val="24"/>
        </w:rPr>
      </w:pPr>
      <w:r w:rsidRPr="00C67F26">
        <w:rPr>
          <w:sz w:val="24"/>
          <w:szCs w:val="24"/>
        </w:rPr>
        <w:t xml:space="preserve"> </w:t>
      </w:r>
      <w:r w:rsidRPr="00C67F26">
        <w:rPr>
          <w:sz w:val="24"/>
          <w:szCs w:val="24"/>
        </w:rPr>
        <w:tab/>
      </w:r>
    </w:p>
    <w:p w:rsidR="009B65C5" w:rsidRDefault="009B65C5" w:rsidP="003150EA">
      <w:pPr>
        <w:spacing w:after="0" w:line="276" w:lineRule="auto"/>
        <w:ind w:left="0" w:firstLine="0"/>
        <w:rPr>
          <w:sz w:val="24"/>
          <w:szCs w:val="24"/>
        </w:rPr>
      </w:pPr>
    </w:p>
    <w:p w:rsidR="009B65C5" w:rsidRDefault="00F56D18" w:rsidP="009B65C5">
      <w:pPr>
        <w:spacing w:after="0" w:line="276" w:lineRule="auto"/>
        <w:ind w:left="0" w:firstLine="0"/>
        <w:rPr>
          <w:sz w:val="24"/>
          <w:szCs w:val="24"/>
        </w:rPr>
      </w:pPr>
      <w:r w:rsidRPr="00C67F26">
        <w:rPr>
          <w:sz w:val="24"/>
          <w:szCs w:val="24"/>
        </w:rPr>
        <w:t xml:space="preserve"> </w:t>
      </w:r>
    </w:p>
    <w:p w:rsidR="009B65C5" w:rsidRDefault="009B65C5" w:rsidP="009B65C5">
      <w:pPr>
        <w:spacing w:after="0" w:line="276" w:lineRule="auto"/>
        <w:ind w:left="0" w:firstLine="0"/>
        <w:rPr>
          <w:b/>
          <w:sz w:val="24"/>
          <w:szCs w:val="24"/>
        </w:rPr>
      </w:pPr>
      <w:r w:rsidRPr="009B65C5">
        <w:rPr>
          <w:b/>
          <w:sz w:val="24"/>
          <w:szCs w:val="24"/>
        </w:rPr>
        <w:t xml:space="preserve">Specialties and Skills </w:t>
      </w:r>
    </w:p>
    <w:p w:rsidR="009B65C5" w:rsidRPr="009B65C5" w:rsidRDefault="009B65C5" w:rsidP="009B65C5">
      <w:pPr>
        <w:spacing w:after="0" w:line="276" w:lineRule="auto"/>
        <w:ind w:left="0" w:firstLine="0"/>
        <w:rPr>
          <w:b/>
          <w:sz w:val="24"/>
          <w:szCs w:val="24"/>
        </w:rPr>
      </w:pPr>
    </w:p>
    <w:p w:rsidR="009B65C5" w:rsidRPr="009B65C5" w:rsidRDefault="009B65C5" w:rsidP="009B65C5">
      <w:pPr>
        <w:numPr>
          <w:ilvl w:val="0"/>
          <w:numId w:val="24"/>
        </w:numPr>
        <w:spacing w:after="0" w:line="276" w:lineRule="auto"/>
        <w:jc w:val="both"/>
        <w:rPr>
          <w:sz w:val="24"/>
          <w:szCs w:val="24"/>
        </w:rPr>
      </w:pPr>
      <w:r w:rsidRPr="009B65C5">
        <w:rPr>
          <w:sz w:val="24"/>
          <w:szCs w:val="24"/>
        </w:rPr>
        <w:lastRenderedPageBreak/>
        <w:t xml:space="preserve">Design and carry out multiple experiments both </w:t>
      </w:r>
      <w:r w:rsidRPr="009B65C5">
        <w:rPr>
          <w:i/>
          <w:sz w:val="24"/>
          <w:szCs w:val="24"/>
        </w:rPr>
        <w:t>in vitro</w:t>
      </w:r>
      <w:r w:rsidRPr="009B65C5">
        <w:rPr>
          <w:sz w:val="24"/>
          <w:szCs w:val="24"/>
        </w:rPr>
        <w:t xml:space="preserve"> and </w:t>
      </w:r>
      <w:r w:rsidRPr="009B65C5">
        <w:rPr>
          <w:i/>
          <w:sz w:val="24"/>
          <w:szCs w:val="24"/>
        </w:rPr>
        <w:t>in vivo,</w:t>
      </w:r>
      <w:r w:rsidRPr="009B65C5">
        <w:rPr>
          <w:sz w:val="24"/>
          <w:szCs w:val="24"/>
        </w:rPr>
        <w:t xml:space="preserve"> using cell lines and animal models</w:t>
      </w:r>
    </w:p>
    <w:p w:rsidR="009B65C5" w:rsidRPr="009B65C5" w:rsidRDefault="009B65C5" w:rsidP="009B65C5">
      <w:pPr>
        <w:numPr>
          <w:ilvl w:val="0"/>
          <w:numId w:val="24"/>
        </w:numPr>
        <w:spacing w:after="0" w:line="276" w:lineRule="auto"/>
        <w:jc w:val="both"/>
        <w:rPr>
          <w:sz w:val="24"/>
          <w:szCs w:val="24"/>
        </w:rPr>
      </w:pPr>
      <w:r w:rsidRPr="009B65C5">
        <w:rPr>
          <w:i/>
          <w:sz w:val="24"/>
          <w:szCs w:val="24"/>
        </w:rPr>
        <w:t>In vivo</w:t>
      </w:r>
      <w:r w:rsidRPr="009B65C5">
        <w:rPr>
          <w:sz w:val="24"/>
          <w:szCs w:val="24"/>
        </w:rPr>
        <w:t xml:space="preserve"> administration of compounds in animal models through different rout</w:t>
      </w:r>
      <w:r w:rsidR="002C1504">
        <w:rPr>
          <w:sz w:val="24"/>
          <w:szCs w:val="24"/>
        </w:rPr>
        <w:t>e</w:t>
      </w:r>
      <w:r w:rsidRPr="009B65C5">
        <w:rPr>
          <w:sz w:val="24"/>
          <w:szCs w:val="24"/>
        </w:rPr>
        <w:t xml:space="preserve">s </w:t>
      </w:r>
    </w:p>
    <w:p w:rsidR="009B65C5" w:rsidRPr="009B65C5" w:rsidRDefault="009B65C5" w:rsidP="009B65C5">
      <w:pPr>
        <w:numPr>
          <w:ilvl w:val="0"/>
          <w:numId w:val="24"/>
        </w:numPr>
        <w:spacing w:after="0" w:line="276" w:lineRule="auto"/>
        <w:jc w:val="both"/>
        <w:rPr>
          <w:sz w:val="24"/>
          <w:szCs w:val="24"/>
        </w:rPr>
      </w:pPr>
      <w:r w:rsidRPr="009B65C5">
        <w:rPr>
          <w:sz w:val="24"/>
          <w:szCs w:val="24"/>
        </w:rPr>
        <w:t>Use of flow cytometer to analyse and study cell cycle and apoptosis</w:t>
      </w:r>
    </w:p>
    <w:p w:rsidR="009B65C5" w:rsidRPr="009B65C5" w:rsidRDefault="009B65C5" w:rsidP="009B65C5">
      <w:pPr>
        <w:numPr>
          <w:ilvl w:val="0"/>
          <w:numId w:val="24"/>
        </w:numPr>
        <w:spacing w:after="0" w:line="276" w:lineRule="auto"/>
        <w:jc w:val="both"/>
        <w:rPr>
          <w:sz w:val="24"/>
          <w:szCs w:val="24"/>
        </w:rPr>
      </w:pPr>
      <w:r w:rsidRPr="009B65C5">
        <w:rPr>
          <w:i/>
          <w:sz w:val="24"/>
          <w:szCs w:val="24"/>
        </w:rPr>
        <w:t>In vitro</w:t>
      </w:r>
      <w:r w:rsidRPr="009B65C5">
        <w:rPr>
          <w:sz w:val="24"/>
          <w:szCs w:val="24"/>
        </w:rPr>
        <w:t xml:space="preserve"> metastasis and invasion assays using </w:t>
      </w:r>
      <w:proofErr w:type="spellStart"/>
      <w:r w:rsidRPr="009B65C5">
        <w:rPr>
          <w:sz w:val="24"/>
          <w:szCs w:val="24"/>
        </w:rPr>
        <w:t>matrigel</w:t>
      </w:r>
      <w:proofErr w:type="spellEnd"/>
    </w:p>
    <w:p w:rsidR="009B65C5" w:rsidRPr="009B65C5" w:rsidRDefault="009B65C5" w:rsidP="009B65C5">
      <w:pPr>
        <w:numPr>
          <w:ilvl w:val="0"/>
          <w:numId w:val="24"/>
        </w:numPr>
        <w:spacing w:after="0" w:line="276" w:lineRule="auto"/>
        <w:jc w:val="both"/>
        <w:rPr>
          <w:sz w:val="24"/>
          <w:szCs w:val="24"/>
        </w:rPr>
      </w:pPr>
      <w:r w:rsidRPr="009B65C5">
        <w:rPr>
          <w:sz w:val="24"/>
          <w:szCs w:val="24"/>
        </w:rPr>
        <w:t>Toxicological assays</w:t>
      </w:r>
    </w:p>
    <w:p w:rsidR="009B65C5" w:rsidRPr="009B65C5" w:rsidRDefault="009B65C5" w:rsidP="009B65C5">
      <w:pPr>
        <w:numPr>
          <w:ilvl w:val="0"/>
          <w:numId w:val="24"/>
        </w:numPr>
        <w:spacing w:after="0" w:line="276" w:lineRule="auto"/>
        <w:jc w:val="both"/>
        <w:rPr>
          <w:sz w:val="24"/>
          <w:szCs w:val="24"/>
        </w:rPr>
      </w:pPr>
      <w:r w:rsidRPr="009B65C5">
        <w:rPr>
          <w:sz w:val="24"/>
          <w:szCs w:val="24"/>
        </w:rPr>
        <w:t xml:space="preserve">Excellent knowledge of cell culture techniques </w:t>
      </w:r>
    </w:p>
    <w:p w:rsidR="009B65C5" w:rsidRPr="009B65C5" w:rsidRDefault="009B65C5" w:rsidP="009B65C5">
      <w:pPr>
        <w:numPr>
          <w:ilvl w:val="0"/>
          <w:numId w:val="24"/>
        </w:numPr>
        <w:spacing w:after="0" w:line="276" w:lineRule="auto"/>
        <w:jc w:val="both"/>
        <w:rPr>
          <w:sz w:val="24"/>
          <w:szCs w:val="24"/>
        </w:rPr>
      </w:pPr>
      <w:r w:rsidRPr="009B65C5">
        <w:rPr>
          <w:sz w:val="24"/>
          <w:szCs w:val="24"/>
        </w:rPr>
        <w:t>Design and conduct experiments involving nucleic acid manipulation techniques, including DNA extraction and purification,</w:t>
      </w:r>
      <w:r w:rsidRPr="009B65C5">
        <w:rPr>
          <w:b/>
          <w:sz w:val="24"/>
          <w:szCs w:val="24"/>
        </w:rPr>
        <w:t xml:space="preserve"> </w:t>
      </w:r>
      <w:r w:rsidRPr="009B65C5">
        <w:rPr>
          <w:sz w:val="24"/>
          <w:szCs w:val="24"/>
        </w:rPr>
        <w:t>RNA extraction and purification, cDNA synthesis, Southern blot analysis, Northern blot analysis, standard PCR, RT-PCR, temperature gradient PCR and agarose gel electrophoresis.</w:t>
      </w:r>
    </w:p>
    <w:p w:rsidR="009B65C5" w:rsidRPr="009B65C5" w:rsidRDefault="009B65C5" w:rsidP="009B65C5">
      <w:pPr>
        <w:numPr>
          <w:ilvl w:val="0"/>
          <w:numId w:val="24"/>
        </w:numPr>
        <w:spacing w:after="0" w:line="276" w:lineRule="auto"/>
        <w:jc w:val="both"/>
        <w:rPr>
          <w:sz w:val="24"/>
          <w:szCs w:val="24"/>
        </w:rPr>
      </w:pPr>
      <w:r w:rsidRPr="009B65C5">
        <w:rPr>
          <w:sz w:val="24"/>
          <w:szCs w:val="24"/>
        </w:rPr>
        <w:t xml:space="preserve">Gene cloning experiments using RNA interference: design and cloning of siRNA in </w:t>
      </w:r>
      <w:r w:rsidRPr="009B65C5">
        <w:rPr>
          <w:i/>
          <w:sz w:val="24"/>
          <w:szCs w:val="24"/>
        </w:rPr>
        <w:t>E. coli</w:t>
      </w:r>
      <w:r w:rsidRPr="009B65C5">
        <w:rPr>
          <w:sz w:val="24"/>
          <w:szCs w:val="24"/>
        </w:rPr>
        <w:t xml:space="preserve"> or direct transfection in cell lines using lipofectamine.</w:t>
      </w:r>
    </w:p>
    <w:p w:rsidR="009B65C5" w:rsidRPr="009B65C5" w:rsidRDefault="009B65C5" w:rsidP="009B65C5">
      <w:pPr>
        <w:numPr>
          <w:ilvl w:val="0"/>
          <w:numId w:val="24"/>
        </w:numPr>
        <w:spacing w:after="0" w:line="276" w:lineRule="auto"/>
        <w:jc w:val="both"/>
        <w:rPr>
          <w:sz w:val="24"/>
          <w:szCs w:val="24"/>
        </w:rPr>
      </w:pPr>
      <w:r w:rsidRPr="009B65C5">
        <w:rPr>
          <w:sz w:val="24"/>
          <w:szCs w:val="24"/>
        </w:rPr>
        <w:t xml:space="preserve">Design and conduct experiments that require protein manipulation techniques such as protein isolation and purification, Western blot analysis, enzyme activity assay, immuno-precipitation, SDS PAGE, ELISA, spectrophotometric technique and chromatographic techniques. </w:t>
      </w:r>
    </w:p>
    <w:p w:rsidR="009B65C5" w:rsidRPr="009B65C5" w:rsidRDefault="009B65C5" w:rsidP="009B65C5">
      <w:pPr>
        <w:numPr>
          <w:ilvl w:val="0"/>
          <w:numId w:val="24"/>
        </w:numPr>
        <w:spacing w:after="0" w:line="276" w:lineRule="auto"/>
        <w:jc w:val="both"/>
        <w:rPr>
          <w:sz w:val="24"/>
          <w:szCs w:val="24"/>
        </w:rPr>
      </w:pPr>
      <w:r w:rsidRPr="009B65C5">
        <w:rPr>
          <w:sz w:val="24"/>
          <w:szCs w:val="24"/>
        </w:rPr>
        <w:t>Fluorescent microscopy and light microscopy.</w:t>
      </w:r>
    </w:p>
    <w:p w:rsidR="009B65C5" w:rsidRPr="009B65C5" w:rsidRDefault="009B65C5" w:rsidP="009B65C5">
      <w:pPr>
        <w:numPr>
          <w:ilvl w:val="0"/>
          <w:numId w:val="24"/>
        </w:numPr>
        <w:spacing w:after="0" w:line="276" w:lineRule="auto"/>
        <w:jc w:val="both"/>
        <w:rPr>
          <w:b/>
          <w:sz w:val="24"/>
          <w:szCs w:val="24"/>
        </w:rPr>
      </w:pPr>
      <w:r w:rsidRPr="009B65C5">
        <w:rPr>
          <w:sz w:val="24"/>
          <w:szCs w:val="24"/>
        </w:rPr>
        <w:t>Bioinformatics Tools:</w:t>
      </w:r>
      <w:r w:rsidRPr="009B65C5">
        <w:rPr>
          <w:b/>
          <w:sz w:val="24"/>
          <w:szCs w:val="24"/>
        </w:rPr>
        <w:t xml:space="preserve"> </w:t>
      </w:r>
      <w:r w:rsidRPr="009B65C5">
        <w:rPr>
          <w:sz w:val="24"/>
          <w:szCs w:val="24"/>
        </w:rPr>
        <w:t>Basic local alignment sequence search tool (BLAST), primer designing, phylogenetic tree construction, etc.</w:t>
      </w:r>
    </w:p>
    <w:p w:rsidR="009B65C5" w:rsidRPr="009B65C5" w:rsidRDefault="009B65C5" w:rsidP="009B65C5">
      <w:pPr>
        <w:numPr>
          <w:ilvl w:val="0"/>
          <w:numId w:val="24"/>
        </w:numPr>
        <w:spacing w:after="0" w:line="276" w:lineRule="auto"/>
        <w:jc w:val="both"/>
        <w:rPr>
          <w:b/>
          <w:sz w:val="24"/>
          <w:szCs w:val="24"/>
        </w:rPr>
      </w:pPr>
      <w:r w:rsidRPr="009B65C5">
        <w:rPr>
          <w:sz w:val="24"/>
          <w:szCs w:val="24"/>
        </w:rPr>
        <w:t>Computational and Statistical Skills:</w:t>
      </w:r>
      <w:r w:rsidRPr="009B65C5">
        <w:rPr>
          <w:b/>
          <w:sz w:val="24"/>
          <w:szCs w:val="24"/>
        </w:rPr>
        <w:t xml:space="preserve"> </w:t>
      </w:r>
      <w:r w:rsidRPr="009B65C5">
        <w:rPr>
          <w:sz w:val="24"/>
          <w:szCs w:val="24"/>
        </w:rPr>
        <w:t xml:space="preserve">MS word, MS excels, and use of statistical software such as </w:t>
      </w:r>
      <w:proofErr w:type="spellStart"/>
      <w:r w:rsidRPr="009B65C5">
        <w:rPr>
          <w:sz w:val="24"/>
          <w:szCs w:val="24"/>
        </w:rPr>
        <w:t>GraphPad</w:t>
      </w:r>
      <w:proofErr w:type="spellEnd"/>
      <w:r w:rsidRPr="009B65C5">
        <w:rPr>
          <w:sz w:val="24"/>
          <w:szCs w:val="24"/>
        </w:rPr>
        <w:t xml:space="preserve"> .and SPSS.</w:t>
      </w:r>
    </w:p>
    <w:p w:rsidR="005234E0" w:rsidRPr="00C67F26" w:rsidRDefault="005234E0" w:rsidP="003150EA">
      <w:pPr>
        <w:spacing w:after="0" w:line="276" w:lineRule="auto"/>
        <w:ind w:left="0" w:firstLine="0"/>
        <w:rPr>
          <w:sz w:val="24"/>
          <w:szCs w:val="24"/>
        </w:rPr>
      </w:pPr>
    </w:p>
    <w:p w:rsidR="005234E0" w:rsidRPr="00C67F26" w:rsidRDefault="00F56D18" w:rsidP="003150EA">
      <w:pPr>
        <w:pStyle w:val="Heading1"/>
        <w:spacing w:line="276" w:lineRule="auto"/>
        <w:ind w:left="-5"/>
        <w:rPr>
          <w:sz w:val="24"/>
          <w:szCs w:val="24"/>
        </w:rPr>
      </w:pPr>
      <w:r w:rsidRPr="00C67F26">
        <w:rPr>
          <w:sz w:val="24"/>
          <w:szCs w:val="24"/>
        </w:rPr>
        <w:t xml:space="preserve">Personal Details </w:t>
      </w:r>
    </w:p>
    <w:p w:rsidR="005234E0" w:rsidRPr="00C67F26" w:rsidRDefault="00F56D18" w:rsidP="003150EA">
      <w:pPr>
        <w:spacing w:after="0" w:line="276" w:lineRule="auto"/>
        <w:ind w:left="0" w:firstLine="0"/>
        <w:rPr>
          <w:sz w:val="24"/>
          <w:szCs w:val="24"/>
        </w:rPr>
      </w:pPr>
      <w:r w:rsidRPr="00C67F26">
        <w:rPr>
          <w:b/>
          <w:sz w:val="24"/>
          <w:szCs w:val="24"/>
        </w:rPr>
        <w:t xml:space="preserve"> </w:t>
      </w:r>
    </w:p>
    <w:tbl>
      <w:tblPr>
        <w:tblStyle w:val="TableGrid"/>
        <w:tblW w:w="9072" w:type="dxa"/>
        <w:tblInd w:w="-5" w:type="dxa"/>
        <w:tblCellMar>
          <w:top w:w="50" w:type="dxa"/>
          <w:left w:w="108" w:type="dxa"/>
          <w:right w:w="115" w:type="dxa"/>
        </w:tblCellMar>
        <w:tblLook w:val="04A0" w:firstRow="1" w:lastRow="0" w:firstColumn="1" w:lastColumn="0" w:noHBand="0" w:noVBand="1"/>
      </w:tblPr>
      <w:tblGrid>
        <w:gridCol w:w="4326"/>
        <w:gridCol w:w="4746"/>
      </w:tblGrid>
      <w:tr w:rsidR="005234E0" w:rsidRPr="00C67F26" w:rsidTr="00372FBD">
        <w:trPr>
          <w:trHeight w:val="319"/>
        </w:trPr>
        <w:tc>
          <w:tcPr>
            <w:tcW w:w="4326"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Nationality </w:t>
            </w:r>
          </w:p>
        </w:tc>
        <w:tc>
          <w:tcPr>
            <w:tcW w:w="474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Pr>
                <w:sz w:val="24"/>
                <w:szCs w:val="24"/>
              </w:rPr>
              <w:t>Nigerian</w:t>
            </w:r>
          </w:p>
        </w:tc>
      </w:tr>
      <w:tr w:rsidR="005234E0" w:rsidRPr="00C67F26" w:rsidTr="00372FBD">
        <w:trPr>
          <w:trHeight w:val="319"/>
        </w:trPr>
        <w:tc>
          <w:tcPr>
            <w:tcW w:w="4326"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Sex </w:t>
            </w:r>
          </w:p>
        </w:tc>
        <w:tc>
          <w:tcPr>
            <w:tcW w:w="474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Pr>
                <w:sz w:val="24"/>
                <w:szCs w:val="24"/>
              </w:rPr>
              <w:t>Male</w:t>
            </w:r>
          </w:p>
        </w:tc>
      </w:tr>
      <w:tr w:rsidR="005234E0" w:rsidRPr="00C67F26" w:rsidTr="00372FBD">
        <w:trPr>
          <w:trHeight w:val="322"/>
        </w:trPr>
        <w:tc>
          <w:tcPr>
            <w:tcW w:w="4326"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Marital status  </w:t>
            </w:r>
          </w:p>
        </w:tc>
        <w:tc>
          <w:tcPr>
            <w:tcW w:w="4746" w:type="dxa"/>
            <w:tcBorders>
              <w:top w:val="single" w:sz="4" w:space="0" w:color="000000"/>
              <w:left w:val="single" w:sz="4" w:space="0" w:color="000000"/>
              <w:bottom w:val="single" w:sz="4" w:space="0" w:color="000000"/>
              <w:right w:val="single" w:sz="4" w:space="0" w:color="000000"/>
            </w:tcBorders>
          </w:tcPr>
          <w:p w:rsidR="005234E0" w:rsidRPr="00C67F26" w:rsidRDefault="00F56D18" w:rsidP="003150EA">
            <w:pPr>
              <w:spacing w:after="0" w:line="276" w:lineRule="auto"/>
              <w:ind w:left="0" w:firstLine="0"/>
              <w:rPr>
                <w:sz w:val="24"/>
                <w:szCs w:val="24"/>
              </w:rPr>
            </w:pPr>
            <w:r w:rsidRPr="00C67F26">
              <w:rPr>
                <w:sz w:val="24"/>
                <w:szCs w:val="24"/>
              </w:rPr>
              <w:t xml:space="preserve">Married </w:t>
            </w:r>
          </w:p>
        </w:tc>
      </w:tr>
      <w:tr w:rsidR="005234E0" w:rsidRPr="00C67F26" w:rsidTr="00372FBD">
        <w:trPr>
          <w:trHeight w:val="319"/>
        </w:trPr>
        <w:tc>
          <w:tcPr>
            <w:tcW w:w="432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sidRPr="00C67F26">
              <w:rPr>
                <w:sz w:val="24"/>
                <w:szCs w:val="24"/>
              </w:rPr>
              <w:t>Religion</w:t>
            </w:r>
          </w:p>
        </w:tc>
        <w:tc>
          <w:tcPr>
            <w:tcW w:w="474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sidRPr="00C67F26">
              <w:rPr>
                <w:sz w:val="24"/>
                <w:szCs w:val="24"/>
              </w:rPr>
              <w:t>Christian</w:t>
            </w:r>
          </w:p>
        </w:tc>
      </w:tr>
      <w:tr w:rsidR="005234E0" w:rsidRPr="00C67F26" w:rsidTr="00372FBD">
        <w:trPr>
          <w:trHeight w:val="319"/>
        </w:trPr>
        <w:tc>
          <w:tcPr>
            <w:tcW w:w="432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sidRPr="00C67F26">
              <w:rPr>
                <w:sz w:val="24"/>
                <w:szCs w:val="24"/>
              </w:rPr>
              <w:t>Languages known</w:t>
            </w:r>
          </w:p>
        </w:tc>
        <w:tc>
          <w:tcPr>
            <w:tcW w:w="4746" w:type="dxa"/>
            <w:tcBorders>
              <w:top w:val="single" w:sz="4" w:space="0" w:color="000000"/>
              <w:left w:val="single" w:sz="4" w:space="0" w:color="000000"/>
              <w:bottom w:val="single" w:sz="4" w:space="0" w:color="000000"/>
              <w:right w:val="single" w:sz="4" w:space="0" w:color="000000"/>
            </w:tcBorders>
          </w:tcPr>
          <w:p w:rsidR="005234E0" w:rsidRPr="00C67F26" w:rsidRDefault="00B521A6" w:rsidP="003150EA">
            <w:pPr>
              <w:spacing w:after="0" w:line="276" w:lineRule="auto"/>
              <w:ind w:left="0" w:firstLine="0"/>
              <w:rPr>
                <w:sz w:val="24"/>
                <w:szCs w:val="24"/>
              </w:rPr>
            </w:pPr>
            <w:r>
              <w:rPr>
                <w:sz w:val="24"/>
                <w:szCs w:val="24"/>
              </w:rPr>
              <w:t>English, Igbo, Pigeon English</w:t>
            </w:r>
          </w:p>
        </w:tc>
      </w:tr>
    </w:tbl>
    <w:p w:rsidR="005234E0" w:rsidRDefault="005234E0" w:rsidP="003150EA">
      <w:pPr>
        <w:spacing w:after="40" w:line="276" w:lineRule="auto"/>
        <w:ind w:left="0" w:firstLine="0"/>
        <w:rPr>
          <w:sz w:val="24"/>
          <w:szCs w:val="24"/>
        </w:rPr>
      </w:pPr>
      <w:bookmarkStart w:id="0" w:name="_GoBack"/>
      <w:bookmarkEnd w:id="0"/>
    </w:p>
    <w:p w:rsidR="00372FBD" w:rsidRPr="00C67F26" w:rsidRDefault="00372FBD" w:rsidP="003150EA">
      <w:pPr>
        <w:spacing w:after="40" w:line="276" w:lineRule="auto"/>
        <w:ind w:left="0" w:firstLine="0"/>
        <w:rPr>
          <w:sz w:val="24"/>
          <w:szCs w:val="24"/>
        </w:rPr>
      </w:pPr>
    </w:p>
    <w:p w:rsidR="00D15103" w:rsidRDefault="00D15103" w:rsidP="003150EA">
      <w:pPr>
        <w:pStyle w:val="Heading1"/>
        <w:spacing w:line="276" w:lineRule="auto"/>
        <w:ind w:left="-5"/>
        <w:rPr>
          <w:sz w:val="24"/>
          <w:szCs w:val="24"/>
        </w:rPr>
      </w:pPr>
    </w:p>
    <w:p w:rsidR="005234E0" w:rsidRPr="00C67F26" w:rsidRDefault="00F56D18" w:rsidP="003150EA">
      <w:pPr>
        <w:pStyle w:val="Heading1"/>
        <w:spacing w:line="276" w:lineRule="auto"/>
        <w:ind w:left="-5"/>
        <w:rPr>
          <w:sz w:val="24"/>
          <w:szCs w:val="24"/>
        </w:rPr>
      </w:pPr>
      <w:r w:rsidRPr="00C67F26">
        <w:rPr>
          <w:sz w:val="24"/>
          <w:szCs w:val="24"/>
        </w:rPr>
        <w:t xml:space="preserve">Declaration </w:t>
      </w:r>
    </w:p>
    <w:p w:rsidR="005234E0" w:rsidRPr="00C67F26" w:rsidRDefault="00D15103" w:rsidP="003150EA">
      <w:pPr>
        <w:spacing w:after="112" w:line="276" w:lineRule="auto"/>
        <w:ind w:left="10" w:hanging="10"/>
        <w:rPr>
          <w:sz w:val="24"/>
          <w:szCs w:val="24"/>
        </w:rPr>
      </w:pPr>
      <w:r>
        <w:rPr>
          <w:sz w:val="24"/>
          <w:szCs w:val="24"/>
        </w:rPr>
        <w:t xml:space="preserve">I, Dr </w:t>
      </w:r>
      <w:proofErr w:type="spellStart"/>
      <w:r>
        <w:rPr>
          <w:sz w:val="24"/>
          <w:szCs w:val="24"/>
        </w:rPr>
        <w:t>Odii</w:t>
      </w:r>
      <w:proofErr w:type="spellEnd"/>
      <w:r>
        <w:rPr>
          <w:sz w:val="24"/>
          <w:szCs w:val="24"/>
        </w:rPr>
        <w:t xml:space="preserve"> hereby, declare that </w:t>
      </w:r>
      <w:proofErr w:type="gramStart"/>
      <w:r>
        <w:rPr>
          <w:sz w:val="24"/>
          <w:szCs w:val="24"/>
        </w:rPr>
        <w:t>every information</w:t>
      </w:r>
      <w:proofErr w:type="gramEnd"/>
      <w:r>
        <w:rPr>
          <w:sz w:val="24"/>
          <w:szCs w:val="24"/>
        </w:rPr>
        <w:t xml:space="preserve"> provided in this CV is correct and reflects</w:t>
      </w:r>
      <w:r w:rsidR="00F56D18" w:rsidRPr="00C67F26">
        <w:rPr>
          <w:sz w:val="24"/>
          <w:szCs w:val="24"/>
        </w:rPr>
        <w:t xml:space="preserve"> a true record of my education, </w:t>
      </w:r>
      <w:r>
        <w:rPr>
          <w:sz w:val="24"/>
          <w:szCs w:val="24"/>
        </w:rPr>
        <w:t>professional experiences, skills</w:t>
      </w:r>
      <w:r w:rsidR="00F56D18" w:rsidRPr="00C67F26">
        <w:rPr>
          <w:sz w:val="24"/>
          <w:szCs w:val="24"/>
        </w:rPr>
        <w:t xml:space="preserve"> and personal details. </w:t>
      </w:r>
    </w:p>
    <w:p w:rsidR="00D15103" w:rsidRDefault="00F56D18" w:rsidP="00D15103">
      <w:pPr>
        <w:spacing w:after="89" w:line="276" w:lineRule="auto"/>
        <w:ind w:left="0" w:firstLine="0"/>
        <w:rPr>
          <w:sz w:val="24"/>
          <w:szCs w:val="24"/>
        </w:rPr>
      </w:pPr>
      <w:r w:rsidRPr="00C67F26">
        <w:rPr>
          <w:sz w:val="24"/>
          <w:szCs w:val="24"/>
        </w:rPr>
        <w:t xml:space="preserve">  </w:t>
      </w:r>
    </w:p>
    <w:p w:rsidR="00D15103" w:rsidRDefault="00D15103" w:rsidP="00D15103">
      <w:pPr>
        <w:tabs>
          <w:tab w:val="center" w:pos="2897"/>
        </w:tabs>
        <w:spacing w:after="7" w:line="276" w:lineRule="auto"/>
        <w:ind w:left="0" w:firstLine="0"/>
        <w:rPr>
          <w:sz w:val="24"/>
          <w:szCs w:val="24"/>
        </w:rPr>
      </w:pPr>
    </w:p>
    <w:p w:rsidR="005234E0" w:rsidRPr="00C67F26" w:rsidRDefault="00F56D18" w:rsidP="00D15103">
      <w:pPr>
        <w:tabs>
          <w:tab w:val="center" w:pos="2897"/>
        </w:tabs>
        <w:spacing w:after="7" w:line="276" w:lineRule="auto"/>
        <w:ind w:left="0" w:firstLine="0"/>
        <w:rPr>
          <w:sz w:val="24"/>
          <w:szCs w:val="24"/>
        </w:rPr>
      </w:pPr>
      <w:r w:rsidRPr="00C67F26">
        <w:rPr>
          <w:sz w:val="24"/>
          <w:szCs w:val="24"/>
        </w:rPr>
        <w:t xml:space="preserve">                                                                                                                                </w:t>
      </w:r>
    </w:p>
    <w:sectPr w:rsidR="005234E0" w:rsidRPr="00C67F26">
      <w:footerReference w:type="even" r:id="rId10"/>
      <w:footerReference w:type="default" r:id="rId11"/>
      <w:footerReference w:type="first" r:id="rId12"/>
      <w:pgSz w:w="11906" w:h="16838"/>
      <w:pgMar w:top="1255" w:right="1440" w:bottom="1024" w:left="1440" w:header="72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81" w:rsidRDefault="00EC4F81">
      <w:pPr>
        <w:spacing w:after="0" w:line="240" w:lineRule="auto"/>
      </w:pPr>
      <w:r>
        <w:separator/>
      </w:r>
    </w:p>
  </w:endnote>
  <w:endnote w:type="continuationSeparator" w:id="0">
    <w:p w:rsidR="00EC4F81" w:rsidRDefault="00EC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18" w:rsidRDefault="00F56D18">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2622CE" w:rsidRPr="002622CE">
        <w:rPr>
          <w:noProof/>
          <w:sz w:val="18"/>
        </w:rPr>
        <w:t>9</w:t>
      </w:r>
    </w:fldSimple>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18" w:rsidRDefault="00F56D18">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sidR="00750E7D" w:rsidRPr="00750E7D">
      <w:rPr>
        <w:noProof/>
        <w:sz w:val="18"/>
      </w:rPr>
      <w:t>1</w:t>
    </w:r>
    <w:r>
      <w:rPr>
        <w:sz w:val="18"/>
      </w:rPr>
      <w:fldChar w:fldCharType="end"/>
    </w:r>
    <w:r>
      <w:rPr>
        <w:sz w:val="18"/>
      </w:rPr>
      <w:t xml:space="preserve"> of </w:t>
    </w:r>
    <w:fldSimple w:instr=" NUMPAGES   \* MERGEFORMAT ">
      <w:r w:rsidR="00750E7D" w:rsidRPr="00750E7D">
        <w:rPr>
          <w:noProof/>
          <w:sz w:val="18"/>
        </w:rPr>
        <w:t>8</w:t>
      </w:r>
    </w:fldSimple>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18" w:rsidRDefault="00F56D18">
    <w:pPr>
      <w:spacing w:after="0" w:line="259" w:lineRule="auto"/>
      <w:ind w:lef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2622CE" w:rsidRPr="002622CE">
        <w:rPr>
          <w:noProof/>
          <w:sz w:val="18"/>
        </w:rPr>
        <w:t>9</w:t>
      </w:r>
    </w:fldSimple>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81" w:rsidRDefault="00EC4F81">
      <w:pPr>
        <w:spacing w:after="0" w:line="240" w:lineRule="auto"/>
      </w:pPr>
      <w:r>
        <w:separator/>
      </w:r>
    </w:p>
  </w:footnote>
  <w:footnote w:type="continuationSeparator" w:id="0">
    <w:p w:rsidR="00EC4F81" w:rsidRDefault="00EC4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C1"/>
    <w:multiLevelType w:val="hybridMultilevel"/>
    <w:tmpl w:val="7092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D4907"/>
    <w:multiLevelType w:val="hybridMultilevel"/>
    <w:tmpl w:val="ADA03FE8"/>
    <w:lvl w:ilvl="0" w:tplc="131EA8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EA51A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D05F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7AA0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894C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16EFE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88B01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B00386">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A5962">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92B6101"/>
    <w:multiLevelType w:val="hybridMultilevel"/>
    <w:tmpl w:val="2BBC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C373C"/>
    <w:multiLevelType w:val="hybridMultilevel"/>
    <w:tmpl w:val="93B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E7636"/>
    <w:multiLevelType w:val="hybridMultilevel"/>
    <w:tmpl w:val="926A878E"/>
    <w:lvl w:ilvl="0" w:tplc="B1D0F0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143E5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F2CC0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4240C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6560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9AE3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80083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D82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D044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D8D5392"/>
    <w:multiLevelType w:val="hybridMultilevel"/>
    <w:tmpl w:val="8964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C274B"/>
    <w:multiLevelType w:val="hybridMultilevel"/>
    <w:tmpl w:val="68B2CF00"/>
    <w:lvl w:ilvl="0" w:tplc="ED64B2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C48D9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70F40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D8834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EAE5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F6F6A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1C588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06E4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8435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FF23B0E"/>
    <w:multiLevelType w:val="hybridMultilevel"/>
    <w:tmpl w:val="70C83BDC"/>
    <w:lvl w:ilvl="0" w:tplc="BFCEEC7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52C67"/>
    <w:multiLevelType w:val="hybridMultilevel"/>
    <w:tmpl w:val="6602BC08"/>
    <w:lvl w:ilvl="0" w:tplc="F3C8DB2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CE42CE">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20FE6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FCFA6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B0D9F0">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B0E2C4">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1051FC">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F4FD6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0581F54">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nsid w:val="20BA3ACB"/>
    <w:multiLevelType w:val="hybridMultilevel"/>
    <w:tmpl w:val="948AD8E8"/>
    <w:lvl w:ilvl="0" w:tplc="D0527D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A5F5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3A6F6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326E7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30B60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0A2AD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88327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0000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3AD3E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BDC3FA7"/>
    <w:multiLevelType w:val="hybridMultilevel"/>
    <w:tmpl w:val="7660B84E"/>
    <w:lvl w:ilvl="0" w:tplc="13F05104">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BC211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AA6BE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48010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A256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1CF5C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82F6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D4BCA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A027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32010D26"/>
    <w:multiLevelType w:val="hybridMultilevel"/>
    <w:tmpl w:val="59DCA26C"/>
    <w:lvl w:ilvl="0" w:tplc="713A2B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E03F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32B94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54D76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2843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E6B5D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D62A7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2470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1A226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36093277"/>
    <w:multiLevelType w:val="hybridMultilevel"/>
    <w:tmpl w:val="C0DC4286"/>
    <w:lvl w:ilvl="0" w:tplc="91C47374">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F4250"/>
    <w:multiLevelType w:val="hybridMultilevel"/>
    <w:tmpl w:val="73ECB8EE"/>
    <w:lvl w:ilvl="0" w:tplc="34AE5822">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DBAF58C">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C875C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94CC394">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B3C0CC4">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02CEE3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C52AC84">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9DC38C0">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BE2FFF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nsid w:val="3AB90CBE"/>
    <w:multiLevelType w:val="hybridMultilevel"/>
    <w:tmpl w:val="AAE8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AB2515"/>
    <w:multiLevelType w:val="hybridMultilevel"/>
    <w:tmpl w:val="7DCE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44513"/>
    <w:multiLevelType w:val="hybridMultilevel"/>
    <w:tmpl w:val="4576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5F544F"/>
    <w:multiLevelType w:val="hybridMultilevel"/>
    <w:tmpl w:val="4B486918"/>
    <w:lvl w:ilvl="0" w:tplc="5AEEE60E">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734525E">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65481B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196E4EE">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F429B4A">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8FE32FA">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F982C1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29C725A">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6B60B47A">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8">
    <w:nsid w:val="5E385636"/>
    <w:multiLevelType w:val="hybridMultilevel"/>
    <w:tmpl w:val="41B89A32"/>
    <w:lvl w:ilvl="0" w:tplc="16226A58">
      <w:start w:val="1"/>
      <w:numFmt w:val="decimal"/>
      <w:lvlText w:val="%1."/>
      <w:lvlJc w:val="left"/>
      <w:pPr>
        <w:ind w:left="1425"/>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1" w:tplc="248EE59E">
      <w:start w:val="1"/>
      <w:numFmt w:val="lowerLetter"/>
      <w:lvlText w:val="%2"/>
      <w:lvlJc w:val="left"/>
      <w:pPr>
        <w:ind w:left="216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2" w:tplc="7018ECE0">
      <w:start w:val="1"/>
      <w:numFmt w:val="lowerRoman"/>
      <w:lvlText w:val="%3"/>
      <w:lvlJc w:val="left"/>
      <w:pPr>
        <w:ind w:left="288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3" w:tplc="F22C06D8">
      <w:start w:val="1"/>
      <w:numFmt w:val="decimal"/>
      <w:lvlText w:val="%4"/>
      <w:lvlJc w:val="left"/>
      <w:pPr>
        <w:ind w:left="360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4" w:tplc="02F02CD2">
      <w:start w:val="1"/>
      <w:numFmt w:val="lowerLetter"/>
      <w:lvlText w:val="%5"/>
      <w:lvlJc w:val="left"/>
      <w:pPr>
        <w:ind w:left="432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5" w:tplc="D65E4E8A">
      <w:start w:val="1"/>
      <w:numFmt w:val="lowerRoman"/>
      <w:lvlText w:val="%6"/>
      <w:lvlJc w:val="left"/>
      <w:pPr>
        <w:ind w:left="504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6" w:tplc="99A85666">
      <w:start w:val="1"/>
      <w:numFmt w:val="decimal"/>
      <w:lvlText w:val="%7"/>
      <w:lvlJc w:val="left"/>
      <w:pPr>
        <w:ind w:left="576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7" w:tplc="181AED0C">
      <w:start w:val="1"/>
      <w:numFmt w:val="lowerLetter"/>
      <w:lvlText w:val="%8"/>
      <w:lvlJc w:val="left"/>
      <w:pPr>
        <w:ind w:left="648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lvl w:ilvl="8" w:tplc="8CD2C6EA">
      <w:start w:val="1"/>
      <w:numFmt w:val="lowerRoman"/>
      <w:lvlText w:val="%9"/>
      <w:lvlJc w:val="left"/>
      <w:pPr>
        <w:ind w:left="7200"/>
      </w:pPr>
      <w:rPr>
        <w:rFonts w:ascii="Arial" w:eastAsia="Arial" w:hAnsi="Arial" w:cs="Arial"/>
        <w:b/>
        <w:bCs/>
        <w:i w:val="0"/>
        <w:strike w:val="0"/>
        <w:dstrike w:val="0"/>
        <w:color w:val="000080"/>
        <w:sz w:val="20"/>
        <w:szCs w:val="20"/>
        <w:u w:val="none" w:color="000000"/>
        <w:bdr w:val="none" w:sz="0" w:space="0" w:color="auto"/>
        <w:shd w:val="clear" w:color="auto" w:fill="auto"/>
        <w:vertAlign w:val="baseline"/>
      </w:rPr>
    </w:lvl>
  </w:abstractNum>
  <w:abstractNum w:abstractNumId="19">
    <w:nsid w:val="61FB32AE"/>
    <w:multiLevelType w:val="hybridMultilevel"/>
    <w:tmpl w:val="0768A3C0"/>
    <w:lvl w:ilvl="0" w:tplc="7CDC7D8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44C00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8A3FF0">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E864D50">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7C55F2">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9697A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B444D2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222536">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7821C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nsid w:val="63963459"/>
    <w:multiLevelType w:val="hybridMultilevel"/>
    <w:tmpl w:val="01961EB6"/>
    <w:lvl w:ilvl="0" w:tplc="1316A7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5859FE"/>
    <w:multiLevelType w:val="hybridMultilevel"/>
    <w:tmpl w:val="6E60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46F4E"/>
    <w:multiLevelType w:val="hybridMultilevel"/>
    <w:tmpl w:val="9B8CBA40"/>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F74D56"/>
    <w:multiLevelType w:val="hybridMultilevel"/>
    <w:tmpl w:val="64F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8"/>
  </w:num>
  <w:num w:numId="4">
    <w:abstractNumId w:val="17"/>
  </w:num>
  <w:num w:numId="5">
    <w:abstractNumId w:val="4"/>
  </w:num>
  <w:num w:numId="6">
    <w:abstractNumId w:val="8"/>
  </w:num>
  <w:num w:numId="7">
    <w:abstractNumId w:val="11"/>
  </w:num>
  <w:num w:numId="8">
    <w:abstractNumId w:val="6"/>
  </w:num>
  <w:num w:numId="9">
    <w:abstractNumId w:val="10"/>
  </w:num>
  <w:num w:numId="10">
    <w:abstractNumId w:val="9"/>
  </w:num>
  <w:num w:numId="11">
    <w:abstractNumId w:val="19"/>
  </w:num>
  <w:num w:numId="12">
    <w:abstractNumId w:val="0"/>
  </w:num>
  <w:num w:numId="13">
    <w:abstractNumId w:val="5"/>
  </w:num>
  <w:num w:numId="14">
    <w:abstractNumId w:val="16"/>
  </w:num>
  <w:num w:numId="15">
    <w:abstractNumId w:val="23"/>
  </w:num>
  <w:num w:numId="16">
    <w:abstractNumId w:val="21"/>
  </w:num>
  <w:num w:numId="17">
    <w:abstractNumId w:val="3"/>
  </w:num>
  <w:num w:numId="18">
    <w:abstractNumId w:val="14"/>
  </w:num>
  <w:num w:numId="19">
    <w:abstractNumId w:val="12"/>
  </w:num>
  <w:num w:numId="20">
    <w:abstractNumId w:val="20"/>
  </w:num>
  <w:num w:numId="21">
    <w:abstractNumId w:val="22"/>
  </w:num>
  <w:num w:numId="22">
    <w:abstractNumId w:val="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E0"/>
    <w:rsid w:val="000C345C"/>
    <w:rsid w:val="000E3EEF"/>
    <w:rsid w:val="001A559E"/>
    <w:rsid w:val="002622CE"/>
    <w:rsid w:val="002C1504"/>
    <w:rsid w:val="002D54E9"/>
    <w:rsid w:val="002E458C"/>
    <w:rsid w:val="003150EA"/>
    <w:rsid w:val="00372FBD"/>
    <w:rsid w:val="003D0F0E"/>
    <w:rsid w:val="00467724"/>
    <w:rsid w:val="005234E0"/>
    <w:rsid w:val="00562E86"/>
    <w:rsid w:val="005A12A8"/>
    <w:rsid w:val="005C50F9"/>
    <w:rsid w:val="00683683"/>
    <w:rsid w:val="006D16E2"/>
    <w:rsid w:val="006F4D63"/>
    <w:rsid w:val="006F6B43"/>
    <w:rsid w:val="00750E7D"/>
    <w:rsid w:val="00787FAE"/>
    <w:rsid w:val="00802EDF"/>
    <w:rsid w:val="00852751"/>
    <w:rsid w:val="00912685"/>
    <w:rsid w:val="00920A99"/>
    <w:rsid w:val="00923A37"/>
    <w:rsid w:val="0098313C"/>
    <w:rsid w:val="009B65C5"/>
    <w:rsid w:val="009E2DE8"/>
    <w:rsid w:val="009E43D8"/>
    <w:rsid w:val="00A06B89"/>
    <w:rsid w:val="00B521A6"/>
    <w:rsid w:val="00BB0CA4"/>
    <w:rsid w:val="00C12622"/>
    <w:rsid w:val="00C4527F"/>
    <w:rsid w:val="00C67F26"/>
    <w:rsid w:val="00CE389C"/>
    <w:rsid w:val="00CF080F"/>
    <w:rsid w:val="00CF54BF"/>
    <w:rsid w:val="00D15103"/>
    <w:rsid w:val="00D242ED"/>
    <w:rsid w:val="00D6057A"/>
    <w:rsid w:val="00DA25FF"/>
    <w:rsid w:val="00DE57F3"/>
    <w:rsid w:val="00E02DB1"/>
    <w:rsid w:val="00E1530C"/>
    <w:rsid w:val="00E35713"/>
    <w:rsid w:val="00E64A72"/>
    <w:rsid w:val="00EC4F81"/>
    <w:rsid w:val="00ED31C2"/>
    <w:rsid w:val="00EE0384"/>
    <w:rsid w:val="00F5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8"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7"/>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E3EEF"/>
    <w:rPr>
      <w:color w:val="0563C1" w:themeColor="hyperlink"/>
      <w:u w:val="single"/>
    </w:rPr>
  </w:style>
  <w:style w:type="paragraph" w:styleId="ListParagraph">
    <w:name w:val="List Paragraph"/>
    <w:basedOn w:val="Normal"/>
    <w:uiPriority w:val="34"/>
    <w:qFormat/>
    <w:rsid w:val="00CE3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48"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7"/>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E3EEF"/>
    <w:rPr>
      <w:color w:val="0563C1" w:themeColor="hyperlink"/>
      <w:u w:val="single"/>
    </w:rPr>
  </w:style>
  <w:style w:type="paragraph" w:styleId="ListParagraph">
    <w:name w:val="List Paragraph"/>
    <w:basedOn w:val="Normal"/>
    <w:uiPriority w:val="34"/>
    <w:qFormat/>
    <w:rsid w:val="00CE3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ii.36627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CV Template</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Suvendu Halder</dc:creator>
  <cp:keywords/>
  <cp:lastModifiedBy>602HRDESK</cp:lastModifiedBy>
  <cp:revision>28</cp:revision>
  <cp:lastPrinted>2017-05-02T12:21:00Z</cp:lastPrinted>
  <dcterms:created xsi:type="dcterms:W3CDTF">2017-04-30T13:38:00Z</dcterms:created>
  <dcterms:modified xsi:type="dcterms:W3CDTF">2017-05-07T12:19:00Z</dcterms:modified>
</cp:coreProperties>
</file>