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2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8"/>
        <w:gridCol w:w="1774"/>
        <w:gridCol w:w="5074"/>
        <w:gridCol w:w="17"/>
      </w:tblGrid>
      <w:tr w:rsidR="00757077" w:rsidTr="00283A03">
        <w:tc>
          <w:tcPr>
            <w:tcW w:w="1257" w:type="pct"/>
            <w:vMerge w:val="restart"/>
            <w:tcBorders>
              <w:right w:val="single" w:sz="48" w:space="0" w:color="FFFFFF" w:themeColor="background1"/>
            </w:tcBorders>
            <w:shd w:val="clear" w:color="auto" w:fill="DAEEF3" w:themeFill="accent5" w:themeFillTint="33"/>
            <w:vAlign w:val="center"/>
          </w:tcPr>
          <w:p w:rsidR="00987F4B" w:rsidRDefault="00987F4B" w:rsidP="001E4962">
            <w:pPr>
              <w:pStyle w:val="Heading1"/>
              <w:spacing w:before="240" w:after="120"/>
              <w:jc w:val="center"/>
              <w:outlineLvl w:val="0"/>
              <w:rPr>
                <w:rFonts w:eastAsia="Times New Roman"/>
                <w:sz w:val="24"/>
                <w:szCs w:val="24"/>
              </w:rPr>
            </w:pPr>
            <w:r>
              <w:rPr>
                <w:rFonts w:eastAsia="Times New Roman"/>
                <w:sz w:val="24"/>
                <w:szCs w:val="24"/>
              </w:rPr>
              <w:t>MYROSE</w:t>
            </w:r>
          </w:p>
          <w:p w:rsidR="00CB16CD" w:rsidRPr="00E33A52" w:rsidRDefault="00987F4B" w:rsidP="001E4962">
            <w:pPr>
              <w:pStyle w:val="Heading1"/>
              <w:spacing w:before="240" w:after="120"/>
              <w:jc w:val="center"/>
              <w:outlineLvl w:val="0"/>
              <w:rPr>
                <w:rFonts w:eastAsia="Times New Roman"/>
                <w:sz w:val="24"/>
                <w:szCs w:val="24"/>
              </w:rPr>
            </w:pPr>
            <w:hyperlink r:id="rId6" w:history="1">
              <w:r w:rsidRPr="002907C5">
                <w:rPr>
                  <w:rStyle w:val="Hyperlink"/>
                  <w:rFonts w:eastAsia="Times New Roman"/>
                  <w:sz w:val="24"/>
                  <w:szCs w:val="24"/>
                </w:rPr>
                <w:t>MYROSE.367609@2freemail.com</w:t>
              </w:r>
            </w:hyperlink>
            <w:r>
              <w:rPr>
                <w:rFonts w:eastAsia="Times New Roman"/>
                <w:sz w:val="24"/>
                <w:szCs w:val="24"/>
              </w:rPr>
              <w:t xml:space="preserve"> </w:t>
            </w:r>
            <w:bookmarkStart w:id="0" w:name="_GoBack"/>
            <w:bookmarkEnd w:id="0"/>
            <w:r>
              <w:rPr>
                <w:rFonts w:eastAsia="Times New Roman"/>
                <w:sz w:val="24"/>
                <w:szCs w:val="24"/>
              </w:rPr>
              <w:t xml:space="preserve"> </w:t>
            </w:r>
          </w:p>
          <w:p w:rsidR="00CB16CD" w:rsidRDefault="00CB16CD" w:rsidP="007D76B3">
            <w:pPr>
              <w:jc w:val="center"/>
            </w:pPr>
            <w:r w:rsidRPr="00F26B90">
              <w:rPr>
                <w:i/>
                <w:noProof/>
                <w:lang w:val="en-US"/>
              </w:rPr>
              <w:drawing>
                <wp:inline distT="0" distB="0" distL="0" distR="0" wp14:anchorId="32F0ED74" wp14:editId="5FD24B63">
                  <wp:extent cx="1428750" cy="1418758"/>
                  <wp:effectExtent l="0" t="0" r="0" b="0"/>
                  <wp:docPr id="3" name="Picture 3" descr="Myr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yrose"/>
                          <pic:cNvPicPr preferRelativeResize="0">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28750" cy="1418758"/>
                          </a:xfrm>
                          <a:prstGeom prst="rect">
                            <a:avLst/>
                          </a:prstGeom>
                          <a:noFill/>
                          <a:ln>
                            <a:noFill/>
                          </a:ln>
                        </pic:spPr>
                      </pic:pic>
                    </a:graphicData>
                  </a:graphic>
                </wp:inline>
              </w:drawing>
            </w:r>
          </w:p>
        </w:tc>
        <w:tc>
          <w:tcPr>
            <w:tcW w:w="3743" w:type="pct"/>
            <w:gridSpan w:val="3"/>
            <w:tcBorders>
              <w:left w:val="single" w:sz="48" w:space="0" w:color="FFFFFF" w:themeColor="background1"/>
            </w:tcBorders>
            <w:shd w:val="clear" w:color="auto" w:fill="DAEEF3" w:themeFill="accent5" w:themeFillTint="33"/>
          </w:tcPr>
          <w:p w:rsidR="00CB16CD" w:rsidRPr="00CB16CD" w:rsidRDefault="00CB16CD" w:rsidP="00283A03">
            <w:pPr>
              <w:pStyle w:val="Heading2"/>
              <w:spacing w:before="60" w:after="60"/>
              <w:outlineLvl w:val="1"/>
            </w:pPr>
            <w:r w:rsidRPr="00CB16CD">
              <w:t xml:space="preserve">Career Summary </w:t>
            </w:r>
          </w:p>
        </w:tc>
      </w:tr>
      <w:tr w:rsidR="007D76B3" w:rsidTr="00283A03">
        <w:tc>
          <w:tcPr>
            <w:tcW w:w="1257" w:type="pct"/>
            <w:vMerge/>
            <w:tcBorders>
              <w:right w:val="single" w:sz="48" w:space="0" w:color="FFFFFF" w:themeColor="background1"/>
            </w:tcBorders>
            <w:shd w:val="clear" w:color="auto" w:fill="DAEEF3" w:themeFill="accent5" w:themeFillTint="33"/>
          </w:tcPr>
          <w:p w:rsidR="00CB16CD" w:rsidRDefault="00CB16CD" w:rsidP="007D76B3">
            <w:pPr>
              <w:jc w:val="center"/>
            </w:pPr>
          </w:p>
        </w:tc>
        <w:tc>
          <w:tcPr>
            <w:tcW w:w="3743" w:type="pct"/>
            <w:gridSpan w:val="3"/>
            <w:tcBorders>
              <w:left w:val="single" w:sz="48" w:space="0" w:color="FFFFFF" w:themeColor="background1"/>
            </w:tcBorders>
          </w:tcPr>
          <w:p w:rsidR="00CB16CD" w:rsidRPr="00B061FE" w:rsidRDefault="00CB16CD" w:rsidP="00F07C51">
            <w:pPr>
              <w:spacing w:before="120" w:after="120"/>
              <w:jc w:val="both"/>
              <w:rPr>
                <w:sz w:val="24"/>
              </w:rPr>
            </w:pPr>
            <w:r w:rsidRPr="00B061FE">
              <w:rPr>
                <w:i/>
                <w:color w:val="000000"/>
                <w:sz w:val="24"/>
                <w:shd w:val="clear" w:color="auto" w:fill="FFFFFF"/>
              </w:rPr>
              <w:t>A highly competent, motivated, dynamic and goal-oriented Administrative and Human Resource Practitioner, with an extensive experience of working as part of a team in a fast paced Corporate Environment. Well organized and proactive in providing timely, efficient and accurate Admin and HR support to office managers and work colleagues. Approachable, well-presented and able to establish good working relationships with a range of diversified people. Possessing a proven ability to generate innovative ideas and solutions to challenging situations.</w:t>
            </w:r>
          </w:p>
        </w:tc>
      </w:tr>
      <w:tr w:rsidR="005F7BA2" w:rsidTr="00283A03">
        <w:tc>
          <w:tcPr>
            <w:tcW w:w="1257" w:type="pct"/>
            <w:tcBorders>
              <w:right w:val="single" w:sz="48" w:space="0" w:color="FFFFFF" w:themeColor="background1"/>
            </w:tcBorders>
            <w:shd w:val="clear" w:color="auto" w:fill="DAEEF3" w:themeFill="accent5" w:themeFillTint="33"/>
          </w:tcPr>
          <w:p w:rsidR="00CB16CD" w:rsidRPr="007D76B3" w:rsidRDefault="00CB16CD" w:rsidP="00D05CC2">
            <w:pPr>
              <w:spacing w:before="60" w:after="60"/>
              <w:jc w:val="center"/>
              <w:rPr>
                <w:rFonts w:ascii="Arial Narrow" w:hAnsi="Arial Narrow"/>
              </w:rPr>
            </w:pPr>
          </w:p>
        </w:tc>
        <w:tc>
          <w:tcPr>
            <w:tcW w:w="3743" w:type="pct"/>
            <w:gridSpan w:val="3"/>
            <w:tcBorders>
              <w:left w:val="single" w:sz="48" w:space="0" w:color="FFFFFF" w:themeColor="background1"/>
            </w:tcBorders>
            <w:shd w:val="clear" w:color="auto" w:fill="DAEEF3" w:themeFill="accent5" w:themeFillTint="33"/>
          </w:tcPr>
          <w:p w:rsidR="00CB16CD" w:rsidRPr="00CB16CD" w:rsidRDefault="00CB16CD" w:rsidP="00283A03">
            <w:pPr>
              <w:pStyle w:val="Heading2"/>
              <w:spacing w:before="60" w:after="60"/>
              <w:outlineLvl w:val="1"/>
              <w:rPr>
                <w:rFonts w:ascii="Arial" w:eastAsia="Times New Roman" w:hAnsi="Arial" w:cs="Arial"/>
                <w:color w:val="000000"/>
              </w:rPr>
            </w:pPr>
            <w:r w:rsidRPr="00CB16CD">
              <w:t xml:space="preserve">Career History </w:t>
            </w:r>
          </w:p>
        </w:tc>
      </w:tr>
      <w:tr w:rsidR="00612858" w:rsidTr="00283A03">
        <w:trPr>
          <w:gridAfter w:val="1"/>
          <w:wAfter w:w="28" w:type="pct"/>
        </w:trPr>
        <w:tc>
          <w:tcPr>
            <w:tcW w:w="1257" w:type="pct"/>
            <w:vMerge w:val="restart"/>
            <w:tcBorders>
              <w:right w:val="single" w:sz="48" w:space="0" w:color="FFFFFF" w:themeColor="background1"/>
            </w:tcBorders>
            <w:shd w:val="clear" w:color="auto" w:fill="DAEEF3" w:themeFill="accent5" w:themeFillTint="33"/>
          </w:tcPr>
          <w:p w:rsidR="00612858" w:rsidRDefault="00612858" w:rsidP="007D76B3">
            <w:pPr>
              <w:jc w:val="center"/>
              <w:rPr>
                <w:sz w:val="24"/>
              </w:rPr>
            </w:pPr>
          </w:p>
          <w:p w:rsidR="00612858" w:rsidRDefault="00612858" w:rsidP="005F7BA2">
            <w:pPr>
              <w:jc w:val="both"/>
              <w:rPr>
                <w:sz w:val="24"/>
              </w:rPr>
            </w:pPr>
            <w:r w:rsidRPr="005F7BA2">
              <w:rPr>
                <w:rStyle w:val="Heading2Char"/>
              </w:rPr>
              <w:t>Visa Status</w:t>
            </w:r>
          </w:p>
          <w:p w:rsidR="00612858" w:rsidRDefault="0055462F" w:rsidP="002E1E40">
            <w:pPr>
              <w:spacing w:before="120"/>
            </w:pPr>
            <w:r>
              <w:t>Visit</w:t>
            </w:r>
            <w:r w:rsidR="00612858">
              <w:t xml:space="preserve"> Visa</w:t>
            </w:r>
          </w:p>
          <w:p w:rsidR="00E33A52" w:rsidRDefault="00E33A52" w:rsidP="005F7BA2">
            <w:pPr>
              <w:jc w:val="both"/>
              <w:rPr>
                <w:sz w:val="24"/>
              </w:rPr>
            </w:pPr>
          </w:p>
          <w:p w:rsidR="00F4483E" w:rsidRDefault="00F4483E" w:rsidP="005F7BA2">
            <w:pPr>
              <w:jc w:val="both"/>
            </w:pPr>
            <w:r w:rsidRPr="00F4483E">
              <w:rPr>
                <w:rStyle w:val="Heading2Char"/>
              </w:rPr>
              <w:t>Gulf Experience</w:t>
            </w:r>
            <w:r>
              <w:t xml:space="preserve"> </w:t>
            </w:r>
          </w:p>
          <w:p w:rsidR="00F4483E" w:rsidRDefault="00F4483E" w:rsidP="00F4483E">
            <w:pPr>
              <w:spacing w:before="120"/>
              <w:jc w:val="both"/>
            </w:pPr>
            <w:r>
              <w:t>2 years</w:t>
            </w:r>
          </w:p>
          <w:p w:rsidR="00F4483E" w:rsidRDefault="00F4483E" w:rsidP="00F4483E">
            <w:pPr>
              <w:spacing w:before="120"/>
              <w:jc w:val="both"/>
              <w:rPr>
                <w:sz w:val="24"/>
              </w:rPr>
            </w:pPr>
          </w:p>
          <w:p w:rsidR="00D01283" w:rsidRDefault="00D01283" w:rsidP="00D01283">
            <w:pPr>
              <w:pStyle w:val="Heading2"/>
              <w:outlineLvl w:val="1"/>
            </w:pPr>
            <w:r>
              <w:t>Languages Known</w:t>
            </w:r>
          </w:p>
          <w:p w:rsidR="00D01283" w:rsidRDefault="00D01283" w:rsidP="00283A03">
            <w:pPr>
              <w:spacing w:before="120"/>
              <w:jc w:val="both"/>
            </w:pPr>
            <w:r>
              <w:t>English &amp; Filipino</w:t>
            </w:r>
          </w:p>
          <w:p w:rsidR="00D01283" w:rsidRDefault="00D01283" w:rsidP="00283A03">
            <w:pPr>
              <w:spacing w:before="120"/>
              <w:ind w:left="180" w:hanging="180"/>
              <w:jc w:val="both"/>
              <w:rPr>
                <w:sz w:val="24"/>
              </w:rPr>
            </w:pPr>
          </w:p>
          <w:p w:rsidR="00522F96" w:rsidRDefault="00522F96" w:rsidP="00283A03">
            <w:pPr>
              <w:spacing w:before="120"/>
              <w:jc w:val="both"/>
            </w:pPr>
            <w:r w:rsidRPr="00522F96">
              <w:rPr>
                <w:rStyle w:val="Heading2Char"/>
              </w:rPr>
              <w:t>Strengths</w:t>
            </w:r>
            <w:r>
              <w:t xml:space="preserve"> </w:t>
            </w:r>
          </w:p>
          <w:p w:rsidR="00522F96" w:rsidRDefault="00522F96" w:rsidP="00B808A2">
            <w:pPr>
              <w:pStyle w:val="ListParagraph"/>
              <w:numPr>
                <w:ilvl w:val="0"/>
                <w:numId w:val="7"/>
              </w:numPr>
              <w:spacing w:before="120"/>
              <w:ind w:left="180" w:hanging="180"/>
            </w:pPr>
            <w:r>
              <w:t>International Studies Graduate</w:t>
            </w:r>
          </w:p>
          <w:p w:rsidR="00522F96" w:rsidRDefault="00630D7B" w:rsidP="00B808A2">
            <w:pPr>
              <w:pStyle w:val="ListParagraph"/>
              <w:numPr>
                <w:ilvl w:val="0"/>
                <w:numId w:val="7"/>
              </w:numPr>
              <w:spacing w:before="120"/>
              <w:ind w:left="180" w:hanging="180"/>
            </w:pPr>
            <w:r w:rsidRPr="00630D7B">
              <w:t>1</w:t>
            </w:r>
            <w:r w:rsidR="00522F96" w:rsidRPr="00630D7B">
              <w:t>0</w:t>
            </w:r>
            <w:r w:rsidR="00522F96">
              <w:t xml:space="preserve"> years as an HR/Admin practitioner with strong leadership qualities</w:t>
            </w:r>
          </w:p>
          <w:p w:rsidR="00AD4354" w:rsidRDefault="00522F96" w:rsidP="00B808A2">
            <w:pPr>
              <w:pStyle w:val="ListParagraph"/>
              <w:numPr>
                <w:ilvl w:val="0"/>
                <w:numId w:val="7"/>
              </w:numPr>
              <w:spacing w:before="120"/>
              <w:ind w:left="180" w:hanging="180"/>
            </w:pPr>
            <w:r>
              <w:t xml:space="preserve">Excellent people skills, a great team player, possess highly developed </w:t>
            </w:r>
            <w:r w:rsidR="00AD4354">
              <w:t>i</w:t>
            </w:r>
            <w:r>
              <w:t>nterpersonal skills</w:t>
            </w:r>
          </w:p>
          <w:p w:rsidR="00AD4354" w:rsidRDefault="00522F96" w:rsidP="00B808A2">
            <w:pPr>
              <w:pStyle w:val="ListParagraph"/>
              <w:numPr>
                <w:ilvl w:val="0"/>
                <w:numId w:val="7"/>
              </w:numPr>
              <w:spacing w:before="120"/>
              <w:ind w:left="180" w:hanging="180"/>
            </w:pPr>
            <w:r>
              <w:t xml:space="preserve">Reliable, dependable &amp; adaptive </w:t>
            </w:r>
            <w:r w:rsidR="00AD4354">
              <w:t>to multicultural environment.</w:t>
            </w:r>
          </w:p>
          <w:p w:rsidR="00AD4354" w:rsidRDefault="00AD4354" w:rsidP="00B808A2">
            <w:pPr>
              <w:pStyle w:val="ListParagraph"/>
              <w:numPr>
                <w:ilvl w:val="0"/>
                <w:numId w:val="7"/>
              </w:numPr>
              <w:spacing w:before="120"/>
              <w:ind w:left="180" w:hanging="180"/>
            </w:pPr>
            <w:r>
              <w:t>Self-sufficient</w:t>
            </w:r>
            <w:r w:rsidR="00522F96">
              <w:t xml:space="preserve"> seeking new responsibilities irrespective of reward and rec</w:t>
            </w:r>
            <w:r>
              <w:t>ognition</w:t>
            </w:r>
          </w:p>
          <w:p w:rsidR="00AD4354" w:rsidRDefault="00522F96" w:rsidP="00B808A2">
            <w:pPr>
              <w:pStyle w:val="ListParagraph"/>
              <w:numPr>
                <w:ilvl w:val="0"/>
                <w:numId w:val="7"/>
              </w:numPr>
              <w:spacing w:before="120"/>
              <w:ind w:left="180" w:hanging="180"/>
            </w:pPr>
            <w:r>
              <w:t>Loyal and determined and has high desire</w:t>
            </w:r>
            <w:r w:rsidR="00AD4354">
              <w:t xml:space="preserve"> to grow in the organization</w:t>
            </w:r>
          </w:p>
          <w:p w:rsidR="00AD4354" w:rsidRDefault="00522F96" w:rsidP="00B808A2">
            <w:pPr>
              <w:pStyle w:val="ListParagraph"/>
              <w:numPr>
                <w:ilvl w:val="0"/>
                <w:numId w:val="7"/>
              </w:numPr>
              <w:spacing w:before="120"/>
              <w:ind w:left="180" w:hanging="180"/>
            </w:pPr>
            <w:r>
              <w:t xml:space="preserve">Excellent </w:t>
            </w:r>
            <w:r w:rsidR="008728CC">
              <w:t>English C</w:t>
            </w:r>
            <w:r>
              <w:t>ommunication</w:t>
            </w:r>
            <w:r w:rsidR="00AD4354">
              <w:t xml:space="preserve"> </w:t>
            </w:r>
            <w:r w:rsidR="008728CC">
              <w:t>S</w:t>
            </w:r>
            <w:r w:rsidR="00AD4354">
              <w:t>kills both oral and written</w:t>
            </w:r>
          </w:p>
          <w:p w:rsidR="00AD4354" w:rsidRDefault="00AD4354" w:rsidP="00522F96">
            <w:pPr>
              <w:spacing w:before="120"/>
            </w:pPr>
          </w:p>
          <w:p w:rsidR="008728CC" w:rsidRDefault="008728CC" w:rsidP="00522F96">
            <w:pPr>
              <w:spacing w:before="120"/>
            </w:pPr>
          </w:p>
          <w:p w:rsidR="008728CC" w:rsidRDefault="008728CC" w:rsidP="00522F96">
            <w:pPr>
              <w:spacing w:before="120"/>
            </w:pPr>
          </w:p>
          <w:p w:rsidR="0055462F" w:rsidRDefault="0055462F" w:rsidP="00AD4354">
            <w:pPr>
              <w:pStyle w:val="Heading2"/>
              <w:outlineLvl w:val="1"/>
            </w:pPr>
          </w:p>
          <w:p w:rsidR="004C124C" w:rsidRDefault="004C124C" w:rsidP="00AD4354">
            <w:pPr>
              <w:pStyle w:val="Heading2"/>
              <w:outlineLvl w:val="1"/>
            </w:pPr>
            <w:r>
              <w:t>Organization Affiliation</w:t>
            </w:r>
          </w:p>
          <w:p w:rsidR="004C124C" w:rsidRDefault="004C124C" w:rsidP="004C124C"/>
          <w:p w:rsidR="00361005" w:rsidRPr="004C124C" w:rsidRDefault="004C124C" w:rsidP="004C124C">
            <w:r>
              <w:t>Member</w:t>
            </w:r>
            <w:r w:rsidR="001B656E">
              <w:t xml:space="preserve"> –</w:t>
            </w:r>
            <w:r>
              <w:t xml:space="preserve"> Filipino</w:t>
            </w:r>
            <w:r w:rsidR="001B656E">
              <w:t xml:space="preserve"> </w:t>
            </w:r>
            <w:r>
              <w:t>Human Resources Practitioners’ Association- UAE, under the auspices of the Phil. Consulate General, Dubai, United Arab Emirates</w:t>
            </w:r>
          </w:p>
          <w:p w:rsidR="004C124C" w:rsidRDefault="004C124C" w:rsidP="00AD4354">
            <w:pPr>
              <w:pStyle w:val="Heading2"/>
              <w:outlineLvl w:val="1"/>
            </w:pPr>
          </w:p>
          <w:p w:rsidR="00AD4354" w:rsidRDefault="00AD4354" w:rsidP="00AD4354">
            <w:pPr>
              <w:pStyle w:val="Heading2"/>
              <w:outlineLvl w:val="1"/>
            </w:pPr>
            <w:r>
              <w:lastRenderedPageBreak/>
              <w:t>Interests</w:t>
            </w:r>
          </w:p>
          <w:p w:rsidR="00AD4354" w:rsidRDefault="00500200" w:rsidP="00283A03">
            <w:pPr>
              <w:pStyle w:val="BulletedList"/>
              <w:numPr>
                <w:ilvl w:val="0"/>
                <w:numId w:val="6"/>
              </w:numPr>
              <w:tabs>
                <w:tab w:val="left" w:pos="180"/>
              </w:tabs>
              <w:ind w:left="180" w:hanging="180"/>
              <w:jc w:val="left"/>
            </w:pPr>
            <w:r>
              <w:t>Jigsaw Puzzle Solving</w:t>
            </w:r>
          </w:p>
          <w:p w:rsidR="00AD4354" w:rsidRDefault="00AD4354" w:rsidP="00283A03">
            <w:pPr>
              <w:pStyle w:val="BulletedList"/>
              <w:numPr>
                <w:ilvl w:val="0"/>
                <w:numId w:val="6"/>
              </w:numPr>
              <w:tabs>
                <w:tab w:val="left" w:pos="180"/>
              </w:tabs>
              <w:spacing w:after="0"/>
              <w:ind w:left="180" w:hanging="180"/>
              <w:jc w:val="left"/>
            </w:pPr>
            <w:r>
              <w:t>Traveling</w:t>
            </w:r>
          </w:p>
          <w:p w:rsidR="00AD4354" w:rsidRDefault="006B360E" w:rsidP="00283A03">
            <w:pPr>
              <w:pStyle w:val="BulletedList"/>
              <w:numPr>
                <w:ilvl w:val="0"/>
                <w:numId w:val="6"/>
              </w:numPr>
              <w:tabs>
                <w:tab w:val="left" w:pos="180"/>
              </w:tabs>
              <w:spacing w:after="0"/>
              <w:ind w:left="180" w:hanging="180"/>
              <w:jc w:val="left"/>
            </w:pPr>
            <w:r>
              <w:t>Reading Inspirational Books</w:t>
            </w:r>
          </w:p>
          <w:p w:rsidR="00AD4354" w:rsidRDefault="00AD4354" w:rsidP="00283A03">
            <w:pPr>
              <w:pStyle w:val="BulletedList"/>
              <w:numPr>
                <w:ilvl w:val="0"/>
                <w:numId w:val="6"/>
              </w:numPr>
              <w:tabs>
                <w:tab w:val="left" w:pos="180"/>
              </w:tabs>
              <w:spacing w:after="0"/>
              <w:ind w:left="180" w:hanging="180"/>
              <w:jc w:val="left"/>
            </w:pPr>
            <w:r>
              <w:t>Cooking</w:t>
            </w:r>
          </w:p>
          <w:p w:rsidR="00AD4354" w:rsidRDefault="00500200" w:rsidP="006B360E">
            <w:pPr>
              <w:pStyle w:val="BulletedList"/>
              <w:numPr>
                <w:ilvl w:val="0"/>
                <w:numId w:val="6"/>
              </w:numPr>
              <w:tabs>
                <w:tab w:val="left" w:pos="180"/>
              </w:tabs>
              <w:spacing w:after="0"/>
              <w:ind w:left="180" w:hanging="180"/>
              <w:jc w:val="left"/>
            </w:pPr>
            <w:r>
              <w:t>Singing</w:t>
            </w:r>
          </w:p>
          <w:p w:rsidR="00AD4354" w:rsidRDefault="00AD4354" w:rsidP="006B360E">
            <w:pPr>
              <w:pStyle w:val="BulletedList"/>
              <w:numPr>
                <w:ilvl w:val="0"/>
                <w:numId w:val="6"/>
              </w:numPr>
              <w:tabs>
                <w:tab w:val="left" w:pos="180"/>
              </w:tabs>
              <w:spacing w:after="0"/>
              <w:ind w:left="180" w:hanging="180"/>
              <w:jc w:val="left"/>
            </w:pPr>
            <w:r>
              <w:t>Arts &amp; Crafts</w:t>
            </w:r>
          </w:p>
          <w:p w:rsidR="00AD4354" w:rsidRDefault="00522F96" w:rsidP="00283A03">
            <w:pPr>
              <w:pStyle w:val="BulletedList"/>
              <w:numPr>
                <w:ilvl w:val="0"/>
                <w:numId w:val="6"/>
              </w:numPr>
              <w:tabs>
                <w:tab w:val="left" w:pos="180"/>
              </w:tabs>
              <w:spacing w:after="0"/>
              <w:ind w:left="180" w:hanging="180"/>
              <w:jc w:val="left"/>
            </w:pPr>
            <w:r>
              <w:t>Music- Listening/ playin</w:t>
            </w:r>
            <w:r w:rsidR="006B360E">
              <w:t xml:space="preserve">g </w:t>
            </w:r>
            <w:r w:rsidR="00AD4354">
              <w:t>guitar</w:t>
            </w:r>
          </w:p>
          <w:p w:rsidR="00522F96" w:rsidRDefault="00522F96" w:rsidP="004109A0">
            <w:pPr>
              <w:pStyle w:val="BulletedList"/>
              <w:numPr>
                <w:ilvl w:val="0"/>
                <w:numId w:val="6"/>
              </w:numPr>
              <w:tabs>
                <w:tab w:val="left" w:pos="180"/>
              </w:tabs>
              <w:spacing w:after="0"/>
              <w:ind w:left="180" w:hanging="180"/>
              <w:jc w:val="left"/>
              <w:rPr>
                <w:sz w:val="24"/>
              </w:rPr>
            </w:pPr>
            <w:r>
              <w:t>Any public service oriented activities that promotes social, community awareness &amp; green earth movement</w:t>
            </w:r>
          </w:p>
          <w:p w:rsidR="00522F96" w:rsidRDefault="00522F96" w:rsidP="00F4483E">
            <w:pPr>
              <w:spacing w:before="120"/>
              <w:jc w:val="both"/>
              <w:rPr>
                <w:sz w:val="24"/>
              </w:rPr>
            </w:pPr>
          </w:p>
          <w:p w:rsidR="00F4483E" w:rsidRDefault="00F4483E" w:rsidP="00F4483E">
            <w:pPr>
              <w:pStyle w:val="Heading2"/>
              <w:outlineLvl w:val="1"/>
            </w:pPr>
            <w:r>
              <w:t>Personal Data</w:t>
            </w:r>
          </w:p>
          <w:p w:rsidR="00F4483E" w:rsidRDefault="00F4483E" w:rsidP="00F4483E">
            <w:pPr>
              <w:spacing w:before="120"/>
              <w:jc w:val="both"/>
            </w:pPr>
            <w:r>
              <w:t xml:space="preserve">Civil Status </w:t>
            </w:r>
            <w:r w:rsidR="00467156">
              <w:t xml:space="preserve"> : Married</w:t>
            </w:r>
          </w:p>
          <w:p w:rsidR="00F4483E" w:rsidRDefault="00F4483E" w:rsidP="00F4483E">
            <w:pPr>
              <w:spacing w:before="120"/>
              <w:jc w:val="both"/>
            </w:pPr>
            <w:r>
              <w:t>Gender        : Female</w:t>
            </w:r>
          </w:p>
          <w:p w:rsidR="00F4483E" w:rsidRPr="005F7BA2" w:rsidRDefault="00F4483E" w:rsidP="00F4483E">
            <w:pPr>
              <w:spacing w:before="120"/>
              <w:jc w:val="both"/>
              <w:rPr>
                <w:sz w:val="24"/>
              </w:rPr>
            </w:pPr>
            <w:r>
              <w:t>Nationality  : Filipino</w:t>
            </w:r>
          </w:p>
        </w:tc>
        <w:tc>
          <w:tcPr>
            <w:tcW w:w="1090" w:type="pct"/>
            <w:tcBorders>
              <w:left w:val="single" w:sz="48" w:space="0" w:color="FFFFFF" w:themeColor="background1"/>
            </w:tcBorders>
          </w:tcPr>
          <w:p w:rsidR="00612858" w:rsidRPr="00B061FE" w:rsidRDefault="00570761" w:rsidP="002E1E40">
            <w:pPr>
              <w:spacing w:before="120"/>
            </w:pPr>
            <w:r>
              <w:lastRenderedPageBreak/>
              <w:t>Mar. 2016 to Dec. 2016</w:t>
            </w:r>
          </w:p>
          <w:p w:rsidR="00612858" w:rsidRPr="00B061FE" w:rsidRDefault="00612858" w:rsidP="005F7BA2">
            <w:r w:rsidRPr="00B061FE">
              <w:t>Dec. 2014 to Feb. 2016</w:t>
            </w:r>
          </w:p>
          <w:p w:rsidR="00612858" w:rsidRPr="00B061FE" w:rsidRDefault="00612858" w:rsidP="005F7BA2">
            <w:r w:rsidRPr="00B061FE">
              <w:t>Sep. 2011 to Oct. 2014</w:t>
            </w:r>
          </w:p>
          <w:p w:rsidR="00612858" w:rsidRPr="00B061FE" w:rsidRDefault="003E04B5" w:rsidP="009C22E5">
            <w:pPr>
              <w:spacing w:after="120"/>
            </w:pPr>
            <w:r>
              <w:t>Jun. 2006 to July 2011</w:t>
            </w:r>
          </w:p>
        </w:tc>
        <w:tc>
          <w:tcPr>
            <w:tcW w:w="2625" w:type="pct"/>
          </w:tcPr>
          <w:p w:rsidR="00612858" w:rsidRPr="00B061FE" w:rsidRDefault="00612858" w:rsidP="002E1E40">
            <w:pPr>
              <w:spacing w:before="120"/>
            </w:pPr>
            <w:r w:rsidRPr="00B061FE">
              <w:rPr>
                <w:b/>
                <w:i/>
              </w:rPr>
              <w:t>Admin &amp; HR Head</w:t>
            </w:r>
            <w:r w:rsidRPr="00B061FE">
              <w:t xml:space="preserve">, Valpas Safety Services, </w:t>
            </w:r>
            <w:r w:rsidRPr="00757077">
              <w:rPr>
                <w:i/>
              </w:rPr>
              <w:t>Dubai, UAE</w:t>
            </w:r>
          </w:p>
          <w:p w:rsidR="00612858" w:rsidRPr="00B061FE" w:rsidRDefault="00612858" w:rsidP="005F7BA2">
            <w:r w:rsidRPr="00B061FE">
              <w:rPr>
                <w:b/>
                <w:i/>
              </w:rPr>
              <w:t xml:space="preserve">Admin &amp; HR Executive, </w:t>
            </w:r>
            <w:r w:rsidRPr="00B061FE">
              <w:t xml:space="preserve">Valpas Safety Services, </w:t>
            </w:r>
            <w:r w:rsidRPr="00757077">
              <w:rPr>
                <w:i/>
              </w:rPr>
              <w:t>Dubai, UAE</w:t>
            </w:r>
          </w:p>
          <w:p w:rsidR="00612858" w:rsidRPr="00B061FE" w:rsidRDefault="00612858" w:rsidP="005F7BA2">
            <w:r w:rsidRPr="00B061FE">
              <w:rPr>
                <w:b/>
                <w:i/>
              </w:rPr>
              <w:t xml:space="preserve">Admin Assistant, </w:t>
            </w:r>
            <w:r w:rsidRPr="00B061FE">
              <w:t xml:space="preserve">ProNatural Feed Corp., </w:t>
            </w:r>
            <w:r w:rsidRPr="00757077">
              <w:rPr>
                <w:i/>
              </w:rPr>
              <w:t>Philippines</w:t>
            </w:r>
          </w:p>
          <w:p w:rsidR="00612858" w:rsidRPr="009C22E5" w:rsidRDefault="00612858" w:rsidP="005F7BA2">
            <w:r w:rsidRPr="00B061FE">
              <w:rPr>
                <w:b/>
                <w:i/>
              </w:rPr>
              <w:t>Branch &amp; Personnel Administrator,</w:t>
            </w:r>
            <w:r w:rsidRPr="00B061FE">
              <w:t xml:space="preserve"> Comfac Corp</w:t>
            </w:r>
            <w:r>
              <w:t xml:space="preserve">., </w:t>
            </w:r>
            <w:r>
              <w:rPr>
                <w:i/>
              </w:rPr>
              <w:t>Phil.</w:t>
            </w:r>
          </w:p>
        </w:tc>
      </w:tr>
      <w:tr w:rsidR="00612858" w:rsidTr="00D05CC2">
        <w:tc>
          <w:tcPr>
            <w:tcW w:w="1257" w:type="pct"/>
            <w:vMerge/>
            <w:tcBorders>
              <w:right w:val="single" w:sz="48" w:space="0" w:color="FFFFFF" w:themeColor="background1"/>
            </w:tcBorders>
            <w:shd w:val="clear" w:color="auto" w:fill="DAEEF3" w:themeFill="accent5" w:themeFillTint="33"/>
          </w:tcPr>
          <w:p w:rsidR="00612858" w:rsidRDefault="00612858" w:rsidP="007D76B3">
            <w:pPr>
              <w:jc w:val="center"/>
            </w:pPr>
          </w:p>
        </w:tc>
        <w:tc>
          <w:tcPr>
            <w:tcW w:w="3743" w:type="pct"/>
            <w:gridSpan w:val="3"/>
            <w:tcBorders>
              <w:left w:val="single" w:sz="48" w:space="0" w:color="FFFFFF" w:themeColor="background1"/>
            </w:tcBorders>
            <w:shd w:val="clear" w:color="auto" w:fill="DAEEF3" w:themeFill="accent5" w:themeFillTint="33"/>
          </w:tcPr>
          <w:p w:rsidR="00612858" w:rsidRDefault="00612858" w:rsidP="00283A03">
            <w:pPr>
              <w:pStyle w:val="Heading2"/>
              <w:spacing w:before="60" w:after="60"/>
              <w:outlineLvl w:val="1"/>
            </w:pPr>
            <w:r>
              <w:t>Responsibilities and Achievements</w:t>
            </w:r>
          </w:p>
        </w:tc>
      </w:tr>
      <w:tr w:rsidR="00612858" w:rsidTr="00D05CC2">
        <w:trPr>
          <w:trHeight w:val="382"/>
        </w:trPr>
        <w:tc>
          <w:tcPr>
            <w:tcW w:w="1257" w:type="pct"/>
            <w:vMerge/>
            <w:tcBorders>
              <w:right w:val="single" w:sz="48" w:space="0" w:color="FFFFFF" w:themeColor="background1"/>
            </w:tcBorders>
            <w:shd w:val="clear" w:color="auto" w:fill="DAEEF3" w:themeFill="accent5" w:themeFillTint="33"/>
          </w:tcPr>
          <w:p w:rsidR="00612858" w:rsidRDefault="00612858" w:rsidP="007D76B3">
            <w:pPr>
              <w:jc w:val="center"/>
            </w:pPr>
          </w:p>
        </w:tc>
        <w:tc>
          <w:tcPr>
            <w:tcW w:w="3743" w:type="pct"/>
            <w:gridSpan w:val="3"/>
            <w:tcBorders>
              <w:left w:val="single" w:sz="48" w:space="0" w:color="FFFFFF" w:themeColor="background1"/>
              <w:bottom w:val="single" w:sz="12" w:space="0" w:color="B6DDE8" w:themeColor="accent5" w:themeTint="66"/>
            </w:tcBorders>
          </w:tcPr>
          <w:p w:rsidR="00612858" w:rsidRDefault="00612858" w:rsidP="008632CC">
            <w:pPr>
              <w:spacing w:before="120"/>
            </w:pPr>
            <w:r w:rsidRPr="002E1E40">
              <w:rPr>
                <w:rStyle w:val="Heading4Char"/>
              </w:rPr>
              <w:t>Admin &amp; HR Head</w:t>
            </w:r>
            <w:r w:rsidR="004822AD">
              <w:t xml:space="preserve">  at Valpas Group</w:t>
            </w:r>
          </w:p>
        </w:tc>
      </w:tr>
      <w:tr w:rsidR="00612858" w:rsidTr="00D05CC2">
        <w:trPr>
          <w:trHeight w:val="4140"/>
        </w:trPr>
        <w:tc>
          <w:tcPr>
            <w:tcW w:w="1257" w:type="pct"/>
            <w:vMerge/>
            <w:tcBorders>
              <w:right w:val="single" w:sz="48" w:space="0" w:color="FFFFFF" w:themeColor="background1"/>
            </w:tcBorders>
            <w:shd w:val="clear" w:color="auto" w:fill="DAEEF3" w:themeFill="accent5" w:themeFillTint="33"/>
          </w:tcPr>
          <w:p w:rsidR="00612858" w:rsidRDefault="00612858" w:rsidP="007D76B3">
            <w:pPr>
              <w:jc w:val="center"/>
            </w:pPr>
          </w:p>
        </w:tc>
        <w:tc>
          <w:tcPr>
            <w:tcW w:w="3743" w:type="pct"/>
            <w:gridSpan w:val="3"/>
            <w:tcBorders>
              <w:top w:val="single" w:sz="12" w:space="0" w:color="B6DDE8" w:themeColor="accent5" w:themeTint="66"/>
              <w:left w:val="single" w:sz="48" w:space="0" w:color="FFFFFF" w:themeColor="background1"/>
            </w:tcBorders>
          </w:tcPr>
          <w:p w:rsidR="00612858" w:rsidRDefault="00612858" w:rsidP="008632CC">
            <w:pPr>
              <w:spacing w:before="120"/>
              <w:jc w:val="both"/>
              <w:rPr>
                <w:rFonts w:cs="Arial"/>
                <w:i/>
              </w:rPr>
            </w:pPr>
            <w:r w:rsidRPr="00DD3C8E">
              <w:rPr>
                <w:rFonts w:cs="Arial"/>
                <w:b/>
                <w:szCs w:val="24"/>
              </w:rPr>
              <w:t>General Responsibility</w:t>
            </w:r>
            <w:r w:rsidRPr="00DD3C8E">
              <w:rPr>
                <w:rFonts w:cs="Arial"/>
                <w:szCs w:val="24"/>
              </w:rPr>
              <w:t xml:space="preserve">: </w:t>
            </w:r>
            <w:r w:rsidRPr="0003627F">
              <w:rPr>
                <w:rFonts w:cs="Arial"/>
                <w:i/>
              </w:rPr>
              <w:t>Responsible for providing and implementing the various Administrative and Human Resource functions of the company.  In charge of managing the corporate affairs, general office administration, management of personnel, wages, training and corporate communications.</w:t>
            </w:r>
          </w:p>
          <w:p w:rsidR="00612858" w:rsidRDefault="00612858" w:rsidP="008632CC">
            <w:pPr>
              <w:pStyle w:val="ListParagraph"/>
              <w:numPr>
                <w:ilvl w:val="0"/>
                <w:numId w:val="2"/>
              </w:numPr>
              <w:spacing w:before="120"/>
              <w:ind w:left="179" w:hanging="180"/>
            </w:pPr>
            <w:r>
              <w:t>Recruit for positions through external Recruitment Agency</w:t>
            </w:r>
          </w:p>
          <w:p w:rsidR="00612858" w:rsidRDefault="00612858" w:rsidP="008632CC">
            <w:pPr>
              <w:pStyle w:val="ListParagraph"/>
              <w:numPr>
                <w:ilvl w:val="0"/>
                <w:numId w:val="2"/>
              </w:numPr>
              <w:spacing w:before="120"/>
              <w:ind w:left="179" w:hanging="180"/>
            </w:pPr>
            <w:r>
              <w:t>Conduct Job Analysis and design Job Descriptions and Job Specifications</w:t>
            </w:r>
          </w:p>
          <w:p w:rsidR="00612858" w:rsidRDefault="00612858" w:rsidP="008632CC">
            <w:pPr>
              <w:pStyle w:val="ListParagraph"/>
              <w:numPr>
                <w:ilvl w:val="0"/>
                <w:numId w:val="2"/>
              </w:numPr>
              <w:spacing w:before="120"/>
              <w:ind w:left="179" w:hanging="180"/>
            </w:pPr>
            <w:r>
              <w:t>Induct and Orient new employees</w:t>
            </w:r>
          </w:p>
          <w:p w:rsidR="00612858" w:rsidRDefault="00612858" w:rsidP="004822AD">
            <w:pPr>
              <w:pStyle w:val="ListParagraph"/>
              <w:numPr>
                <w:ilvl w:val="0"/>
                <w:numId w:val="2"/>
              </w:numPr>
              <w:spacing w:before="120"/>
              <w:ind w:left="179" w:hanging="180"/>
              <w:jc w:val="both"/>
            </w:pPr>
            <w:r>
              <w:t>Carry out skill gap analysis by development of skill mapping format for identifying next phase of training needs</w:t>
            </w:r>
          </w:p>
          <w:p w:rsidR="00612858" w:rsidRDefault="00612858" w:rsidP="004822AD">
            <w:pPr>
              <w:pStyle w:val="ListParagraph"/>
              <w:numPr>
                <w:ilvl w:val="0"/>
                <w:numId w:val="2"/>
              </w:numPr>
              <w:spacing w:before="120"/>
              <w:ind w:left="179" w:hanging="180"/>
              <w:jc w:val="both"/>
            </w:pPr>
            <w:r>
              <w:t>Develop Training Plan and Training Calendar for the employees based on Skill Map Analysis for the phase wise development of Training Modules and continuous process of Capacity Building.</w:t>
            </w:r>
          </w:p>
          <w:p w:rsidR="00612858" w:rsidRDefault="00612858" w:rsidP="008632CC">
            <w:pPr>
              <w:pStyle w:val="ListParagraph"/>
              <w:numPr>
                <w:ilvl w:val="0"/>
                <w:numId w:val="2"/>
              </w:numPr>
              <w:spacing w:before="120"/>
              <w:ind w:left="179" w:hanging="180"/>
            </w:pPr>
            <w:r>
              <w:t>Design and Develop formats for Annual Performance Appraisal</w:t>
            </w:r>
          </w:p>
          <w:p w:rsidR="00612858" w:rsidRDefault="00612858" w:rsidP="004822AD">
            <w:pPr>
              <w:pStyle w:val="ListParagraph"/>
              <w:numPr>
                <w:ilvl w:val="0"/>
                <w:numId w:val="2"/>
              </w:numPr>
              <w:spacing w:before="120"/>
              <w:ind w:left="179" w:hanging="180"/>
              <w:jc w:val="both"/>
            </w:pPr>
            <w:r>
              <w:t>Development of HR Policy &amp; Manuals: Development of a uniform and comprehensive HR Policy by the development of Human Resource, Performance Appraisal and Policies related to Compensation, Promotion, Grievance Redressal and Exit</w:t>
            </w:r>
          </w:p>
          <w:p w:rsidR="00612858" w:rsidRDefault="00612858" w:rsidP="004822AD">
            <w:pPr>
              <w:pStyle w:val="ListParagraph"/>
              <w:numPr>
                <w:ilvl w:val="0"/>
                <w:numId w:val="2"/>
              </w:numPr>
              <w:spacing w:before="120"/>
              <w:ind w:left="179" w:hanging="180"/>
              <w:jc w:val="both"/>
            </w:pPr>
            <w:r>
              <w:t>Develop programs for Employee Empowerment, Employee Engagement and Employee Retention</w:t>
            </w:r>
          </w:p>
          <w:p w:rsidR="00612858" w:rsidRDefault="00612858" w:rsidP="004A3E4D">
            <w:pPr>
              <w:pStyle w:val="BulletedList"/>
            </w:pPr>
            <w:r>
              <w:t>Administrative Management: Provide adequate Human Resource, Office utilities, Logistics arrangements, Facilities maintenance, Tackle all disciplinary issues with suitable action , Conduct of Timely Meetings, Issue necessary Circulars &amp; Notices, Monitor Employee Performance</w:t>
            </w:r>
          </w:p>
          <w:p w:rsidR="00612858" w:rsidRDefault="00612858" w:rsidP="004822AD">
            <w:pPr>
              <w:pStyle w:val="ListParagraph"/>
              <w:numPr>
                <w:ilvl w:val="0"/>
                <w:numId w:val="2"/>
              </w:numPr>
              <w:spacing w:before="120"/>
              <w:ind w:left="179" w:hanging="180"/>
              <w:jc w:val="both"/>
            </w:pPr>
            <w:r>
              <w:t>Record Management: Maintain  Company Records (Certificate of Incorporation, MOA, Tr</w:t>
            </w:r>
            <w:r w:rsidR="004822AD">
              <w:t>ade Licenses, Tenancy Contracts</w:t>
            </w:r>
            <w:r>
              <w:t>, Minutes of Steering Committee Meetings and Head of De</w:t>
            </w:r>
            <w:r w:rsidR="004822AD">
              <w:t>partment Meetings, Maintain</w:t>
            </w:r>
            <w:r>
              <w:t xml:space="preserve"> records </w:t>
            </w:r>
            <w:r w:rsidR="004822AD">
              <w:t>o</w:t>
            </w:r>
            <w:r>
              <w:t>f top priority co</w:t>
            </w:r>
            <w:r w:rsidR="004822AD">
              <w:t>rrespondences, a</w:t>
            </w:r>
            <w:r>
              <w:t>nd Maintain Emp</w:t>
            </w:r>
            <w:r w:rsidR="004822AD">
              <w:t>loyee Personal Files</w:t>
            </w:r>
          </w:p>
          <w:p w:rsidR="00612858" w:rsidRPr="008632CC" w:rsidRDefault="00612858" w:rsidP="008632CC">
            <w:pPr>
              <w:pStyle w:val="ListParagraph"/>
              <w:numPr>
                <w:ilvl w:val="0"/>
                <w:numId w:val="2"/>
              </w:numPr>
              <w:spacing w:before="120"/>
              <w:ind w:left="179" w:hanging="180"/>
              <w:rPr>
                <w:rStyle w:val="Heading4Char"/>
                <w:rFonts w:asciiTheme="minorHAnsi" w:eastAsiaTheme="minorHAnsi" w:hAnsiTheme="minorHAnsi" w:cstheme="minorBidi"/>
                <w:b w:val="0"/>
                <w:bCs w:val="0"/>
                <w:i w:val="0"/>
                <w:iCs w:val="0"/>
                <w:color w:val="auto"/>
              </w:rPr>
            </w:pPr>
            <w:r>
              <w:lastRenderedPageBreak/>
              <w:t>Manage Employee Mobility and process Visas</w:t>
            </w:r>
          </w:p>
        </w:tc>
      </w:tr>
      <w:tr w:rsidR="00612858" w:rsidTr="00D05CC2">
        <w:tc>
          <w:tcPr>
            <w:tcW w:w="1257" w:type="pct"/>
            <w:vMerge/>
            <w:tcBorders>
              <w:right w:val="single" w:sz="48" w:space="0" w:color="FFFFFF" w:themeColor="background1"/>
            </w:tcBorders>
            <w:shd w:val="clear" w:color="auto" w:fill="DAEEF3" w:themeFill="accent5" w:themeFillTint="33"/>
          </w:tcPr>
          <w:p w:rsidR="00612858" w:rsidRDefault="00612858" w:rsidP="007D76B3">
            <w:pPr>
              <w:jc w:val="center"/>
            </w:pPr>
          </w:p>
        </w:tc>
        <w:tc>
          <w:tcPr>
            <w:tcW w:w="3743" w:type="pct"/>
            <w:gridSpan w:val="3"/>
            <w:tcBorders>
              <w:left w:val="single" w:sz="48" w:space="0" w:color="FFFFFF" w:themeColor="background1"/>
              <w:bottom w:val="single" w:sz="12" w:space="0" w:color="B6DDE8" w:themeColor="accent5" w:themeTint="66"/>
            </w:tcBorders>
          </w:tcPr>
          <w:p w:rsidR="00612858" w:rsidRDefault="00612858" w:rsidP="008632CC">
            <w:pPr>
              <w:spacing w:before="120"/>
            </w:pPr>
            <w:r w:rsidRPr="008632CC">
              <w:rPr>
                <w:rStyle w:val="Heading4Char"/>
              </w:rPr>
              <w:t>Admin &amp; HR Executive</w:t>
            </w:r>
            <w:r>
              <w:t xml:space="preserve"> </w:t>
            </w:r>
            <w:r w:rsidR="004822AD">
              <w:t xml:space="preserve">at </w:t>
            </w:r>
            <w:r w:rsidRPr="00B061FE">
              <w:t xml:space="preserve"> </w:t>
            </w:r>
            <w:r w:rsidRPr="00B15DAF">
              <w:rPr>
                <w:b/>
              </w:rPr>
              <w:t>Valpas Safety Services</w:t>
            </w:r>
          </w:p>
        </w:tc>
      </w:tr>
      <w:tr w:rsidR="00612858" w:rsidTr="00D05CC2">
        <w:tc>
          <w:tcPr>
            <w:tcW w:w="1257" w:type="pct"/>
            <w:vMerge/>
            <w:tcBorders>
              <w:right w:val="single" w:sz="48" w:space="0" w:color="FFFFFF" w:themeColor="background1"/>
            </w:tcBorders>
            <w:shd w:val="clear" w:color="auto" w:fill="DAEEF3" w:themeFill="accent5" w:themeFillTint="33"/>
          </w:tcPr>
          <w:p w:rsidR="00612858" w:rsidRDefault="00612858" w:rsidP="007D76B3">
            <w:pPr>
              <w:jc w:val="center"/>
            </w:pPr>
          </w:p>
        </w:tc>
        <w:tc>
          <w:tcPr>
            <w:tcW w:w="3743" w:type="pct"/>
            <w:gridSpan w:val="3"/>
            <w:tcBorders>
              <w:top w:val="single" w:sz="12" w:space="0" w:color="B6DDE8" w:themeColor="accent5" w:themeTint="66"/>
              <w:left w:val="single" w:sz="48" w:space="0" w:color="FFFFFF" w:themeColor="background1"/>
            </w:tcBorders>
          </w:tcPr>
          <w:p w:rsidR="00612858" w:rsidRDefault="00612858" w:rsidP="00773DB3">
            <w:pPr>
              <w:jc w:val="both"/>
              <w:rPr>
                <w:i/>
              </w:rPr>
            </w:pPr>
            <w:r w:rsidRPr="00455C26">
              <w:rPr>
                <w:b/>
              </w:rPr>
              <w:t xml:space="preserve">General Responsibility: </w:t>
            </w:r>
            <w:r w:rsidRPr="00773DB3">
              <w:rPr>
                <w:i/>
              </w:rPr>
              <w:t>Perform a wide variety of varied, complex, sensitive, highly responsible and confidential office administrative, secretarial, advanced clerical and support functions in support of assigned department with only occasional instruction and provid</w:t>
            </w:r>
            <w:r w:rsidR="00D52956">
              <w:rPr>
                <w:i/>
              </w:rPr>
              <w:t>e</w:t>
            </w:r>
            <w:r w:rsidRPr="00773DB3">
              <w:rPr>
                <w:i/>
              </w:rPr>
              <w:t xml:space="preserve"> assistance in resolving operational and administrative problems.</w:t>
            </w:r>
          </w:p>
          <w:p w:rsidR="00773DB3" w:rsidRPr="00773DB3" w:rsidRDefault="00773DB3" w:rsidP="00773DB3">
            <w:pPr>
              <w:jc w:val="both"/>
              <w:rPr>
                <w:i/>
              </w:rPr>
            </w:pPr>
          </w:p>
          <w:p w:rsidR="00612858" w:rsidRPr="004A3E4D" w:rsidRDefault="00612858" w:rsidP="004A3E4D">
            <w:pPr>
              <w:pStyle w:val="BulletedList"/>
            </w:pPr>
            <w:r w:rsidRPr="004A3E4D">
              <w:t>Plan and organize work activities; recommend improvements in work flow, procedures and use of equipment and forms; implement improvements as approved; develop and revise office forms and report formats as required; organize and maintain filing systems.</w:t>
            </w:r>
          </w:p>
          <w:p w:rsidR="00612858" w:rsidRPr="004A3E4D" w:rsidRDefault="00612858" w:rsidP="004A3E4D">
            <w:pPr>
              <w:pStyle w:val="BulletedList"/>
            </w:pPr>
            <w:r w:rsidRPr="004A3E4D">
              <w:t>Draft and/or type, word process, format, edit, revise and process a variety of documents and forms including reports, correspondence, memoranda, agenda items and reports, agreements and other specialized materials from rough drafts, dictation and brief verbal instructions.</w:t>
            </w:r>
          </w:p>
          <w:p w:rsidR="00612858" w:rsidRPr="004A3E4D" w:rsidRDefault="00612858" w:rsidP="004A3E4D">
            <w:pPr>
              <w:pStyle w:val="BulletedList"/>
            </w:pPr>
            <w:r w:rsidRPr="004A3E4D">
              <w:t>Attend to a variety of office administrative details such as ordering supplies, arranging for equipment repair, transmitting information and keeping reference materials up to date; organize and maintain office and specialized files.</w:t>
            </w:r>
          </w:p>
          <w:p w:rsidR="00612858" w:rsidRPr="004A3E4D" w:rsidRDefault="00612858" w:rsidP="004A3E4D">
            <w:pPr>
              <w:pStyle w:val="BulletedList"/>
            </w:pPr>
            <w:r w:rsidRPr="004A3E4D">
              <w:t>Maintain calendar of activities, meetings and various events for assigned staff; coordinate activities and arrange special events as assigned; schedule meetings; coordinate arrangements and set-up meeting rooms; notify participants; prepare and/or assemble meeting materials.</w:t>
            </w:r>
          </w:p>
          <w:p w:rsidR="00612858" w:rsidRPr="008632CC" w:rsidRDefault="00612858" w:rsidP="004A3E4D">
            <w:pPr>
              <w:pStyle w:val="BulletedList"/>
              <w:rPr>
                <w:i/>
              </w:rPr>
            </w:pPr>
            <w:r w:rsidRPr="004A3E4D">
              <w:t>Process mail including receiving, sorting, time-stamping, logging and distribution of incoming and outgoing correspondence, packages and certificates.</w:t>
            </w:r>
          </w:p>
        </w:tc>
      </w:tr>
      <w:tr w:rsidR="00612858" w:rsidTr="00D05CC2">
        <w:tc>
          <w:tcPr>
            <w:tcW w:w="1257" w:type="pct"/>
            <w:vMerge/>
            <w:tcBorders>
              <w:right w:val="single" w:sz="48" w:space="0" w:color="FFFFFF" w:themeColor="background1"/>
            </w:tcBorders>
            <w:shd w:val="clear" w:color="auto" w:fill="DAEEF3" w:themeFill="accent5" w:themeFillTint="33"/>
          </w:tcPr>
          <w:p w:rsidR="00612858" w:rsidRDefault="00612858" w:rsidP="007D76B3">
            <w:pPr>
              <w:jc w:val="center"/>
            </w:pPr>
          </w:p>
        </w:tc>
        <w:tc>
          <w:tcPr>
            <w:tcW w:w="3743" w:type="pct"/>
            <w:gridSpan w:val="3"/>
            <w:tcBorders>
              <w:left w:val="single" w:sz="48" w:space="0" w:color="FFFFFF" w:themeColor="background1"/>
              <w:bottom w:val="single" w:sz="12" w:space="0" w:color="B6DDE8" w:themeColor="accent5" w:themeTint="66"/>
            </w:tcBorders>
          </w:tcPr>
          <w:p w:rsidR="00612858" w:rsidRPr="00455C26" w:rsidRDefault="00612858" w:rsidP="001512E9">
            <w:pPr>
              <w:pStyle w:val="NoSpacing"/>
              <w:spacing w:before="120"/>
            </w:pPr>
            <w:r w:rsidRPr="001512E9">
              <w:rPr>
                <w:rStyle w:val="Heading4Char"/>
              </w:rPr>
              <w:t>Admin</w:t>
            </w:r>
            <w:r>
              <w:rPr>
                <w:rStyle w:val="Heading4Char"/>
              </w:rPr>
              <w:t xml:space="preserve">istrative </w:t>
            </w:r>
            <w:r w:rsidRPr="001512E9">
              <w:rPr>
                <w:rStyle w:val="Heading4Char"/>
              </w:rPr>
              <w:t xml:space="preserve"> Assistant</w:t>
            </w:r>
            <w:r>
              <w:rPr>
                <w:b/>
                <w:i/>
              </w:rPr>
              <w:t xml:space="preserve"> </w:t>
            </w:r>
            <w:r w:rsidRPr="00B15DAF">
              <w:rPr>
                <w:b/>
                <w:i/>
              </w:rPr>
              <w:t xml:space="preserve"> </w:t>
            </w:r>
            <w:r w:rsidR="00773DB3">
              <w:rPr>
                <w:b/>
              </w:rPr>
              <w:t xml:space="preserve">at </w:t>
            </w:r>
            <w:r>
              <w:rPr>
                <w:b/>
                <w:i/>
              </w:rPr>
              <w:t xml:space="preserve"> </w:t>
            </w:r>
            <w:r w:rsidRPr="00B15DAF">
              <w:rPr>
                <w:b/>
              </w:rPr>
              <w:t>ProNatural Feed Corporation – Cagayan de Oro Plant</w:t>
            </w:r>
          </w:p>
        </w:tc>
      </w:tr>
      <w:tr w:rsidR="00612858" w:rsidTr="00D05CC2">
        <w:tc>
          <w:tcPr>
            <w:tcW w:w="1257" w:type="pct"/>
            <w:vMerge/>
            <w:tcBorders>
              <w:right w:val="single" w:sz="48" w:space="0" w:color="FFFFFF" w:themeColor="background1"/>
            </w:tcBorders>
            <w:shd w:val="clear" w:color="auto" w:fill="DAEEF3" w:themeFill="accent5" w:themeFillTint="33"/>
          </w:tcPr>
          <w:p w:rsidR="00612858" w:rsidRDefault="00612858" w:rsidP="007D76B3">
            <w:pPr>
              <w:jc w:val="center"/>
            </w:pPr>
          </w:p>
        </w:tc>
        <w:tc>
          <w:tcPr>
            <w:tcW w:w="3743" w:type="pct"/>
            <w:gridSpan w:val="3"/>
            <w:tcBorders>
              <w:top w:val="single" w:sz="12" w:space="0" w:color="B6DDE8" w:themeColor="accent5" w:themeTint="66"/>
              <w:left w:val="single" w:sz="48" w:space="0" w:color="FFFFFF" w:themeColor="background1"/>
            </w:tcBorders>
          </w:tcPr>
          <w:p w:rsidR="00612858" w:rsidRDefault="00612858" w:rsidP="001512E9">
            <w:pPr>
              <w:spacing w:before="120"/>
              <w:jc w:val="both"/>
              <w:rPr>
                <w:b/>
              </w:rPr>
            </w:pPr>
            <w:r w:rsidRPr="00455C26">
              <w:rPr>
                <w:b/>
              </w:rPr>
              <w:t xml:space="preserve">General Responsibility: </w:t>
            </w:r>
            <w:r w:rsidRPr="00455C26">
              <w:rPr>
                <w:i/>
              </w:rPr>
              <w:t>Provide administrative support to ensure that company operations are maintained in an Effective, Up-to-date and Accurate Manner.</w:t>
            </w:r>
          </w:p>
          <w:p w:rsidR="00612858" w:rsidRPr="002E6EED" w:rsidRDefault="00612858" w:rsidP="001512E9">
            <w:pPr>
              <w:pStyle w:val="BulletedList"/>
            </w:pPr>
            <w:r w:rsidRPr="009C26D1">
              <w:t>Process</w:t>
            </w:r>
            <w:r>
              <w:t xml:space="preserve"> and monitor</w:t>
            </w:r>
            <w:r w:rsidRPr="002E6EED">
              <w:t xml:space="preserve"> the renewal or application of required corporate registrations without delay to avoid penalties.</w:t>
            </w:r>
          </w:p>
          <w:p w:rsidR="00612858" w:rsidRPr="009C26D1" w:rsidRDefault="00612858" w:rsidP="001512E9">
            <w:pPr>
              <w:pStyle w:val="BulletedList"/>
            </w:pPr>
            <w:r w:rsidRPr="009C26D1">
              <w:t xml:space="preserve">Inspect periodic housekeeping condition of all areas of responsibilities for continuous up keep and continual improvement with emphasis on the environmental, health and safety hazards/aspects.  </w:t>
            </w:r>
          </w:p>
          <w:p w:rsidR="00612858" w:rsidRPr="009C26D1" w:rsidRDefault="00612858" w:rsidP="001512E9">
            <w:pPr>
              <w:pStyle w:val="BulletedList"/>
            </w:pPr>
            <w:r w:rsidRPr="009C26D1">
              <w:lastRenderedPageBreak/>
              <w:t>Coordinat</w:t>
            </w:r>
            <w:r w:rsidR="0064392A">
              <w:t>e</w:t>
            </w:r>
            <w:r w:rsidRPr="009C26D1">
              <w:t xml:space="preserve"> with the Human Resources and Administration Senior Officer for the prompt provisions of necessary correction or corrective actions for every housekeeping problem identified.</w:t>
            </w:r>
          </w:p>
          <w:p w:rsidR="00612858" w:rsidRPr="009C26D1" w:rsidRDefault="00612858" w:rsidP="001512E9">
            <w:pPr>
              <w:pStyle w:val="BulletedList"/>
            </w:pPr>
            <w:r>
              <w:t>Assur</w:t>
            </w:r>
            <w:r w:rsidR="0064392A">
              <w:t>e</w:t>
            </w:r>
            <w:r w:rsidRPr="009C26D1">
              <w:t xml:space="preserve"> that all assets are properly recorded, issued and monitored through periodic inventory.</w:t>
            </w:r>
          </w:p>
          <w:p w:rsidR="00612858" w:rsidRPr="009C26D1" w:rsidRDefault="00612858" w:rsidP="001512E9">
            <w:pPr>
              <w:pStyle w:val="BulletedList"/>
            </w:pPr>
            <w:r w:rsidRPr="009C26D1">
              <w:t>Carr</w:t>
            </w:r>
            <w:r>
              <w:t>y</w:t>
            </w:r>
            <w:r w:rsidR="0064392A">
              <w:t xml:space="preserve"> </w:t>
            </w:r>
            <w:r w:rsidRPr="009C26D1">
              <w:t>out accreditation or Renewal of Contract taking into consideration the protection of business interest of the organization.</w:t>
            </w:r>
          </w:p>
          <w:p w:rsidR="00612858" w:rsidRPr="009C26D1" w:rsidRDefault="00612858" w:rsidP="001512E9">
            <w:pPr>
              <w:pStyle w:val="BulletedList"/>
            </w:pPr>
            <w:r w:rsidRPr="009C26D1">
              <w:t>Monitor over-all administrative costs, provid</w:t>
            </w:r>
            <w:r w:rsidR="0064392A">
              <w:t>e</w:t>
            </w:r>
            <w:r w:rsidRPr="009C26D1">
              <w:t xml:space="preserve"> control measures and report accordingly.</w:t>
            </w:r>
          </w:p>
          <w:p w:rsidR="00612858" w:rsidRPr="009C26D1" w:rsidRDefault="00612858" w:rsidP="001512E9">
            <w:pPr>
              <w:pStyle w:val="BulletedList"/>
            </w:pPr>
            <w:r w:rsidRPr="009C26D1">
              <w:t>Monitor due dates a</w:t>
            </w:r>
            <w:r>
              <w:t xml:space="preserve">nd renewal of insurance and </w:t>
            </w:r>
            <w:r w:rsidR="0064392A" w:rsidRPr="009C26D1">
              <w:t>registrations of all company owned vehicles and keep</w:t>
            </w:r>
            <w:r w:rsidRPr="009C26D1">
              <w:t xml:space="preserve"> documents to respective file and monitor company vehicles maintenance schedule.</w:t>
            </w:r>
          </w:p>
          <w:p w:rsidR="00612858" w:rsidRPr="009C26D1" w:rsidRDefault="00612858" w:rsidP="001512E9">
            <w:pPr>
              <w:pStyle w:val="BulletedList"/>
            </w:pPr>
            <w:r w:rsidRPr="009C26D1">
              <w:t>Post forwarded memorandums to bulletin boards and monit</w:t>
            </w:r>
            <w:r w:rsidR="0064392A">
              <w:t>or</w:t>
            </w:r>
            <w:r w:rsidRPr="009C26D1">
              <w:t xml:space="preserve"> its retention period for removal.</w:t>
            </w:r>
          </w:p>
          <w:p w:rsidR="00612858" w:rsidRPr="00455C26" w:rsidRDefault="00612858" w:rsidP="0064392A">
            <w:pPr>
              <w:pStyle w:val="BulletedList"/>
              <w:rPr>
                <w:b/>
              </w:rPr>
            </w:pPr>
            <w:r w:rsidRPr="009C26D1">
              <w:t>Plan and execut</w:t>
            </w:r>
            <w:r w:rsidR="0064392A">
              <w:t>e</w:t>
            </w:r>
            <w:r w:rsidRPr="009C26D1">
              <w:t xml:space="preserve"> different interactive activities among employees concerning employee’s wellness and welfare.</w:t>
            </w:r>
          </w:p>
        </w:tc>
      </w:tr>
      <w:tr w:rsidR="00612858" w:rsidTr="00D05CC2">
        <w:tc>
          <w:tcPr>
            <w:tcW w:w="1257" w:type="pct"/>
            <w:vMerge/>
            <w:tcBorders>
              <w:right w:val="single" w:sz="48" w:space="0" w:color="FFFFFF" w:themeColor="background1"/>
            </w:tcBorders>
            <w:shd w:val="clear" w:color="auto" w:fill="DAEEF3" w:themeFill="accent5" w:themeFillTint="33"/>
          </w:tcPr>
          <w:p w:rsidR="00612858" w:rsidRDefault="00612858" w:rsidP="007D76B3">
            <w:pPr>
              <w:jc w:val="center"/>
            </w:pPr>
          </w:p>
        </w:tc>
        <w:tc>
          <w:tcPr>
            <w:tcW w:w="3743" w:type="pct"/>
            <w:gridSpan w:val="3"/>
            <w:tcBorders>
              <w:left w:val="single" w:sz="48" w:space="0" w:color="FFFFFF" w:themeColor="background1"/>
              <w:bottom w:val="single" w:sz="12" w:space="0" w:color="B6DDE8" w:themeColor="accent5" w:themeTint="66"/>
            </w:tcBorders>
          </w:tcPr>
          <w:p w:rsidR="00612858" w:rsidRPr="004117BE" w:rsidRDefault="00612858" w:rsidP="004117BE">
            <w:pPr>
              <w:spacing w:before="120"/>
            </w:pPr>
            <w:r w:rsidRPr="004117BE">
              <w:rPr>
                <w:rStyle w:val="Heading4Char"/>
              </w:rPr>
              <w:t>Branch &amp; Personnel Administrator</w:t>
            </w:r>
            <w:r>
              <w:t xml:space="preserve"> </w:t>
            </w:r>
            <w:r w:rsidR="00773DB3">
              <w:t xml:space="preserve">at </w:t>
            </w:r>
            <w:r>
              <w:t xml:space="preserve"> </w:t>
            </w:r>
            <w:r w:rsidRPr="004117BE">
              <w:rPr>
                <w:b/>
              </w:rPr>
              <w:t>Comfac Corporation</w:t>
            </w:r>
          </w:p>
        </w:tc>
      </w:tr>
      <w:tr w:rsidR="00612858" w:rsidTr="001E2D4F">
        <w:trPr>
          <w:trHeight w:val="2436"/>
        </w:trPr>
        <w:tc>
          <w:tcPr>
            <w:tcW w:w="1257" w:type="pct"/>
            <w:vMerge/>
            <w:tcBorders>
              <w:right w:val="single" w:sz="48" w:space="0" w:color="FFFFFF" w:themeColor="background1"/>
            </w:tcBorders>
            <w:shd w:val="clear" w:color="auto" w:fill="DAEEF3" w:themeFill="accent5" w:themeFillTint="33"/>
          </w:tcPr>
          <w:p w:rsidR="00612858" w:rsidRDefault="00612858" w:rsidP="007D76B3">
            <w:pPr>
              <w:jc w:val="center"/>
            </w:pPr>
          </w:p>
        </w:tc>
        <w:tc>
          <w:tcPr>
            <w:tcW w:w="3743" w:type="pct"/>
            <w:gridSpan w:val="3"/>
            <w:tcBorders>
              <w:top w:val="single" w:sz="12" w:space="0" w:color="B6DDE8" w:themeColor="accent5" w:themeTint="66"/>
              <w:left w:val="single" w:sz="48" w:space="0" w:color="FFFFFF" w:themeColor="background1"/>
            </w:tcBorders>
          </w:tcPr>
          <w:p w:rsidR="00612858" w:rsidRDefault="00612858" w:rsidP="004117BE">
            <w:pPr>
              <w:spacing w:before="120"/>
              <w:jc w:val="both"/>
              <w:rPr>
                <w:i/>
              </w:rPr>
            </w:pPr>
            <w:r w:rsidRPr="00455C26">
              <w:rPr>
                <w:b/>
              </w:rPr>
              <w:t xml:space="preserve">General Responsibility: </w:t>
            </w:r>
            <w:r w:rsidRPr="002B6956">
              <w:rPr>
                <w:i/>
              </w:rPr>
              <w:t>Responsible for the monitoring and control of sales and marketing activities and also provide assistance on personnel related matters of the branch.</w:t>
            </w:r>
          </w:p>
          <w:p w:rsidR="00612858" w:rsidRPr="00D45082" w:rsidRDefault="00612858" w:rsidP="001E2D4F">
            <w:pPr>
              <w:pStyle w:val="BulletedList"/>
              <w:spacing w:after="0"/>
            </w:pPr>
            <w:r>
              <w:t>Perform</w:t>
            </w:r>
            <w:r w:rsidRPr="00D45082">
              <w:t xml:space="preserve"> administrative and secretarial support functions for the Branch Manager of a large furniture manufacturer. Coordinate and manage multiple priorities and projects.</w:t>
            </w:r>
          </w:p>
          <w:p w:rsidR="00612858" w:rsidRPr="00D45082" w:rsidRDefault="00612858" w:rsidP="001E2D4F">
            <w:pPr>
              <w:pStyle w:val="BulletedList"/>
              <w:spacing w:after="120"/>
            </w:pPr>
            <w:r>
              <w:t>Typ</w:t>
            </w:r>
            <w:r w:rsidR="0064392A">
              <w:t>e</w:t>
            </w:r>
            <w:r>
              <w:t>, control and monitor</w:t>
            </w:r>
            <w:r w:rsidRPr="00D45082">
              <w:t xml:space="preserve"> proposals and assign reference n</w:t>
            </w:r>
            <w:r w:rsidR="0064392A">
              <w:t>umbers</w:t>
            </w:r>
            <w:r w:rsidRPr="00D45082">
              <w:t xml:space="preserve"> for all Sales Engineers/ Systems Specialists.</w:t>
            </w:r>
          </w:p>
          <w:p w:rsidR="00612858" w:rsidRPr="00D45082" w:rsidRDefault="00612858" w:rsidP="004117BE">
            <w:pPr>
              <w:pStyle w:val="BulletedList"/>
            </w:pPr>
            <w:r>
              <w:t>Prepar</w:t>
            </w:r>
            <w:r w:rsidR="0064392A">
              <w:t>e</w:t>
            </w:r>
            <w:r w:rsidRPr="00D45082">
              <w:t xml:space="preserve"> status report of Out-proposals every month in coordination with Branch Manager.</w:t>
            </w:r>
          </w:p>
          <w:p w:rsidR="00612858" w:rsidRPr="00D45082" w:rsidRDefault="00612858" w:rsidP="004117BE">
            <w:pPr>
              <w:pStyle w:val="BulletedList"/>
            </w:pPr>
            <w:r w:rsidRPr="00D45082">
              <w:t>Maintain a database file for all customers.</w:t>
            </w:r>
          </w:p>
          <w:p w:rsidR="00612858" w:rsidRPr="00D45082" w:rsidRDefault="00612858" w:rsidP="004117BE">
            <w:pPr>
              <w:pStyle w:val="BulletedList"/>
            </w:pPr>
            <w:r>
              <w:t>Control and complet</w:t>
            </w:r>
            <w:r w:rsidR="0064392A">
              <w:t>e</w:t>
            </w:r>
            <w:r>
              <w:t xml:space="preserve"> Sales Order and monitor</w:t>
            </w:r>
            <w:r w:rsidRPr="00D45082">
              <w:t xml:space="preserve"> the orders due for delivery.</w:t>
            </w:r>
          </w:p>
          <w:p w:rsidR="00612858" w:rsidRPr="00D45082" w:rsidRDefault="00612858" w:rsidP="004117BE">
            <w:pPr>
              <w:pStyle w:val="BulletedList"/>
            </w:pPr>
            <w:r>
              <w:t>Coordinat</w:t>
            </w:r>
            <w:r w:rsidR="0064392A">
              <w:t>e with Sales/</w:t>
            </w:r>
            <w:r w:rsidRPr="00D45082">
              <w:t>Marketing on all exhibits and marketing activities.</w:t>
            </w:r>
          </w:p>
          <w:p w:rsidR="00612858" w:rsidRPr="00D45082" w:rsidRDefault="00612858" w:rsidP="004117BE">
            <w:pPr>
              <w:pStyle w:val="BulletedList"/>
            </w:pPr>
            <w:r>
              <w:t>Mak</w:t>
            </w:r>
            <w:r w:rsidR="0064392A">
              <w:t>e</w:t>
            </w:r>
            <w:r>
              <w:t xml:space="preserve"> f</w:t>
            </w:r>
            <w:r w:rsidRPr="00D45082">
              <w:t>o</w:t>
            </w:r>
            <w:r>
              <w:t>llow-up collections and prepar</w:t>
            </w:r>
            <w:r w:rsidR="0064392A">
              <w:t>e</w:t>
            </w:r>
            <w:r w:rsidRPr="00D45082">
              <w:t xml:space="preserve"> status of daily collection reports in coordination with sales personnel.</w:t>
            </w:r>
          </w:p>
          <w:p w:rsidR="00612858" w:rsidRPr="00D45082" w:rsidRDefault="00612858" w:rsidP="004117BE">
            <w:pPr>
              <w:pStyle w:val="BulletedList"/>
            </w:pPr>
            <w:r>
              <w:t>Prepar</w:t>
            </w:r>
            <w:r w:rsidR="0064392A">
              <w:t>e</w:t>
            </w:r>
            <w:r w:rsidRPr="00D45082">
              <w:t xml:space="preserve"> time and attendance of branch employees every cut-off dates for</w:t>
            </w:r>
            <w:r>
              <w:t xml:space="preserve"> submission to Main Office.</w:t>
            </w:r>
          </w:p>
          <w:p w:rsidR="00612858" w:rsidRPr="00D45082" w:rsidRDefault="00612858" w:rsidP="004117BE">
            <w:pPr>
              <w:pStyle w:val="BulletedList"/>
            </w:pPr>
            <w:r>
              <w:t>Prepar</w:t>
            </w:r>
            <w:r w:rsidR="0064392A">
              <w:t>e</w:t>
            </w:r>
            <w:r w:rsidRPr="00D45082">
              <w:t xml:space="preserve"> of LOA for employees and dependents that need hospitalization assistance under the Comfac Global Group Corporate Health Care.</w:t>
            </w:r>
          </w:p>
          <w:p w:rsidR="00612858" w:rsidRPr="004117BE" w:rsidRDefault="00612858" w:rsidP="00102991">
            <w:pPr>
              <w:pStyle w:val="BulletedList"/>
              <w:spacing w:after="120"/>
            </w:pPr>
            <w:r>
              <w:t xml:space="preserve">Conduct training </w:t>
            </w:r>
            <w:r w:rsidR="00102991">
              <w:t>&amp;</w:t>
            </w:r>
            <w:r>
              <w:t xml:space="preserve"> orientation and </w:t>
            </w:r>
            <w:r w:rsidR="00773DB3">
              <w:t>participat</w:t>
            </w:r>
            <w:r w:rsidR="0064392A">
              <w:t>e</w:t>
            </w:r>
            <w:r w:rsidR="00773DB3">
              <w:t xml:space="preserve"> in staff training and recruitment.</w:t>
            </w:r>
          </w:p>
        </w:tc>
      </w:tr>
      <w:tr w:rsidR="00612858" w:rsidTr="00283A03">
        <w:tc>
          <w:tcPr>
            <w:tcW w:w="1257" w:type="pct"/>
            <w:vMerge/>
            <w:tcBorders>
              <w:right w:val="single" w:sz="48" w:space="0" w:color="FFFFFF" w:themeColor="background1"/>
            </w:tcBorders>
            <w:shd w:val="clear" w:color="auto" w:fill="DAEEF3" w:themeFill="accent5" w:themeFillTint="33"/>
          </w:tcPr>
          <w:p w:rsidR="00612858" w:rsidRDefault="00612858" w:rsidP="007D76B3">
            <w:pPr>
              <w:jc w:val="center"/>
            </w:pPr>
          </w:p>
        </w:tc>
        <w:tc>
          <w:tcPr>
            <w:tcW w:w="3743" w:type="pct"/>
            <w:gridSpan w:val="3"/>
            <w:tcBorders>
              <w:left w:val="single" w:sz="48" w:space="0" w:color="FFFFFF" w:themeColor="background1"/>
            </w:tcBorders>
            <w:shd w:val="clear" w:color="auto" w:fill="DAEEF3" w:themeFill="accent5" w:themeFillTint="33"/>
          </w:tcPr>
          <w:p w:rsidR="00612858" w:rsidRPr="00366A48" w:rsidRDefault="00612858" w:rsidP="00283A03">
            <w:pPr>
              <w:pStyle w:val="Heading2"/>
              <w:spacing w:before="60" w:after="60"/>
              <w:outlineLvl w:val="1"/>
            </w:pPr>
            <w:r w:rsidRPr="00366A48">
              <w:t>Educational Qualification</w:t>
            </w:r>
          </w:p>
        </w:tc>
      </w:tr>
      <w:tr w:rsidR="00612858" w:rsidTr="00283A03">
        <w:tc>
          <w:tcPr>
            <w:tcW w:w="1257" w:type="pct"/>
            <w:vMerge/>
            <w:tcBorders>
              <w:right w:val="single" w:sz="48" w:space="0" w:color="FFFFFF" w:themeColor="background1"/>
            </w:tcBorders>
            <w:shd w:val="clear" w:color="auto" w:fill="DAEEF3" w:themeFill="accent5" w:themeFillTint="33"/>
          </w:tcPr>
          <w:p w:rsidR="00612858" w:rsidRDefault="00612858" w:rsidP="007D76B3">
            <w:pPr>
              <w:jc w:val="center"/>
            </w:pPr>
          </w:p>
        </w:tc>
        <w:tc>
          <w:tcPr>
            <w:tcW w:w="3743" w:type="pct"/>
            <w:gridSpan w:val="3"/>
            <w:tcBorders>
              <w:left w:val="single" w:sz="48" w:space="0" w:color="FFFFFF" w:themeColor="background1"/>
            </w:tcBorders>
          </w:tcPr>
          <w:p w:rsidR="00612858" w:rsidRPr="006174D6" w:rsidRDefault="00612858" w:rsidP="009C22E5">
            <w:pPr>
              <w:spacing w:before="120"/>
              <w:rPr>
                <w:b/>
              </w:rPr>
            </w:pPr>
            <w:r>
              <w:rPr>
                <w:b/>
              </w:rPr>
              <w:t xml:space="preserve">Degree of Bachelor of Arts in International Studies     </w:t>
            </w:r>
            <w:r w:rsidRPr="00366A48">
              <w:rPr>
                <w:i/>
              </w:rPr>
              <w:t>Graduated</w:t>
            </w:r>
            <w:r>
              <w:rPr>
                <w:b/>
              </w:rPr>
              <w:t xml:space="preserve">, </w:t>
            </w:r>
            <w:r w:rsidRPr="00366A48">
              <w:rPr>
                <w:i/>
              </w:rPr>
              <w:t>March 1999</w:t>
            </w:r>
          </w:p>
          <w:p w:rsidR="00612858" w:rsidRPr="00366A48" w:rsidRDefault="00612858" w:rsidP="009C22E5">
            <w:pPr>
              <w:spacing w:after="120"/>
              <w:rPr>
                <w:b/>
                <w:i/>
              </w:rPr>
            </w:pPr>
            <w:r w:rsidRPr="00366A48">
              <w:rPr>
                <w:i/>
              </w:rPr>
              <w:t>Xavier University (Ateneo de Cagayan), Philippines</w:t>
            </w:r>
            <w:r w:rsidRPr="00366A48">
              <w:rPr>
                <w:i/>
              </w:rPr>
              <w:tab/>
            </w:r>
          </w:p>
        </w:tc>
      </w:tr>
      <w:tr w:rsidR="00612858" w:rsidTr="00283A03">
        <w:tc>
          <w:tcPr>
            <w:tcW w:w="1257" w:type="pct"/>
            <w:vMerge/>
            <w:tcBorders>
              <w:right w:val="single" w:sz="48" w:space="0" w:color="FFFFFF" w:themeColor="background1"/>
            </w:tcBorders>
            <w:shd w:val="clear" w:color="auto" w:fill="DAEEF3" w:themeFill="accent5" w:themeFillTint="33"/>
          </w:tcPr>
          <w:p w:rsidR="00612858" w:rsidRDefault="00612858" w:rsidP="007D76B3">
            <w:pPr>
              <w:jc w:val="center"/>
            </w:pPr>
          </w:p>
        </w:tc>
        <w:tc>
          <w:tcPr>
            <w:tcW w:w="3743" w:type="pct"/>
            <w:gridSpan w:val="3"/>
            <w:tcBorders>
              <w:left w:val="single" w:sz="48" w:space="0" w:color="FFFFFF" w:themeColor="background1"/>
            </w:tcBorders>
            <w:shd w:val="clear" w:color="auto" w:fill="DAEEF3" w:themeFill="accent5" w:themeFillTint="33"/>
          </w:tcPr>
          <w:p w:rsidR="00612858" w:rsidRPr="00A26455" w:rsidRDefault="00612858" w:rsidP="00283A03">
            <w:pPr>
              <w:pStyle w:val="Heading2"/>
              <w:spacing w:before="60" w:after="60"/>
              <w:outlineLvl w:val="1"/>
              <w:rPr>
                <w:rFonts w:eastAsia="Times New Roman"/>
              </w:rPr>
            </w:pPr>
            <w:r w:rsidRPr="002A5E67">
              <w:rPr>
                <w:rFonts w:eastAsia="Times New Roman"/>
              </w:rPr>
              <w:t>Trainings and Seminars Attended</w:t>
            </w:r>
          </w:p>
        </w:tc>
      </w:tr>
      <w:tr w:rsidR="00612858" w:rsidTr="00283A03">
        <w:tc>
          <w:tcPr>
            <w:tcW w:w="1257" w:type="pct"/>
            <w:vMerge/>
            <w:tcBorders>
              <w:right w:val="single" w:sz="48" w:space="0" w:color="FFFFFF" w:themeColor="background1"/>
            </w:tcBorders>
            <w:shd w:val="clear" w:color="auto" w:fill="DAEEF3" w:themeFill="accent5" w:themeFillTint="33"/>
          </w:tcPr>
          <w:p w:rsidR="00612858" w:rsidRDefault="00612858" w:rsidP="007D76B3">
            <w:pPr>
              <w:jc w:val="center"/>
            </w:pPr>
          </w:p>
        </w:tc>
        <w:tc>
          <w:tcPr>
            <w:tcW w:w="1090" w:type="pct"/>
            <w:tcBorders>
              <w:left w:val="single" w:sz="48" w:space="0" w:color="FFFFFF" w:themeColor="background1"/>
            </w:tcBorders>
          </w:tcPr>
          <w:p w:rsidR="0076134B" w:rsidRDefault="0076134B" w:rsidP="00A26455">
            <w:pPr>
              <w:spacing w:before="120"/>
            </w:pPr>
            <w:r>
              <w:t>28 October 2016</w:t>
            </w:r>
          </w:p>
          <w:p w:rsidR="0076134B" w:rsidRDefault="0076134B" w:rsidP="0055462F"/>
          <w:p w:rsidR="0055462F" w:rsidRDefault="0055462F" w:rsidP="0055462F"/>
          <w:p w:rsidR="00FC6A79" w:rsidRDefault="00FC6A79" w:rsidP="00A26455">
            <w:pPr>
              <w:spacing w:before="120"/>
            </w:pPr>
            <w:r>
              <w:lastRenderedPageBreak/>
              <w:t>16</w:t>
            </w:r>
            <w:r w:rsidR="00DD0283">
              <w:t>-18</w:t>
            </w:r>
            <w:r>
              <w:t xml:space="preserve"> October 2016</w:t>
            </w:r>
          </w:p>
          <w:p w:rsidR="00FC6A79" w:rsidRDefault="00FC6A79" w:rsidP="0055462F"/>
          <w:p w:rsidR="00FC6A79" w:rsidRDefault="00FC6A79" w:rsidP="0055462F"/>
          <w:p w:rsidR="00FC6A79" w:rsidRDefault="00DD0283" w:rsidP="00A26455">
            <w:pPr>
              <w:spacing w:before="120"/>
            </w:pPr>
            <w:r>
              <w:t>30 September 2016</w:t>
            </w:r>
          </w:p>
          <w:p w:rsidR="00DD0283" w:rsidRDefault="00DD0283" w:rsidP="0055462F"/>
          <w:p w:rsidR="00DD0283" w:rsidRDefault="00DD0283" w:rsidP="0055462F"/>
          <w:p w:rsidR="00612858" w:rsidRDefault="00612858" w:rsidP="00A26455">
            <w:pPr>
              <w:spacing w:before="120"/>
            </w:pPr>
            <w:r>
              <w:t>26 August 2016</w:t>
            </w:r>
          </w:p>
          <w:p w:rsidR="00612858" w:rsidRDefault="00612858" w:rsidP="00A26455"/>
          <w:p w:rsidR="00612858" w:rsidRDefault="00612858" w:rsidP="00A26455"/>
          <w:p w:rsidR="00612858" w:rsidRDefault="00612858" w:rsidP="00A26455">
            <w:pPr>
              <w:spacing w:before="120"/>
            </w:pPr>
            <w:r>
              <w:t>16-17 August 2014</w:t>
            </w:r>
          </w:p>
          <w:p w:rsidR="00612858" w:rsidRDefault="00612858" w:rsidP="00A16B78"/>
          <w:p w:rsidR="00612858" w:rsidRDefault="00612858" w:rsidP="00A16B78"/>
          <w:p w:rsidR="00612858" w:rsidRDefault="00612858" w:rsidP="00A26455">
            <w:pPr>
              <w:spacing w:before="120"/>
            </w:pPr>
            <w:r>
              <w:t>08 August 2012</w:t>
            </w:r>
          </w:p>
          <w:p w:rsidR="00612858" w:rsidRDefault="00612858" w:rsidP="00A26455"/>
          <w:p w:rsidR="00612858" w:rsidRDefault="00612858" w:rsidP="00A26455"/>
          <w:p w:rsidR="00612858" w:rsidRPr="00455C26" w:rsidRDefault="00612858" w:rsidP="00A26455">
            <w:pPr>
              <w:spacing w:before="120"/>
            </w:pPr>
            <w:r>
              <w:t>12 July 2012</w:t>
            </w:r>
          </w:p>
        </w:tc>
        <w:tc>
          <w:tcPr>
            <w:tcW w:w="2653" w:type="pct"/>
            <w:gridSpan w:val="2"/>
          </w:tcPr>
          <w:p w:rsidR="0076134B" w:rsidRDefault="0076134B" w:rsidP="00A26455">
            <w:pPr>
              <w:spacing w:before="120"/>
              <w:rPr>
                <w:b/>
              </w:rPr>
            </w:pPr>
            <w:r>
              <w:rPr>
                <w:b/>
              </w:rPr>
              <w:lastRenderedPageBreak/>
              <w:t>HR Fundamentals: HR Services &amp; Employee Relations</w:t>
            </w:r>
          </w:p>
          <w:p w:rsidR="0076134B" w:rsidRDefault="0076134B" w:rsidP="0055462F">
            <w:r>
              <w:t>Filipino HR Practitioners Association- UAE</w:t>
            </w:r>
          </w:p>
          <w:p w:rsidR="0076134B" w:rsidRPr="0076134B" w:rsidRDefault="0076134B" w:rsidP="0055462F">
            <w:r>
              <w:t>Philippine Consulate, Dubai, UAE</w:t>
            </w:r>
          </w:p>
          <w:p w:rsidR="00FC6A79" w:rsidRDefault="00FC6A79" w:rsidP="00A26455">
            <w:pPr>
              <w:spacing w:before="120"/>
              <w:rPr>
                <w:b/>
              </w:rPr>
            </w:pPr>
            <w:r>
              <w:rPr>
                <w:b/>
              </w:rPr>
              <w:lastRenderedPageBreak/>
              <w:t>1</w:t>
            </w:r>
            <w:r w:rsidRPr="00FC6A79">
              <w:rPr>
                <w:b/>
                <w:vertAlign w:val="superscript"/>
              </w:rPr>
              <w:t>st</w:t>
            </w:r>
            <w:r>
              <w:rPr>
                <w:b/>
              </w:rPr>
              <w:t xml:space="preserve"> H</w:t>
            </w:r>
            <w:r w:rsidR="00076990">
              <w:rPr>
                <w:b/>
              </w:rPr>
              <w:t xml:space="preserve">uman </w:t>
            </w:r>
            <w:r>
              <w:rPr>
                <w:b/>
              </w:rPr>
              <w:t>R</w:t>
            </w:r>
            <w:r w:rsidR="00076990">
              <w:rPr>
                <w:b/>
              </w:rPr>
              <w:t>esource</w:t>
            </w:r>
            <w:r>
              <w:rPr>
                <w:b/>
              </w:rPr>
              <w:t xml:space="preserve"> Leadership Conclave</w:t>
            </w:r>
          </w:p>
          <w:p w:rsidR="00FC6A79" w:rsidRDefault="00FC6A79" w:rsidP="0055462F">
            <w:r w:rsidRPr="00FC6A79">
              <w:t>Middle East Society for Human Resource Management</w:t>
            </w:r>
          </w:p>
          <w:p w:rsidR="00FC6A79" w:rsidRPr="00FC6A79" w:rsidRDefault="00DD0283" w:rsidP="0055462F">
            <w:pPr>
              <w:rPr>
                <w:b/>
              </w:rPr>
            </w:pPr>
            <w:r>
              <w:t xml:space="preserve">The Address Hotel, </w:t>
            </w:r>
            <w:r w:rsidR="00FC6A79">
              <w:t>Dubai</w:t>
            </w:r>
            <w:r w:rsidR="0076134B">
              <w:t xml:space="preserve"> Marina</w:t>
            </w:r>
            <w:r w:rsidR="00FC6A79">
              <w:t>, UAE</w:t>
            </w:r>
          </w:p>
          <w:p w:rsidR="00FC6A79" w:rsidRPr="00DD0283" w:rsidRDefault="00DD0283" w:rsidP="00A26455">
            <w:pPr>
              <w:spacing w:before="120"/>
              <w:rPr>
                <w:b/>
              </w:rPr>
            </w:pPr>
            <w:r w:rsidRPr="00DD0283">
              <w:rPr>
                <w:b/>
              </w:rPr>
              <w:t xml:space="preserve">HR Fundamentals: Employee Mobility </w:t>
            </w:r>
          </w:p>
          <w:p w:rsidR="00DD0283" w:rsidRDefault="00DD0283" w:rsidP="0055462F">
            <w:r>
              <w:t>Filipino HR Practitioners Association- UAE</w:t>
            </w:r>
          </w:p>
          <w:p w:rsidR="00DD0283" w:rsidRPr="00FC6A79" w:rsidRDefault="00DD0283" w:rsidP="0055462F">
            <w:r>
              <w:t>Philippine Consulate, Dubai, UAE</w:t>
            </w:r>
          </w:p>
          <w:p w:rsidR="00612858" w:rsidRDefault="00612858" w:rsidP="00A26455">
            <w:pPr>
              <w:spacing w:before="120"/>
              <w:rPr>
                <w:b/>
              </w:rPr>
            </w:pPr>
            <w:r>
              <w:rPr>
                <w:b/>
              </w:rPr>
              <w:t>HR Fundamentals: Recruitment and Selection</w:t>
            </w:r>
          </w:p>
          <w:p w:rsidR="00612858" w:rsidRDefault="00612858" w:rsidP="00A26455">
            <w:r>
              <w:t xml:space="preserve">Filipino HR </w:t>
            </w:r>
            <w:r w:rsidR="00467156">
              <w:t xml:space="preserve">Practitioners </w:t>
            </w:r>
            <w:r>
              <w:t xml:space="preserve"> Association – UAE</w:t>
            </w:r>
          </w:p>
          <w:p w:rsidR="00612858" w:rsidRDefault="00DD0283" w:rsidP="00A26455">
            <w:r>
              <w:t xml:space="preserve">Four Points Sheraton Hotel, </w:t>
            </w:r>
            <w:r w:rsidR="00612858">
              <w:t>Dubai, UAE</w:t>
            </w:r>
          </w:p>
          <w:p w:rsidR="00612858" w:rsidRDefault="00612858" w:rsidP="00A26455">
            <w:pPr>
              <w:spacing w:before="120"/>
              <w:rPr>
                <w:b/>
              </w:rPr>
            </w:pPr>
            <w:r w:rsidRPr="00A44158">
              <w:rPr>
                <w:b/>
              </w:rPr>
              <w:t>Le Mast</w:t>
            </w:r>
            <w:r w:rsidR="002C7656">
              <w:rPr>
                <w:b/>
              </w:rPr>
              <w:t>é</w:t>
            </w:r>
            <w:r w:rsidRPr="00A44158">
              <w:rPr>
                <w:b/>
              </w:rPr>
              <w:t>: 1</w:t>
            </w:r>
            <w:r w:rsidRPr="00A44158">
              <w:rPr>
                <w:b/>
                <w:vertAlign w:val="superscript"/>
              </w:rPr>
              <w:t>st</w:t>
            </w:r>
            <w:r w:rsidRPr="00A44158">
              <w:rPr>
                <w:b/>
              </w:rPr>
              <w:t xml:space="preserve"> Philippine Leadership Masters Congress</w:t>
            </w:r>
          </w:p>
          <w:p w:rsidR="00612858" w:rsidRDefault="00612858" w:rsidP="00A44158">
            <w:r>
              <w:t>Tuxedo Institute of the Phil. &amp; Commission on Higher Educ.</w:t>
            </w:r>
          </w:p>
          <w:p w:rsidR="00612858" w:rsidRDefault="00612858" w:rsidP="00A16B78">
            <w:r>
              <w:t>Cagayan de Oro City, Philippines</w:t>
            </w:r>
          </w:p>
          <w:p w:rsidR="00612858" w:rsidRDefault="00612858" w:rsidP="00A26455">
            <w:pPr>
              <w:spacing w:before="120"/>
              <w:rPr>
                <w:b/>
              </w:rPr>
            </w:pPr>
            <w:r w:rsidRPr="00A26455">
              <w:rPr>
                <w:b/>
              </w:rPr>
              <w:t>5S Awareness Seminar</w:t>
            </w:r>
          </w:p>
          <w:p w:rsidR="00612858" w:rsidRDefault="00612858" w:rsidP="00A26455">
            <w:r>
              <w:t>ProNatural Feed Corporation</w:t>
            </w:r>
          </w:p>
          <w:p w:rsidR="00612858" w:rsidRDefault="00612858" w:rsidP="00A26455">
            <w:r>
              <w:t>Cagayan de Oro City, Philippines</w:t>
            </w:r>
          </w:p>
          <w:p w:rsidR="00612858" w:rsidRDefault="00612858" w:rsidP="00A26455">
            <w:pPr>
              <w:spacing w:before="120"/>
              <w:rPr>
                <w:b/>
              </w:rPr>
            </w:pPr>
            <w:r w:rsidRPr="00A26455">
              <w:rPr>
                <w:b/>
              </w:rPr>
              <w:t>Quality and Customer Satisfaction</w:t>
            </w:r>
          </w:p>
          <w:p w:rsidR="00612858" w:rsidRDefault="00612858" w:rsidP="00A26455">
            <w:r>
              <w:t>ProNatural Feed Corporation</w:t>
            </w:r>
          </w:p>
          <w:p w:rsidR="00612858" w:rsidRPr="00A26455" w:rsidRDefault="00612858" w:rsidP="001E4962">
            <w:pPr>
              <w:spacing w:after="120"/>
            </w:pPr>
            <w:r>
              <w:t>Cagayan de Oro City, Philippines</w:t>
            </w:r>
          </w:p>
        </w:tc>
      </w:tr>
      <w:tr w:rsidR="00612858" w:rsidTr="00360693">
        <w:tc>
          <w:tcPr>
            <w:tcW w:w="1257" w:type="pct"/>
            <w:vMerge w:val="restart"/>
            <w:tcBorders>
              <w:right w:val="single" w:sz="48" w:space="0" w:color="FFFFFF" w:themeColor="background1"/>
            </w:tcBorders>
            <w:shd w:val="clear" w:color="auto" w:fill="DAEEF3" w:themeFill="accent5" w:themeFillTint="33"/>
          </w:tcPr>
          <w:p w:rsidR="00612858" w:rsidRDefault="00612858" w:rsidP="007D76B3">
            <w:pPr>
              <w:jc w:val="center"/>
            </w:pPr>
          </w:p>
        </w:tc>
        <w:tc>
          <w:tcPr>
            <w:tcW w:w="3743" w:type="pct"/>
            <w:gridSpan w:val="3"/>
            <w:tcBorders>
              <w:left w:val="single" w:sz="48" w:space="0" w:color="FFFFFF" w:themeColor="background1"/>
            </w:tcBorders>
            <w:shd w:val="clear" w:color="auto" w:fill="DAEEF3" w:themeFill="accent5" w:themeFillTint="33"/>
          </w:tcPr>
          <w:p w:rsidR="00612858" w:rsidRPr="00455C26" w:rsidRDefault="00360693" w:rsidP="00360693">
            <w:pPr>
              <w:pStyle w:val="Heading2"/>
              <w:spacing w:before="60" w:after="60"/>
              <w:outlineLvl w:val="1"/>
            </w:pPr>
            <w:r>
              <w:t>Character Reference</w:t>
            </w:r>
          </w:p>
        </w:tc>
      </w:tr>
      <w:tr w:rsidR="00612858" w:rsidTr="00283A03">
        <w:tc>
          <w:tcPr>
            <w:tcW w:w="1257" w:type="pct"/>
            <w:vMerge/>
            <w:tcBorders>
              <w:right w:val="single" w:sz="48" w:space="0" w:color="FFFFFF" w:themeColor="background1"/>
            </w:tcBorders>
            <w:shd w:val="clear" w:color="auto" w:fill="DAEEF3" w:themeFill="accent5" w:themeFillTint="33"/>
          </w:tcPr>
          <w:p w:rsidR="00612858" w:rsidRDefault="00612858" w:rsidP="007D76B3">
            <w:pPr>
              <w:jc w:val="center"/>
            </w:pPr>
          </w:p>
        </w:tc>
        <w:tc>
          <w:tcPr>
            <w:tcW w:w="3743" w:type="pct"/>
            <w:gridSpan w:val="3"/>
            <w:tcBorders>
              <w:left w:val="single" w:sz="48" w:space="0" w:color="FFFFFF" w:themeColor="background1"/>
            </w:tcBorders>
          </w:tcPr>
          <w:p w:rsidR="00283A03" w:rsidRDefault="00360693" w:rsidP="00360693">
            <w:r>
              <w:t>Can be furnished upon request.</w:t>
            </w:r>
          </w:p>
          <w:p w:rsidR="00283A03" w:rsidRDefault="00283A03" w:rsidP="00283A03">
            <w:pPr>
              <w:jc w:val="right"/>
              <w:rPr>
                <w:i/>
              </w:rPr>
            </w:pPr>
          </w:p>
          <w:p w:rsidR="00283A03" w:rsidRPr="00527881" w:rsidRDefault="00283A03" w:rsidP="00360693">
            <w:pPr>
              <w:jc w:val="right"/>
              <w:rPr>
                <w:b/>
                <w:i/>
              </w:rPr>
            </w:pPr>
          </w:p>
        </w:tc>
      </w:tr>
    </w:tbl>
    <w:p w:rsidR="00F07C51" w:rsidRDefault="00F07C51"/>
    <w:sectPr w:rsidR="00F07C51" w:rsidSect="001E2D4F">
      <w:pgSz w:w="11907" w:h="16839"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D046A9"/>
    <w:multiLevelType w:val="hybridMultilevel"/>
    <w:tmpl w:val="19D8ED46"/>
    <w:lvl w:ilvl="0" w:tplc="3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C00875"/>
    <w:multiLevelType w:val="hybridMultilevel"/>
    <w:tmpl w:val="3524F1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AFF57C9"/>
    <w:multiLevelType w:val="hybridMultilevel"/>
    <w:tmpl w:val="EAFC5086"/>
    <w:lvl w:ilvl="0" w:tplc="34090001">
      <w:start w:val="1"/>
      <w:numFmt w:val="bullet"/>
      <w:lvlText w:val=""/>
      <w:lvlJc w:val="left"/>
      <w:pPr>
        <w:ind w:left="899" w:hanging="360"/>
      </w:pPr>
      <w:rPr>
        <w:rFonts w:ascii="Symbol" w:hAnsi="Symbol" w:hint="default"/>
      </w:rPr>
    </w:lvl>
    <w:lvl w:ilvl="1" w:tplc="34090003" w:tentative="1">
      <w:start w:val="1"/>
      <w:numFmt w:val="bullet"/>
      <w:lvlText w:val="o"/>
      <w:lvlJc w:val="left"/>
      <w:pPr>
        <w:ind w:left="1619" w:hanging="360"/>
      </w:pPr>
      <w:rPr>
        <w:rFonts w:ascii="Courier New" w:hAnsi="Courier New" w:cs="Courier New" w:hint="default"/>
      </w:rPr>
    </w:lvl>
    <w:lvl w:ilvl="2" w:tplc="34090005" w:tentative="1">
      <w:start w:val="1"/>
      <w:numFmt w:val="bullet"/>
      <w:lvlText w:val=""/>
      <w:lvlJc w:val="left"/>
      <w:pPr>
        <w:ind w:left="2339" w:hanging="360"/>
      </w:pPr>
      <w:rPr>
        <w:rFonts w:ascii="Wingdings" w:hAnsi="Wingdings" w:hint="default"/>
      </w:rPr>
    </w:lvl>
    <w:lvl w:ilvl="3" w:tplc="34090001" w:tentative="1">
      <w:start w:val="1"/>
      <w:numFmt w:val="bullet"/>
      <w:lvlText w:val=""/>
      <w:lvlJc w:val="left"/>
      <w:pPr>
        <w:ind w:left="3059" w:hanging="360"/>
      </w:pPr>
      <w:rPr>
        <w:rFonts w:ascii="Symbol" w:hAnsi="Symbol" w:hint="default"/>
      </w:rPr>
    </w:lvl>
    <w:lvl w:ilvl="4" w:tplc="34090003" w:tentative="1">
      <w:start w:val="1"/>
      <w:numFmt w:val="bullet"/>
      <w:lvlText w:val="o"/>
      <w:lvlJc w:val="left"/>
      <w:pPr>
        <w:ind w:left="3779" w:hanging="360"/>
      </w:pPr>
      <w:rPr>
        <w:rFonts w:ascii="Courier New" w:hAnsi="Courier New" w:cs="Courier New" w:hint="default"/>
      </w:rPr>
    </w:lvl>
    <w:lvl w:ilvl="5" w:tplc="34090005" w:tentative="1">
      <w:start w:val="1"/>
      <w:numFmt w:val="bullet"/>
      <w:lvlText w:val=""/>
      <w:lvlJc w:val="left"/>
      <w:pPr>
        <w:ind w:left="4499" w:hanging="360"/>
      </w:pPr>
      <w:rPr>
        <w:rFonts w:ascii="Wingdings" w:hAnsi="Wingdings" w:hint="default"/>
      </w:rPr>
    </w:lvl>
    <w:lvl w:ilvl="6" w:tplc="34090001" w:tentative="1">
      <w:start w:val="1"/>
      <w:numFmt w:val="bullet"/>
      <w:lvlText w:val=""/>
      <w:lvlJc w:val="left"/>
      <w:pPr>
        <w:ind w:left="5219" w:hanging="360"/>
      </w:pPr>
      <w:rPr>
        <w:rFonts w:ascii="Symbol" w:hAnsi="Symbol" w:hint="default"/>
      </w:rPr>
    </w:lvl>
    <w:lvl w:ilvl="7" w:tplc="34090003" w:tentative="1">
      <w:start w:val="1"/>
      <w:numFmt w:val="bullet"/>
      <w:lvlText w:val="o"/>
      <w:lvlJc w:val="left"/>
      <w:pPr>
        <w:ind w:left="5939" w:hanging="360"/>
      </w:pPr>
      <w:rPr>
        <w:rFonts w:ascii="Courier New" w:hAnsi="Courier New" w:cs="Courier New" w:hint="default"/>
      </w:rPr>
    </w:lvl>
    <w:lvl w:ilvl="8" w:tplc="34090005" w:tentative="1">
      <w:start w:val="1"/>
      <w:numFmt w:val="bullet"/>
      <w:lvlText w:val=""/>
      <w:lvlJc w:val="left"/>
      <w:pPr>
        <w:ind w:left="6659" w:hanging="360"/>
      </w:pPr>
      <w:rPr>
        <w:rFonts w:ascii="Wingdings" w:hAnsi="Wingdings" w:hint="default"/>
      </w:rPr>
    </w:lvl>
  </w:abstractNum>
  <w:abstractNum w:abstractNumId="3">
    <w:nsid w:val="4C994D38"/>
    <w:multiLevelType w:val="hybridMultilevel"/>
    <w:tmpl w:val="414A46D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nsid w:val="54C13C05"/>
    <w:multiLevelType w:val="hybridMultilevel"/>
    <w:tmpl w:val="8FF417B4"/>
    <w:lvl w:ilvl="0" w:tplc="34090003">
      <w:start w:val="1"/>
      <w:numFmt w:val="bullet"/>
      <w:lvlText w:val="o"/>
      <w:lvlJc w:val="left"/>
      <w:pPr>
        <w:ind w:left="720" w:hanging="360"/>
      </w:pPr>
      <w:rPr>
        <w:rFonts w:ascii="Courier New" w:hAnsi="Courier New" w:cs="Courier New"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nsid w:val="59C81E46"/>
    <w:multiLevelType w:val="hybridMultilevel"/>
    <w:tmpl w:val="84F66CF8"/>
    <w:lvl w:ilvl="0" w:tplc="EF80962A">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E8442C"/>
    <w:multiLevelType w:val="hybridMultilevel"/>
    <w:tmpl w:val="999C6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1"/>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CD7"/>
    <w:rsid w:val="00074722"/>
    <w:rsid w:val="00076990"/>
    <w:rsid w:val="00102991"/>
    <w:rsid w:val="001512E9"/>
    <w:rsid w:val="001B656E"/>
    <w:rsid w:val="001E2D4F"/>
    <w:rsid w:val="001E4962"/>
    <w:rsid w:val="00283A03"/>
    <w:rsid w:val="002C7656"/>
    <w:rsid w:val="002E1E40"/>
    <w:rsid w:val="00360693"/>
    <w:rsid w:val="00361005"/>
    <w:rsid w:val="00366A48"/>
    <w:rsid w:val="003E04B5"/>
    <w:rsid w:val="004109A0"/>
    <w:rsid w:val="004117BE"/>
    <w:rsid w:val="00467156"/>
    <w:rsid w:val="00474097"/>
    <w:rsid w:val="004822AD"/>
    <w:rsid w:val="0048383F"/>
    <w:rsid w:val="004A3E4D"/>
    <w:rsid w:val="004C124C"/>
    <w:rsid w:val="00500200"/>
    <w:rsid w:val="00522F96"/>
    <w:rsid w:val="00527881"/>
    <w:rsid w:val="0055462F"/>
    <w:rsid w:val="00570761"/>
    <w:rsid w:val="005828D0"/>
    <w:rsid w:val="005F6CD7"/>
    <w:rsid w:val="005F7BA2"/>
    <w:rsid w:val="00612858"/>
    <w:rsid w:val="00630D7B"/>
    <w:rsid w:val="00641C02"/>
    <w:rsid w:val="0064392A"/>
    <w:rsid w:val="006B360E"/>
    <w:rsid w:val="006F0777"/>
    <w:rsid w:val="00757077"/>
    <w:rsid w:val="0076134B"/>
    <w:rsid w:val="00773DB3"/>
    <w:rsid w:val="007C05FD"/>
    <w:rsid w:val="007D76B3"/>
    <w:rsid w:val="008632CC"/>
    <w:rsid w:val="008638A3"/>
    <w:rsid w:val="008728CC"/>
    <w:rsid w:val="008D03E3"/>
    <w:rsid w:val="008D76C6"/>
    <w:rsid w:val="00987F4B"/>
    <w:rsid w:val="009C22E5"/>
    <w:rsid w:val="00A102E3"/>
    <w:rsid w:val="00A16B78"/>
    <w:rsid w:val="00A26455"/>
    <w:rsid w:val="00A44158"/>
    <w:rsid w:val="00AD4354"/>
    <w:rsid w:val="00B061FE"/>
    <w:rsid w:val="00B15DAF"/>
    <w:rsid w:val="00B808A2"/>
    <w:rsid w:val="00BA220C"/>
    <w:rsid w:val="00BD4245"/>
    <w:rsid w:val="00CB16CD"/>
    <w:rsid w:val="00D01283"/>
    <w:rsid w:val="00D05CC2"/>
    <w:rsid w:val="00D43E43"/>
    <w:rsid w:val="00D52956"/>
    <w:rsid w:val="00D8596C"/>
    <w:rsid w:val="00DD0283"/>
    <w:rsid w:val="00DD3C8E"/>
    <w:rsid w:val="00E33A52"/>
    <w:rsid w:val="00E81A20"/>
    <w:rsid w:val="00F07C51"/>
    <w:rsid w:val="00F4483E"/>
    <w:rsid w:val="00FC6A7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F7B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B16CD"/>
    <w:pPr>
      <w:keepNext/>
      <w:keepLines/>
      <w:spacing w:after="0" w:line="240" w:lineRule="auto"/>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2E1E4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E1E4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6C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F6C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6CD7"/>
    <w:rPr>
      <w:rFonts w:ascii="Tahoma" w:hAnsi="Tahoma" w:cs="Tahoma"/>
      <w:sz w:val="16"/>
      <w:szCs w:val="16"/>
    </w:rPr>
  </w:style>
  <w:style w:type="character" w:customStyle="1" w:styleId="Heading2Char">
    <w:name w:val="Heading 2 Char"/>
    <w:basedOn w:val="DefaultParagraphFont"/>
    <w:link w:val="Heading2"/>
    <w:uiPriority w:val="9"/>
    <w:rsid w:val="00CB16CD"/>
    <w:rPr>
      <w:rFonts w:asciiTheme="majorHAnsi" w:eastAsiaTheme="majorEastAsia" w:hAnsiTheme="majorHAnsi" w:cstheme="majorBidi"/>
      <w:b/>
      <w:bCs/>
      <w:color w:val="4F81BD" w:themeColor="accent1"/>
      <w:sz w:val="24"/>
      <w:szCs w:val="26"/>
    </w:rPr>
  </w:style>
  <w:style w:type="character" w:customStyle="1" w:styleId="Heading1Char">
    <w:name w:val="Heading 1 Char"/>
    <w:basedOn w:val="DefaultParagraphFont"/>
    <w:link w:val="Heading1"/>
    <w:uiPriority w:val="9"/>
    <w:rsid w:val="005F7BA2"/>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2E1E4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E1E40"/>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2E1E40"/>
    <w:pPr>
      <w:ind w:left="720"/>
      <w:contextualSpacing/>
    </w:pPr>
  </w:style>
  <w:style w:type="paragraph" w:customStyle="1" w:styleId="BulletedList">
    <w:name w:val="Bulleted List"/>
    <w:basedOn w:val="Normal"/>
    <w:qFormat/>
    <w:rsid w:val="004A3E4D"/>
    <w:pPr>
      <w:numPr>
        <w:numId w:val="3"/>
      </w:numPr>
      <w:spacing w:before="60" w:after="20" w:line="240" w:lineRule="auto"/>
      <w:ind w:left="179" w:hanging="180"/>
      <w:jc w:val="both"/>
    </w:pPr>
    <w:rPr>
      <w:rFonts w:eastAsia="Calibri" w:cs="Times New Roman"/>
      <w:lang w:eastAsia="en-PH"/>
    </w:rPr>
  </w:style>
  <w:style w:type="paragraph" w:styleId="NoSpacing">
    <w:name w:val="No Spacing"/>
    <w:uiPriority w:val="1"/>
    <w:qFormat/>
    <w:rsid w:val="00B15DAF"/>
    <w:pPr>
      <w:spacing w:after="0" w:line="240" w:lineRule="auto"/>
    </w:pPr>
  </w:style>
  <w:style w:type="character" w:styleId="Hyperlink">
    <w:name w:val="Hyperlink"/>
    <w:basedOn w:val="DefaultParagraphFont"/>
    <w:uiPriority w:val="99"/>
    <w:unhideWhenUsed/>
    <w:rsid w:val="00987F4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F7B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B16CD"/>
    <w:pPr>
      <w:keepNext/>
      <w:keepLines/>
      <w:spacing w:after="0" w:line="240" w:lineRule="auto"/>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2E1E4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E1E4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6C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F6C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6CD7"/>
    <w:rPr>
      <w:rFonts w:ascii="Tahoma" w:hAnsi="Tahoma" w:cs="Tahoma"/>
      <w:sz w:val="16"/>
      <w:szCs w:val="16"/>
    </w:rPr>
  </w:style>
  <w:style w:type="character" w:customStyle="1" w:styleId="Heading2Char">
    <w:name w:val="Heading 2 Char"/>
    <w:basedOn w:val="DefaultParagraphFont"/>
    <w:link w:val="Heading2"/>
    <w:uiPriority w:val="9"/>
    <w:rsid w:val="00CB16CD"/>
    <w:rPr>
      <w:rFonts w:asciiTheme="majorHAnsi" w:eastAsiaTheme="majorEastAsia" w:hAnsiTheme="majorHAnsi" w:cstheme="majorBidi"/>
      <w:b/>
      <w:bCs/>
      <w:color w:val="4F81BD" w:themeColor="accent1"/>
      <w:sz w:val="24"/>
      <w:szCs w:val="26"/>
    </w:rPr>
  </w:style>
  <w:style w:type="character" w:customStyle="1" w:styleId="Heading1Char">
    <w:name w:val="Heading 1 Char"/>
    <w:basedOn w:val="DefaultParagraphFont"/>
    <w:link w:val="Heading1"/>
    <w:uiPriority w:val="9"/>
    <w:rsid w:val="005F7BA2"/>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2E1E4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E1E40"/>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2E1E40"/>
    <w:pPr>
      <w:ind w:left="720"/>
      <w:contextualSpacing/>
    </w:pPr>
  </w:style>
  <w:style w:type="paragraph" w:customStyle="1" w:styleId="BulletedList">
    <w:name w:val="Bulleted List"/>
    <w:basedOn w:val="Normal"/>
    <w:qFormat/>
    <w:rsid w:val="004A3E4D"/>
    <w:pPr>
      <w:numPr>
        <w:numId w:val="3"/>
      </w:numPr>
      <w:spacing w:before="60" w:after="20" w:line="240" w:lineRule="auto"/>
      <w:ind w:left="179" w:hanging="180"/>
      <w:jc w:val="both"/>
    </w:pPr>
    <w:rPr>
      <w:rFonts w:eastAsia="Calibri" w:cs="Times New Roman"/>
      <w:lang w:eastAsia="en-PH"/>
    </w:rPr>
  </w:style>
  <w:style w:type="paragraph" w:styleId="NoSpacing">
    <w:name w:val="No Spacing"/>
    <w:uiPriority w:val="1"/>
    <w:qFormat/>
    <w:rsid w:val="00B15DAF"/>
    <w:pPr>
      <w:spacing w:after="0" w:line="240" w:lineRule="auto"/>
    </w:pPr>
  </w:style>
  <w:style w:type="character" w:styleId="Hyperlink">
    <w:name w:val="Hyperlink"/>
    <w:basedOn w:val="DefaultParagraphFont"/>
    <w:uiPriority w:val="99"/>
    <w:unhideWhenUsed/>
    <w:rsid w:val="00987F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YROSE.367609@2free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1</Pages>
  <Words>1381</Words>
  <Characters>7875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Myrose Deguilmo</dc:creator>
  <cp:lastModifiedBy>602HRDESK</cp:lastModifiedBy>
  <cp:revision>58</cp:revision>
  <cp:lastPrinted>2016-09-24T18:18:00Z</cp:lastPrinted>
  <dcterms:created xsi:type="dcterms:W3CDTF">2016-09-24T14:08:00Z</dcterms:created>
  <dcterms:modified xsi:type="dcterms:W3CDTF">2017-05-14T10:15:00Z</dcterms:modified>
</cp:coreProperties>
</file>