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A6" w:rsidRDefault="00040884" w:rsidP="001802E5">
      <w:pPr>
        <w:rPr>
          <w:b/>
          <w:sz w:val="36"/>
          <w:szCs w:val="36"/>
        </w:rPr>
      </w:pPr>
      <w:r w:rsidRPr="001802E5">
        <w:rPr>
          <w:noProof/>
          <w:lang w:val="en-US"/>
        </w:rPr>
        <w:drawing>
          <wp:anchor distT="0" distB="0" distL="114300" distR="114300" simplePos="0" relativeHeight="251658240" behindDoc="0" locked="0" layoutInCell="1" allowOverlap="1" wp14:anchorId="32AB41F9" wp14:editId="6F0EAF9E">
            <wp:simplePos x="0" y="0"/>
            <wp:positionH relativeFrom="margin">
              <wp:posOffset>4698365</wp:posOffset>
            </wp:positionH>
            <wp:positionV relativeFrom="margin">
              <wp:posOffset>-493395</wp:posOffset>
            </wp:positionV>
            <wp:extent cx="1375410" cy="1764665"/>
            <wp:effectExtent l="19050" t="19050" r="15240" b="260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bitha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5410" cy="1764665"/>
                    </a:xfrm>
                    <a:prstGeom prst="rect">
                      <a:avLst/>
                    </a:prstGeom>
                    <a:ln>
                      <a:solidFill>
                        <a:schemeClr val="bg1"/>
                      </a:solidFill>
                    </a:ln>
                    <a:effectLst>
                      <a:softEdge rad="112500"/>
                    </a:effectLst>
                  </pic:spPr>
                </pic:pic>
              </a:graphicData>
            </a:graphic>
            <wp14:sizeRelV relativeFrom="margin">
              <wp14:pctHeight>0</wp14:pctHeight>
            </wp14:sizeRelV>
          </wp:anchor>
        </w:drawing>
      </w:r>
      <w:r w:rsidR="001802E5">
        <w:rPr>
          <w:b/>
          <w:sz w:val="36"/>
          <w:szCs w:val="36"/>
        </w:rPr>
        <w:t xml:space="preserve">                                  </w:t>
      </w:r>
      <w:proofErr w:type="spellStart"/>
      <w:r w:rsidR="0062150D">
        <w:rPr>
          <w:b/>
          <w:sz w:val="36"/>
          <w:szCs w:val="36"/>
        </w:rPr>
        <w:t>Pravitha</w:t>
      </w:r>
      <w:proofErr w:type="spellEnd"/>
    </w:p>
    <w:p w:rsidR="0062150D" w:rsidRPr="001802E5" w:rsidRDefault="0062150D" w:rsidP="001802E5">
      <w:pPr>
        <w:rPr>
          <w:b/>
          <w:sz w:val="36"/>
          <w:szCs w:val="36"/>
        </w:rPr>
      </w:pPr>
      <w:hyperlink r:id="rId9" w:history="1">
        <w:r w:rsidRPr="002324A5">
          <w:rPr>
            <w:rStyle w:val="Hyperlink"/>
            <w:b/>
            <w:sz w:val="36"/>
            <w:szCs w:val="36"/>
          </w:rPr>
          <w:t>Pravitha.367736@2freemail.com</w:t>
        </w:r>
      </w:hyperlink>
      <w:r>
        <w:rPr>
          <w:b/>
          <w:sz w:val="36"/>
          <w:szCs w:val="36"/>
        </w:rPr>
        <w:t xml:space="preserve"> </w:t>
      </w:r>
    </w:p>
    <w:p w:rsidR="00E264A6" w:rsidRPr="001802E5" w:rsidRDefault="00E264A6" w:rsidP="001802E5">
      <w:pPr>
        <w:spacing w:line="480" w:lineRule="auto"/>
        <w:jc w:val="center"/>
        <w:rPr>
          <w:rFonts w:ascii="Calibri" w:hAnsi="Calibri" w:cs="Calibri"/>
          <w:b/>
          <w:sz w:val="18"/>
          <w:szCs w:val="18"/>
        </w:rPr>
      </w:pPr>
    </w:p>
    <w:p w:rsidR="00E264A6" w:rsidRPr="002B6ACC" w:rsidRDefault="00040884" w:rsidP="00115AE2">
      <w:pPr>
        <w:spacing w:line="276" w:lineRule="auto"/>
        <w:jc w:val="both"/>
        <w:rPr>
          <w:rFonts w:ascii="Calibri" w:hAnsi="Calibri" w:cs="Calibri"/>
          <w:b/>
        </w:rPr>
      </w:pPr>
      <w:r w:rsidRPr="002B6ACC">
        <w:rPr>
          <w:rFonts w:ascii="Calibri" w:hAnsi="Calibri" w:cs="Calibri"/>
          <w:b/>
        </w:rPr>
        <w:t>OBJECTIVE</w:t>
      </w:r>
    </w:p>
    <w:p w:rsidR="00E264A6" w:rsidRPr="0081693F" w:rsidRDefault="0081693F" w:rsidP="00115AE2">
      <w:pPr>
        <w:spacing w:line="276" w:lineRule="auto"/>
        <w:ind w:left="340"/>
        <w:jc w:val="both"/>
        <w:rPr>
          <w:rFonts w:asciiTheme="minorHAnsi" w:hAnsiTheme="minorHAnsi" w:cstheme="minorHAnsi"/>
          <w:sz w:val="22"/>
          <w:szCs w:val="22"/>
        </w:rPr>
      </w:pPr>
      <w:r w:rsidRPr="0081693F">
        <w:rPr>
          <w:rFonts w:asciiTheme="minorHAnsi" w:hAnsiTheme="minorHAnsi" w:cstheme="minorHAnsi"/>
          <w:sz w:val="22"/>
          <w:szCs w:val="22"/>
        </w:rPr>
        <w:t>Dedicated,</w:t>
      </w:r>
      <w:r w:rsidR="00B96482" w:rsidRPr="0081693F">
        <w:rPr>
          <w:rFonts w:asciiTheme="minorHAnsi" w:hAnsiTheme="minorHAnsi" w:cstheme="minorHAnsi"/>
          <w:sz w:val="22"/>
          <w:szCs w:val="22"/>
          <w:lang w:val="en-US"/>
        </w:rPr>
        <w:t xml:space="preserve"> hard working and competent healthcare</w:t>
      </w:r>
      <w:r w:rsidR="00B96482" w:rsidRPr="0081693F">
        <w:rPr>
          <w:rFonts w:asciiTheme="minorHAnsi" w:hAnsiTheme="minorHAnsi" w:cstheme="minorHAnsi"/>
          <w:sz w:val="22"/>
          <w:szCs w:val="22"/>
        </w:rPr>
        <w:t xml:space="preserve"> professional with </w:t>
      </w:r>
      <w:r w:rsidR="00E264A6" w:rsidRPr="0081693F">
        <w:rPr>
          <w:rFonts w:asciiTheme="minorHAnsi" w:hAnsiTheme="minorHAnsi" w:cstheme="minorHAnsi"/>
          <w:sz w:val="22"/>
          <w:szCs w:val="22"/>
        </w:rPr>
        <w:t>2 year and 8 months experience providing superior care to multicultural patient populations. Demonstrated ability to ensure provision of quality patient care in accordance with facility’s policies and procedures. Committed to maximize patient satisfaction through the delivery of passionate care in a specialized care environment.</w:t>
      </w:r>
    </w:p>
    <w:p w:rsidR="00E264A6" w:rsidRPr="0081693F" w:rsidRDefault="00E264A6" w:rsidP="00115AE2">
      <w:pPr>
        <w:spacing w:line="276" w:lineRule="auto"/>
        <w:jc w:val="both"/>
        <w:rPr>
          <w:rFonts w:asciiTheme="minorHAnsi" w:hAnsiTheme="minorHAnsi" w:cstheme="minorHAnsi"/>
          <w:sz w:val="22"/>
          <w:szCs w:val="22"/>
        </w:rPr>
      </w:pPr>
    </w:p>
    <w:p w:rsidR="00E264A6" w:rsidRPr="002B6ACC" w:rsidRDefault="00E264A6" w:rsidP="001802E5">
      <w:pPr>
        <w:spacing w:line="276" w:lineRule="auto"/>
        <w:rPr>
          <w:rFonts w:ascii="Calibri" w:hAnsi="Calibri" w:cs="Calibri"/>
          <w:b/>
        </w:rPr>
      </w:pPr>
      <w:r w:rsidRPr="002B6ACC">
        <w:rPr>
          <w:rFonts w:ascii="Calibri" w:hAnsi="Calibri" w:cs="Calibri"/>
          <w:b/>
        </w:rPr>
        <w:t>CERTIFICATIONS</w:t>
      </w:r>
    </w:p>
    <w:p w:rsidR="00E264A6" w:rsidRPr="00C70DF9" w:rsidRDefault="00E264A6" w:rsidP="0035562A">
      <w:pPr>
        <w:pStyle w:val="ListParagraph"/>
        <w:numPr>
          <w:ilvl w:val="0"/>
          <w:numId w:val="7"/>
        </w:numPr>
        <w:jc w:val="both"/>
        <w:rPr>
          <w:rFonts w:ascii="Calibri" w:hAnsi="Calibri" w:cs="Calibri"/>
          <w:sz w:val="22"/>
          <w:szCs w:val="22"/>
        </w:rPr>
      </w:pPr>
      <w:r w:rsidRPr="00C70DF9">
        <w:rPr>
          <w:rFonts w:ascii="Calibri" w:hAnsi="Calibri" w:cs="Calibri"/>
          <w:sz w:val="22"/>
          <w:szCs w:val="22"/>
        </w:rPr>
        <w:t>Dubai Health Authority Eligibility Letter</w:t>
      </w:r>
    </w:p>
    <w:p w:rsidR="00E264A6" w:rsidRPr="00C70DF9" w:rsidRDefault="00E264A6" w:rsidP="0035562A">
      <w:pPr>
        <w:pStyle w:val="ListParagraph"/>
        <w:numPr>
          <w:ilvl w:val="0"/>
          <w:numId w:val="7"/>
        </w:numPr>
        <w:jc w:val="both"/>
        <w:rPr>
          <w:rFonts w:ascii="Calibri" w:hAnsi="Calibri" w:cs="Calibri"/>
          <w:sz w:val="22"/>
          <w:szCs w:val="22"/>
        </w:rPr>
      </w:pPr>
      <w:r w:rsidRPr="00C70DF9">
        <w:rPr>
          <w:rFonts w:ascii="Calibri" w:hAnsi="Calibri" w:cs="Calibri"/>
          <w:sz w:val="22"/>
          <w:szCs w:val="22"/>
        </w:rPr>
        <w:t>Kerala Nurses And Midwives Council Registration (Reg.No:62452)</w:t>
      </w:r>
    </w:p>
    <w:p w:rsidR="00E264A6" w:rsidRPr="00C70DF9" w:rsidRDefault="00E264A6" w:rsidP="0035562A">
      <w:pPr>
        <w:pStyle w:val="ListParagraph"/>
        <w:numPr>
          <w:ilvl w:val="0"/>
          <w:numId w:val="7"/>
        </w:numPr>
        <w:jc w:val="both"/>
        <w:rPr>
          <w:rFonts w:ascii="Calibri" w:hAnsi="Calibri" w:cs="Calibri"/>
          <w:sz w:val="22"/>
          <w:szCs w:val="22"/>
        </w:rPr>
      </w:pPr>
      <w:r w:rsidRPr="00C70DF9">
        <w:rPr>
          <w:rFonts w:ascii="Calibri" w:hAnsi="Calibri" w:cs="Calibri"/>
          <w:sz w:val="22"/>
          <w:szCs w:val="22"/>
        </w:rPr>
        <w:t>ACLS</w:t>
      </w:r>
    </w:p>
    <w:p w:rsidR="00E264A6" w:rsidRPr="002B6ACC" w:rsidRDefault="00E264A6" w:rsidP="0035562A">
      <w:pPr>
        <w:pStyle w:val="ListParagraph"/>
        <w:numPr>
          <w:ilvl w:val="0"/>
          <w:numId w:val="7"/>
        </w:numPr>
        <w:jc w:val="both"/>
        <w:rPr>
          <w:rFonts w:ascii="Calibri" w:hAnsi="Calibri" w:cs="Calibri"/>
          <w:sz w:val="20"/>
          <w:szCs w:val="20"/>
        </w:rPr>
      </w:pPr>
      <w:r w:rsidRPr="00C70DF9">
        <w:rPr>
          <w:rFonts w:ascii="Calibri" w:hAnsi="Calibri" w:cs="Calibri"/>
          <w:sz w:val="22"/>
          <w:szCs w:val="22"/>
        </w:rPr>
        <w:t>BLS</w:t>
      </w:r>
    </w:p>
    <w:p w:rsidR="00E264A6" w:rsidRPr="002B6ACC" w:rsidRDefault="00E264A6" w:rsidP="0035562A">
      <w:pPr>
        <w:jc w:val="both"/>
        <w:rPr>
          <w:rFonts w:ascii="Calibri" w:hAnsi="Calibri" w:cs="Calibri"/>
          <w:sz w:val="18"/>
          <w:szCs w:val="18"/>
        </w:rPr>
      </w:pPr>
    </w:p>
    <w:p w:rsidR="00E264A6" w:rsidRDefault="00E264A6" w:rsidP="0035562A">
      <w:pPr>
        <w:rPr>
          <w:rFonts w:ascii="Calibri" w:eastAsia="Calibri" w:hAnsi="Calibri" w:cs="Calibri"/>
          <w:sz w:val="22"/>
          <w:szCs w:val="22"/>
        </w:rPr>
      </w:pPr>
      <w:r w:rsidRPr="002B6ACC">
        <w:rPr>
          <w:rFonts w:ascii="Calibri" w:eastAsia="Calibri" w:hAnsi="Calibri" w:cs="Calibri"/>
          <w:b/>
          <w:bCs/>
        </w:rPr>
        <w:t>SPECIAL SKILLS</w:t>
      </w:r>
      <w:r w:rsidRPr="002B6ACC">
        <w:rPr>
          <w:rFonts w:ascii="Calibri" w:eastAsia="Calibri" w:hAnsi="Calibri" w:cs="Calibri"/>
          <w:sz w:val="20"/>
          <w:szCs w:val="20"/>
        </w:rPr>
        <w:br/>
      </w:r>
      <w:r w:rsidR="00D2023F">
        <w:rPr>
          <w:rFonts w:ascii="Calibri" w:eastAsia="Calibri" w:hAnsi="Calibri" w:cs="Calibri"/>
          <w:sz w:val="20"/>
          <w:szCs w:val="20"/>
        </w:rPr>
        <w:t xml:space="preserve">        </w:t>
      </w:r>
      <w:r w:rsidRPr="002B6ACC">
        <w:rPr>
          <w:rFonts w:ascii="Calibri" w:eastAsia="Calibri" w:hAnsi="Calibri" w:cs="Calibri"/>
          <w:sz w:val="20"/>
          <w:szCs w:val="20"/>
        </w:rPr>
        <w:t xml:space="preserve">• </w:t>
      </w:r>
      <w:r w:rsidRPr="00C70DF9">
        <w:rPr>
          <w:rFonts w:ascii="Calibri" w:eastAsia="Calibri" w:hAnsi="Calibri" w:cs="Calibri"/>
          <w:sz w:val="22"/>
          <w:szCs w:val="22"/>
        </w:rPr>
        <w:t>Making appropriate adjustments and modifications to the treatment plan</w:t>
      </w:r>
      <w:r w:rsidRPr="00C70DF9">
        <w:rPr>
          <w:rFonts w:ascii="Calibri" w:eastAsia="Calibri" w:hAnsi="Calibri" w:cs="Calibri"/>
          <w:sz w:val="22"/>
          <w:szCs w:val="22"/>
        </w:rPr>
        <w:br/>
      </w:r>
      <w:r w:rsidR="00D2023F">
        <w:rPr>
          <w:rFonts w:ascii="Calibri" w:eastAsia="Calibri" w:hAnsi="Calibri" w:cs="Calibri"/>
          <w:sz w:val="22"/>
          <w:szCs w:val="22"/>
        </w:rPr>
        <w:t xml:space="preserve">       </w:t>
      </w:r>
      <w:r w:rsidRPr="00C70DF9">
        <w:rPr>
          <w:rFonts w:ascii="Calibri" w:eastAsia="Calibri" w:hAnsi="Calibri" w:cs="Calibri"/>
          <w:sz w:val="22"/>
          <w:szCs w:val="22"/>
        </w:rPr>
        <w:t>• Developing and maintaining effective relationships with patients and families</w:t>
      </w:r>
      <w:r w:rsidRPr="00C70DF9">
        <w:rPr>
          <w:rFonts w:ascii="Calibri" w:eastAsia="Calibri" w:hAnsi="Calibri" w:cs="Calibri"/>
          <w:sz w:val="22"/>
          <w:szCs w:val="22"/>
        </w:rPr>
        <w:br/>
      </w:r>
      <w:r w:rsidR="00D2023F">
        <w:rPr>
          <w:rFonts w:ascii="Calibri" w:eastAsia="Calibri" w:hAnsi="Calibri" w:cs="Calibri"/>
          <w:sz w:val="22"/>
          <w:szCs w:val="22"/>
        </w:rPr>
        <w:t xml:space="preserve">       </w:t>
      </w:r>
      <w:r w:rsidRPr="00C70DF9">
        <w:rPr>
          <w:rFonts w:ascii="Calibri" w:eastAsia="Calibri" w:hAnsi="Calibri" w:cs="Calibri"/>
          <w:sz w:val="22"/>
          <w:szCs w:val="22"/>
        </w:rPr>
        <w:t>• Delivering safe and effective patient care</w:t>
      </w:r>
      <w:r w:rsidRPr="00C70DF9">
        <w:rPr>
          <w:rFonts w:ascii="Calibri" w:eastAsia="Calibri" w:hAnsi="Calibri" w:cs="Calibri"/>
          <w:sz w:val="22"/>
          <w:szCs w:val="22"/>
        </w:rPr>
        <w:br/>
      </w:r>
      <w:r w:rsidR="00D2023F">
        <w:rPr>
          <w:rFonts w:ascii="Calibri" w:eastAsia="Calibri" w:hAnsi="Calibri" w:cs="Calibri"/>
          <w:sz w:val="22"/>
          <w:szCs w:val="22"/>
        </w:rPr>
        <w:t xml:space="preserve">       </w:t>
      </w:r>
      <w:r w:rsidRPr="00C70DF9">
        <w:rPr>
          <w:rFonts w:ascii="Calibri" w:eastAsia="Calibri" w:hAnsi="Calibri" w:cs="Calibri"/>
          <w:sz w:val="22"/>
          <w:szCs w:val="22"/>
        </w:rPr>
        <w:t>• Conducting ongoing education for patients</w:t>
      </w:r>
    </w:p>
    <w:p w:rsidR="00D2023F" w:rsidRPr="002B6ACC" w:rsidRDefault="00D2023F" w:rsidP="00D2023F">
      <w:pPr>
        <w:rPr>
          <w:rFonts w:ascii="Calibri" w:eastAsia="Calibri" w:hAnsi="Calibri" w:cs="Calibri"/>
          <w:sz w:val="20"/>
          <w:szCs w:val="20"/>
        </w:rPr>
      </w:pPr>
    </w:p>
    <w:p w:rsidR="00E264A6" w:rsidRPr="002B6ACC" w:rsidRDefault="00E264A6" w:rsidP="00D2023F">
      <w:pPr>
        <w:rPr>
          <w:rFonts w:ascii="Calibri" w:eastAsia="Calibri" w:hAnsi="Calibri" w:cs="Calibri"/>
        </w:rPr>
      </w:pPr>
      <w:r w:rsidRPr="002B6ACC">
        <w:rPr>
          <w:rFonts w:ascii="Calibri" w:eastAsia="Calibri" w:hAnsi="Calibri" w:cs="Calibri"/>
          <w:b/>
          <w:bCs/>
        </w:rPr>
        <w:t>PROFESSIONAL EXPERIENCE</w:t>
      </w:r>
    </w:p>
    <w:p w:rsidR="00E264A6" w:rsidRPr="002B6ACC" w:rsidRDefault="001D57C3" w:rsidP="00D2023F">
      <w:pPr>
        <w:rPr>
          <w:rFonts w:ascii="Calibri" w:eastAsia="Calibri" w:hAnsi="Calibri" w:cs="Calibri"/>
          <w:sz w:val="22"/>
          <w:szCs w:val="22"/>
        </w:rPr>
      </w:pPr>
      <w:r>
        <w:rPr>
          <w:rFonts w:ascii="Calibri" w:eastAsia="Calibri" w:hAnsi="Calibri" w:cs="Calibri"/>
          <w:b/>
          <w:bCs/>
          <w:sz w:val="22"/>
          <w:szCs w:val="22"/>
        </w:rPr>
        <w:t xml:space="preserve">      </w:t>
      </w:r>
      <w:r w:rsidR="00E264A6" w:rsidRPr="002B6ACC">
        <w:rPr>
          <w:rFonts w:ascii="Calibri" w:eastAsia="Calibri" w:hAnsi="Calibri" w:cs="Calibri"/>
          <w:b/>
          <w:bCs/>
          <w:sz w:val="22"/>
          <w:szCs w:val="22"/>
        </w:rPr>
        <w:t>Staff Nurse Haemodialysis unit</w:t>
      </w:r>
      <w:r w:rsidR="00E264A6" w:rsidRPr="002B6ACC">
        <w:rPr>
          <w:rFonts w:ascii="Calibri" w:eastAsia="Calibri" w:hAnsi="Calibri" w:cs="Calibri"/>
          <w:sz w:val="22"/>
          <w:szCs w:val="22"/>
        </w:rPr>
        <w:t> </w:t>
      </w:r>
      <w:r w:rsidR="00E264A6" w:rsidRPr="00D2023F">
        <w:rPr>
          <w:rFonts w:ascii="Calibri" w:eastAsia="Calibri" w:hAnsi="Calibri" w:cs="Calibri"/>
          <w:b/>
          <w:sz w:val="22"/>
          <w:szCs w:val="22"/>
        </w:rPr>
        <w:t>– Aster Mims Hospital, Calicut| Oct2015-Aug2016</w:t>
      </w:r>
    </w:p>
    <w:p w:rsidR="00D2023F" w:rsidRDefault="00E264A6" w:rsidP="0035562A">
      <w:pPr>
        <w:pStyle w:val="ListParagraph"/>
        <w:numPr>
          <w:ilvl w:val="0"/>
          <w:numId w:val="14"/>
        </w:numPr>
        <w:spacing w:after="200"/>
        <w:ind w:left="720"/>
        <w:rPr>
          <w:rFonts w:ascii="Calibri" w:eastAsia="Calibri" w:hAnsi="Calibri" w:cs="Calibri"/>
          <w:sz w:val="22"/>
          <w:szCs w:val="22"/>
        </w:rPr>
      </w:pPr>
      <w:r w:rsidRPr="002B6ACC">
        <w:rPr>
          <w:rFonts w:ascii="Calibri" w:eastAsia="Calibri" w:hAnsi="Calibri" w:cs="Calibri"/>
          <w:sz w:val="22"/>
          <w:szCs w:val="22"/>
        </w:rPr>
        <w:t>Arrange dialysis equipment accor</w:t>
      </w:r>
      <w:r w:rsidR="00D2023F">
        <w:rPr>
          <w:rFonts w:ascii="Calibri" w:eastAsia="Calibri" w:hAnsi="Calibri" w:cs="Calibri"/>
          <w:sz w:val="22"/>
          <w:szCs w:val="22"/>
        </w:rPr>
        <w:t>ding to patients’ requirements</w:t>
      </w:r>
    </w:p>
    <w:p w:rsidR="00E264A6" w:rsidRPr="002B6ACC" w:rsidRDefault="00E264A6" w:rsidP="0035562A">
      <w:pPr>
        <w:pStyle w:val="ListParagraph"/>
        <w:numPr>
          <w:ilvl w:val="0"/>
          <w:numId w:val="14"/>
        </w:numPr>
        <w:spacing w:after="200"/>
        <w:ind w:left="720"/>
        <w:rPr>
          <w:rFonts w:ascii="Calibri" w:eastAsia="Calibri" w:hAnsi="Calibri" w:cs="Calibri"/>
          <w:sz w:val="22"/>
          <w:szCs w:val="22"/>
        </w:rPr>
      </w:pPr>
      <w:r w:rsidRPr="002B6ACC">
        <w:rPr>
          <w:rFonts w:ascii="Calibri" w:eastAsia="Calibri" w:hAnsi="Calibri" w:cs="Calibri"/>
          <w:sz w:val="22"/>
          <w:szCs w:val="22"/>
        </w:rPr>
        <w:t xml:space="preserve"> Oversee dialysis procedure from the beginning to fruition</w:t>
      </w:r>
    </w:p>
    <w:p w:rsidR="00E264A6" w:rsidRPr="002B6ACC" w:rsidRDefault="00E264A6" w:rsidP="0035562A">
      <w:pPr>
        <w:pStyle w:val="ListParagraph"/>
        <w:numPr>
          <w:ilvl w:val="0"/>
          <w:numId w:val="4"/>
        </w:numPr>
        <w:spacing w:after="200"/>
        <w:ind w:left="720"/>
        <w:rPr>
          <w:rFonts w:ascii="Calibri" w:eastAsia="Calibri" w:hAnsi="Calibri" w:cs="Calibri"/>
          <w:sz w:val="22"/>
          <w:szCs w:val="22"/>
          <w:lang w:val="en-US"/>
        </w:rPr>
      </w:pPr>
      <w:r w:rsidRPr="002B6ACC">
        <w:rPr>
          <w:rFonts w:ascii="Calibri" w:eastAsia="Calibri" w:hAnsi="Calibri" w:cs="Calibri"/>
          <w:sz w:val="22"/>
          <w:szCs w:val="22"/>
          <w:lang w:val="en-US"/>
        </w:rPr>
        <w:t>Ensured compliance with standards of care outlined in hospital policies and departmental policies</w:t>
      </w:r>
    </w:p>
    <w:p w:rsidR="00E264A6" w:rsidRPr="002B6ACC" w:rsidRDefault="00E264A6" w:rsidP="0035562A">
      <w:pPr>
        <w:pStyle w:val="ListParagraph"/>
        <w:numPr>
          <w:ilvl w:val="0"/>
          <w:numId w:val="4"/>
        </w:numPr>
        <w:spacing w:after="200"/>
        <w:ind w:left="720"/>
        <w:rPr>
          <w:rFonts w:ascii="Calibri" w:eastAsia="Calibri" w:hAnsi="Calibri" w:cs="Calibri"/>
          <w:sz w:val="22"/>
          <w:szCs w:val="22"/>
          <w:lang w:val="en-US"/>
        </w:rPr>
      </w:pPr>
      <w:r w:rsidRPr="002B6ACC">
        <w:rPr>
          <w:rFonts w:ascii="Calibri" w:eastAsia="Calibri" w:hAnsi="Calibri" w:cs="Calibri"/>
          <w:sz w:val="22"/>
          <w:szCs w:val="22"/>
          <w:lang w:val="en-US"/>
        </w:rPr>
        <w:t>Educated patients regarding their conditions and possible treatment options.</w:t>
      </w:r>
    </w:p>
    <w:p w:rsidR="002B6ACC" w:rsidRDefault="00E264A6" w:rsidP="0035562A">
      <w:pPr>
        <w:pStyle w:val="ListParagraph"/>
        <w:numPr>
          <w:ilvl w:val="0"/>
          <w:numId w:val="4"/>
        </w:numPr>
        <w:spacing w:after="200"/>
        <w:ind w:left="720"/>
        <w:rPr>
          <w:rFonts w:ascii="Calibri" w:eastAsia="Calibri" w:hAnsi="Calibri" w:cs="Calibri"/>
          <w:sz w:val="22"/>
          <w:szCs w:val="22"/>
          <w:lang w:val="en-US"/>
        </w:rPr>
      </w:pPr>
      <w:r w:rsidRPr="002B6ACC">
        <w:rPr>
          <w:rFonts w:ascii="Calibri" w:eastAsia="Calibri" w:hAnsi="Calibri" w:cs="Calibri"/>
          <w:sz w:val="22"/>
          <w:szCs w:val="22"/>
          <w:lang w:val="en-US"/>
        </w:rPr>
        <w:t>Assisted physicians in all aspects of patient care, including medication administration</w:t>
      </w:r>
    </w:p>
    <w:p w:rsidR="00E264A6" w:rsidRPr="002B6ACC" w:rsidRDefault="00E264A6" w:rsidP="0035562A">
      <w:pPr>
        <w:pStyle w:val="ListParagraph"/>
        <w:spacing w:after="200"/>
        <w:ind w:left="360"/>
        <w:rPr>
          <w:rFonts w:ascii="Calibri" w:eastAsia="Calibri" w:hAnsi="Calibri" w:cs="Calibri"/>
          <w:sz w:val="22"/>
          <w:szCs w:val="22"/>
          <w:lang w:val="en-US"/>
        </w:rPr>
      </w:pPr>
      <w:r w:rsidRPr="002B6ACC">
        <w:rPr>
          <w:rFonts w:ascii="Calibri" w:eastAsia="Calibri" w:hAnsi="Calibri" w:cs="Calibri"/>
          <w:sz w:val="22"/>
          <w:szCs w:val="22"/>
        </w:rPr>
        <w:t>•</w:t>
      </w:r>
      <w:r w:rsidR="002B6ACC">
        <w:rPr>
          <w:rFonts w:ascii="Calibri" w:eastAsia="Calibri" w:hAnsi="Calibri" w:cs="Calibri"/>
          <w:sz w:val="22"/>
          <w:szCs w:val="22"/>
        </w:rPr>
        <w:t xml:space="preserve">   </w:t>
      </w:r>
      <w:r w:rsidRPr="002B6ACC">
        <w:rPr>
          <w:rFonts w:ascii="Calibri" w:eastAsia="Calibri" w:hAnsi="Calibri" w:cs="Calibri"/>
          <w:sz w:val="22"/>
          <w:szCs w:val="22"/>
        </w:rPr>
        <w:t xml:space="preserve"> Identify problems or irregularities in the dialysis procedure</w:t>
      </w:r>
      <w:r w:rsidRPr="002B6ACC">
        <w:rPr>
          <w:rFonts w:ascii="Calibri" w:eastAsia="Calibri" w:hAnsi="Calibri" w:cs="Calibri"/>
          <w:sz w:val="22"/>
          <w:szCs w:val="22"/>
        </w:rPr>
        <w:br/>
        <w:t>•</w:t>
      </w:r>
      <w:r w:rsidR="002B6ACC">
        <w:rPr>
          <w:rFonts w:ascii="Calibri" w:eastAsia="Calibri" w:hAnsi="Calibri" w:cs="Calibri"/>
          <w:sz w:val="22"/>
          <w:szCs w:val="22"/>
        </w:rPr>
        <w:t xml:space="preserve">   </w:t>
      </w:r>
      <w:r w:rsidRPr="002B6ACC">
        <w:rPr>
          <w:rFonts w:ascii="Calibri" w:eastAsia="Calibri" w:hAnsi="Calibri" w:cs="Calibri"/>
          <w:sz w:val="22"/>
          <w:szCs w:val="22"/>
        </w:rPr>
        <w:t xml:space="preserve"> Provide post care and pre care to dialysis patients</w:t>
      </w:r>
      <w:r w:rsidRPr="002B6ACC">
        <w:rPr>
          <w:rFonts w:ascii="Calibri" w:eastAsia="Calibri" w:hAnsi="Calibri" w:cs="Calibri"/>
          <w:sz w:val="22"/>
          <w:szCs w:val="22"/>
        </w:rPr>
        <w:br/>
        <w:t>•</w:t>
      </w:r>
      <w:r w:rsidR="002B6ACC">
        <w:rPr>
          <w:rFonts w:ascii="Calibri" w:eastAsia="Calibri" w:hAnsi="Calibri" w:cs="Calibri"/>
          <w:sz w:val="22"/>
          <w:szCs w:val="22"/>
        </w:rPr>
        <w:t xml:space="preserve">   </w:t>
      </w:r>
      <w:r w:rsidRPr="002B6ACC">
        <w:rPr>
          <w:rFonts w:ascii="Calibri" w:eastAsia="Calibri" w:hAnsi="Calibri" w:cs="Calibri"/>
          <w:sz w:val="22"/>
          <w:szCs w:val="22"/>
        </w:rPr>
        <w:t xml:space="preserve"> Prepare dialysate and assemble extracorporeal circuits</w:t>
      </w:r>
      <w:r w:rsidRPr="002B6ACC">
        <w:rPr>
          <w:rFonts w:ascii="Calibri" w:eastAsia="Calibri" w:hAnsi="Calibri" w:cs="Calibri"/>
          <w:sz w:val="22"/>
          <w:szCs w:val="22"/>
        </w:rPr>
        <w:br/>
        <w:t xml:space="preserve">• </w:t>
      </w:r>
      <w:r w:rsidR="002B6ACC">
        <w:rPr>
          <w:rFonts w:ascii="Calibri" w:eastAsia="Calibri" w:hAnsi="Calibri" w:cs="Calibri"/>
          <w:sz w:val="22"/>
          <w:szCs w:val="22"/>
        </w:rPr>
        <w:t xml:space="preserve">  </w:t>
      </w:r>
      <w:r w:rsidRPr="002B6ACC">
        <w:rPr>
          <w:rFonts w:ascii="Calibri" w:eastAsia="Calibri" w:hAnsi="Calibri" w:cs="Calibri"/>
          <w:sz w:val="22"/>
          <w:szCs w:val="22"/>
        </w:rPr>
        <w:t>Document patient progress and manage reports</w:t>
      </w:r>
    </w:p>
    <w:p w:rsidR="00E264A6" w:rsidRPr="00D2023F" w:rsidRDefault="001D57C3" w:rsidP="00D2023F">
      <w:pPr>
        <w:spacing w:line="276" w:lineRule="auto"/>
        <w:rPr>
          <w:rFonts w:ascii="Calibri" w:eastAsia="Calibri" w:hAnsi="Calibri" w:cs="Calibri"/>
          <w:b/>
          <w:sz w:val="22"/>
          <w:szCs w:val="22"/>
        </w:rPr>
      </w:pPr>
      <w:r>
        <w:rPr>
          <w:rFonts w:ascii="Calibri" w:eastAsia="Calibri" w:hAnsi="Calibri" w:cs="Calibri"/>
          <w:b/>
          <w:bCs/>
          <w:sz w:val="22"/>
          <w:szCs w:val="22"/>
        </w:rPr>
        <w:t xml:space="preserve">      </w:t>
      </w:r>
      <w:r w:rsidR="00E264A6" w:rsidRPr="002B6ACC">
        <w:rPr>
          <w:rFonts w:ascii="Calibri" w:eastAsia="Calibri" w:hAnsi="Calibri" w:cs="Calibri"/>
          <w:b/>
          <w:bCs/>
          <w:sz w:val="22"/>
          <w:szCs w:val="22"/>
        </w:rPr>
        <w:t>Staff nurse Haemodialysis Unit</w:t>
      </w:r>
      <w:r w:rsidR="00E264A6" w:rsidRPr="002B6ACC">
        <w:rPr>
          <w:rFonts w:ascii="Calibri" w:eastAsia="Calibri" w:hAnsi="Calibri" w:cs="Calibri"/>
          <w:sz w:val="22"/>
          <w:szCs w:val="22"/>
        </w:rPr>
        <w:t> </w:t>
      </w:r>
      <w:r w:rsidR="00E264A6" w:rsidRPr="00D2023F">
        <w:rPr>
          <w:rFonts w:ascii="Calibri" w:eastAsia="Calibri" w:hAnsi="Calibri" w:cs="Calibri"/>
          <w:b/>
          <w:sz w:val="22"/>
          <w:szCs w:val="22"/>
        </w:rPr>
        <w:t>– Red Crescent Hospital, Calicut | Feb 2014– Sep 2015</w:t>
      </w:r>
    </w:p>
    <w:p w:rsidR="00D2023F" w:rsidRPr="00D2023F" w:rsidRDefault="00E264A6" w:rsidP="00D2023F">
      <w:pPr>
        <w:pStyle w:val="ListParagraph"/>
        <w:numPr>
          <w:ilvl w:val="0"/>
          <w:numId w:val="13"/>
        </w:numPr>
        <w:rPr>
          <w:rFonts w:ascii="Calibri" w:eastAsia="Calibri" w:hAnsi="Calibri" w:cs="Calibri"/>
          <w:sz w:val="22"/>
          <w:szCs w:val="22"/>
          <w:lang w:val="en-US"/>
        </w:rPr>
      </w:pPr>
      <w:r w:rsidRPr="00C70DF9">
        <w:rPr>
          <w:rFonts w:ascii="Calibri" w:eastAsia="Calibri" w:hAnsi="Calibri" w:cs="Calibri"/>
          <w:sz w:val="22"/>
          <w:szCs w:val="22"/>
        </w:rPr>
        <w:t>Provided direct patient care in terms</w:t>
      </w:r>
      <w:r w:rsidR="00D2023F">
        <w:rPr>
          <w:rFonts w:ascii="Calibri" w:eastAsia="Calibri" w:hAnsi="Calibri" w:cs="Calibri"/>
          <w:sz w:val="22"/>
          <w:szCs w:val="22"/>
        </w:rPr>
        <w:t xml:space="preserve"> of personal and medical care</w:t>
      </w:r>
    </w:p>
    <w:p w:rsidR="00D2023F" w:rsidRPr="00D2023F" w:rsidRDefault="00C70DF9" w:rsidP="00D2023F">
      <w:pPr>
        <w:pStyle w:val="ListParagraph"/>
        <w:numPr>
          <w:ilvl w:val="0"/>
          <w:numId w:val="13"/>
        </w:numPr>
        <w:rPr>
          <w:rFonts w:ascii="Calibri" w:eastAsia="Calibri" w:hAnsi="Calibri" w:cs="Calibri"/>
          <w:sz w:val="22"/>
          <w:szCs w:val="22"/>
          <w:lang w:val="en-US"/>
        </w:rPr>
      </w:pPr>
      <w:r w:rsidRPr="00C70DF9">
        <w:rPr>
          <w:rFonts w:ascii="Calibri" w:eastAsia="Calibri" w:hAnsi="Calibri" w:cs="Calibri"/>
          <w:sz w:val="22"/>
          <w:szCs w:val="22"/>
        </w:rPr>
        <w:t xml:space="preserve"> </w:t>
      </w:r>
      <w:r w:rsidR="00E264A6" w:rsidRPr="00C70DF9">
        <w:rPr>
          <w:rFonts w:ascii="Calibri" w:eastAsia="Calibri" w:hAnsi="Calibri" w:cs="Calibri"/>
          <w:sz w:val="22"/>
          <w:szCs w:val="22"/>
        </w:rPr>
        <w:t xml:space="preserve">Assessed patient </w:t>
      </w:r>
      <w:r w:rsidR="00D2023F">
        <w:rPr>
          <w:rFonts w:ascii="Calibri" w:eastAsia="Calibri" w:hAnsi="Calibri" w:cs="Calibri"/>
          <w:sz w:val="22"/>
          <w:szCs w:val="22"/>
        </w:rPr>
        <w:t>health and record information</w:t>
      </w:r>
    </w:p>
    <w:p w:rsidR="00C70DF9" w:rsidRPr="00C70DF9" w:rsidRDefault="00E264A6" w:rsidP="00D2023F">
      <w:pPr>
        <w:pStyle w:val="ListParagraph"/>
        <w:numPr>
          <w:ilvl w:val="0"/>
          <w:numId w:val="13"/>
        </w:numPr>
        <w:rPr>
          <w:rFonts w:ascii="Calibri" w:eastAsia="Calibri" w:hAnsi="Calibri" w:cs="Calibri"/>
          <w:sz w:val="22"/>
          <w:szCs w:val="22"/>
          <w:lang w:val="en-US"/>
        </w:rPr>
      </w:pPr>
      <w:r w:rsidRPr="00C70DF9">
        <w:rPr>
          <w:rFonts w:ascii="Calibri" w:eastAsia="Calibri" w:hAnsi="Calibri" w:cs="Calibri"/>
          <w:sz w:val="22"/>
          <w:szCs w:val="22"/>
        </w:rPr>
        <w:t>Administered medication and IVs as instructed</w:t>
      </w:r>
      <w:r w:rsidR="002B6ACC" w:rsidRPr="00C70DF9">
        <w:rPr>
          <w:rFonts w:ascii="Calibri" w:hAnsi="Calibri" w:cs="Calibri"/>
          <w:color w:val="666666"/>
          <w:sz w:val="22"/>
          <w:szCs w:val="22"/>
          <w:lang w:val="en-US"/>
        </w:rPr>
        <w:t xml:space="preserve"> </w:t>
      </w:r>
      <w:r w:rsidRPr="00C70DF9">
        <w:rPr>
          <w:rFonts w:ascii="Calibri" w:eastAsia="Calibri" w:hAnsi="Calibri" w:cs="Calibri"/>
          <w:sz w:val="22"/>
          <w:szCs w:val="22"/>
          <w:lang w:val="en-US"/>
        </w:rPr>
        <w:t xml:space="preserve">Executed plans of care to </w:t>
      </w:r>
      <w:r w:rsidR="002B6ACC" w:rsidRPr="00C70DF9">
        <w:rPr>
          <w:rFonts w:ascii="Calibri" w:eastAsia="Calibri" w:hAnsi="Calibri" w:cs="Calibri"/>
          <w:sz w:val="22"/>
          <w:szCs w:val="22"/>
          <w:lang w:val="en-US"/>
        </w:rPr>
        <w:t>assess effectiveness</w:t>
      </w:r>
      <w:r w:rsidRPr="00C70DF9">
        <w:rPr>
          <w:rFonts w:ascii="Calibri" w:eastAsia="Calibri" w:hAnsi="Calibri" w:cs="Calibri"/>
          <w:sz w:val="22"/>
          <w:szCs w:val="22"/>
          <w:lang w:val="en-US"/>
        </w:rPr>
        <w:t xml:space="preserve"> </w:t>
      </w:r>
    </w:p>
    <w:p w:rsidR="002B6ACC" w:rsidRPr="00C70DF9" w:rsidRDefault="00D2023F" w:rsidP="00D2023F">
      <w:pPr>
        <w:pStyle w:val="ListParagraph"/>
        <w:rPr>
          <w:rFonts w:ascii="Calibri" w:eastAsia="Calibri" w:hAnsi="Calibri" w:cs="Calibri"/>
          <w:sz w:val="22"/>
          <w:szCs w:val="22"/>
          <w:lang w:val="en-US"/>
        </w:rPr>
      </w:pPr>
      <w:r w:rsidRPr="00C70DF9">
        <w:rPr>
          <w:rFonts w:ascii="Calibri" w:eastAsia="Calibri" w:hAnsi="Calibri" w:cs="Calibri"/>
          <w:sz w:val="22"/>
          <w:szCs w:val="22"/>
          <w:lang w:val="en-US"/>
        </w:rPr>
        <w:t>Of hemodialysis treatment</w:t>
      </w:r>
      <w:r w:rsidR="00E264A6" w:rsidRPr="00C70DF9">
        <w:rPr>
          <w:rFonts w:ascii="Calibri" w:eastAsia="Calibri" w:hAnsi="Calibri" w:cs="Calibri"/>
          <w:sz w:val="22"/>
          <w:szCs w:val="22"/>
          <w:lang w:val="en-US"/>
        </w:rPr>
        <w:t xml:space="preserve"> Explains to patient all the phases of t</w:t>
      </w:r>
      <w:r w:rsidR="00AE647C" w:rsidRPr="00C70DF9">
        <w:rPr>
          <w:rFonts w:ascii="Calibri" w:eastAsia="Calibri" w:hAnsi="Calibri" w:cs="Calibri"/>
          <w:sz w:val="22"/>
          <w:szCs w:val="22"/>
          <w:lang w:val="en-US"/>
        </w:rPr>
        <w:t>reatment per physician's orders.</w:t>
      </w:r>
    </w:p>
    <w:p w:rsidR="002B6ACC" w:rsidRDefault="00E264A6" w:rsidP="00C70DF9">
      <w:pPr>
        <w:pStyle w:val="ListParagraph"/>
        <w:numPr>
          <w:ilvl w:val="0"/>
          <w:numId w:val="13"/>
        </w:numPr>
        <w:rPr>
          <w:rFonts w:ascii="Calibri" w:eastAsia="Calibri" w:hAnsi="Calibri" w:cs="Calibri"/>
          <w:sz w:val="22"/>
          <w:szCs w:val="22"/>
          <w:lang w:val="en-US"/>
        </w:rPr>
      </w:pPr>
      <w:r w:rsidRPr="002B6ACC">
        <w:rPr>
          <w:rFonts w:ascii="Calibri" w:eastAsia="Calibri" w:hAnsi="Calibri" w:cs="Calibri"/>
          <w:sz w:val="22"/>
          <w:szCs w:val="22"/>
          <w:lang w:val="en-US"/>
        </w:rPr>
        <w:t>Maintain effective channel of communication.</w:t>
      </w:r>
    </w:p>
    <w:p w:rsidR="00C70DF9" w:rsidRDefault="00E264A6" w:rsidP="00C70DF9">
      <w:pPr>
        <w:pStyle w:val="ListParagraph"/>
        <w:numPr>
          <w:ilvl w:val="0"/>
          <w:numId w:val="13"/>
        </w:numPr>
        <w:rPr>
          <w:rFonts w:ascii="Calibri" w:eastAsia="Calibri" w:hAnsi="Calibri" w:cs="Calibri"/>
          <w:sz w:val="22"/>
          <w:szCs w:val="22"/>
          <w:lang w:val="en-US"/>
        </w:rPr>
      </w:pPr>
      <w:r w:rsidRPr="002B6ACC">
        <w:rPr>
          <w:rFonts w:ascii="Calibri" w:eastAsia="Calibri" w:hAnsi="Calibri" w:cs="Calibri"/>
          <w:sz w:val="22"/>
          <w:szCs w:val="22"/>
          <w:lang w:val="en-US"/>
        </w:rPr>
        <w:t>Perform analysis of patient's data; assess and monitor status of vascular access, review laboratory results, assess patient's condition throughout the procedure and report any relevant changes or abnormalities to physician</w:t>
      </w:r>
    </w:p>
    <w:p w:rsidR="00E264A6" w:rsidRPr="00C70DF9" w:rsidRDefault="00E264A6" w:rsidP="00C70DF9">
      <w:pPr>
        <w:pStyle w:val="ListParagraph"/>
        <w:numPr>
          <w:ilvl w:val="0"/>
          <w:numId w:val="13"/>
        </w:numPr>
        <w:rPr>
          <w:rFonts w:ascii="Calibri" w:eastAsia="Calibri" w:hAnsi="Calibri" w:cs="Calibri"/>
          <w:sz w:val="22"/>
          <w:szCs w:val="22"/>
          <w:lang w:val="en-US"/>
        </w:rPr>
      </w:pPr>
      <w:r w:rsidRPr="00C70DF9">
        <w:rPr>
          <w:rFonts w:ascii="Calibri" w:eastAsia="Calibri" w:hAnsi="Calibri" w:cs="Calibri"/>
          <w:sz w:val="22"/>
          <w:szCs w:val="22"/>
        </w:rPr>
        <w:t xml:space="preserve"> Ensured patients’ nutritional needs</w:t>
      </w:r>
    </w:p>
    <w:p w:rsidR="00C70DF9" w:rsidRDefault="00C70DF9" w:rsidP="002B6ACC">
      <w:pPr>
        <w:spacing w:line="276" w:lineRule="auto"/>
        <w:rPr>
          <w:rFonts w:ascii="Calibri" w:hAnsi="Calibri" w:cs="Calibri"/>
          <w:color w:val="666666"/>
          <w:sz w:val="23"/>
          <w:szCs w:val="23"/>
          <w:lang w:val="en-US"/>
        </w:rPr>
      </w:pPr>
    </w:p>
    <w:p w:rsidR="00E264A6" w:rsidRPr="002B6ACC" w:rsidRDefault="00E264A6" w:rsidP="002B6ACC">
      <w:pPr>
        <w:spacing w:line="276" w:lineRule="auto"/>
        <w:rPr>
          <w:rFonts w:ascii="Calibri" w:hAnsi="Calibri" w:cs="Calibri"/>
          <w:b/>
        </w:rPr>
      </w:pPr>
      <w:r w:rsidRPr="002B6ACC">
        <w:rPr>
          <w:rFonts w:ascii="Calibri" w:hAnsi="Calibri" w:cs="Calibri"/>
          <w:b/>
        </w:rPr>
        <w:t>ACADEMIC QUALIFICATION</w:t>
      </w:r>
    </w:p>
    <w:p w:rsidR="00E264A6" w:rsidRPr="00C70DF9" w:rsidRDefault="00D2023F" w:rsidP="00C70DF9">
      <w:pPr>
        <w:pStyle w:val="ListParagraph"/>
        <w:numPr>
          <w:ilvl w:val="0"/>
          <w:numId w:val="11"/>
        </w:numPr>
        <w:rPr>
          <w:rFonts w:ascii="Calibri" w:hAnsi="Calibri" w:cs="Calibri"/>
          <w:sz w:val="22"/>
          <w:szCs w:val="22"/>
        </w:rPr>
      </w:pPr>
      <w:r w:rsidRPr="00C70DF9">
        <w:rPr>
          <w:rFonts w:ascii="Calibri" w:hAnsi="Calibri" w:cs="Calibri"/>
          <w:sz w:val="22"/>
          <w:szCs w:val="22"/>
        </w:rPr>
        <w:lastRenderedPageBreak/>
        <w:t>BSc</w:t>
      </w:r>
      <w:r w:rsidR="00E264A6" w:rsidRPr="00C70DF9">
        <w:rPr>
          <w:rFonts w:ascii="Calibri" w:hAnsi="Calibri" w:cs="Calibri"/>
          <w:sz w:val="22"/>
          <w:szCs w:val="22"/>
        </w:rPr>
        <w:t xml:space="preserve"> Nursing, College Of Nursing, Kannur Medical College , </w:t>
      </w:r>
      <w:r w:rsidR="00C70DF9" w:rsidRPr="00C70DF9">
        <w:rPr>
          <w:rFonts w:ascii="Calibri" w:hAnsi="Calibri" w:cs="Calibri"/>
          <w:sz w:val="22"/>
          <w:szCs w:val="22"/>
        </w:rPr>
        <w:t>Kannur, India</w:t>
      </w:r>
    </w:p>
    <w:p w:rsidR="00E264A6" w:rsidRPr="00C70DF9" w:rsidRDefault="00E264A6" w:rsidP="00C70DF9">
      <w:pPr>
        <w:pStyle w:val="ListParagraph"/>
        <w:widowControl w:val="0"/>
        <w:numPr>
          <w:ilvl w:val="0"/>
          <w:numId w:val="11"/>
        </w:numPr>
        <w:autoSpaceDE w:val="0"/>
        <w:autoSpaceDN w:val="0"/>
        <w:adjustRightInd w:val="0"/>
        <w:rPr>
          <w:rFonts w:ascii="Calibri" w:hAnsi="Calibri" w:cs="Calibri"/>
          <w:sz w:val="22"/>
          <w:szCs w:val="22"/>
        </w:rPr>
      </w:pPr>
      <w:r w:rsidRPr="00C70DF9">
        <w:rPr>
          <w:rFonts w:ascii="Calibri" w:hAnsi="Calibri" w:cs="Calibri"/>
          <w:sz w:val="22"/>
          <w:szCs w:val="22"/>
        </w:rPr>
        <w:t xml:space="preserve">PLUS TWO From Kerala Board Of Public </w:t>
      </w:r>
      <w:r w:rsidR="00C70DF9" w:rsidRPr="00C70DF9">
        <w:rPr>
          <w:rFonts w:ascii="Calibri" w:hAnsi="Calibri" w:cs="Calibri"/>
          <w:sz w:val="22"/>
          <w:szCs w:val="22"/>
        </w:rPr>
        <w:t>Examination, India</w:t>
      </w:r>
    </w:p>
    <w:p w:rsidR="00E264A6" w:rsidRPr="00C70DF9" w:rsidRDefault="00E264A6" w:rsidP="00C70DF9">
      <w:pPr>
        <w:pStyle w:val="ListParagraph"/>
        <w:widowControl w:val="0"/>
        <w:numPr>
          <w:ilvl w:val="0"/>
          <w:numId w:val="11"/>
        </w:numPr>
        <w:autoSpaceDE w:val="0"/>
        <w:autoSpaceDN w:val="0"/>
        <w:adjustRightInd w:val="0"/>
        <w:rPr>
          <w:rFonts w:ascii="Calibri" w:hAnsi="Calibri" w:cs="Calibri"/>
          <w:sz w:val="22"/>
          <w:szCs w:val="22"/>
        </w:rPr>
      </w:pPr>
      <w:r w:rsidRPr="00C70DF9">
        <w:rPr>
          <w:rFonts w:ascii="Calibri" w:hAnsi="Calibri" w:cs="Calibri"/>
          <w:sz w:val="22"/>
          <w:szCs w:val="22"/>
          <w:lang w:val="en-US"/>
        </w:rPr>
        <w:t xml:space="preserve">SSLC from </w:t>
      </w:r>
      <w:r w:rsidRPr="00C70DF9">
        <w:rPr>
          <w:rFonts w:ascii="Calibri" w:hAnsi="Calibri" w:cs="Calibri"/>
          <w:sz w:val="22"/>
          <w:szCs w:val="22"/>
        </w:rPr>
        <w:t xml:space="preserve">Kerala Board Of Public </w:t>
      </w:r>
      <w:r w:rsidR="00C70DF9" w:rsidRPr="00C70DF9">
        <w:rPr>
          <w:rFonts w:ascii="Calibri" w:hAnsi="Calibri" w:cs="Calibri"/>
          <w:sz w:val="22"/>
          <w:szCs w:val="22"/>
        </w:rPr>
        <w:t>Examination, India</w:t>
      </w:r>
    </w:p>
    <w:p w:rsidR="00040884" w:rsidRPr="002B6ACC" w:rsidRDefault="00040884" w:rsidP="00C70DF9">
      <w:pPr>
        <w:widowControl w:val="0"/>
        <w:autoSpaceDE w:val="0"/>
        <w:autoSpaceDN w:val="0"/>
        <w:adjustRightInd w:val="0"/>
        <w:jc w:val="both"/>
        <w:rPr>
          <w:rFonts w:ascii="Calibri" w:hAnsi="Calibri" w:cs="Calibri"/>
          <w:sz w:val="22"/>
          <w:szCs w:val="22"/>
        </w:rPr>
      </w:pPr>
      <w:bookmarkStart w:id="0" w:name="_GoBack"/>
      <w:bookmarkEnd w:id="0"/>
    </w:p>
    <w:p w:rsidR="00C70DF9" w:rsidRPr="00C70DF9" w:rsidRDefault="00C70DF9" w:rsidP="00C70DF9">
      <w:pPr>
        <w:jc w:val="both"/>
        <w:rPr>
          <w:rFonts w:ascii="Calibri" w:hAnsi="Calibri" w:cs="Calibri"/>
          <w:b/>
        </w:rPr>
      </w:pPr>
      <w:r w:rsidRPr="00C70DF9">
        <w:rPr>
          <w:rFonts w:ascii="Calibri" w:hAnsi="Calibri" w:cs="Calibri"/>
          <w:b/>
        </w:rPr>
        <w:t>REFERENCES</w:t>
      </w:r>
      <w:r>
        <w:rPr>
          <w:rFonts w:ascii="Calibri" w:hAnsi="Calibri" w:cs="Calibri"/>
          <w:b/>
        </w:rPr>
        <w:t xml:space="preserve">: </w:t>
      </w:r>
      <w:r w:rsidRPr="0081693F">
        <w:rPr>
          <w:rFonts w:ascii="Calibri" w:hAnsi="Calibri" w:cs="Calibri"/>
          <w:i/>
          <w:sz w:val="22"/>
          <w:szCs w:val="22"/>
        </w:rPr>
        <w:t>Available on request</w:t>
      </w:r>
    </w:p>
    <w:sectPr w:rsidR="00C70DF9" w:rsidRPr="00C70DF9" w:rsidSect="001D57C3">
      <w:pgSz w:w="11907" w:h="16839" w:code="9"/>
      <w:pgMar w:top="1440" w:right="1440" w:bottom="1440" w:left="1440" w:header="708" w:footer="708" w:gutter="0"/>
      <w:pgBorders w:offsetFrom="page">
        <w:top w:val="thinThickLargeGap" w:sz="24" w:space="24" w:color="auto" w:shadow="1"/>
        <w:left w:val="thinThickLargeGap" w:sz="24" w:space="24" w:color="auto" w:shadow="1"/>
        <w:bottom w:val="thinThickLargeGap" w:sz="24" w:space="24" w:color="auto" w:shadow="1"/>
        <w:right w:val="thinThickLargeGap" w:sz="2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65" w:rsidRDefault="00106965" w:rsidP="001D57C3">
      <w:r>
        <w:separator/>
      </w:r>
    </w:p>
  </w:endnote>
  <w:endnote w:type="continuationSeparator" w:id="0">
    <w:p w:rsidR="00106965" w:rsidRDefault="00106965" w:rsidP="001D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65" w:rsidRDefault="00106965" w:rsidP="001D57C3">
      <w:r>
        <w:separator/>
      </w:r>
    </w:p>
  </w:footnote>
  <w:footnote w:type="continuationSeparator" w:id="0">
    <w:p w:rsidR="00106965" w:rsidRDefault="00106965" w:rsidP="001D5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67D"/>
    <w:multiLevelType w:val="hybridMultilevel"/>
    <w:tmpl w:val="E0F46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FD2048"/>
    <w:multiLevelType w:val="multilevel"/>
    <w:tmpl w:val="2CDA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335BD"/>
    <w:multiLevelType w:val="hybridMultilevel"/>
    <w:tmpl w:val="ADEE2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B563DCA"/>
    <w:multiLevelType w:val="hybridMultilevel"/>
    <w:tmpl w:val="48A2D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380434"/>
    <w:multiLevelType w:val="hybridMultilevel"/>
    <w:tmpl w:val="F06E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25703B"/>
    <w:multiLevelType w:val="hybridMultilevel"/>
    <w:tmpl w:val="750A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FC36E4"/>
    <w:multiLevelType w:val="hybridMultilevel"/>
    <w:tmpl w:val="FC889B0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CDF5065"/>
    <w:multiLevelType w:val="multilevel"/>
    <w:tmpl w:val="E750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A310CE"/>
    <w:multiLevelType w:val="hybridMultilevel"/>
    <w:tmpl w:val="BF7C9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50739AF"/>
    <w:multiLevelType w:val="hybridMultilevel"/>
    <w:tmpl w:val="77BE1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5CA604F"/>
    <w:multiLevelType w:val="hybridMultilevel"/>
    <w:tmpl w:val="FE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9D3E58"/>
    <w:multiLevelType w:val="hybridMultilevel"/>
    <w:tmpl w:val="CFB86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49703A9"/>
    <w:multiLevelType w:val="hybridMultilevel"/>
    <w:tmpl w:val="2802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F17068"/>
    <w:multiLevelType w:val="multilevel"/>
    <w:tmpl w:val="1B88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7"/>
  </w:num>
  <w:num w:numId="4">
    <w:abstractNumId w:val="8"/>
  </w:num>
  <w:num w:numId="5">
    <w:abstractNumId w:val="12"/>
  </w:num>
  <w:num w:numId="6">
    <w:abstractNumId w:val="6"/>
  </w:num>
  <w:num w:numId="7">
    <w:abstractNumId w:val="4"/>
  </w:num>
  <w:num w:numId="8">
    <w:abstractNumId w:val="9"/>
  </w:num>
  <w:num w:numId="9">
    <w:abstractNumId w:val="0"/>
  </w:num>
  <w:num w:numId="10">
    <w:abstractNumId w:val="3"/>
  </w:num>
  <w:num w:numId="11">
    <w:abstractNumId w:val="10"/>
  </w:num>
  <w:num w:numId="12">
    <w:abstractNumId w:val="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A6"/>
    <w:rsid w:val="00022041"/>
    <w:rsid w:val="00040884"/>
    <w:rsid w:val="000D0984"/>
    <w:rsid w:val="00106965"/>
    <w:rsid w:val="00115AE2"/>
    <w:rsid w:val="001802E5"/>
    <w:rsid w:val="001D57C3"/>
    <w:rsid w:val="00201205"/>
    <w:rsid w:val="002B6ACC"/>
    <w:rsid w:val="0035562A"/>
    <w:rsid w:val="00517E74"/>
    <w:rsid w:val="0062150D"/>
    <w:rsid w:val="00685390"/>
    <w:rsid w:val="00690A5F"/>
    <w:rsid w:val="0081693F"/>
    <w:rsid w:val="00AE647C"/>
    <w:rsid w:val="00B96482"/>
    <w:rsid w:val="00BF3628"/>
    <w:rsid w:val="00C70DF9"/>
    <w:rsid w:val="00D2023F"/>
    <w:rsid w:val="00DF2F66"/>
    <w:rsid w:val="00E264A6"/>
    <w:rsid w:val="00E37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A6"/>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E264A6"/>
    <w:pPr>
      <w:keepNext/>
      <w:jc w:val="both"/>
      <w:outlineLvl w:val="6"/>
    </w:pPr>
    <w:rPr>
      <w:rFonts w:ascii="Arial Narrow" w:hAnsi="Arial Narrow" w:cs="Arial"/>
      <w:b/>
      <w:bCs/>
      <w:outline/>
      <w:sz w:val="52"/>
    </w:rPr>
  </w:style>
  <w:style w:type="paragraph" w:styleId="Heading8">
    <w:name w:val="heading 8"/>
    <w:basedOn w:val="Normal"/>
    <w:next w:val="Normal"/>
    <w:link w:val="Heading8Char"/>
    <w:uiPriority w:val="9"/>
    <w:unhideWhenUsed/>
    <w:qFormat/>
    <w:rsid w:val="00B96482"/>
    <w:pPr>
      <w:keepNext/>
      <w:keepLines/>
      <w:spacing w:before="200"/>
      <w:outlineLvl w:val="7"/>
    </w:pPr>
    <w:rPr>
      <w:rFonts w:asciiTheme="majorHAnsi" w:eastAsiaTheme="majorEastAsia" w:hAnsiTheme="majorHAnsi" w:cstheme="majorBidi"/>
      <w:color w:val="6F65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264A6"/>
    <w:rPr>
      <w:rFonts w:ascii="Arial Narrow" w:eastAsia="Times New Roman" w:hAnsi="Arial Narrow" w:cs="Arial"/>
      <w:b/>
      <w:bCs/>
      <w:outline/>
      <w:sz w:val="52"/>
      <w:szCs w:val="24"/>
    </w:rPr>
  </w:style>
  <w:style w:type="character" w:styleId="Hyperlink">
    <w:name w:val="Hyperlink"/>
    <w:rsid w:val="00E264A6"/>
    <w:rPr>
      <w:color w:val="0000FF"/>
      <w:u w:val="single"/>
    </w:rPr>
  </w:style>
  <w:style w:type="paragraph" w:styleId="ListParagraph">
    <w:name w:val="List Paragraph"/>
    <w:basedOn w:val="Normal"/>
    <w:uiPriority w:val="34"/>
    <w:qFormat/>
    <w:rsid w:val="00E264A6"/>
    <w:pPr>
      <w:ind w:left="720"/>
      <w:contextualSpacing/>
    </w:pPr>
  </w:style>
  <w:style w:type="paragraph" w:styleId="BalloonText">
    <w:name w:val="Balloon Text"/>
    <w:basedOn w:val="Normal"/>
    <w:link w:val="BalloonTextChar"/>
    <w:uiPriority w:val="99"/>
    <w:semiHidden/>
    <w:unhideWhenUsed/>
    <w:rsid w:val="00040884"/>
    <w:rPr>
      <w:rFonts w:ascii="Tahoma" w:hAnsi="Tahoma" w:cs="Tahoma"/>
      <w:sz w:val="16"/>
      <w:szCs w:val="16"/>
    </w:rPr>
  </w:style>
  <w:style w:type="character" w:customStyle="1" w:styleId="BalloonTextChar">
    <w:name w:val="Balloon Text Char"/>
    <w:basedOn w:val="DefaultParagraphFont"/>
    <w:link w:val="BalloonText"/>
    <w:uiPriority w:val="99"/>
    <w:semiHidden/>
    <w:rsid w:val="00040884"/>
    <w:rPr>
      <w:rFonts w:ascii="Tahoma" w:eastAsia="Times New Roman" w:hAnsi="Tahoma" w:cs="Tahoma"/>
      <w:sz w:val="16"/>
      <w:szCs w:val="16"/>
    </w:rPr>
  </w:style>
  <w:style w:type="paragraph" w:styleId="Header">
    <w:name w:val="header"/>
    <w:basedOn w:val="Normal"/>
    <w:link w:val="HeaderChar"/>
    <w:uiPriority w:val="99"/>
    <w:unhideWhenUsed/>
    <w:rsid w:val="001D57C3"/>
    <w:pPr>
      <w:tabs>
        <w:tab w:val="center" w:pos="4513"/>
        <w:tab w:val="right" w:pos="9026"/>
      </w:tabs>
    </w:pPr>
  </w:style>
  <w:style w:type="character" w:customStyle="1" w:styleId="HeaderChar">
    <w:name w:val="Header Char"/>
    <w:basedOn w:val="DefaultParagraphFont"/>
    <w:link w:val="Header"/>
    <w:uiPriority w:val="99"/>
    <w:rsid w:val="001D57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57C3"/>
    <w:pPr>
      <w:tabs>
        <w:tab w:val="center" w:pos="4513"/>
        <w:tab w:val="right" w:pos="9026"/>
      </w:tabs>
    </w:pPr>
  </w:style>
  <w:style w:type="character" w:customStyle="1" w:styleId="FooterChar">
    <w:name w:val="Footer Char"/>
    <w:basedOn w:val="DefaultParagraphFont"/>
    <w:link w:val="Footer"/>
    <w:uiPriority w:val="99"/>
    <w:rsid w:val="001D57C3"/>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B96482"/>
    <w:rPr>
      <w:rFonts w:asciiTheme="majorHAnsi" w:eastAsiaTheme="majorEastAsia" w:hAnsiTheme="majorHAnsi" w:cstheme="majorBidi"/>
      <w:color w:val="6F654B"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A6"/>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E264A6"/>
    <w:pPr>
      <w:keepNext/>
      <w:jc w:val="both"/>
      <w:outlineLvl w:val="6"/>
    </w:pPr>
    <w:rPr>
      <w:rFonts w:ascii="Arial Narrow" w:hAnsi="Arial Narrow" w:cs="Arial"/>
      <w:b/>
      <w:bCs/>
      <w:outline/>
      <w:sz w:val="52"/>
    </w:rPr>
  </w:style>
  <w:style w:type="paragraph" w:styleId="Heading8">
    <w:name w:val="heading 8"/>
    <w:basedOn w:val="Normal"/>
    <w:next w:val="Normal"/>
    <w:link w:val="Heading8Char"/>
    <w:uiPriority w:val="9"/>
    <w:unhideWhenUsed/>
    <w:qFormat/>
    <w:rsid w:val="00B96482"/>
    <w:pPr>
      <w:keepNext/>
      <w:keepLines/>
      <w:spacing w:before="200"/>
      <w:outlineLvl w:val="7"/>
    </w:pPr>
    <w:rPr>
      <w:rFonts w:asciiTheme="majorHAnsi" w:eastAsiaTheme="majorEastAsia" w:hAnsiTheme="majorHAnsi" w:cstheme="majorBidi"/>
      <w:color w:val="6F65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264A6"/>
    <w:rPr>
      <w:rFonts w:ascii="Arial Narrow" w:eastAsia="Times New Roman" w:hAnsi="Arial Narrow" w:cs="Arial"/>
      <w:b/>
      <w:bCs/>
      <w:outline/>
      <w:sz w:val="52"/>
      <w:szCs w:val="24"/>
    </w:rPr>
  </w:style>
  <w:style w:type="character" w:styleId="Hyperlink">
    <w:name w:val="Hyperlink"/>
    <w:rsid w:val="00E264A6"/>
    <w:rPr>
      <w:color w:val="0000FF"/>
      <w:u w:val="single"/>
    </w:rPr>
  </w:style>
  <w:style w:type="paragraph" w:styleId="ListParagraph">
    <w:name w:val="List Paragraph"/>
    <w:basedOn w:val="Normal"/>
    <w:uiPriority w:val="34"/>
    <w:qFormat/>
    <w:rsid w:val="00E264A6"/>
    <w:pPr>
      <w:ind w:left="720"/>
      <w:contextualSpacing/>
    </w:pPr>
  </w:style>
  <w:style w:type="paragraph" w:styleId="BalloonText">
    <w:name w:val="Balloon Text"/>
    <w:basedOn w:val="Normal"/>
    <w:link w:val="BalloonTextChar"/>
    <w:uiPriority w:val="99"/>
    <w:semiHidden/>
    <w:unhideWhenUsed/>
    <w:rsid w:val="00040884"/>
    <w:rPr>
      <w:rFonts w:ascii="Tahoma" w:hAnsi="Tahoma" w:cs="Tahoma"/>
      <w:sz w:val="16"/>
      <w:szCs w:val="16"/>
    </w:rPr>
  </w:style>
  <w:style w:type="character" w:customStyle="1" w:styleId="BalloonTextChar">
    <w:name w:val="Balloon Text Char"/>
    <w:basedOn w:val="DefaultParagraphFont"/>
    <w:link w:val="BalloonText"/>
    <w:uiPriority w:val="99"/>
    <w:semiHidden/>
    <w:rsid w:val="00040884"/>
    <w:rPr>
      <w:rFonts w:ascii="Tahoma" w:eastAsia="Times New Roman" w:hAnsi="Tahoma" w:cs="Tahoma"/>
      <w:sz w:val="16"/>
      <w:szCs w:val="16"/>
    </w:rPr>
  </w:style>
  <w:style w:type="paragraph" w:styleId="Header">
    <w:name w:val="header"/>
    <w:basedOn w:val="Normal"/>
    <w:link w:val="HeaderChar"/>
    <w:uiPriority w:val="99"/>
    <w:unhideWhenUsed/>
    <w:rsid w:val="001D57C3"/>
    <w:pPr>
      <w:tabs>
        <w:tab w:val="center" w:pos="4513"/>
        <w:tab w:val="right" w:pos="9026"/>
      </w:tabs>
    </w:pPr>
  </w:style>
  <w:style w:type="character" w:customStyle="1" w:styleId="HeaderChar">
    <w:name w:val="Header Char"/>
    <w:basedOn w:val="DefaultParagraphFont"/>
    <w:link w:val="Header"/>
    <w:uiPriority w:val="99"/>
    <w:rsid w:val="001D57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57C3"/>
    <w:pPr>
      <w:tabs>
        <w:tab w:val="center" w:pos="4513"/>
        <w:tab w:val="right" w:pos="9026"/>
      </w:tabs>
    </w:pPr>
  </w:style>
  <w:style w:type="character" w:customStyle="1" w:styleId="FooterChar">
    <w:name w:val="Footer Char"/>
    <w:basedOn w:val="DefaultParagraphFont"/>
    <w:link w:val="Footer"/>
    <w:uiPriority w:val="99"/>
    <w:rsid w:val="001D57C3"/>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B96482"/>
    <w:rPr>
      <w:rFonts w:asciiTheme="majorHAnsi" w:eastAsiaTheme="majorEastAsia" w:hAnsiTheme="majorHAnsi" w:cstheme="majorBidi"/>
      <w:color w:val="6F654B"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avitha.367736@2free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UCR</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PraveeshNair</dc:creator>
  <cp:lastModifiedBy>602HRDESK</cp:lastModifiedBy>
  <cp:revision>4</cp:revision>
  <dcterms:created xsi:type="dcterms:W3CDTF">2017-05-04T15:22:00Z</dcterms:created>
  <dcterms:modified xsi:type="dcterms:W3CDTF">2017-05-13T12:30:00Z</dcterms:modified>
</cp:coreProperties>
</file>