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E" w:rsidRDefault="0099036E" w:rsidP="0099036E">
      <w:pPr>
        <w:tabs>
          <w:tab w:val="left" w:pos="8340"/>
        </w:tabs>
        <w:rPr>
          <w:rFonts w:ascii="Windsor" w:hAnsi="Windsor" w:cs="Times New Roman"/>
          <w:b/>
          <w:bCs/>
          <w:i/>
          <w:iCs/>
          <w:color w:val="17365D"/>
          <w:sz w:val="46"/>
          <w:szCs w:val="46"/>
          <w:lang w:bidi="ar-AE"/>
        </w:rPr>
      </w:pPr>
    </w:p>
    <w:p w:rsidR="001B0ED3" w:rsidRPr="0099036E" w:rsidRDefault="00090B49" w:rsidP="0099036E">
      <w:pPr>
        <w:tabs>
          <w:tab w:val="left" w:pos="8340"/>
        </w:tabs>
        <w:rPr>
          <w:rFonts w:ascii="Windsor" w:hAnsi="Windsor" w:cs="Times New Roman"/>
          <w:b/>
          <w:bCs/>
          <w:i/>
          <w:iCs/>
          <w:color w:val="17365D"/>
          <w:sz w:val="46"/>
          <w:szCs w:val="46"/>
          <w:lang w:bidi="ar-AE"/>
        </w:rPr>
      </w:pPr>
      <w:r>
        <w:rPr>
          <w:rFonts w:ascii="Century Gothic" w:hAnsi="Century Gothic" w:cs="Windsor"/>
          <w:b/>
          <w:bCs/>
          <w:i/>
          <w:iCs/>
          <w:color w:val="17365D"/>
          <w:sz w:val="28"/>
          <w:szCs w:val="28"/>
        </w:rPr>
        <w:tab/>
      </w:r>
    </w:p>
    <w:p w:rsidR="001D4801" w:rsidRPr="001B0ED3" w:rsidRDefault="00D02C0F" w:rsidP="003C0B10">
      <w:pPr>
        <w:rPr>
          <w:rFonts w:ascii="Century Gothic" w:hAnsi="Century Gothic" w:cs="Times New Roman"/>
          <w:color w:val="17365D"/>
          <w:sz w:val="28"/>
          <w:szCs w:val="28"/>
        </w:rPr>
      </w:pPr>
      <w:r>
        <w:rPr>
          <w:rFonts w:ascii="Century Gothic" w:hAnsi="Century Gothic" w:cs="Windsor"/>
          <w:b/>
          <w:bCs/>
          <w:i/>
          <w:iCs/>
          <w:color w:val="17365D"/>
          <w:sz w:val="28"/>
          <w:szCs w:val="28"/>
        </w:rPr>
        <w:t>Ahmed</w:t>
      </w:r>
      <w:r w:rsidR="001D4801" w:rsidRPr="001B0ED3">
        <w:rPr>
          <w:rFonts w:ascii="Century Gothic" w:hAnsi="Century Gothic" w:cs="Windsor"/>
          <w:b/>
          <w:bCs/>
          <w:i/>
          <w:iCs/>
          <w:color w:val="17365D"/>
          <w:sz w:val="28"/>
          <w:szCs w:val="28"/>
        </w:rPr>
        <w:t xml:space="preserve"> </w:t>
      </w:r>
      <w:r w:rsidR="001D4801" w:rsidRPr="001B0ED3">
        <w:rPr>
          <w:rFonts w:ascii="Century Gothic" w:hAnsi="Century Gothic" w:cs="Times New Roman"/>
          <w:color w:val="17365D"/>
          <w:sz w:val="28"/>
          <w:szCs w:val="28"/>
        </w:rPr>
        <w:t xml:space="preserve">       </w:t>
      </w:r>
      <w:r w:rsidR="007E0F05">
        <w:rPr>
          <w:rFonts w:ascii="Century Gothic" w:hAnsi="Century Gothic" w:cs="Times New Roman"/>
          <w:color w:val="17365D"/>
          <w:sz w:val="28"/>
          <w:szCs w:val="28"/>
        </w:rPr>
        <w:t xml:space="preserve">                    </w:t>
      </w:r>
      <w:r w:rsidR="001D4801" w:rsidRPr="001B0ED3">
        <w:rPr>
          <w:rFonts w:ascii="Century Gothic" w:hAnsi="Century Gothic" w:cs="Times New Roman"/>
          <w:color w:val="17365D"/>
          <w:sz w:val="28"/>
          <w:szCs w:val="28"/>
        </w:rPr>
        <w:t xml:space="preserve">                        </w:t>
      </w:r>
    </w:p>
    <w:p w:rsidR="001D4801" w:rsidRPr="001B0ED3" w:rsidRDefault="00090B49" w:rsidP="000C4557">
      <w:pPr>
        <w:rPr>
          <w:rFonts w:ascii="Century Gothic" w:hAnsi="Century Gothic" w:cs="Times New Roman"/>
          <w:b/>
          <w:bCs/>
          <w:color w:val="17365D"/>
          <w:sz w:val="22"/>
          <w:szCs w:val="22"/>
        </w:rPr>
      </w:pPr>
      <w:r>
        <w:rPr>
          <w:rFonts w:ascii="Century Gothic" w:hAnsi="Century Gothic" w:cs="Times New Roman"/>
          <w:b/>
          <w:bCs/>
          <w:color w:val="17365D"/>
          <w:sz w:val="22"/>
          <w:szCs w:val="22"/>
        </w:rPr>
        <w:t xml:space="preserve">                                        </w:t>
      </w:r>
    </w:p>
    <w:p w:rsidR="007E0F05" w:rsidRDefault="00D02C0F" w:rsidP="001B0ED3">
      <w:pPr>
        <w:pBdr>
          <w:bottom w:val="single" w:sz="12" w:space="1" w:color="auto"/>
        </w:pBdr>
        <w:rPr>
          <w:rFonts w:ascii="Century Gothic" w:hAnsi="Century Gothic" w:cs="Times New Roman"/>
          <w:b/>
          <w:color w:val="17365D"/>
          <w:sz w:val="22"/>
          <w:szCs w:val="22"/>
        </w:rPr>
      </w:pPr>
      <w:hyperlink r:id="rId7" w:history="1">
        <w:r w:rsidRPr="00A45F6D">
          <w:rPr>
            <w:rStyle w:val="Hyperlink"/>
            <w:rFonts w:ascii="Century Gothic" w:hAnsi="Century Gothic" w:cs="Times New Roman"/>
            <w:b/>
            <w:bCs/>
            <w:sz w:val="22"/>
            <w:szCs w:val="22"/>
          </w:rPr>
          <w:t>Ahmed.367848@2freemail.com</w:t>
        </w:r>
      </w:hyperlink>
      <w:r>
        <w:rPr>
          <w:rFonts w:ascii="Century Gothic" w:hAnsi="Century Gothic" w:cs="Times New Roman"/>
          <w:b/>
          <w:bCs/>
          <w:color w:val="17365D"/>
          <w:sz w:val="22"/>
          <w:szCs w:val="22"/>
        </w:rPr>
        <w:t xml:space="preserve"> </w:t>
      </w:r>
      <w:bookmarkStart w:id="0" w:name="_GoBack"/>
      <w:bookmarkEnd w:id="0"/>
      <w:r w:rsidR="00090B49">
        <w:rPr>
          <w:rFonts w:ascii="Century Gothic" w:hAnsi="Century Gothic" w:cs="Times New Roman"/>
          <w:b/>
          <w:color w:val="17365D"/>
          <w:sz w:val="22"/>
          <w:szCs w:val="22"/>
        </w:rPr>
        <w:t xml:space="preserve">  </w:t>
      </w:r>
      <w:r w:rsidR="007E0F05">
        <w:rPr>
          <w:rFonts w:ascii="Century Gothic" w:hAnsi="Century Gothic" w:cs="Times New Roman"/>
          <w:b/>
          <w:color w:val="17365D"/>
          <w:sz w:val="22"/>
          <w:szCs w:val="22"/>
        </w:rPr>
        <w:t xml:space="preserve">  </w:t>
      </w:r>
    </w:p>
    <w:p w:rsidR="001B0ED3" w:rsidRPr="001B0ED3" w:rsidRDefault="00090B49" w:rsidP="007E0F05">
      <w:pPr>
        <w:pBdr>
          <w:bottom w:val="single" w:sz="12" w:space="1" w:color="auto"/>
        </w:pBdr>
        <w:jc w:val="right"/>
        <w:rPr>
          <w:rFonts w:ascii="Century Gothic" w:hAnsi="Century Gothic" w:cs="Times New Roman"/>
          <w:b/>
          <w:color w:val="17365D"/>
          <w:sz w:val="22"/>
          <w:szCs w:val="22"/>
        </w:rPr>
      </w:pPr>
      <w:r>
        <w:rPr>
          <w:rFonts w:ascii="Century Gothic" w:hAnsi="Century Gothic" w:cs="Times New Roman"/>
          <w:b/>
          <w:color w:val="17365D"/>
          <w:sz w:val="22"/>
          <w:szCs w:val="22"/>
        </w:rPr>
        <w:t xml:space="preserve">                                                                        </w:t>
      </w:r>
    </w:p>
    <w:p w:rsidR="001B0ED3" w:rsidRPr="001B0ED3" w:rsidRDefault="001B0ED3">
      <w:pPr>
        <w:rPr>
          <w:rFonts w:ascii="Century Gothic" w:hAnsi="Century Gothic" w:cs="Times New Roman"/>
          <w:bCs/>
          <w:color w:val="17365D"/>
          <w:sz w:val="22"/>
          <w:szCs w:val="22"/>
        </w:rPr>
      </w:pPr>
    </w:p>
    <w:p w:rsidR="001D4801" w:rsidRPr="001B0ED3" w:rsidRDefault="001D4801">
      <w:pPr>
        <w:tabs>
          <w:tab w:val="left" w:pos="567"/>
        </w:tabs>
        <w:ind w:left="648" w:hanging="648"/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 w:rsidRPr="001B0ED3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Personal:</w:t>
      </w:r>
    </w:p>
    <w:p w:rsidR="001D4801" w:rsidRPr="001B0ED3" w:rsidRDefault="001D4801" w:rsidP="00571C10">
      <w:pPr>
        <w:ind w:left="3119" w:hanging="1701"/>
        <w:rPr>
          <w:rFonts w:ascii="Century Gothic" w:hAnsi="Century Gothic" w:cs="Times New Roman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sz w:val="22"/>
          <w:szCs w:val="22"/>
        </w:rPr>
        <w:t>Date of Birth</w:t>
      </w:r>
      <w:r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sz w:val="22"/>
          <w:szCs w:val="22"/>
        </w:rPr>
        <w:tab/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>:</w:t>
      </w:r>
      <w:r w:rsidRPr="001B0ED3">
        <w:rPr>
          <w:rFonts w:ascii="Century Gothic" w:hAnsi="Century Gothic" w:cs="Times New Roman"/>
          <w:sz w:val="22"/>
          <w:szCs w:val="22"/>
        </w:rPr>
        <w:tab/>
        <w:t>9th of October 1979</w:t>
      </w:r>
    </w:p>
    <w:p w:rsidR="001D4801" w:rsidRPr="001B0ED3" w:rsidRDefault="001D4801" w:rsidP="00571C10">
      <w:pPr>
        <w:ind w:left="3119" w:hanging="1679"/>
        <w:rPr>
          <w:rFonts w:ascii="Century Gothic" w:hAnsi="Century Gothic" w:cs="Times New Roman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sz w:val="22"/>
          <w:szCs w:val="22"/>
        </w:rPr>
        <w:t>Nationality</w:t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ab/>
        <w:t>:</w:t>
      </w:r>
      <w:r w:rsidRPr="001B0ED3">
        <w:rPr>
          <w:rFonts w:ascii="Century Gothic" w:hAnsi="Century Gothic" w:cs="Times New Roman"/>
          <w:sz w:val="22"/>
          <w:szCs w:val="22"/>
        </w:rPr>
        <w:tab/>
        <w:t>Egyptian.</w:t>
      </w:r>
    </w:p>
    <w:p w:rsidR="001D4801" w:rsidRPr="001B0ED3" w:rsidRDefault="001D4801" w:rsidP="00484E63">
      <w:pPr>
        <w:ind w:left="3119" w:hanging="1679"/>
        <w:rPr>
          <w:rFonts w:ascii="Century Gothic" w:hAnsi="Century Gothic" w:cs="Times New Roman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sz w:val="22"/>
          <w:szCs w:val="22"/>
        </w:rPr>
        <w:t>Marital status</w:t>
      </w:r>
      <w:r w:rsidRPr="001B0ED3">
        <w:rPr>
          <w:rFonts w:ascii="Century Gothic" w:hAnsi="Century Gothic" w:cs="Times New Roman"/>
          <w:sz w:val="22"/>
          <w:szCs w:val="22"/>
        </w:rPr>
        <w:tab/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>:</w:t>
      </w:r>
      <w:r w:rsidR="001B0ED3">
        <w:rPr>
          <w:rFonts w:ascii="Century Gothic" w:hAnsi="Century Gothic" w:cs="Times New Roman"/>
          <w:b/>
          <w:bCs/>
          <w:sz w:val="22"/>
          <w:szCs w:val="22"/>
        </w:rPr>
        <w:tab/>
      </w:r>
      <w:r w:rsidR="00484E63">
        <w:rPr>
          <w:rFonts w:ascii="Century Gothic" w:hAnsi="Century Gothic" w:cs="Times New Roman"/>
          <w:sz w:val="22"/>
          <w:szCs w:val="22"/>
        </w:rPr>
        <w:t>Married</w:t>
      </w:r>
      <w:r w:rsidRPr="001B0ED3">
        <w:rPr>
          <w:rFonts w:ascii="Century Gothic" w:hAnsi="Century Gothic" w:cs="Times New Roman"/>
          <w:sz w:val="22"/>
          <w:szCs w:val="22"/>
        </w:rPr>
        <w:t>.</w:t>
      </w:r>
    </w:p>
    <w:p w:rsidR="001D4801" w:rsidRPr="001B0ED3" w:rsidRDefault="001D4801" w:rsidP="00571C10">
      <w:pPr>
        <w:ind w:left="3119" w:hanging="1679"/>
        <w:rPr>
          <w:rFonts w:ascii="Century Gothic" w:hAnsi="Century Gothic" w:cs="Times New Roman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sz w:val="22"/>
          <w:szCs w:val="22"/>
        </w:rPr>
        <w:t>Address</w:t>
      </w:r>
      <w:r w:rsidRPr="001B0ED3">
        <w:rPr>
          <w:rFonts w:ascii="Century Gothic" w:hAnsi="Century Gothic" w:cs="Times New Roman"/>
          <w:sz w:val="22"/>
          <w:szCs w:val="22"/>
        </w:rPr>
        <w:tab/>
      </w:r>
      <w:r w:rsidR="00B14EC7">
        <w:rPr>
          <w:rFonts w:ascii="Century Gothic" w:hAnsi="Century Gothic" w:cs="Times New Roman"/>
          <w:b/>
          <w:bCs/>
          <w:sz w:val="22"/>
          <w:szCs w:val="22"/>
        </w:rPr>
        <w:t xml:space="preserve">:     </w:t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sz w:val="22"/>
          <w:szCs w:val="22"/>
        </w:rPr>
        <w:t xml:space="preserve">Abu </w:t>
      </w:r>
      <w:r w:rsidR="00F94C35" w:rsidRPr="001B0ED3">
        <w:rPr>
          <w:rFonts w:ascii="Century Gothic" w:hAnsi="Century Gothic" w:cs="Times New Roman"/>
          <w:sz w:val="22"/>
          <w:szCs w:val="22"/>
        </w:rPr>
        <w:t>Dhabi,</w:t>
      </w:r>
      <w:r w:rsidRPr="001B0ED3">
        <w:rPr>
          <w:rFonts w:ascii="Century Gothic" w:hAnsi="Century Gothic" w:cs="Times New Roman"/>
          <w:sz w:val="22"/>
          <w:szCs w:val="22"/>
        </w:rPr>
        <w:t xml:space="preserve"> Uni</w:t>
      </w:r>
      <w:r w:rsidR="00E94D56" w:rsidRPr="001B0ED3">
        <w:rPr>
          <w:rFonts w:ascii="Century Gothic" w:hAnsi="Century Gothic" w:cs="Times New Roman"/>
          <w:sz w:val="22"/>
          <w:szCs w:val="22"/>
        </w:rPr>
        <w:t xml:space="preserve">ted </w:t>
      </w:r>
      <w:r w:rsidR="001D229B" w:rsidRPr="001B0ED3">
        <w:rPr>
          <w:rFonts w:ascii="Century Gothic" w:hAnsi="Century Gothic" w:cs="Times New Roman"/>
          <w:sz w:val="22"/>
          <w:szCs w:val="22"/>
        </w:rPr>
        <w:t>Arab Emirates</w:t>
      </w:r>
      <w:r w:rsidRPr="001B0ED3">
        <w:rPr>
          <w:rFonts w:ascii="Century Gothic" w:hAnsi="Century Gothic" w:cs="Times New Roman"/>
          <w:sz w:val="22"/>
          <w:szCs w:val="22"/>
        </w:rPr>
        <w:t xml:space="preserve">.   </w:t>
      </w:r>
    </w:p>
    <w:p w:rsidR="001D4801" w:rsidRPr="001B0ED3" w:rsidRDefault="001D4801" w:rsidP="001B0ED3">
      <w:pPr>
        <w:tabs>
          <w:tab w:val="left" w:pos="284"/>
          <w:tab w:val="left" w:pos="648"/>
        </w:tabs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 w:rsidRPr="001B0ED3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 xml:space="preserve"> Education:</w:t>
      </w:r>
    </w:p>
    <w:p w:rsidR="001D4801" w:rsidRPr="001B0ED3" w:rsidRDefault="001D4801">
      <w:pPr>
        <w:ind w:left="1440"/>
        <w:rPr>
          <w:rFonts w:ascii="Century Gothic" w:hAnsi="Century Gothic" w:cs="Times New Roman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sz w:val="22"/>
          <w:szCs w:val="22"/>
        </w:rPr>
        <w:t>University</w:t>
      </w:r>
      <w:r w:rsidR="001B0ED3">
        <w:rPr>
          <w:rFonts w:ascii="Century Gothic" w:hAnsi="Century Gothic" w:cs="Times New Roman"/>
          <w:sz w:val="22"/>
          <w:szCs w:val="22"/>
        </w:rPr>
        <w:tab/>
      </w:r>
      <w:r w:rsidR="005245C5">
        <w:rPr>
          <w:rFonts w:ascii="Century Gothic" w:hAnsi="Century Gothic" w:cs="Times New Roman"/>
          <w:sz w:val="22"/>
          <w:szCs w:val="22"/>
        </w:rPr>
        <w:t xml:space="preserve">  </w:t>
      </w:r>
      <w:r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>:</w:t>
      </w:r>
      <w:r w:rsidRPr="001B0ED3">
        <w:rPr>
          <w:rFonts w:ascii="Century Gothic" w:hAnsi="Century Gothic" w:cs="Times New Roman"/>
          <w:sz w:val="22"/>
          <w:szCs w:val="22"/>
        </w:rPr>
        <w:t xml:space="preserve">  </w:t>
      </w:r>
      <w:r w:rsidRPr="001B0ED3">
        <w:rPr>
          <w:rFonts w:ascii="Century Gothic" w:hAnsi="Century Gothic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1B0ED3">
            <w:rPr>
              <w:rFonts w:ascii="Century Gothic" w:hAnsi="Century Gothic" w:cs="Times New Roman"/>
              <w:sz w:val="22"/>
              <w:szCs w:val="22"/>
            </w:rPr>
            <w:t>Cairo</w:t>
          </w:r>
        </w:smartTag>
        <w:r w:rsidRPr="001B0ED3">
          <w:rPr>
            <w:rFonts w:ascii="Century Gothic" w:hAnsi="Century Gothic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94C35" w:rsidRPr="001B0ED3">
            <w:rPr>
              <w:rFonts w:ascii="Century Gothic" w:hAnsi="Century Gothic" w:cs="Times New Roman"/>
              <w:sz w:val="22"/>
              <w:szCs w:val="22"/>
            </w:rPr>
            <w:t>University</w:t>
          </w:r>
        </w:smartTag>
      </w:smartTag>
      <w:r w:rsidR="00F94C35" w:rsidRPr="001B0ED3">
        <w:rPr>
          <w:rFonts w:ascii="Century Gothic" w:hAnsi="Century Gothic" w:cs="Times New Roman"/>
          <w:sz w:val="22"/>
          <w:szCs w:val="22"/>
        </w:rPr>
        <w:t>,</w:t>
      </w:r>
      <w:r w:rsidRPr="001B0ED3">
        <w:rPr>
          <w:rFonts w:ascii="Century Gothic" w:hAnsi="Century Gothic" w:cs="Times New Roman"/>
          <w:sz w:val="22"/>
          <w:szCs w:val="22"/>
        </w:rPr>
        <w:t xml:space="preserve"> Faculty of commerce,</w:t>
      </w:r>
    </w:p>
    <w:p w:rsidR="001D4801" w:rsidRPr="001B0ED3" w:rsidRDefault="001D4801">
      <w:pPr>
        <w:ind w:left="1440"/>
        <w:rPr>
          <w:rFonts w:ascii="Century Gothic" w:hAnsi="Century Gothic" w:cs="Times New Roman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sz w:val="22"/>
          <w:szCs w:val="22"/>
        </w:rPr>
        <w:t>Degree</w:t>
      </w:r>
      <w:r w:rsidR="001B0ED3">
        <w:rPr>
          <w:rFonts w:ascii="Century Gothic" w:hAnsi="Century Gothic" w:cs="Times New Roman"/>
          <w:sz w:val="22"/>
          <w:szCs w:val="22"/>
        </w:rPr>
        <w:t xml:space="preserve"> </w:t>
      </w:r>
      <w:r w:rsidR="001B0ED3">
        <w:rPr>
          <w:rFonts w:ascii="Century Gothic" w:hAnsi="Century Gothic" w:cs="Times New Roman"/>
          <w:sz w:val="22"/>
          <w:szCs w:val="22"/>
        </w:rPr>
        <w:tab/>
      </w:r>
      <w:r w:rsidR="005245C5">
        <w:rPr>
          <w:rFonts w:ascii="Century Gothic" w:hAnsi="Century Gothic" w:cs="Times New Roman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sz w:val="22"/>
          <w:szCs w:val="22"/>
        </w:rPr>
        <w:t xml:space="preserve">  </w:t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>:</w:t>
      </w:r>
      <w:r w:rsidR="001B0ED3">
        <w:rPr>
          <w:rFonts w:ascii="Century Gothic" w:hAnsi="Century Gothic" w:cs="Times New Roman"/>
          <w:sz w:val="22"/>
          <w:szCs w:val="22"/>
        </w:rPr>
        <w:tab/>
        <w:t>B.SC.</w:t>
      </w:r>
      <w:r w:rsidRPr="001B0ED3">
        <w:rPr>
          <w:rFonts w:ascii="Century Gothic" w:hAnsi="Century Gothic" w:cs="Times New Roman"/>
          <w:sz w:val="22"/>
          <w:szCs w:val="22"/>
        </w:rPr>
        <w:t xml:space="preserve"> Commerce,</w:t>
      </w:r>
    </w:p>
    <w:p w:rsidR="0022338A" w:rsidRDefault="0022338A" w:rsidP="0022338A">
      <w:pPr>
        <w:ind w:left="1440"/>
        <w:rPr>
          <w:rFonts w:ascii="Century Gothic" w:hAnsi="Century Gothic" w:cs="Times New Roman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sz w:val="22"/>
          <w:szCs w:val="22"/>
        </w:rPr>
        <w:t>Diplom</w:t>
      </w:r>
      <w:r w:rsidR="001B0ED3">
        <w:rPr>
          <w:rFonts w:ascii="Century Gothic" w:hAnsi="Century Gothic" w:cs="Times New Roman"/>
          <w:b/>
          <w:bCs/>
          <w:sz w:val="22"/>
          <w:szCs w:val="22"/>
        </w:rPr>
        <w:t xml:space="preserve">a </w:t>
      </w:r>
      <w:r w:rsidR="001B0ED3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="005245C5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b/>
          <w:bCs/>
          <w:sz w:val="22"/>
          <w:szCs w:val="22"/>
        </w:rPr>
        <w:t xml:space="preserve"> :</w:t>
      </w:r>
      <w:r w:rsidR="001B0ED3">
        <w:rPr>
          <w:rFonts w:ascii="Century Gothic" w:hAnsi="Century Gothic" w:cs="Times New Roman"/>
          <w:sz w:val="22"/>
          <w:szCs w:val="22"/>
        </w:rPr>
        <w:t xml:space="preserve"> </w:t>
      </w:r>
      <w:r w:rsidR="001B0ED3">
        <w:rPr>
          <w:rFonts w:ascii="Century Gothic" w:hAnsi="Century Gothic" w:cs="Times New Roman"/>
          <w:sz w:val="22"/>
          <w:szCs w:val="22"/>
        </w:rPr>
        <w:tab/>
        <w:t>Diploma Audit and A</w:t>
      </w:r>
      <w:r w:rsidRPr="001B0ED3">
        <w:rPr>
          <w:rFonts w:ascii="Century Gothic" w:hAnsi="Century Gothic" w:cs="Times New Roman"/>
          <w:sz w:val="22"/>
          <w:szCs w:val="22"/>
        </w:rPr>
        <w:t xml:space="preserve">ccounting </w:t>
      </w:r>
      <w:r w:rsidR="001B0ED3">
        <w:rPr>
          <w:rFonts w:ascii="Century Gothic" w:hAnsi="Century Gothic" w:cs="Times New Roman"/>
          <w:sz w:val="22"/>
          <w:szCs w:val="22"/>
        </w:rPr>
        <w:t>A</w:t>
      </w:r>
      <w:r w:rsidR="00F94C35" w:rsidRPr="001B0ED3">
        <w:rPr>
          <w:rFonts w:ascii="Century Gothic" w:hAnsi="Century Gothic" w:cs="Times New Roman"/>
          <w:sz w:val="22"/>
          <w:szCs w:val="22"/>
        </w:rPr>
        <w:t xml:space="preserve">udit </w:t>
      </w:r>
      <w:r w:rsidR="005245C5">
        <w:rPr>
          <w:rFonts w:ascii="Century Gothic" w:hAnsi="Century Gothic" w:cs="Times New Roman"/>
          <w:sz w:val="22"/>
          <w:szCs w:val="22"/>
        </w:rPr>
        <w:t>–</w:t>
      </w:r>
      <w:r w:rsidRPr="001B0ED3">
        <w:rPr>
          <w:rFonts w:ascii="Century Gothic" w:hAnsi="Century Gothic" w:cs="Times New Roman"/>
          <w:sz w:val="22"/>
          <w:szCs w:val="22"/>
        </w:rPr>
        <w:t xml:space="preserve"> UAE</w:t>
      </w:r>
    </w:p>
    <w:p w:rsidR="005245C5" w:rsidRPr="001B0ED3" w:rsidRDefault="005245C5" w:rsidP="00571C10">
      <w:pPr>
        <w:tabs>
          <w:tab w:val="right" w:pos="3261"/>
        </w:tabs>
        <w:ind w:left="3119" w:hanging="1679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Mistral               :</w:t>
      </w:r>
      <w:r w:rsidR="00366ADB">
        <w:rPr>
          <w:rFonts w:ascii="Century Gothic" w:hAnsi="Century Gothic" w:cs="Times New Roman"/>
          <w:sz w:val="22"/>
          <w:szCs w:val="22"/>
        </w:rPr>
        <w:t xml:space="preserve">         CMA</w:t>
      </w:r>
    </w:p>
    <w:p w:rsidR="001D4801" w:rsidRPr="001B0ED3" w:rsidRDefault="001D4801" w:rsidP="001B0ED3">
      <w:pPr>
        <w:tabs>
          <w:tab w:val="left" w:pos="567"/>
        </w:tabs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 w:rsidRPr="001B0ED3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Programs:</w:t>
      </w:r>
    </w:p>
    <w:p w:rsidR="001D4801" w:rsidRPr="001B0ED3" w:rsidRDefault="001D4801" w:rsidP="001B0ED3">
      <w:pPr>
        <w:tabs>
          <w:tab w:val="left" w:pos="1418"/>
        </w:tabs>
        <w:rPr>
          <w:rFonts w:ascii="Century Gothic" w:hAnsi="Century Gothic" w:cs="Times New Roman"/>
          <w:b/>
          <w:bCs/>
          <w:color w:val="17365D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color w:val="17365D"/>
          <w:sz w:val="22"/>
          <w:szCs w:val="22"/>
        </w:rPr>
        <w:t xml:space="preserve"> Full knowledge </w:t>
      </w:r>
      <w:r w:rsidR="001D229B" w:rsidRPr="001B0ED3">
        <w:rPr>
          <w:rFonts w:ascii="Century Gothic" w:hAnsi="Century Gothic" w:cs="Times New Roman"/>
          <w:b/>
          <w:bCs/>
          <w:color w:val="17365D"/>
          <w:sz w:val="22"/>
          <w:szCs w:val="22"/>
        </w:rPr>
        <w:t>of:</w:t>
      </w:r>
    </w:p>
    <w:p w:rsidR="001D4801" w:rsidRDefault="00F94C35">
      <w:pPr>
        <w:numPr>
          <w:ilvl w:val="0"/>
          <w:numId w:val="7"/>
        </w:numPr>
        <w:tabs>
          <w:tab w:val="left" w:pos="1800"/>
        </w:tabs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All</w:t>
      </w:r>
      <w:r w:rsidR="001D4801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MS-OFFICE software and </w:t>
      </w:r>
      <w:r w:rsidR="001B0ED3" w:rsidRPr="001B0ED3">
        <w:rPr>
          <w:rFonts w:ascii="Century Gothic" w:hAnsi="Century Gothic" w:cs="Times New Roman"/>
          <w:i/>
          <w:iCs/>
          <w:sz w:val="22"/>
          <w:szCs w:val="22"/>
        </w:rPr>
        <w:t>applications.</w:t>
      </w:r>
    </w:p>
    <w:p w:rsidR="0001631F" w:rsidRPr="001B0ED3" w:rsidRDefault="00ED5FAD" w:rsidP="0001631F">
      <w:pPr>
        <w:numPr>
          <w:ilvl w:val="0"/>
          <w:numId w:val="7"/>
        </w:numPr>
        <w:tabs>
          <w:tab w:val="left" w:pos="1800"/>
        </w:tabs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Oracle </w:t>
      </w:r>
      <w:r w:rsidR="0001631F" w:rsidRPr="0001631F">
        <w:rPr>
          <w:rFonts w:ascii="Century Gothic" w:hAnsi="Century Gothic" w:cs="Times New Roman"/>
          <w:i/>
          <w:iCs/>
          <w:sz w:val="22"/>
          <w:szCs w:val="22"/>
        </w:rPr>
        <w:t>ERP software</w:t>
      </w:r>
    </w:p>
    <w:p w:rsidR="0091682D" w:rsidRDefault="00FE2CD3" w:rsidP="00FE2CD3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Quick books</w:t>
      </w:r>
    </w:p>
    <w:p w:rsidR="007D14B8" w:rsidRDefault="007D14B8" w:rsidP="00FE2CD3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 </w:t>
      </w:r>
      <w:r>
        <w:rPr>
          <w:rFonts w:ascii="Century Gothic" w:hAnsi="Century Gothic" w:cs="Times New Roman"/>
          <w:i/>
          <w:iCs/>
          <w:sz w:val="22"/>
          <w:szCs w:val="22"/>
        </w:rPr>
        <w:t>Tally</w:t>
      </w:r>
    </w:p>
    <w:p w:rsidR="007A4BB4" w:rsidRPr="001B0ED3" w:rsidRDefault="007A4BB4" w:rsidP="00B75C56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Peach Tree.</w:t>
      </w:r>
    </w:p>
    <w:p w:rsidR="00B27B67" w:rsidRPr="001B0ED3" w:rsidRDefault="00B27B67" w:rsidP="00B75C56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Micros 3700.</w:t>
      </w:r>
    </w:p>
    <w:p w:rsidR="00B27B67" w:rsidRPr="001B0ED3" w:rsidRDefault="00B27B67" w:rsidP="00B75C56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Fidelio </w:t>
      </w:r>
      <w:proofErr w:type="gramStart"/>
      <w:r w:rsidRPr="001B0ED3">
        <w:rPr>
          <w:rFonts w:ascii="Century Gothic" w:hAnsi="Century Gothic" w:cs="Times New Roman"/>
          <w:i/>
          <w:iCs/>
          <w:sz w:val="22"/>
          <w:szCs w:val="22"/>
        </w:rPr>
        <w:t>(</w:t>
      </w:r>
      <w:r w:rsidR="00B75C56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M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.C</w:t>
      </w:r>
      <w:proofErr w:type="gramEnd"/>
      <w:r w:rsidRPr="001B0ED3">
        <w:rPr>
          <w:rFonts w:ascii="Century Gothic" w:hAnsi="Century Gothic" w:cs="Times New Roman"/>
          <w:i/>
          <w:iCs/>
          <w:sz w:val="22"/>
          <w:szCs w:val="22"/>
        </w:rPr>
        <w:t>)</w:t>
      </w:r>
    </w:p>
    <w:p w:rsidR="00B27B67" w:rsidRPr="001B0ED3" w:rsidRDefault="00B27B67" w:rsidP="00B75C56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Sun.</w:t>
      </w:r>
    </w:p>
    <w:p w:rsidR="001D4801" w:rsidRPr="001B0ED3" w:rsidRDefault="001D4801" w:rsidP="00B75C56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  <w:rtl/>
          <w:lang w:bidi="ar-AE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Visual </w:t>
      </w:r>
      <w:proofErr w:type="spellStart"/>
      <w:r w:rsidRPr="001B0ED3">
        <w:rPr>
          <w:rFonts w:ascii="Century Gothic" w:hAnsi="Century Gothic" w:cs="Times New Roman"/>
          <w:i/>
          <w:iCs/>
          <w:sz w:val="22"/>
          <w:szCs w:val="22"/>
        </w:rPr>
        <w:t>fabs</w:t>
      </w:r>
      <w:proofErr w:type="spellEnd"/>
      <w:r w:rsidRPr="001B0ED3">
        <w:rPr>
          <w:rFonts w:ascii="Century Gothic" w:hAnsi="Century Gothic" w:cs="Times New Roman"/>
          <w:i/>
          <w:iCs/>
          <w:sz w:val="22"/>
          <w:szCs w:val="22"/>
        </w:rPr>
        <w:t>.</w:t>
      </w:r>
    </w:p>
    <w:p w:rsidR="00D45435" w:rsidRPr="001B0ED3" w:rsidRDefault="00D45435" w:rsidP="00D45435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  <w:rtl/>
          <w:lang w:bidi="ar-AE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Omega</w:t>
      </w:r>
    </w:p>
    <w:p w:rsidR="001D4801" w:rsidRPr="001B0ED3" w:rsidRDefault="001D4801" w:rsidP="00B75C56">
      <w:pPr>
        <w:tabs>
          <w:tab w:val="left" w:pos="1800"/>
        </w:tabs>
        <w:ind w:left="180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ED5FAD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Visual bazar.</w:t>
      </w:r>
    </w:p>
    <w:p w:rsidR="001D4801" w:rsidRPr="001B0ED3" w:rsidRDefault="00E94D56" w:rsidP="001B0ED3">
      <w:pPr>
        <w:tabs>
          <w:tab w:val="left" w:pos="1418"/>
          <w:tab w:val="left" w:pos="1701"/>
        </w:tabs>
        <w:rPr>
          <w:rFonts w:ascii="Century Gothic" w:hAnsi="Century Gothic" w:cs="Times New Roman"/>
          <w:b/>
          <w:bCs/>
          <w:color w:val="17365D"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color w:val="17365D"/>
          <w:sz w:val="22"/>
          <w:szCs w:val="22"/>
        </w:rPr>
        <w:t xml:space="preserve">General Background at the </w:t>
      </w:r>
      <w:r w:rsidR="001D4801" w:rsidRPr="001B0ED3">
        <w:rPr>
          <w:rFonts w:ascii="Century Gothic" w:hAnsi="Century Gothic" w:cs="Times New Roman"/>
          <w:b/>
          <w:bCs/>
          <w:color w:val="17365D"/>
          <w:sz w:val="22"/>
          <w:szCs w:val="22"/>
        </w:rPr>
        <w:t xml:space="preserve">following </w:t>
      </w:r>
      <w:r w:rsidRPr="001B0ED3">
        <w:rPr>
          <w:rFonts w:ascii="Century Gothic" w:hAnsi="Century Gothic" w:cs="Times New Roman"/>
          <w:b/>
          <w:bCs/>
          <w:color w:val="17365D"/>
          <w:sz w:val="22"/>
          <w:szCs w:val="22"/>
        </w:rPr>
        <w:t>courses</w:t>
      </w:r>
      <w:r w:rsidR="001D4801" w:rsidRPr="001B0ED3">
        <w:rPr>
          <w:rFonts w:ascii="Century Gothic" w:hAnsi="Century Gothic" w:cs="Times New Roman"/>
          <w:b/>
          <w:bCs/>
          <w:color w:val="17365D"/>
          <w:sz w:val="22"/>
          <w:szCs w:val="22"/>
        </w:rPr>
        <w:t>:</w:t>
      </w:r>
    </w:p>
    <w:p w:rsidR="008B4C4A" w:rsidRDefault="001D4801" w:rsidP="00571C10">
      <w:pPr>
        <w:tabs>
          <w:tab w:val="left" w:pos="1134"/>
        </w:tabs>
        <w:ind w:left="1418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b/>
          <w:bCs/>
          <w:color w:val="008080"/>
          <w:sz w:val="22"/>
          <w:szCs w:val="22"/>
        </w:rPr>
        <w:t xml:space="preserve">    </w:t>
      </w:r>
      <w:r w:rsidR="00571C10">
        <w:rPr>
          <w:rFonts w:ascii="Century Gothic" w:hAnsi="Century Gothic" w:cs="Times New Roman"/>
          <w:sz w:val="22"/>
          <w:szCs w:val="22"/>
        </w:rPr>
        <w:t xml:space="preserve"> </w:t>
      </w:r>
      <w:r w:rsidR="00E30BDC"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="00B72951">
        <w:rPr>
          <w:rFonts w:ascii="Century Gothic" w:hAnsi="Century Gothic" w:cs="Times New Roman"/>
          <w:sz w:val="22"/>
          <w:szCs w:val="22"/>
        </w:rPr>
        <w:t xml:space="preserve"> </w:t>
      </w:r>
      <w:r w:rsidR="009E0D8E"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="00E30BDC"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="009E0D8E" w:rsidRPr="001B0ED3">
        <w:rPr>
          <w:rFonts w:ascii="Century Gothic" w:hAnsi="Century Gothic" w:cs="Times New Roman"/>
          <w:sz w:val="22"/>
          <w:szCs w:val="22"/>
        </w:rPr>
        <w:t xml:space="preserve">- </w:t>
      </w:r>
      <w:r w:rsidR="00E30BDC"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Dac </w:t>
      </w:r>
      <w:r w:rsidR="00E30BDC" w:rsidRPr="001B0ED3">
        <w:rPr>
          <w:rFonts w:ascii="Century Gothic" w:hAnsi="Century Gothic" w:cs="Times New Roman"/>
          <w:i/>
          <w:iCs/>
          <w:sz w:val="22"/>
          <w:szCs w:val="22"/>
        </w:rPr>
        <w:t>Easy.</w:t>
      </w:r>
    </w:p>
    <w:p w:rsidR="00B72951" w:rsidRDefault="00B72951" w:rsidP="00B72951">
      <w:pPr>
        <w:tabs>
          <w:tab w:val="left" w:pos="1134"/>
        </w:tabs>
        <w:ind w:left="1418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         -  Sap</w:t>
      </w:r>
    </w:p>
    <w:p w:rsidR="008B4C4A" w:rsidRPr="001B0ED3" w:rsidRDefault="00571C10" w:rsidP="00571C10">
      <w:pPr>
        <w:tabs>
          <w:tab w:val="left" w:pos="1418"/>
          <w:tab w:val="left" w:pos="1560"/>
        </w:tabs>
        <w:ind w:left="1276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</w:t>
      </w:r>
      <w:r w:rsidR="00366ADB">
        <w:rPr>
          <w:rFonts w:ascii="Century Gothic" w:hAnsi="Century Gothic" w:cs="Times New Roman"/>
          <w:sz w:val="22"/>
          <w:szCs w:val="22"/>
        </w:rPr>
        <w:t xml:space="preserve">    </w:t>
      </w:r>
      <w:r w:rsidR="008B4C4A">
        <w:rPr>
          <w:rFonts w:ascii="Century Gothic" w:hAnsi="Century Gothic" w:cs="Times New Roman"/>
          <w:sz w:val="22"/>
          <w:szCs w:val="22"/>
        </w:rPr>
        <w:t xml:space="preserve"> </w:t>
      </w:r>
      <w:r w:rsidR="00A44623">
        <w:rPr>
          <w:rFonts w:ascii="Century Gothic" w:hAnsi="Century Gothic" w:cs="Times New Roman"/>
          <w:i/>
          <w:iCs/>
          <w:sz w:val="22"/>
          <w:szCs w:val="22"/>
        </w:rPr>
        <w:t xml:space="preserve">-  </w:t>
      </w:r>
      <w:r w:rsidR="008B4C4A">
        <w:rPr>
          <w:rFonts w:ascii="Century Gothic" w:hAnsi="Century Gothic" w:cs="Times New Roman"/>
          <w:i/>
          <w:iCs/>
          <w:sz w:val="22"/>
          <w:szCs w:val="22"/>
        </w:rPr>
        <w:t>Focus</w:t>
      </w:r>
      <w:r w:rsidR="008B4C4A" w:rsidRPr="001B0ED3">
        <w:rPr>
          <w:rFonts w:ascii="Century Gothic" w:hAnsi="Century Gothic" w:cs="Times New Roman"/>
          <w:i/>
          <w:iCs/>
          <w:sz w:val="22"/>
          <w:szCs w:val="22"/>
        </w:rPr>
        <w:t>.</w:t>
      </w:r>
    </w:p>
    <w:p w:rsidR="001D4801" w:rsidRPr="001B0ED3" w:rsidRDefault="009E0D8E" w:rsidP="00571C10">
      <w:pPr>
        <w:tabs>
          <w:tab w:val="left" w:pos="1800"/>
        </w:tabs>
        <w:ind w:left="1843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color w:val="800080"/>
          <w:sz w:val="22"/>
          <w:szCs w:val="22"/>
        </w:rPr>
        <w:t xml:space="preserve"> </w:t>
      </w:r>
      <w:r w:rsidR="001D4801" w:rsidRPr="001B0ED3">
        <w:rPr>
          <w:rFonts w:ascii="Century Gothic" w:hAnsi="Century Gothic" w:cs="Times New Roman"/>
          <w:i/>
          <w:iCs/>
          <w:color w:val="800080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color w:val="800080"/>
          <w:sz w:val="22"/>
          <w:szCs w:val="22"/>
        </w:rPr>
        <w:t xml:space="preserve">- </w:t>
      </w:r>
      <w:r w:rsidR="001D4801" w:rsidRPr="001B0ED3">
        <w:rPr>
          <w:rFonts w:ascii="Century Gothic" w:hAnsi="Century Gothic" w:cs="Times New Roman"/>
          <w:i/>
          <w:iCs/>
          <w:sz w:val="22"/>
          <w:szCs w:val="22"/>
        </w:rPr>
        <w:t>Database (SQL</w:t>
      </w:r>
      <w:r w:rsidR="00E30BDC" w:rsidRPr="001B0ED3">
        <w:rPr>
          <w:rFonts w:ascii="Century Gothic" w:hAnsi="Century Gothic" w:cs="Times New Roman"/>
          <w:i/>
          <w:iCs/>
          <w:sz w:val="22"/>
          <w:szCs w:val="22"/>
        </w:rPr>
        <w:t>).</w:t>
      </w:r>
    </w:p>
    <w:p w:rsidR="00EC0DAE" w:rsidRPr="001B0ED3" w:rsidRDefault="009E0D8E" w:rsidP="00571C10">
      <w:pPr>
        <w:tabs>
          <w:tab w:val="left" w:pos="1800"/>
        </w:tabs>
        <w:ind w:left="1843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color w:val="800080"/>
          <w:sz w:val="22"/>
          <w:szCs w:val="22"/>
        </w:rPr>
        <w:t xml:space="preserve"> </w:t>
      </w:r>
      <w:r w:rsidR="00EC0DAE" w:rsidRPr="001B0ED3">
        <w:rPr>
          <w:rFonts w:ascii="Century Gothic" w:hAnsi="Century Gothic" w:cs="Times New Roman"/>
          <w:i/>
          <w:iCs/>
          <w:color w:val="800080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color w:val="800080"/>
          <w:sz w:val="22"/>
          <w:szCs w:val="22"/>
        </w:rPr>
        <w:t xml:space="preserve">- </w:t>
      </w:r>
      <w:r w:rsidR="00EC0DAE" w:rsidRPr="001B0ED3">
        <w:rPr>
          <w:rFonts w:ascii="Century Gothic" w:hAnsi="Century Gothic" w:cs="Times New Roman"/>
          <w:i/>
          <w:iCs/>
          <w:sz w:val="22"/>
          <w:szCs w:val="22"/>
        </w:rPr>
        <w:t>Networking Internet business.</w:t>
      </w:r>
    </w:p>
    <w:p w:rsidR="00AF027B" w:rsidRDefault="009E0D8E" w:rsidP="00571C10">
      <w:pPr>
        <w:tabs>
          <w:tab w:val="left" w:pos="1800"/>
        </w:tabs>
        <w:ind w:left="1843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 -</w:t>
      </w:r>
      <w:r w:rsidR="00EC0DAE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Knowledgeable in marketing principles in U </w:t>
      </w:r>
      <w:r w:rsidR="001B0ED3">
        <w:rPr>
          <w:rFonts w:ascii="Century Gothic" w:hAnsi="Century Gothic" w:cs="Times New Roman"/>
          <w:i/>
          <w:iCs/>
          <w:sz w:val="22"/>
          <w:szCs w:val="22"/>
        </w:rPr>
        <w:t>A.E</w:t>
      </w:r>
    </w:p>
    <w:p w:rsidR="00AF027B" w:rsidRDefault="00AF027B" w:rsidP="00AF027B">
      <w:pPr>
        <w:tabs>
          <w:tab w:val="left" w:pos="567"/>
        </w:tabs>
        <w:ind w:left="648" w:hanging="648"/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 w:rsidRPr="005245C5">
        <w:rPr>
          <w:rFonts w:ascii="Century Gothic" w:hAnsi="Century Gothic" w:cs="Times New Roman"/>
          <w:b/>
          <w:bCs/>
          <w:i/>
          <w:iCs/>
          <w:color w:val="17365D"/>
          <w:sz w:val="22"/>
          <w:szCs w:val="22"/>
        </w:rPr>
        <w:t>Skills</w:t>
      </w:r>
      <w:r w:rsidRPr="006531D4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 xml:space="preserve"> </w:t>
      </w:r>
      <w:r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 xml:space="preserve">&amp; </w:t>
      </w:r>
      <w:r w:rsidRPr="006531D4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Knowledge Skill</w:t>
      </w:r>
      <w:r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 xml:space="preserve"> Levels</w:t>
      </w:r>
    </w:p>
    <w:p w:rsidR="00AF027B" w:rsidRPr="006531D4" w:rsidRDefault="00AF027B" w:rsidP="00AF027B">
      <w:pPr>
        <w:tabs>
          <w:tab w:val="left" w:pos="567"/>
        </w:tabs>
        <w:ind w:left="648" w:hanging="648"/>
        <w:rPr>
          <w:rFonts w:ascii="Century Gothic" w:hAnsi="Century Gothic" w:cs="Symbol"/>
          <w:b/>
          <w:bCs/>
          <w:i/>
          <w:iCs/>
          <w:color w:val="17365D"/>
          <w:sz w:val="22"/>
          <w:szCs w:val="22"/>
        </w:rPr>
      </w:pPr>
    </w:p>
    <w:p w:rsidR="00AF027B" w:rsidRPr="001B0ED3" w:rsidRDefault="00AF027B" w:rsidP="00AF027B">
      <w:pPr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Considerable knowledge of accounting principles and procedures, and of their application to a variety of accounting transactions and problems. </w:t>
      </w:r>
    </w:p>
    <w:p w:rsidR="00AF027B" w:rsidRDefault="00AF027B" w:rsidP="00AF027B">
      <w:pPr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knowledge of office procedures, practices, systems, and equipment as </w:t>
      </w:r>
      <w:r>
        <w:rPr>
          <w:rFonts w:ascii="Century Gothic" w:hAnsi="Century Gothic" w:cs="Times New Roman"/>
          <w:i/>
          <w:iCs/>
          <w:sz w:val="22"/>
          <w:szCs w:val="22"/>
        </w:rPr>
        <w:t>applied to financial operations:</w:t>
      </w:r>
    </w:p>
    <w:p w:rsidR="00AF027B" w:rsidRDefault="00AF027B" w:rsidP="00AF027B">
      <w:pPr>
        <w:numPr>
          <w:ilvl w:val="0"/>
          <w:numId w:val="16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Business and Financial strategy and planning, monitoring, management and reporting, including management and development of policies, systems, p</w:t>
      </w:r>
      <w:r>
        <w:rPr>
          <w:rFonts w:ascii="Century Gothic" w:hAnsi="Century Gothic" w:cs="Times New Roman"/>
          <w:i/>
          <w:iCs/>
          <w:sz w:val="22"/>
          <w:szCs w:val="22"/>
        </w:rPr>
        <w:t xml:space="preserve">rocess and personnel involved. </w:t>
      </w:r>
    </w:p>
    <w:p w:rsidR="00AF027B" w:rsidRDefault="00AF027B" w:rsidP="00AF027B">
      <w:pPr>
        <w:numPr>
          <w:ilvl w:val="0"/>
          <w:numId w:val="16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Reporting an accounting as per regu</w:t>
      </w:r>
      <w:r>
        <w:rPr>
          <w:rFonts w:ascii="Century Gothic" w:hAnsi="Century Gothic" w:cs="Times New Roman"/>
          <w:i/>
          <w:iCs/>
          <w:sz w:val="22"/>
          <w:szCs w:val="22"/>
        </w:rPr>
        <w:t>latory and legal requirements.</w:t>
      </w:r>
    </w:p>
    <w:p w:rsidR="00AF027B" w:rsidRDefault="00AF027B" w:rsidP="00AF027B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Contributing to strategic planning and development as a member of executive team, and probably keeping and distributing notes and records, reports to executive and management team</w:t>
      </w:r>
    </w:p>
    <w:p w:rsidR="00AF027B" w:rsidRDefault="00AF027B" w:rsidP="00E83DA4">
      <w:pPr>
        <w:tabs>
          <w:tab w:val="left" w:pos="1800"/>
        </w:tabs>
        <w:rPr>
          <w:rFonts w:ascii="Century Gothic" w:hAnsi="Century Gothic" w:cs="Times New Roman"/>
          <w:i/>
          <w:iCs/>
          <w:sz w:val="24"/>
          <w:szCs w:val="24"/>
        </w:rPr>
      </w:pPr>
    </w:p>
    <w:p w:rsidR="00F837B5" w:rsidRDefault="001D4801" w:rsidP="00E83DA4">
      <w:pPr>
        <w:tabs>
          <w:tab w:val="left" w:pos="1800"/>
        </w:tabs>
        <w:rPr>
          <w:rFonts w:ascii="Century Gothic" w:hAnsi="Century Gothic" w:cs="Times New Roman"/>
          <w:i/>
          <w:iCs/>
          <w:color w:val="17365D"/>
          <w:sz w:val="28"/>
          <w:szCs w:val="28"/>
        </w:rPr>
      </w:pPr>
      <w:r w:rsidRPr="00E83DA4">
        <w:rPr>
          <w:rFonts w:ascii="Century Gothic" w:hAnsi="Century Gothic" w:cs="Windsor"/>
          <w:b/>
          <w:bCs/>
          <w:i/>
          <w:iCs/>
          <w:color w:val="17365D"/>
          <w:sz w:val="28"/>
          <w:szCs w:val="28"/>
        </w:rPr>
        <w:lastRenderedPageBreak/>
        <w:t>Experience:</w:t>
      </w:r>
    </w:p>
    <w:p w:rsidR="00AF027B" w:rsidRDefault="00AF027B" w:rsidP="00AF027B">
      <w:pPr>
        <w:spacing w:line="336" w:lineRule="atLeast"/>
        <w:rPr>
          <w:rFonts w:ascii="Century Gothic" w:hAnsi="Century Gothic" w:cs="Times New Roman"/>
          <w:i/>
          <w:iCs/>
          <w:sz w:val="22"/>
          <w:szCs w:val="22"/>
        </w:rPr>
      </w:pPr>
    </w:p>
    <w:p w:rsidR="00AF027B" w:rsidRPr="00F837B5" w:rsidRDefault="00AF027B" w:rsidP="00094B9F">
      <w:pPr>
        <w:spacing w:line="336" w:lineRule="atLeast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="00094B9F" w:rsidRPr="0011248B">
        <w:rPr>
          <w:rFonts w:ascii="Century Gothic" w:hAnsi="Century Gothic" w:cs="Windsor"/>
          <w:b/>
          <w:bCs/>
          <w:i/>
          <w:iCs/>
          <w:color w:val="17365D"/>
          <w:sz w:val="24"/>
          <w:szCs w:val="24"/>
        </w:rPr>
        <w:t>Concept Restaurant Management</w:t>
      </w:r>
      <w:r w:rsidR="00094B9F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</w:t>
      </w:r>
      <w:r w:rsidR="00B72951">
        <w:rPr>
          <w:rFonts w:ascii="Century Gothic" w:hAnsi="Century Gothic" w:cs="Windsor"/>
          <w:b/>
          <w:bCs/>
          <w:i/>
          <w:iCs/>
          <w:color w:val="17365D"/>
          <w:sz w:val="24"/>
          <w:szCs w:val="24"/>
        </w:rPr>
        <w:t xml:space="preserve">                      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from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  <w:lang w:bidi="ar-AE"/>
        </w:rPr>
        <w:t>3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/20</w:t>
      </w:r>
      <w:r w:rsidR="00DA5460">
        <w:rPr>
          <w:rFonts w:ascii="Century Gothic" w:hAnsi="Century Gothic" w:cs="Times New Roman"/>
          <w:b/>
          <w:bCs/>
          <w:i/>
          <w:iCs/>
          <w:sz w:val="22"/>
          <w:szCs w:val="22"/>
        </w:rPr>
        <w:t>08 Till Now (</w:t>
      </w:r>
      <w:proofErr w:type="gramStart"/>
      <w:r w:rsidR="00B72951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Financial </w:t>
      </w:r>
      <w:r w:rsidR="00DA5460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Manager</w:t>
      </w:r>
      <w:proofErr w:type="gramEnd"/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)</w:t>
      </w:r>
    </w:p>
    <w:p w:rsidR="00AF027B" w:rsidRPr="001B0ED3" w:rsidRDefault="00AF027B" w:rsidP="00AF027B">
      <w:pPr>
        <w:spacing w:line="336" w:lineRule="atLeast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         </w:t>
      </w:r>
      <w:r w:rsidRPr="003100F2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>
        <w:rPr>
          <w:rFonts w:ascii="Century Gothic" w:hAnsi="Century Gothic" w:cs="Times New Roman"/>
          <w:i/>
          <w:iCs/>
          <w:sz w:val="22"/>
          <w:szCs w:val="22"/>
        </w:rPr>
        <w:t xml:space="preserve">One Of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Silsila </w:t>
      </w:r>
      <w:proofErr w:type="gramStart"/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>Holding  Co</w:t>
      </w:r>
      <w:proofErr w:type="gramEnd"/>
      <w:r>
        <w:rPr>
          <w:rFonts w:ascii="Century Gothic" w:hAnsi="Century Gothic" w:cs="Times New Roman"/>
          <w:i/>
          <w:iCs/>
          <w:sz w:val="22"/>
          <w:szCs w:val="22"/>
        </w:rPr>
        <w:t xml:space="preserve"> (</w:t>
      </w:r>
      <w:r w:rsidRPr="00366ADB">
        <w:rPr>
          <w:rFonts w:ascii="Century Gothic" w:hAnsi="Century Gothic" w:cs="Times New Roman"/>
          <w:i/>
          <w:iCs/>
          <w:sz w:val="22"/>
          <w:szCs w:val="22"/>
        </w:rPr>
        <w:t>Operating in more than 10 different</w:t>
      </w:r>
      <w:r>
        <w:rPr>
          <w:rFonts w:ascii="Century Gothic" w:hAnsi="Century Gothic" w:cs="Times New Roman"/>
          <w:i/>
          <w:iCs/>
          <w:sz w:val="22"/>
          <w:szCs w:val="22"/>
        </w:rPr>
        <w:t xml:space="preserve"> industry))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. </w:t>
      </w:r>
    </w:p>
    <w:p w:rsidR="00AF027B" w:rsidRDefault="00AF027B" w:rsidP="00EB228B">
      <w:pPr>
        <w:spacing w:before="100" w:beforeAutospacing="1" w:after="100" w:afterAutospacing="1"/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Responsibilities and Duties</w:t>
      </w:r>
      <w:r w:rsidRPr="006531D4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:</w:t>
      </w:r>
    </w:p>
    <w:p w:rsidR="00EB228B" w:rsidRDefault="00EB228B" w:rsidP="00EB228B">
      <w:pPr>
        <w:rPr>
          <w:rFonts w:ascii="Times New Roman" w:hAnsi="Times New Roman"/>
          <w:kern w:val="28"/>
          <w:sz w:val="24"/>
        </w:rPr>
      </w:pPr>
      <w:r w:rsidRPr="00E14038">
        <w:rPr>
          <w:rFonts w:ascii="Times New Roman" w:hAnsi="Times New Roman"/>
          <w:kern w:val="28"/>
          <w:sz w:val="24"/>
        </w:rPr>
        <w:t>Main Duties</w:t>
      </w:r>
      <w:r>
        <w:rPr>
          <w:rFonts w:ascii="Times New Roman" w:hAnsi="Times New Roman"/>
          <w:kern w:val="28"/>
          <w:sz w:val="24"/>
        </w:rPr>
        <w:t xml:space="preserve"> as Financial Manager</w:t>
      </w:r>
    </w:p>
    <w:p w:rsidR="00EB228B" w:rsidRDefault="00EB228B" w:rsidP="00EB228B">
      <w:pPr>
        <w:pStyle w:val="ListParagraph"/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>1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>
        <w:rPr>
          <w:rFonts w:ascii="Century Gothic" w:hAnsi="Century Gothic" w:cs="Times New Roman"/>
          <w:i/>
          <w:iCs/>
          <w:sz w:val="22"/>
          <w:szCs w:val="22"/>
        </w:rPr>
        <w:t>Ensure the</w:t>
      </w:r>
      <w:r w:rsidRPr="00B14EC7">
        <w:rPr>
          <w:rFonts w:ascii="Century Gothic" w:hAnsi="Century Gothic" w:cs="Times New Roman"/>
          <w:i/>
          <w:iCs/>
          <w:sz w:val="22"/>
          <w:szCs w:val="22"/>
        </w:rPr>
        <w:t xml:space="preserve"> policies and procedures manual</w:t>
      </w:r>
      <w:r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B14EC7">
        <w:rPr>
          <w:rFonts w:ascii="Century Gothic" w:hAnsi="Century Gothic" w:cs="Times New Roman"/>
          <w:i/>
          <w:iCs/>
          <w:sz w:val="22"/>
          <w:szCs w:val="22"/>
        </w:rPr>
        <w:t>is followed</w:t>
      </w:r>
      <w:r>
        <w:rPr>
          <w:rFonts w:ascii="Century Gothic" w:hAnsi="Century Gothic" w:cs="Times New Roman"/>
          <w:i/>
          <w:iCs/>
          <w:sz w:val="22"/>
          <w:szCs w:val="22"/>
        </w:rPr>
        <w:t>,</w:t>
      </w:r>
      <w:r w:rsidRPr="00B14EC7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>develop and implement financial policie</w:t>
      </w:r>
      <w:r>
        <w:rPr>
          <w:rFonts w:ascii="Century Gothic" w:hAnsi="Century Gothic" w:cs="Times New Roman"/>
          <w:i/>
          <w:iCs/>
          <w:sz w:val="22"/>
          <w:szCs w:val="22"/>
        </w:rPr>
        <w:t xml:space="preserve">s and procedures to ensure IFRS 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compliance </w:t>
      </w:r>
    </w:p>
    <w:p w:rsidR="00AF027B" w:rsidRPr="006531D4" w:rsidRDefault="00AF027B" w:rsidP="00EB228B">
      <w:pPr>
        <w:pStyle w:val="ListParagraph"/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 w:rsidRPr="00292E16">
        <w:rPr>
          <w:rFonts w:ascii="Century Gothic" w:hAnsi="Century Gothic" w:cs="Times New Roman"/>
          <w:i/>
          <w:iCs/>
          <w:sz w:val="22"/>
          <w:szCs w:val="22"/>
        </w:rPr>
        <w:t>2- responsible for the company's overall cash , debt &amp; liquidity management function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3- monitor the performance and efficiency of accounting function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4-establish and maintain budget for the project and maintaining budgetary control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 xml:space="preserve">5- Develop annual budget plans for the company 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 xml:space="preserve">6- review the budget vs. actual expenditure reports and report to the management 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7-develop operating , financing and investing strategies and cash flow forecasts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8- preparation and submission of zakat and other gov relate matters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 xml:space="preserve">9- oversee preparation od periodic financial statement and liaising with management for approval 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 xml:space="preserve">10- ensure that financial control is efficiently maintained throughout the business process 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11-recommend to the management the best way to utilize the different banking facilities (i.e . loans vs. overdrafts)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</w:t>
      </w:r>
      <w:r>
        <w:rPr>
          <w:rFonts w:ascii="Century Gothic" w:hAnsi="Century Gothic" w:cs="Times New Roman"/>
          <w:i/>
          <w:iCs/>
          <w:sz w:val="22"/>
          <w:szCs w:val="22"/>
        </w:rPr>
        <w:t>2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>- Review and approve monthly financial statement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</w:t>
      </w:r>
      <w:r>
        <w:rPr>
          <w:rFonts w:ascii="Century Gothic" w:hAnsi="Century Gothic" w:cs="Times New Roman"/>
          <w:i/>
          <w:iCs/>
          <w:sz w:val="22"/>
          <w:szCs w:val="22"/>
        </w:rPr>
        <w:t>3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>- guide the IT staff toward the development of an infrastructure where all required information is readily available for business.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</w:t>
      </w:r>
      <w:r>
        <w:rPr>
          <w:rFonts w:ascii="Century Gothic" w:hAnsi="Century Gothic" w:cs="Times New Roman"/>
          <w:i/>
          <w:iCs/>
          <w:sz w:val="22"/>
          <w:szCs w:val="22"/>
        </w:rPr>
        <w:t>4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- Responsible for the overall financial functions within the </w:t>
      </w:r>
      <w:proofErr w:type="gramStart"/>
      <w:r w:rsidRPr="00292E16">
        <w:rPr>
          <w:rFonts w:ascii="Century Gothic" w:hAnsi="Century Gothic" w:cs="Times New Roman"/>
          <w:i/>
          <w:iCs/>
          <w:sz w:val="22"/>
          <w:szCs w:val="22"/>
        </w:rPr>
        <w:t>company ,</w:t>
      </w:r>
      <w:proofErr w:type="gramEnd"/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 which include general ledger , accounts payable, contracts reimbursement and budget reporting.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</w:t>
      </w:r>
      <w:r>
        <w:rPr>
          <w:rFonts w:ascii="Century Gothic" w:hAnsi="Century Gothic" w:cs="Times New Roman"/>
          <w:i/>
          <w:iCs/>
          <w:sz w:val="22"/>
          <w:szCs w:val="22"/>
        </w:rPr>
        <w:t>5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>- Ensure that all disbursement documents are accurate with appropriate approvals and within policy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</w:t>
      </w:r>
      <w:r>
        <w:rPr>
          <w:rFonts w:ascii="Century Gothic" w:hAnsi="Century Gothic" w:cs="Times New Roman"/>
          <w:i/>
          <w:iCs/>
          <w:sz w:val="22"/>
          <w:szCs w:val="22"/>
        </w:rPr>
        <w:t>6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>. Periodically review expense budgets, follow up on questionable of calculations of documents presented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</w:t>
      </w:r>
      <w:r>
        <w:rPr>
          <w:rFonts w:ascii="Century Gothic" w:hAnsi="Century Gothic" w:cs="Times New Roman"/>
          <w:i/>
          <w:iCs/>
          <w:sz w:val="22"/>
          <w:szCs w:val="22"/>
        </w:rPr>
        <w:t>7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. Prepares reports of </w:t>
      </w:r>
      <w:proofErr w:type="gramStart"/>
      <w:r w:rsidRPr="00292E16">
        <w:rPr>
          <w:rFonts w:ascii="Century Gothic" w:hAnsi="Century Gothic" w:cs="Times New Roman"/>
          <w:i/>
          <w:iCs/>
          <w:sz w:val="22"/>
          <w:szCs w:val="22"/>
        </w:rPr>
        <w:t>suppliers</w:t>
      </w:r>
      <w:proofErr w:type="gramEnd"/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 balances against invoices.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1</w:t>
      </w:r>
      <w:r>
        <w:rPr>
          <w:rFonts w:ascii="Century Gothic" w:hAnsi="Century Gothic" w:cs="Times New Roman"/>
          <w:i/>
          <w:iCs/>
          <w:sz w:val="22"/>
          <w:szCs w:val="22"/>
        </w:rPr>
        <w:t>8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- responsible for fixed- assets accounting 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</w:r>
      <w:r>
        <w:rPr>
          <w:rFonts w:ascii="Century Gothic" w:hAnsi="Century Gothic" w:cs="Times New Roman"/>
          <w:i/>
          <w:iCs/>
          <w:sz w:val="22"/>
          <w:szCs w:val="22"/>
        </w:rPr>
        <w:t>19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>- management of team resourcing and output to meet the company expectations and guidelines.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</w:r>
      <w:r>
        <w:rPr>
          <w:rFonts w:ascii="Century Gothic" w:hAnsi="Century Gothic" w:cs="Times New Roman"/>
          <w:i/>
          <w:iCs/>
          <w:sz w:val="22"/>
          <w:szCs w:val="22"/>
        </w:rPr>
        <w:t>20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- Audit daily </w:t>
      </w:r>
      <w:proofErr w:type="gramStart"/>
      <w:r w:rsidRPr="00292E16">
        <w:rPr>
          <w:rFonts w:ascii="Century Gothic" w:hAnsi="Century Gothic" w:cs="Times New Roman"/>
          <w:i/>
          <w:iCs/>
          <w:sz w:val="22"/>
          <w:szCs w:val="22"/>
        </w:rPr>
        <w:t>expenses ,</w:t>
      </w:r>
      <w:proofErr w:type="gramEnd"/>
      <w:r w:rsidRPr="00292E16">
        <w:rPr>
          <w:rFonts w:ascii="Century Gothic" w:hAnsi="Century Gothic" w:cs="Times New Roman"/>
          <w:i/>
          <w:iCs/>
          <w:sz w:val="22"/>
          <w:szCs w:val="22"/>
        </w:rPr>
        <w:t xml:space="preserve"> revenues and analyses cash flow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br/>
        <w:t>2</w:t>
      </w:r>
      <w:r>
        <w:rPr>
          <w:rFonts w:ascii="Century Gothic" w:hAnsi="Century Gothic" w:cs="Times New Roman"/>
          <w:i/>
          <w:iCs/>
          <w:sz w:val="22"/>
          <w:szCs w:val="22"/>
        </w:rPr>
        <w:t>1</w:t>
      </w:r>
      <w:r w:rsidRPr="00292E16">
        <w:rPr>
          <w:rFonts w:ascii="Century Gothic" w:hAnsi="Century Gothic" w:cs="Times New Roman"/>
          <w:i/>
          <w:iCs/>
          <w:sz w:val="22"/>
          <w:szCs w:val="22"/>
        </w:rPr>
        <w:t>- review budget , revenue expense invoices and other accounting documents</w:t>
      </w:r>
    </w:p>
    <w:p w:rsidR="00AF027B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354AAB">
        <w:rPr>
          <w:rFonts w:ascii="Century Gothic" w:hAnsi="Century Gothic" w:cs="Times New Roman"/>
          <w:i/>
          <w:iCs/>
          <w:sz w:val="22"/>
          <w:szCs w:val="22"/>
        </w:rPr>
        <w:t>Develops and implements policies, procedures, standards and systems for the operation</w:t>
      </w:r>
      <w:r>
        <w:rPr>
          <w:rFonts w:ascii="Century Gothic" w:hAnsi="Century Gothic" w:cs="Times New Roman"/>
          <w:i/>
          <w:iCs/>
          <w:sz w:val="22"/>
          <w:szCs w:val="22"/>
        </w:rPr>
        <w:t>al and monitors performance to e</w:t>
      </w:r>
      <w:r w:rsidRPr="00354AAB">
        <w:rPr>
          <w:rFonts w:ascii="Century Gothic" w:hAnsi="Century Gothic" w:cs="Times New Roman"/>
          <w:i/>
          <w:iCs/>
          <w:sz w:val="22"/>
          <w:szCs w:val="22"/>
        </w:rPr>
        <w:t>nsure effectiveness and efficiency of the programs; initiates and participates in special studies of accounting systems, practices and procedures; may perform professional accounting work of unusual difficulty</w:t>
      </w:r>
    </w:p>
    <w:p w:rsidR="00AF027B" w:rsidRPr="009F2B10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Plans, organizes, directs, monitors, and evaluates the financial and ac</w:t>
      </w:r>
      <w:r>
        <w:rPr>
          <w:rFonts w:ascii="Century Gothic" w:hAnsi="Century Gothic" w:cs="Times New Roman"/>
          <w:i/>
          <w:iCs/>
          <w:sz w:val="22"/>
          <w:szCs w:val="22"/>
        </w:rPr>
        <w:t xml:space="preserve">counting work of professionals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and office support staff who may perform tasks in budget preparation, budget adjustments preparation and processing, financial planning and budgeting for significant fixed assets and capital improvements, payroll, pro</w:t>
      </w:r>
      <w:r>
        <w:rPr>
          <w:rFonts w:ascii="Century Gothic" w:hAnsi="Century Gothic" w:cs="Times New Roman"/>
          <w:i/>
          <w:iCs/>
          <w:sz w:val="22"/>
          <w:szCs w:val="22"/>
        </w:rPr>
        <w:t>curement, mail, accounts payable, revenue accounting,, accounts receivable billing and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; coordinates operations with staff of the Auditor-Controller and Treasurer in a variety of financial areas including accounting,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lastRenderedPageBreak/>
        <w:t xml:space="preserve">budgeting and bad debt collection; oversees and supervises the production of management reports, financial statements and other statistical reports from various systems; develops and publishes various financial reports for the department. </w:t>
      </w:r>
      <w:r w:rsidRPr="009F2B10">
        <w:rPr>
          <w:rFonts w:ascii="Century Gothic" w:hAnsi="Century Gothic" w:cs="Times New Roman"/>
          <w:i/>
          <w:iCs/>
          <w:sz w:val="22"/>
          <w:szCs w:val="22"/>
        </w:rPr>
        <w:t xml:space="preserve">. </w:t>
      </w:r>
    </w:p>
    <w:p w:rsidR="00AF027B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354AAB">
        <w:rPr>
          <w:rFonts w:ascii="Century Gothic" w:hAnsi="Century Gothic" w:cs="Times New Roman"/>
          <w:i/>
          <w:iCs/>
          <w:sz w:val="22"/>
          <w:szCs w:val="22"/>
        </w:rPr>
        <w:t>Directs implements or is involved in the installation of automated systems and procedures; develops cost estimates for hardware and software applications and oversees acquisition; implements and coordinates</w:t>
      </w:r>
      <w:r>
        <w:rPr>
          <w:rFonts w:ascii="Century Gothic" w:hAnsi="Century Gothic" w:cs="Times New Roman"/>
          <w:i/>
          <w:iCs/>
          <w:sz w:val="22"/>
          <w:szCs w:val="22"/>
        </w:rPr>
        <w:t xml:space="preserve"> new system conversions </w:t>
      </w:r>
    </w:p>
    <w:p w:rsidR="00AF027B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>M</w:t>
      </w:r>
      <w:r w:rsidRPr="00354AAB">
        <w:rPr>
          <w:rFonts w:ascii="Century Gothic" w:hAnsi="Century Gothic" w:cs="Times New Roman"/>
          <w:i/>
          <w:iCs/>
          <w:sz w:val="22"/>
          <w:szCs w:val="22"/>
        </w:rPr>
        <w:t xml:space="preserve">onitors revenue collection and expenditures of department budget units and reports findings to the Department Director </w:t>
      </w:r>
      <w:r>
        <w:rPr>
          <w:rFonts w:ascii="Century Gothic" w:hAnsi="Century Gothic" w:cs="Times New Roman"/>
          <w:i/>
          <w:iCs/>
          <w:sz w:val="22"/>
          <w:szCs w:val="22"/>
        </w:rPr>
        <w:t>and Assistant/Deputy Directors.</w:t>
      </w:r>
    </w:p>
    <w:p w:rsidR="00AF027B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354AAB">
        <w:rPr>
          <w:rFonts w:ascii="Century Gothic" w:hAnsi="Century Gothic" w:cs="Times New Roman"/>
          <w:i/>
          <w:iCs/>
          <w:sz w:val="22"/>
          <w:szCs w:val="22"/>
        </w:rPr>
        <w:t>Directs and manages multidisciplinary teams in the development of plans, goals, objectives, policies, and procedures for completion of special projects, such as revenue maximizatio</w:t>
      </w:r>
      <w:r>
        <w:rPr>
          <w:rFonts w:ascii="Century Gothic" w:hAnsi="Century Gothic" w:cs="Times New Roman"/>
          <w:i/>
          <w:iCs/>
          <w:sz w:val="22"/>
          <w:szCs w:val="22"/>
        </w:rPr>
        <w:t>n, in a highly technical field.</w:t>
      </w:r>
    </w:p>
    <w:p w:rsidR="00AF027B" w:rsidRPr="001B0ED3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Provide</w:t>
      </w:r>
      <w:r w:rsidRPr="001B0ED3">
        <w:rPr>
          <w:rFonts w:ascii="Century Gothic" w:hAnsi="Century Gothic" w:cs="Times New Roman"/>
          <w:i/>
          <w:iCs/>
          <w:sz w:val="22"/>
          <w:szCs w:val="22"/>
          <w:rtl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funding, cost budget analysis advice to management.</w:t>
      </w:r>
    </w:p>
    <w:p w:rsidR="00AF027B" w:rsidRPr="001B0ED3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Design and</w:t>
      </w:r>
      <w:r w:rsidRPr="001B0ED3">
        <w:rPr>
          <w:rFonts w:ascii="Century Gothic" w:hAnsi="Century Gothic" w:cs="Times New Roman"/>
          <w:i/>
          <w:iCs/>
          <w:sz w:val="22"/>
          <w:szCs w:val="22"/>
          <w:rtl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implement cost center procedures.</w:t>
      </w:r>
    </w:p>
    <w:p w:rsidR="00AF027B" w:rsidRPr="001B0ED3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Control the financial activities and</w:t>
      </w:r>
      <w:r w:rsidRPr="001B0ED3">
        <w:rPr>
          <w:rFonts w:ascii="Century Gothic" w:hAnsi="Century Gothic" w:cs="Times New Roman"/>
          <w:i/>
          <w:iCs/>
          <w:sz w:val="22"/>
          <w:szCs w:val="22"/>
          <w:rtl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budget forecasting.</w:t>
      </w:r>
    </w:p>
    <w:p w:rsidR="00AF027B" w:rsidRPr="001B0ED3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The ability to analyze the cost elements.</w:t>
      </w:r>
    </w:p>
    <w:p w:rsidR="00AF027B" w:rsidRPr="001B0ED3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Prepare monthly bank reconciliations.</w:t>
      </w:r>
    </w:p>
    <w:p w:rsidR="00AF027B" w:rsidRPr="001B0ED3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Prepare Balance sheet, Net income, Trial Balance.</w:t>
      </w:r>
    </w:p>
    <w:p w:rsidR="00AF027B" w:rsidRPr="001B0ED3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Prepare all documents needed to get LC, Loans, and banking facilities.</w:t>
      </w:r>
    </w:p>
    <w:p w:rsidR="00AF027B" w:rsidRPr="00171E0C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Ready Made F &amp; B </w:t>
      </w:r>
      <w:proofErr w:type="gramStart"/>
      <w:r w:rsidRPr="001B0ED3">
        <w:rPr>
          <w:rFonts w:ascii="Century Gothic" w:hAnsi="Century Gothic" w:cs="Times New Roman"/>
          <w:i/>
          <w:iCs/>
          <w:sz w:val="22"/>
          <w:szCs w:val="22"/>
        </w:rPr>
        <w:t>Solutions   .</w:t>
      </w:r>
      <w:r w:rsidRPr="00171E0C">
        <w:rPr>
          <w:rFonts w:ascii="Century Gothic" w:hAnsi="Century Gothic" w:cs="Times New Roman"/>
          <w:i/>
          <w:iCs/>
          <w:sz w:val="22"/>
          <w:szCs w:val="22"/>
        </w:rPr>
        <w:t>.</w:t>
      </w:r>
      <w:proofErr w:type="gramEnd"/>
    </w:p>
    <w:p w:rsidR="00AF027B" w:rsidRPr="00AF027B" w:rsidRDefault="00AF027B" w:rsidP="00AF027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Follow the movement of cash flows</w:t>
      </w:r>
    </w:p>
    <w:p w:rsidR="00AF027B" w:rsidRPr="00287F74" w:rsidRDefault="00AF027B" w:rsidP="00AF027B">
      <w:pPr>
        <w:tabs>
          <w:tab w:val="left" w:pos="1843"/>
        </w:tabs>
        <w:jc w:val="lowKashida"/>
        <w:rPr>
          <w:rFonts w:ascii="Century Gothic" w:hAnsi="Century Gothic" w:cs="Times New Roman"/>
          <w:b/>
          <w:bCs/>
          <w:sz w:val="22"/>
          <w:szCs w:val="22"/>
          <w:rtl/>
          <w:lang w:bidi="ar-AE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 xml:space="preserve">   </w:t>
      </w:r>
      <w:r w:rsidRPr="0011248B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-  </w:t>
      </w:r>
      <w:r w:rsidRPr="0011248B">
        <w:rPr>
          <w:rFonts w:ascii="Century Gothic" w:hAnsi="Century Gothic" w:cs="Windsor"/>
          <w:b/>
          <w:bCs/>
          <w:i/>
          <w:iCs/>
          <w:color w:val="17365D"/>
          <w:sz w:val="24"/>
          <w:szCs w:val="24"/>
        </w:rPr>
        <w:t>Bowling City U.A.E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   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from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  <w:lang w:bidi="ar-AE"/>
        </w:rPr>
        <w:t xml:space="preserve">     4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/2005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til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l      2/2008   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(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Cost Control </w:t>
      </w:r>
      <w:r w:rsidRPr="00484E63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THEN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>Chief Accountant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)</w:t>
      </w:r>
    </w:p>
    <w:p w:rsidR="00AF027B" w:rsidRDefault="00AF027B" w:rsidP="00AF027B">
      <w:pPr>
        <w:spacing w:line="336" w:lineRule="atLeast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</w:t>
      </w:r>
      <w:r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(Indoor entertainment /Co</w:t>
      </w:r>
      <w:r>
        <w:rPr>
          <w:rFonts w:ascii="Century Gothic" w:hAnsi="Century Gothic" w:cs="Times New Roman"/>
          <w:i/>
          <w:iCs/>
          <w:sz w:val="22"/>
          <w:szCs w:val="22"/>
        </w:rPr>
        <w:t>ffee Shop /Restaurant group of 12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br</w:t>
      </w:r>
      <w:r>
        <w:rPr>
          <w:rFonts w:ascii="Century Gothic" w:hAnsi="Century Gothic" w:cs="Times New Roman"/>
          <w:i/>
          <w:iCs/>
          <w:sz w:val="22"/>
          <w:szCs w:val="22"/>
        </w:rPr>
        <w:t>anches)</w:t>
      </w:r>
    </w:p>
    <w:p w:rsidR="00AF027B" w:rsidRDefault="00AF027B" w:rsidP="00AF027B">
      <w:pPr>
        <w:tabs>
          <w:tab w:val="left" w:pos="1843"/>
        </w:tabs>
        <w:jc w:val="lowKashida"/>
        <w:rPr>
          <w:rFonts w:ascii="Century Gothic" w:hAnsi="Century Gothic" w:cs="Times New Roman"/>
          <w:b/>
          <w:bCs/>
          <w:i/>
          <w:iCs/>
          <w:sz w:val="22"/>
          <w:szCs w:val="22"/>
        </w:rPr>
      </w:pPr>
      <w:r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 xml:space="preserve">     Responsibilities and Duties</w:t>
      </w:r>
    </w:p>
    <w:p w:rsidR="00AF027B" w:rsidRPr="00724AC4" w:rsidRDefault="00AF027B" w:rsidP="00AF027B">
      <w:pPr>
        <w:rPr>
          <w:rFonts w:ascii="Times New Roman" w:hAnsi="Times New Roman"/>
          <w:kern w:val="28"/>
          <w:sz w:val="24"/>
        </w:rPr>
      </w:pP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     </w:t>
      </w:r>
      <w:r w:rsidRPr="00E14038">
        <w:rPr>
          <w:rFonts w:ascii="Times New Roman" w:hAnsi="Times New Roman"/>
          <w:kern w:val="28"/>
          <w:sz w:val="24"/>
        </w:rPr>
        <w:t>Main Duties</w:t>
      </w:r>
      <w:r>
        <w:rPr>
          <w:rFonts w:ascii="Times New Roman" w:hAnsi="Times New Roman"/>
          <w:kern w:val="28"/>
          <w:sz w:val="24"/>
        </w:rPr>
        <w:t xml:space="preserve"> as Cost Control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152366">
        <w:rPr>
          <w:sz w:val="18"/>
          <w:szCs w:val="18"/>
        </w:rPr>
        <w:t xml:space="preserve">- </w:t>
      </w:r>
      <w:r w:rsidRPr="00E83DA4">
        <w:rPr>
          <w:rFonts w:ascii="Century Gothic" w:hAnsi="Century Gothic" w:cs="Times New Roman"/>
          <w:i/>
          <w:iCs/>
          <w:sz w:val="22"/>
          <w:szCs w:val="22"/>
        </w:rPr>
        <w:t>prepare Daily Flash Report of food costs</w:t>
      </w:r>
      <w:proofErr w:type="gramStart"/>
      <w:r w:rsidRPr="00E83DA4">
        <w:rPr>
          <w:rFonts w:ascii="Century Gothic" w:hAnsi="Century Gothic" w:cs="Times New Roman"/>
          <w:i/>
          <w:iCs/>
          <w:sz w:val="22"/>
          <w:szCs w:val="22"/>
        </w:rPr>
        <w:t>..</w:t>
      </w:r>
      <w:proofErr w:type="gramEnd"/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proofErr w:type="gramStart"/>
      <w:r w:rsidRPr="00E83DA4">
        <w:rPr>
          <w:rFonts w:ascii="Century Gothic" w:hAnsi="Century Gothic" w:cs="Times New Roman"/>
          <w:i/>
          <w:iCs/>
          <w:sz w:val="22"/>
          <w:szCs w:val="22"/>
        </w:rPr>
        <w:t>verify</w:t>
      </w:r>
      <w:proofErr w:type="gramEnd"/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daily receiving report.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perform test checking on the receiving of goods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proofErr w:type="gramStart"/>
      <w:r w:rsidRPr="00E83DA4">
        <w:rPr>
          <w:rFonts w:ascii="Century Gothic" w:hAnsi="Century Gothic" w:cs="Times New Roman"/>
          <w:i/>
          <w:iCs/>
          <w:sz w:val="22"/>
          <w:szCs w:val="22"/>
        </w:rPr>
        <w:t>perform</w:t>
      </w:r>
      <w:proofErr w:type="gramEnd"/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random test counts in the Stores.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verify and approved outlet food &amp; beverage requisitions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perform market surveys once in 6 months</w:t>
      </w:r>
    </w:p>
    <w:p w:rsidR="00AF027B" w:rsidRPr="00E83DA4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analyses and prepare entertainment, complimentary, employee relation &amp; -  </w:t>
      </w:r>
    </w:p>
    <w:p w:rsidR="00AF027B" w:rsidRPr="00E83DA4" w:rsidRDefault="00AF027B" w:rsidP="00AF027B">
      <w:pPr>
        <w:pStyle w:val="ListParagraph"/>
        <w:autoSpaceDE w:val="0"/>
        <w:autoSpaceDN w:val="0"/>
        <w:adjustRightInd w:val="0"/>
        <w:spacing w:after="200" w:line="276" w:lineRule="auto"/>
        <w:ind w:left="1353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   </w:t>
      </w:r>
      <w:proofErr w:type="gramStart"/>
      <w:r w:rsidRPr="00E83DA4">
        <w:rPr>
          <w:rFonts w:ascii="Century Gothic" w:hAnsi="Century Gothic" w:cs="Times New Roman"/>
          <w:i/>
          <w:iCs/>
          <w:sz w:val="22"/>
          <w:szCs w:val="22"/>
        </w:rPr>
        <w:t>employee</w:t>
      </w:r>
      <w:proofErr w:type="gramEnd"/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meals cost at month end.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prepare monthly reconciliation and inventory variation report</w:t>
      </w:r>
    </w:p>
    <w:p w:rsidR="00AF027B" w:rsidRDefault="00AF027B" w:rsidP="00AF027B">
      <w:pPr>
        <w:rPr>
          <w:rFonts w:ascii="Times New Roman" w:hAnsi="Times New Roman"/>
          <w:kern w:val="28"/>
          <w:sz w:val="24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       </w:t>
      </w:r>
      <w:r w:rsidRPr="00E14038">
        <w:rPr>
          <w:rFonts w:ascii="Times New Roman" w:hAnsi="Times New Roman"/>
          <w:kern w:val="28"/>
          <w:sz w:val="24"/>
        </w:rPr>
        <w:t>Main Duties</w:t>
      </w:r>
      <w:r>
        <w:rPr>
          <w:rFonts w:ascii="Times New Roman" w:hAnsi="Times New Roman"/>
          <w:kern w:val="28"/>
          <w:sz w:val="24"/>
        </w:rPr>
        <w:t xml:space="preserve"> as Chief Accountant 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4826DD">
        <w:rPr>
          <w:rFonts w:ascii="Century Gothic" w:hAnsi="Century Gothic" w:cs="Times New Roman"/>
          <w:i/>
          <w:iCs/>
          <w:sz w:val="22"/>
          <w:szCs w:val="22"/>
        </w:rPr>
        <w:t>Managing accurate recording and analysis of accounting transactions for the company’s operations.</w:t>
      </w:r>
    </w:p>
    <w:p w:rsidR="00AF027B" w:rsidRPr="00724AC4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 xml:space="preserve">Reviewing and Posting monthly revenue invoices; 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>Monitoring bank accounts and applying payments re</w:t>
      </w:r>
      <w:r>
        <w:rPr>
          <w:rFonts w:ascii="Century Gothic" w:hAnsi="Century Gothic" w:cs="Times New Roman"/>
          <w:i/>
          <w:iCs/>
          <w:sz w:val="22"/>
          <w:szCs w:val="22"/>
        </w:rPr>
        <w:t>ceived against posted invoices</w:t>
      </w:r>
    </w:p>
    <w:p w:rsidR="00AF027B" w:rsidRPr="00724AC4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>Manage facility improvements and maintenance;</w:t>
      </w:r>
    </w:p>
    <w:p w:rsidR="00AF027B" w:rsidRPr="00724AC4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>Manage and negotiate purchases and supplier agreements;</w:t>
      </w:r>
    </w:p>
    <w:p w:rsidR="00AF027B" w:rsidRPr="00724AC4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>Develop and implement operational policies and procedure;</w:t>
      </w:r>
    </w:p>
    <w:p w:rsidR="00AF027B" w:rsidRPr="00724AC4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>Handle a wide variety of administrative tasks</w:t>
      </w:r>
    </w:p>
    <w:p w:rsidR="00AF027B" w:rsidRPr="00724AC4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 xml:space="preserve">Monitoring the aging of the outstanding receivables; </w:t>
      </w:r>
    </w:p>
    <w:p w:rsidR="00AF027B" w:rsidRDefault="00AF027B" w:rsidP="00AF027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724AC4">
        <w:rPr>
          <w:rFonts w:ascii="Century Gothic" w:hAnsi="Century Gothic" w:cs="Times New Roman"/>
          <w:i/>
          <w:iCs/>
          <w:sz w:val="22"/>
          <w:szCs w:val="22"/>
        </w:rPr>
        <w:t>Controlling and organize work so that the books can be closed in monthly basis</w:t>
      </w:r>
    </w:p>
    <w:p w:rsidR="00B72951" w:rsidRDefault="00B72951" w:rsidP="00B72951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 w:cs="Times New Roman"/>
          <w:i/>
          <w:iCs/>
          <w:sz w:val="22"/>
          <w:szCs w:val="22"/>
        </w:rPr>
      </w:pPr>
    </w:p>
    <w:p w:rsidR="00DA5460" w:rsidRDefault="00DA5460" w:rsidP="00DA5460">
      <w:pPr>
        <w:pStyle w:val="ListParagraph"/>
        <w:autoSpaceDE w:val="0"/>
        <w:autoSpaceDN w:val="0"/>
        <w:adjustRightInd w:val="0"/>
        <w:spacing w:after="200" w:line="276" w:lineRule="auto"/>
        <w:ind w:left="1440"/>
        <w:contextualSpacing/>
        <w:rPr>
          <w:rFonts w:ascii="Century Gothic" w:hAnsi="Century Gothic" w:cs="Times New Roman"/>
          <w:i/>
          <w:iCs/>
          <w:sz w:val="22"/>
          <w:szCs w:val="22"/>
        </w:rPr>
      </w:pPr>
    </w:p>
    <w:p w:rsidR="00E83DA4" w:rsidRPr="00F837B5" w:rsidRDefault="00E83DA4" w:rsidP="00F4187A">
      <w:pPr>
        <w:tabs>
          <w:tab w:val="left" w:pos="1800"/>
        </w:tabs>
        <w:rPr>
          <w:rFonts w:ascii="Century Gothic" w:hAnsi="Century Gothic" w:cs="Times New Roman"/>
          <w:i/>
          <w:iCs/>
          <w:color w:val="17365D"/>
          <w:sz w:val="22"/>
          <w:szCs w:val="22"/>
        </w:rPr>
      </w:pPr>
    </w:p>
    <w:p w:rsidR="00051802" w:rsidRDefault="00E83DA4" w:rsidP="00484E63">
      <w:pPr>
        <w:tabs>
          <w:tab w:val="left" w:pos="1843"/>
        </w:tabs>
        <w:jc w:val="lowKashida"/>
        <w:rPr>
          <w:rFonts w:ascii="Century Gothic" w:hAnsi="Century Gothic" w:cs="Times New Roman"/>
          <w:b/>
          <w:bCs/>
          <w:i/>
          <w:iCs/>
          <w:sz w:val="22"/>
          <w:szCs w:val="22"/>
        </w:rPr>
      </w:pP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lastRenderedPageBreak/>
        <w:t xml:space="preserve">  </w:t>
      </w:r>
      <w:r w:rsidR="00F837B5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- </w:t>
      </w:r>
      <w:r w:rsidR="00F837B5" w:rsidRPr="00292E16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Tropicana Hotel</w:t>
      </w:r>
      <w:r w:rsidR="00F837B5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</w:t>
      </w:r>
      <w:r w:rsidR="001D035B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</w:t>
      </w:r>
      <w:r w:rsidR="00051802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</w:t>
      </w:r>
      <w:r w:rsidR="00051802" w:rsidRPr="00287F74">
        <w:rPr>
          <w:rFonts w:ascii="Century Gothic" w:hAnsi="Century Gothic" w:cs="Times New Roman"/>
          <w:b/>
          <w:bCs/>
          <w:i/>
          <w:iCs/>
          <w:sz w:val="22"/>
          <w:szCs w:val="22"/>
          <w:rtl/>
          <w:lang w:bidi="ar-AE"/>
        </w:rPr>
        <w:t xml:space="preserve"> </w:t>
      </w:r>
      <w:r w:rsidR="00051802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</w:t>
      </w:r>
      <w:r w:rsidR="00845EE6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</w:t>
      </w:r>
      <w:r w:rsidR="001B0ED3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ab/>
      </w:r>
      <w:r w:rsidR="001B0ED3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ab/>
      </w:r>
      <w:r w:rsidR="00287F74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</w:t>
      </w:r>
      <w:r w:rsidR="00F94C35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from</w:t>
      </w:r>
      <w:r w:rsidR="00051802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</w:t>
      </w:r>
      <w:r w:rsidR="00F4187A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 </w:t>
      </w:r>
      <w:r w:rsidR="00051802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5/2003</w:t>
      </w:r>
      <w:r w:rsidR="00051802" w:rsidRPr="00287F74">
        <w:rPr>
          <w:rFonts w:ascii="Century Gothic" w:hAnsi="Century Gothic" w:cs="Times New Roman"/>
          <w:b/>
          <w:bCs/>
          <w:i/>
          <w:iCs/>
          <w:sz w:val="22"/>
          <w:szCs w:val="22"/>
          <w:rtl/>
          <w:lang w:bidi="ar-AE"/>
        </w:rPr>
        <w:t xml:space="preserve"> </w:t>
      </w:r>
      <w:r w:rsidR="00F4187A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to </w:t>
      </w:r>
      <w:r w:rsidR="004529C4">
        <w:rPr>
          <w:rFonts w:ascii="Century Gothic" w:hAnsi="Century Gothic" w:cs="Times New Roman"/>
          <w:b/>
          <w:bCs/>
          <w:i/>
          <w:iCs/>
          <w:sz w:val="22"/>
          <w:szCs w:val="22"/>
        </w:rPr>
        <w:t>2</w:t>
      </w:r>
      <w:r w:rsidR="00F4187A">
        <w:rPr>
          <w:rFonts w:ascii="Century Gothic" w:hAnsi="Century Gothic" w:cs="Times New Roman"/>
          <w:b/>
          <w:bCs/>
          <w:i/>
          <w:iCs/>
          <w:sz w:val="22"/>
          <w:szCs w:val="22"/>
        </w:rPr>
        <w:t>/2005</w:t>
      </w:r>
      <w:r w:rsidR="00741DDF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    </w:t>
      </w:r>
      <w:r w:rsidR="00051802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(</w:t>
      </w:r>
      <w:r w:rsidR="001D035B"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Accountant</w:t>
      </w:r>
      <w:r w:rsidR="004826DD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&amp;</w:t>
      </w:r>
      <w:r w:rsidR="00741DDF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</w:t>
      </w:r>
      <w:r w:rsidR="00484E63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Asst. </w:t>
      </w:r>
      <w:r w:rsidR="00484E63" w:rsidRPr="00484E63">
        <w:rPr>
          <w:rFonts w:ascii="Century Gothic" w:hAnsi="Century Gothic" w:cs="Times New Roman"/>
          <w:b/>
          <w:bCs/>
          <w:i/>
          <w:iCs/>
          <w:sz w:val="22"/>
          <w:szCs w:val="22"/>
        </w:rPr>
        <w:t>Cost Control</w:t>
      </w:r>
      <w:r w:rsidR="00A44623">
        <w:rPr>
          <w:rFonts w:ascii="Century Gothic" w:hAnsi="Century Gothic" w:cs="Times New Roman"/>
          <w:b/>
          <w:bCs/>
          <w:i/>
          <w:iCs/>
          <w:sz w:val="22"/>
          <w:szCs w:val="22"/>
        </w:rPr>
        <w:t>)</w:t>
      </w:r>
    </w:p>
    <w:p w:rsidR="003C0B10" w:rsidRDefault="003C0B10" w:rsidP="00F4187A">
      <w:pPr>
        <w:tabs>
          <w:tab w:val="left" w:pos="1843"/>
        </w:tabs>
        <w:jc w:val="lowKashida"/>
        <w:rPr>
          <w:rFonts w:ascii="Century Gothic" w:hAnsi="Century Gothic" w:cs="Times New Roman"/>
          <w:b/>
          <w:bCs/>
          <w:i/>
          <w:iCs/>
          <w:sz w:val="22"/>
          <w:szCs w:val="22"/>
        </w:rPr>
      </w:pPr>
    </w:p>
    <w:p w:rsidR="00E83DA4" w:rsidRDefault="00E83DA4" w:rsidP="00975B4A">
      <w:pPr>
        <w:tabs>
          <w:tab w:val="left" w:pos="1843"/>
        </w:tabs>
        <w:jc w:val="lowKashida"/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 xml:space="preserve">       Responsibilities and Duties</w:t>
      </w:r>
    </w:p>
    <w:p w:rsidR="004826DD" w:rsidRDefault="004826DD" w:rsidP="004826D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4826DD">
        <w:rPr>
          <w:rFonts w:ascii="Century Gothic" w:hAnsi="Century Gothic" w:cs="Times New Roman"/>
          <w:i/>
          <w:iCs/>
          <w:sz w:val="22"/>
          <w:szCs w:val="22"/>
        </w:rPr>
        <w:t xml:space="preserve">Prepares journal entries and reconciles general </w:t>
      </w:r>
      <w:r>
        <w:rPr>
          <w:rFonts w:ascii="Century Gothic" w:hAnsi="Century Gothic" w:cs="Times New Roman"/>
          <w:i/>
          <w:iCs/>
          <w:sz w:val="22"/>
          <w:szCs w:val="22"/>
        </w:rPr>
        <w:t>ledger and subsidiary accounts</w:t>
      </w:r>
    </w:p>
    <w:p w:rsidR="004826DD" w:rsidRDefault="004826DD" w:rsidP="004826D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4826DD">
        <w:rPr>
          <w:rFonts w:ascii="Century Gothic" w:hAnsi="Century Gothic" w:cs="Times New Roman"/>
          <w:i/>
          <w:iCs/>
          <w:sz w:val="22"/>
          <w:szCs w:val="22"/>
        </w:rPr>
        <w:t>Revie</w:t>
      </w:r>
      <w:r>
        <w:rPr>
          <w:rFonts w:ascii="Century Gothic" w:hAnsi="Century Gothic" w:cs="Times New Roman"/>
          <w:i/>
          <w:iCs/>
          <w:sz w:val="22"/>
          <w:szCs w:val="22"/>
        </w:rPr>
        <w:t>wing and Posting monthly re</w:t>
      </w:r>
      <w:r w:rsidRPr="004826DD">
        <w:rPr>
          <w:rFonts w:ascii="Century Gothic" w:hAnsi="Century Gothic" w:cs="Times New Roman"/>
          <w:i/>
          <w:iCs/>
          <w:sz w:val="22"/>
          <w:szCs w:val="22"/>
        </w:rPr>
        <w:t xml:space="preserve"> invoices</w:t>
      </w:r>
    </w:p>
    <w:p w:rsidR="004826DD" w:rsidRPr="004826DD" w:rsidRDefault="004826DD" w:rsidP="004826D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4826DD">
        <w:rPr>
          <w:rFonts w:ascii="Century Gothic" w:hAnsi="Century Gothic" w:cs="Times New Roman"/>
          <w:i/>
          <w:iCs/>
          <w:sz w:val="22"/>
          <w:szCs w:val="22"/>
        </w:rPr>
        <w:t>Manage and negotiate purchases and supplier agreements</w:t>
      </w:r>
    </w:p>
    <w:p w:rsidR="004826DD" w:rsidRPr="004826DD" w:rsidRDefault="004826DD" w:rsidP="004826D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4826DD">
        <w:rPr>
          <w:rFonts w:ascii="Century Gothic" w:hAnsi="Century Gothic" w:cs="Times New Roman"/>
          <w:i/>
          <w:iCs/>
          <w:sz w:val="22"/>
          <w:szCs w:val="22"/>
        </w:rPr>
        <w:t xml:space="preserve">Updating all Balance sheet accounts worksheets; </w:t>
      </w:r>
    </w:p>
    <w:p w:rsidR="004826DD" w:rsidRDefault="004826DD" w:rsidP="004826D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4826DD">
        <w:rPr>
          <w:rFonts w:ascii="Century Gothic" w:hAnsi="Century Gothic" w:cs="Times New Roman"/>
          <w:i/>
          <w:iCs/>
          <w:sz w:val="22"/>
          <w:szCs w:val="22"/>
        </w:rPr>
        <w:t>Ma</w:t>
      </w:r>
      <w:r>
        <w:rPr>
          <w:rFonts w:ascii="Century Gothic" w:hAnsi="Century Gothic" w:cs="Times New Roman"/>
          <w:i/>
          <w:iCs/>
          <w:sz w:val="22"/>
          <w:szCs w:val="22"/>
        </w:rPr>
        <w:t>intaining proper filing system</w:t>
      </w:r>
    </w:p>
    <w:p w:rsidR="00484E63" w:rsidRPr="00484E63" w:rsidRDefault="00484E63" w:rsidP="00484E63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484E63">
        <w:rPr>
          <w:rFonts w:ascii="Century Gothic" w:hAnsi="Century Gothic" w:cs="Times New Roman"/>
          <w:i/>
          <w:iCs/>
          <w:sz w:val="22"/>
          <w:szCs w:val="22"/>
        </w:rPr>
        <w:t>Checking Stock as per Record</w:t>
      </w:r>
    </w:p>
    <w:p w:rsidR="00484E63" w:rsidRDefault="00484E63" w:rsidP="00484E63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6"/>
          <w:szCs w:val="26"/>
        </w:rPr>
      </w:pPr>
      <w:r w:rsidRPr="00484E63">
        <w:rPr>
          <w:rFonts w:ascii="Century Gothic" w:hAnsi="Century Gothic" w:cs="Times New Roman"/>
          <w:i/>
          <w:iCs/>
          <w:sz w:val="22"/>
          <w:szCs w:val="22"/>
        </w:rPr>
        <w:t>Monitoring  &amp; Upkeep of inventory level to avoid Excess and Short Stock</w:t>
      </w:r>
    </w:p>
    <w:p w:rsidR="00E83DA4" w:rsidRPr="00E83DA4" w:rsidRDefault="00E83DA4" w:rsidP="00E83DA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proofErr w:type="gramStart"/>
      <w:r w:rsidRPr="00E83DA4">
        <w:rPr>
          <w:rFonts w:ascii="Century Gothic" w:hAnsi="Century Gothic" w:cs="Times New Roman"/>
          <w:i/>
          <w:iCs/>
          <w:sz w:val="22"/>
          <w:szCs w:val="22"/>
        </w:rPr>
        <w:t>daily</w:t>
      </w:r>
      <w:proofErr w:type="gramEnd"/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cost flash report. </w:t>
      </w:r>
    </w:p>
    <w:p w:rsidR="00E83DA4" w:rsidRPr="00E83DA4" w:rsidRDefault="00E83DA4" w:rsidP="00E83DA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 Monitor stock levels in store.</w:t>
      </w:r>
    </w:p>
    <w:p w:rsidR="00E83DA4" w:rsidRDefault="00E83DA4" w:rsidP="00E83DA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 xml:space="preserve">Monthly cost reconciliation. </w:t>
      </w:r>
    </w:p>
    <w:p w:rsidR="00E83DA4" w:rsidRDefault="00E83DA4" w:rsidP="00E83DA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bars &amp; outlets inventory control</w:t>
      </w:r>
    </w:p>
    <w:p w:rsidR="00E83DA4" w:rsidRDefault="00E83DA4" w:rsidP="00E83DA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Store control</w:t>
      </w:r>
    </w:p>
    <w:p w:rsidR="00AF027B" w:rsidRDefault="00E83DA4" w:rsidP="00AF027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Daily, weekly and monthly reports</w:t>
      </w:r>
    </w:p>
    <w:p w:rsidR="00AF027B" w:rsidRDefault="00AF027B" w:rsidP="00AF027B">
      <w:pPr>
        <w:tabs>
          <w:tab w:val="left" w:pos="1800"/>
        </w:tabs>
        <w:rPr>
          <w:rFonts w:ascii="Century Gothic" w:hAnsi="Century Gothic" w:cs="Times New Roman"/>
          <w:b/>
          <w:bCs/>
          <w:i/>
          <w:iCs/>
          <w:sz w:val="22"/>
          <w:szCs w:val="22"/>
        </w:rPr>
      </w:pP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-  </w:t>
      </w:r>
      <w:r w:rsidRPr="0011248B">
        <w:rPr>
          <w:rFonts w:ascii="Century Gothic" w:hAnsi="Century Gothic" w:cs="Windsor"/>
          <w:b/>
          <w:bCs/>
          <w:i/>
          <w:iCs/>
          <w:color w:val="17365D"/>
          <w:sz w:val="24"/>
          <w:szCs w:val="24"/>
        </w:rPr>
        <w:t>Azazi for trading Co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>from     9/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200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>1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>-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>4/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2003                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ab/>
        <w:t xml:space="preserve"> </w:t>
      </w:r>
      <w:r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           </w:t>
      </w:r>
      <w:r w:rsidRPr="00287F74">
        <w:rPr>
          <w:rFonts w:ascii="Century Gothic" w:hAnsi="Century Gothic" w:cs="Times New Roman"/>
          <w:b/>
          <w:bCs/>
          <w:i/>
          <w:iCs/>
          <w:sz w:val="22"/>
          <w:szCs w:val="22"/>
        </w:rPr>
        <w:t xml:space="preserve"> (Accountant)</w:t>
      </w:r>
    </w:p>
    <w:p w:rsidR="00AF027B" w:rsidRDefault="00AF027B" w:rsidP="00AF027B">
      <w:pPr>
        <w:tabs>
          <w:tab w:val="left" w:pos="1800"/>
        </w:tabs>
        <w:rPr>
          <w:rFonts w:ascii="Century Gothic" w:hAnsi="Century Gothic" w:cs="Times New Roman"/>
          <w:b/>
          <w:bCs/>
          <w:i/>
          <w:iCs/>
          <w:sz w:val="22"/>
          <w:szCs w:val="22"/>
        </w:rPr>
      </w:pPr>
    </w:p>
    <w:p w:rsidR="00AF027B" w:rsidRDefault="00AF027B" w:rsidP="00AF027B">
      <w:pPr>
        <w:tabs>
          <w:tab w:val="left" w:pos="1843"/>
        </w:tabs>
        <w:jc w:val="lowKashida"/>
        <w:rPr>
          <w:rFonts w:ascii="Century Gothic" w:hAnsi="Century Gothic" w:cs="Times New Roman"/>
          <w:b/>
          <w:bCs/>
          <w:i/>
          <w:iCs/>
          <w:sz w:val="22"/>
          <w:szCs w:val="22"/>
        </w:rPr>
      </w:pPr>
      <w:r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 xml:space="preserve">        Responsibilities and Duties</w:t>
      </w:r>
    </w:p>
    <w:p w:rsidR="00AF027B" w:rsidRPr="00E83DA4" w:rsidRDefault="00AF027B" w:rsidP="00AF027B">
      <w:pPr>
        <w:numPr>
          <w:ilvl w:val="1"/>
          <w:numId w:val="19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Follow up the accounts of customers and suppliers.</w:t>
      </w:r>
    </w:p>
    <w:p w:rsidR="00AF027B" w:rsidRPr="00E83DA4" w:rsidRDefault="00AF027B" w:rsidP="00AF027B">
      <w:pPr>
        <w:numPr>
          <w:ilvl w:val="1"/>
          <w:numId w:val="19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Petty Cash adjustments.</w:t>
      </w:r>
    </w:p>
    <w:p w:rsidR="00AF027B" w:rsidRPr="00E83DA4" w:rsidRDefault="00AF027B" w:rsidP="00AF027B">
      <w:pPr>
        <w:numPr>
          <w:ilvl w:val="1"/>
          <w:numId w:val="19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Monthly Survey of commissions and the work reports and therefore the preparation and delivery of payroll staff salaries.</w:t>
      </w:r>
    </w:p>
    <w:p w:rsidR="00AF027B" w:rsidRDefault="00AF027B" w:rsidP="00AF027B">
      <w:pPr>
        <w:numPr>
          <w:ilvl w:val="1"/>
          <w:numId w:val="19"/>
        </w:numPr>
        <w:autoSpaceDE w:val="0"/>
        <w:autoSpaceDN w:val="0"/>
        <w:adjustRightInd w:val="0"/>
        <w:rPr>
          <w:rFonts w:ascii="Century Gothic" w:hAnsi="Century Gothic" w:cs="Times New Roman"/>
          <w:i/>
          <w:iCs/>
          <w:sz w:val="22"/>
          <w:szCs w:val="22"/>
        </w:rPr>
      </w:pPr>
      <w:r w:rsidRPr="00E83DA4">
        <w:rPr>
          <w:rFonts w:ascii="Century Gothic" w:hAnsi="Century Gothic" w:cs="Times New Roman"/>
          <w:i/>
          <w:iCs/>
          <w:sz w:val="22"/>
          <w:szCs w:val="22"/>
        </w:rPr>
        <w:t>Liberalization of exchange receipts and receipt</w:t>
      </w:r>
    </w:p>
    <w:p w:rsidR="00724AC4" w:rsidRPr="00AF027B" w:rsidRDefault="00AF027B" w:rsidP="00AF027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 w:cs="Times New Roman"/>
          <w:i/>
          <w:iCs/>
          <w:sz w:val="22"/>
          <w:szCs w:val="22"/>
        </w:rPr>
      </w:pPr>
      <w:r w:rsidRPr="00AF027B">
        <w:rPr>
          <w:rFonts w:ascii="Century Gothic" w:hAnsi="Century Gothic" w:cs="Times New Roman"/>
          <w:i/>
          <w:iCs/>
          <w:sz w:val="22"/>
          <w:szCs w:val="22"/>
        </w:rPr>
        <w:t>Demonstrate daily movements in the journal Public</w:t>
      </w:r>
    </w:p>
    <w:p w:rsidR="00E742A9" w:rsidRPr="009B7AFB" w:rsidRDefault="00E742A9" w:rsidP="00E742A9">
      <w:pPr>
        <w:tabs>
          <w:tab w:val="left" w:pos="1843"/>
        </w:tabs>
        <w:jc w:val="lowKashida"/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 w:rsidRPr="009B7AFB">
        <w:rPr>
          <w:rFonts w:ascii="Century Gothic" w:hAnsi="Century Gothic" w:cs="Times New Roman"/>
          <w:color w:val="17365D"/>
          <w:sz w:val="22"/>
          <w:szCs w:val="22"/>
        </w:rPr>
        <w:t xml:space="preserve">  </w:t>
      </w:r>
      <w:r w:rsidRPr="009B7AFB">
        <w:rPr>
          <w:rFonts w:ascii="Century Gothic" w:hAnsi="Century Gothic" w:cs="Times New Roman"/>
          <w:b/>
          <w:bCs/>
          <w:i/>
          <w:iCs/>
          <w:color w:val="17365D"/>
          <w:sz w:val="22"/>
          <w:szCs w:val="22"/>
        </w:rPr>
        <w:t xml:space="preserve">Other </w:t>
      </w:r>
      <w:r w:rsidRPr="009B7AFB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Skills:</w:t>
      </w:r>
    </w:p>
    <w:p w:rsidR="005D3364" w:rsidRDefault="009E0D8E" w:rsidP="009E0D8E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  <w:lang w:bidi="ar-AE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="00EA1C95" w:rsidRPr="001B0ED3">
        <w:rPr>
          <w:rFonts w:ascii="Century Gothic" w:hAnsi="Century Gothic" w:cs="Times New Roman"/>
          <w:i/>
          <w:iCs/>
          <w:sz w:val="22"/>
          <w:szCs w:val="22"/>
        </w:rPr>
        <w:t>Prepare</w:t>
      </w:r>
      <w:r w:rsidR="005D3364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monthly report</w:t>
      </w:r>
      <w:r w:rsidR="00EA1C95" w:rsidRPr="001B0ED3">
        <w:rPr>
          <w:rFonts w:ascii="Century Gothic" w:hAnsi="Century Gothic" w:cs="Times New Roman"/>
          <w:i/>
          <w:iCs/>
          <w:sz w:val="22"/>
          <w:szCs w:val="22"/>
        </w:rPr>
        <w:t>s</w:t>
      </w:r>
      <w:r w:rsidR="005D3364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="00EA1C95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to be forward to </w:t>
      </w:r>
      <w:r w:rsidR="00F94C35" w:rsidRPr="001B0ED3">
        <w:rPr>
          <w:rFonts w:ascii="Century Gothic" w:hAnsi="Century Gothic" w:cs="Times New Roman"/>
          <w:i/>
          <w:iCs/>
          <w:sz w:val="22"/>
          <w:szCs w:val="22"/>
        </w:rPr>
        <w:t>the management</w:t>
      </w:r>
    </w:p>
    <w:p w:rsidR="0011248B" w:rsidRDefault="0011248B" w:rsidP="009E0D8E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  <w:lang w:bidi="ar-AE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- Prepare chart of accounts for accounting programs</w:t>
      </w:r>
    </w:p>
    <w:p w:rsidR="0011248B" w:rsidRPr="001B0ED3" w:rsidRDefault="0011248B" w:rsidP="0011248B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Able to deal with all banks in the U.A.E  </w:t>
      </w:r>
    </w:p>
    <w:p w:rsidR="00E742A9" w:rsidRPr="001B0ED3" w:rsidRDefault="009E0D8E" w:rsidP="009E0D8E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="005D3364" w:rsidRPr="001B0ED3">
        <w:rPr>
          <w:rFonts w:ascii="Century Gothic" w:hAnsi="Century Gothic" w:cs="Times New Roman"/>
          <w:i/>
          <w:iCs/>
          <w:sz w:val="22"/>
          <w:szCs w:val="22"/>
        </w:rPr>
        <w:t>Internal audit of several branches</w:t>
      </w:r>
      <w:r w:rsidR="00EA1C95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="00F94C35" w:rsidRPr="001B0ED3">
        <w:rPr>
          <w:rFonts w:ascii="Century Gothic" w:hAnsi="Century Gothic" w:cs="Times New Roman"/>
          <w:i/>
          <w:iCs/>
          <w:sz w:val="22"/>
          <w:szCs w:val="22"/>
        </w:rPr>
        <w:t>accounts.</w:t>
      </w:r>
    </w:p>
    <w:p w:rsidR="00E742A9" w:rsidRPr="001B0ED3" w:rsidRDefault="009E0D8E" w:rsidP="009E0D8E">
      <w:pPr>
        <w:tabs>
          <w:tab w:val="left" w:pos="1843"/>
        </w:tabs>
        <w:ind w:left="1260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="00E742A9"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Follow up the payment and </w:t>
      </w:r>
      <w:r w:rsidR="00F60C60" w:rsidRPr="001B0ED3">
        <w:rPr>
          <w:rFonts w:ascii="Century Gothic" w:hAnsi="Century Gothic" w:cs="Times New Roman"/>
          <w:i/>
          <w:iCs/>
          <w:sz w:val="22"/>
          <w:szCs w:val="22"/>
        </w:rPr>
        <w:t>receivable, dealing with customers&amp; suppliers</w:t>
      </w:r>
    </w:p>
    <w:p w:rsidR="00171E0C" w:rsidRPr="00171E0C" w:rsidRDefault="00171E0C" w:rsidP="00171E0C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Pr="00171E0C">
        <w:rPr>
          <w:rFonts w:ascii="Century Gothic" w:hAnsi="Century Gothic" w:cs="Times New Roman"/>
          <w:i/>
          <w:iCs/>
          <w:sz w:val="22"/>
          <w:szCs w:val="22"/>
        </w:rPr>
        <w:t>Able to manage and control the stores and cashiers.</w:t>
      </w:r>
    </w:p>
    <w:p w:rsidR="00A809B2" w:rsidRPr="00171E0C" w:rsidRDefault="00171E0C" w:rsidP="00171E0C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</w:rPr>
      </w:pPr>
      <w:r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Pr="00171E0C">
        <w:rPr>
          <w:rFonts w:ascii="Century Gothic" w:hAnsi="Century Gothic" w:cs="Times New Roman"/>
          <w:i/>
          <w:iCs/>
          <w:sz w:val="22"/>
          <w:szCs w:val="22"/>
        </w:rPr>
        <w:t>Excellent payroll Preparation</w:t>
      </w:r>
      <w:r w:rsidR="00A809B2" w:rsidRPr="00171E0C">
        <w:rPr>
          <w:rFonts w:ascii="Century Gothic" w:hAnsi="Century Gothic" w:cs="Times New Roman"/>
          <w:i/>
          <w:iCs/>
          <w:sz w:val="22"/>
          <w:szCs w:val="22"/>
        </w:rPr>
        <w:t xml:space="preserve">    </w:t>
      </w:r>
    </w:p>
    <w:p w:rsidR="005D3364" w:rsidRDefault="009E0D8E" w:rsidP="009E0D8E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- </w:t>
      </w:r>
      <w:r w:rsidR="005D3364" w:rsidRPr="001B0ED3">
        <w:rPr>
          <w:rFonts w:ascii="Century Gothic" w:hAnsi="Century Gothic" w:cs="Times New Roman"/>
          <w:i/>
          <w:iCs/>
          <w:sz w:val="22"/>
          <w:szCs w:val="22"/>
        </w:rPr>
        <w:t>Driving license of United Arab Emirates</w:t>
      </w:r>
    </w:p>
    <w:p w:rsidR="009B7AFB" w:rsidRPr="009B7AFB" w:rsidRDefault="009B7AFB" w:rsidP="009E0D8E">
      <w:pPr>
        <w:tabs>
          <w:tab w:val="left" w:pos="1843"/>
        </w:tabs>
        <w:ind w:left="1260"/>
        <w:jc w:val="lowKashida"/>
        <w:rPr>
          <w:rFonts w:ascii="Century Gothic" w:hAnsi="Century Gothic" w:cs="Times New Roman"/>
          <w:i/>
          <w:iCs/>
          <w:color w:val="17365D"/>
          <w:sz w:val="22"/>
          <w:szCs w:val="22"/>
        </w:rPr>
      </w:pPr>
    </w:p>
    <w:p w:rsidR="00E742A9" w:rsidRPr="009B7AFB" w:rsidRDefault="00E742A9" w:rsidP="00E742A9">
      <w:pPr>
        <w:tabs>
          <w:tab w:val="left" w:pos="284"/>
          <w:tab w:val="left" w:pos="567"/>
        </w:tabs>
        <w:ind w:left="709" w:hanging="709"/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</w:pPr>
      <w:r w:rsidRPr="009B7AFB">
        <w:rPr>
          <w:rFonts w:ascii="Century Gothic" w:hAnsi="Century Gothic" w:cs="Windsor"/>
          <w:b/>
          <w:bCs/>
          <w:i/>
          <w:iCs/>
          <w:color w:val="17365D"/>
          <w:sz w:val="22"/>
          <w:szCs w:val="22"/>
        </w:rPr>
        <w:t>Communication skills:</w:t>
      </w:r>
    </w:p>
    <w:p w:rsidR="009B7AFB" w:rsidRPr="001B0ED3" w:rsidRDefault="009B7AFB" w:rsidP="00E742A9">
      <w:pPr>
        <w:tabs>
          <w:tab w:val="left" w:pos="284"/>
          <w:tab w:val="left" w:pos="567"/>
        </w:tabs>
        <w:ind w:left="709" w:hanging="709"/>
        <w:rPr>
          <w:rFonts w:ascii="Century Gothic" w:hAnsi="Century Gothic" w:cs="Windsor"/>
          <w:b/>
          <w:bCs/>
          <w:i/>
          <w:iCs/>
          <w:color w:val="000080"/>
          <w:sz w:val="22"/>
          <w:szCs w:val="22"/>
        </w:rPr>
      </w:pPr>
    </w:p>
    <w:p w:rsidR="00E742A9" w:rsidRPr="006531D4" w:rsidRDefault="00E742A9" w:rsidP="006531D4">
      <w:pPr>
        <w:ind w:left="1440" w:hanging="22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1B0ED3">
        <w:rPr>
          <w:rFonts w:ascii="Century Gothic" w:hAnsi="Century Gothic" w:cs="Times New Roman"/>
          <w:i/>
          <w:iCs/>
          <w:sz w:val="22"/>
          <w:szCs w:val="22"/>
        </w:rPr>
        <w:t>The ability to work under pressure, work in a group and perform tasks</w:t>
      </w:r>
      <w:r w:rsidR="006531D4">
        <w:rPr>
          <w:rFonts w:ascii="Century Gothic" w:hAnsi="Century Gothic" w:cs="Times New Roman"/>
          <w:i/>
          <w:iCs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within ti</w:t>
      </w:r>
      <w:r w:rsidR="006531D4">
        <w:rPr>
          <w:rFonts w:ascii="Century Gothic" w:hAnsi="Century Gothic" w:cs="Times New Roman"/>
          <w:i/>
          <w:iCs/>
          <w:sz w:val="22"/>
          <w:szCs w:val="22"/>
        </w:rPr>
        <w:t xml:space="preserve">ght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 xml:space="preserve">deadlines. </w:t>
      </w:r>
      <w:proofErr w:type="gramStart"/>
      <w:r w:rsidRPr="001B0ED3">
        <w:rPr>
          <w:rFonts w:ascii="Century Gothic" w:hAnsi="Century Gothic" w:cs="Times New Roman"/>
          <w:i/>
          <w:iCs/>
          <w:sz w:val="22"/>
          <w:szCs w:val="22"/>
        </w:rPr>
        <w:t>The ability to interact and co-operate to others</w:t>
      </w:r>
      <w:r w:rsidRPr="001B0ED3">
        <w:rPr>
          <w:rFonts w:ascii="Century Gothic" w:hAnsi="Century Gothic" w:cs="Times New Roman"/>
          <w:sz w:val="22"/>
          <w:szCs w:val="22"/>
        </w:rPr>
        <w:t>.</w:t>
      </w:r>
      <w:proofErr w:type="gramEnd"/>
    </w:p>
    <w:p w:rsidR="006531D4" w:rsidRDefault="006531D4" w:rsidP="00E742A9">
      <w:pPr>
        <w:jc w:val="center"/>
        <w:rPr>
          <w:rFonts w:ascii="Century Gothic" w:hAnsi="Century Gothic" w:cs="Times New Roman"/>
          <w:b/>
          <w:bCs/>
          <w:i/>
          <w:iCs/>
          <w:color w:val="000080"/>
          <w:sz w:val="22"/>
          <w:szCs w:val="22"/>
        </w:rPr>
      </w:pPr>
    </w:p>
    <w:p w:rsidR="00E742A9" w:rsidRDefault="00E742A9" w:rsidP="00B14EC7">
      <w:pPr>
        <w:jc w:val="center"/>
        <w:rPr>
          <w:rFonts w:ascii="Times New Roman" w:hAnsi="Times New Roman" w:cs="Times New Roman"/>
          <w:sz w:val="30"/>
          <w:szCs w:val="30"/>
        </w:rPr>
      </w:pPr>
      <w:r w:rsidRPr="009B7AFB">
        <w:rPr>
          <w:rFonts w:ascii="Century Gothic" w:hAnsi="Century Gothic" w:cs="Times New Roman"/>
          <w:b/>
          <w:bCs/>
          <w:i/>
          <w:iCs/>
          <w:color w:val="090E6B"/>
          <w:sz w:val="22"/>
          <w:szCs w:val="22"/>
        </w:rPr>
        <w:t>Note:</w:t>
      </w:r>
      <w:r w:rsidRPr="001B0ED3">
        <w:rPr>
          <w:rFonts w:ascii="Century Gothic" w:hAnsi="Century Gothic" w:cs="Times New Roman"/>
          <w:sz w:val="22"/>
          <w:szCs w:val="22"/>
        </w:rPr>
        <w:t xml:space="preserve"> </w:t>
      </w:r>
      <w:r w:rsidRPr="001B0ED3">
        <w:rPr>
          <w:rFonts w:ascii="Century Gothic" w:hAnsi="Century Gothic" w:cs="Times New Roman"/>
          <w:i/>
          <w:iCs/>
          <w:sz w:val="22"/>
          <w:szCs w:val="22"/>
        </w:rPr>
        <w:t>All references are available on request.</w:t>
      </w:r>
    </w:p>
    <w:sectPr w:rsidR="00E742A9" w:rsidSect="00F60C60">
      <w:footnotePr>
        <w:pos w:val="sectEnd"/>
      </w:footnotePr>
      <w:endnotePr>
        <w:numFmt w:val="decimal"/>
        <w:numStart w:val="0"/>
      </w:endnotePr>
      <w:pgSz w:w="12240" w:h="15840"/>
      <w:pgMar w:top="851" w:right="810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dso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CEE"/>
    <w:multiLevelType w:val="multilevel"/>
    <w:tmpl w:val="4B1A8EC8"/>
    <w:lvl w:ilvl="0">
      <w:start w:val="1"/>
      <w:numFmt w:val="bullet"/>
      <w:lvlText w:val=""/>
      <w:lvlJc w:val="left"/>
      <w:pPr>
        <w:tabs>
          <w:tab w:val="num" w:pos="2300"/>
        </w:tabs>
        <w:ind w:left="2300" w:right="2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20"/>
        </w:tabs>
        <w:ind w:left="3020" w:right="3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40"/>
        </w:tabs>
        <w:ind w:left="3740" w:right="3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60"/>
        </w:tabs>
        <w:ind w:left="4460" w:right="4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0"/>
        </w:tabs>
        <w:ind w:left="5180" w:right="5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00"/>
        </w:tabs>
        <w:ind w:left="5900" w:right="5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20"/>
        </w:tabs>
        <w:ind w:left="6620" w:right="6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40"/>
        </w:tabs>
        <w:ind w:left="7340" w:right="7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60"/>
        </w:tabs>
        <w:ind w:left="8060" w:right="8060" w:hanging="360"/>
      </w:pPr>
      <w:rPr>
        <w:rFonts w:ascii="Wingdings" w:hAnsi="Wingdings" w:hint="default"/>
      </w:rPr>
    </w:lvl>
  </w:abstractNum>
  <w:abstractNum w:abstractNumId="1">
    <w:nsid w:val="0BF321F0"/>
    <w:multiLevelType w:val="hybridMultilevel"/>
    <w:tmpl w:val="C658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414"/>
    <w:multiLevelType w:val="multilevel"/>
    <w:tmpl w:val="CD2CCE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19B2897"/>
    <w:multiLevelType w:val="hybridMultilevel"/>
    <w:tmpl w:val="DF00C5E4"/>
    <w:lvl w:ilvl="0" w:tplc="04090001">
      <w:start w:val="1"/>
      <w:numFmt w:val="bullet"/>
      <w:lvlText w:val=""/>
      <w:lvlJc w:val="left"/>
      <w:pPr>
        <w:tabs>
          <w:tab w:val="num" w:pos="2300"/>
        </w:tabs>
        <w:ind w:left="2300" w:righ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0"/>
        </w:tabs>
        <w:ind w:left="3020" w:righ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0"/>
        </w:tabs>
        <w:ind w:left="3740" w:righ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0"/>
        </w:tabs>
        <w:ind w:left="4460" w:righ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0"/>
        </w:tabs>
        <w:ind w:left="5180" w:righ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0"/>
        </w:tabs>
        <w:ind w:left="5900" w:righ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0"/>
        </w:tabs>
        <w:ind w:left="6620" w:righ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0"/>
        </w:tabs>
        <w:ind w:left="7340" w:righ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0"/>
        </w:tabs>
        <w:ind w:left="8060" w:right="8060" w:hanging="360"/>
      </w:pPr>
      <w:rPr>
        <w:rFonts w:ascii="Wingdings" w:hAnsi="Wingdings" w:hint="default"/>
      </w:rPr>
    </w:lvl>
  </w:abstractNum>
  <w:abstractNum w:abstractNumId="4">
    <w:nsid w:val="1A916C83"/>
    <w:multiLevelType w:val="hybridMultilevel"/>
    <w:tmpl w:val="652E09C8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righ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righ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righ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righ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righ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righ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righ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righ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right="8040" w:hanging="360"/>
      </w:pPr>
      <w:rPr>
        <w:rFonts w:ascii="Wingdings" w:hAnsi="Wingdings" w:hint="default"/>
      </w:rPr>
    </w:lvl>
  </w:abstractNum>
  <w:abstractNum w:abstractNumId="5">
    <w:nsid w:val="1C715583"/>
    <w:multiLevelType w:val="hybridMultilevel"/>
    <w:tmpl w:val="B6A203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F9230F"/>
    <w:multiLevelType w:val="hybridMultilevel"/>
    <w:tmpl w:val="A8BCD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A1767E"/>
    <w:multiLevelType w:val="hybridMultilevel"/>
    <w:tmpl w:val="A57C1CB0"/>
    <w:lvl w:ilvl="0" w:tplc="365E40EA">
      <w:start w:val="5"/>
      <w:numFmt w:val="bullet"/>
      <w:lvlText w:val="-"/>
      <w:lvlJc w:val="left"/>
      <w:pPr>
        <w:tabs>
          <w:tab w:val="num" w:pos="2160"/>
        </w:tabs>
        <w:ind w:left="2160" w:righ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8">
    <w:nsid w:val="27EF433E"/>
    <w:multiLevelType w:val="hybridMultilevel"/>
    <w:tmpl w:val="4014B990"/>
    <w:lvl w:ilvl="0" w:tplc="895C2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257F3B"/>
    <w:multiLevelType w:val="hybridMultilevel"/>
    <w:tmpl w:val="B05063F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righ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righ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righ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righ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righ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right="8100" w:hanging="360"/>
      </w:pPr>
      <w:rPr>
        <w:rFonts w:ascii="Wingdings" w:hAnsi="Wingdings" w:hint="default"/>
      </w:rPr>
    </w:lvl>
  </w:abstractNum>
  <w:abstractNum w:abstractNumId="10">
    <w:nsid w:val="30475482"/>
    <w:multiLevelType w:val="hybridMultilevel"/>
    <w:tmpl w:val="7602AE04"/>
    <w:lvl w:ilvl="0" w:tplc="96BC4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44FF9"/>
    <w:multiLevelType w:val="hybridMultilevel"/>
    <w:tmpl w:val="8A6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C62D4"/>
    <w:multiLevelType w:val="hybridMultilevel"/>
    <w:tmpl w:val="D1DA0D62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1B324A1"/>
    <w:multiLevelType w:val="hybridMultilevel"/>
    <w:tmpl w:val="D09A4E24"/>
    <w:lvl w:ilvl="0" w:tplc="04090001">
      <w:start w:val="1"/>
      <w:numFmt w:val="bullet"/>
      <w:lvlText w:val=""/>
      <w:lvlJc w:val="left"/>
      <w:pPr>
        <w:tabs>
          <w:tab w:val="num" w:pos="2420"/>
        </w:tabs>
        <w:ind w:left="2420" w:righ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0"/>
        </w:tabs>
        <w:ind w:left="3140" w:righ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righ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righ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righ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righ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0"/>
        </w:tabs>
        <w:ind w:left="6740" w:righ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0"/>
        </w:tabs>
        <w:ind w:left="7460" w:righ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0"/>
        </w:tabs>
        <w:ind w:left="8180" w:right="8180" w:hanging="360"/>
      </w:pPr>
      <w:rPr>
        <w:rFonts w:ascii="Wingdings" w:hAnsi="Wingdings" w:hint="default"/>
      </w:rPr>
    </w:lvl>
  </w:abstractNum>
  <w:abstractNum w:abstractNumId="14">
    <w:nsid w:val="4273749F"/>
    <w:multiLevelType w:val="multilevel"/>
    <w:tmpl w:val="E3EA37C0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5">
    <w:nsid w:val="42FC111F"/>
    <w:multiLevelType w:val="hybridMultilevel"/>
    <w:tmpl w:val="EBF80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4A5D86"/>
    <w:multiLevelType w:val="hybridMultilevel"/>
    <w:tmpl w:val="62D889CE"/>
    <w:lvl w:ilvl="0" w:tplc="922C27A6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7">
    <w:nsid w:val="54FC1779"/>
    <w:multiLevelType w:val="hybridMultilevel"/>
    <w:tmpl w:val="4B1A8EC8"/>
    <w:lvl w:ilvl="0" w:tplc="04090001">
      <w:start w:val="1"/>
      <w:numFmt w:val="bullet"/>
      <w:lvlText w:val=""/>
      <w:lvlJc w:val="left"/>
      <w:pPr>
        <w:tabs>
          <w:tab w:val="num" w:pos="2300"/>
        </w:tabs>
        <w:ind w:left="2300" w:righ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0"/>
        </w:tabs>
        <w:ind w:left="3020" w:righ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0"/>
        </w:tabs>
        <w:ind w:left="3740" w:righ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0"/>
        </w:tabs>
        <w:ind w:left="4460" w:righ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0"/>
        </w:tabs>
        <w:ind w:left="5180" w:righ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0"/>
        </w:tabs>
        <w:ind w:left="5900" w:righ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0"/>
        </w:tabs>
        <w:ind w:left="6620" w:righ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0"/>
        </w:tabs>
        <w:ind w:left="7340" w:righ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0"/>
        </w:tabs>
        <w:ind w:left="8060" w:right="8060" w:hanging="360"/>
      </w:pPr>
      <w:rPr>
        <w:rFonts w:ascii="Wingdings" w:hAnsi="Wingdings" w:hint="default"/>
      </w:rPr>
    </w:lvl>
  </w:abstractNum>
  <w:abstractNum w:abstractNumId="18">
    <w:nsid w:val="5B7B4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7B1233"/>
    <w:multiLevelType w:val="hybridMultilevel"/>
    <w:tmpl w:val="E3EA37C0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0">
    <w:nsid w:val="6D5F134D"/>
    <w:multiLevelType w:val="multilevel"/>
    <w:tmpl w:val="DD2C64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>
    <w:nsid w:val="719D6C63"/>
    <w:multiLevelType w:val="hybridMultilevel"/>
    <w:tmpl w:val="D28E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3C3E"/>
    <w:multiLevelType w:val="hybridMultilevel"/>
    <w:tmpl w:val="A25E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7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20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  <w:num w:numId="18">
    <w:abstractNumId w:val="11"/>
  </w:num>
  <w:num w:numId="19">
    <w:abstractNumId w:val="21"/>
  </w:num>
  <w:num w:numId="20">
    <w:abstractNumId w:val="6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</w:compat>
  <w:rsids>
    <w:rsidRoot w:val="000051D4"/>
    <w:rsid w:val="000051D4"/>
    <w:rsid w:val="0001631F"/>
    <w:rsid w:val="000242FD"/>
    <w:rsid w:val="00046237"/>
    <w:rsid w:val="00046B8C"/>
    <w:rsid w:val="00051802"/>
    <w:rsid w:val="00065EB0"/>
    <w:rsid w:val="00085252"/>
    <w:rsid w:val="00090B49"/>
    <w:rsid w:val="00094B9F"/>
    <w:rsid w:val="000958DB"/>
    <w:rsid w:val="000A1C1C"/>
    <w:rsid w:val="000C0D87"/>
    <w:rsid w:val="000C4557"/>
    <w:rsid w:val="00100C84"/>
    <w:rsid w:val="00110109"/>
    <w:rsid w:val="0011248B"/>
    <w:rsid w:val="0013642F"/>
    <w:rsid w:val="0014099C"/>
    <w:rsid w:val="001433AC"/>
    <w:rsid w:val="00171E0C"/>
    <w:rsid w:val="001748B2"/>
    <w:rsid w:val="00186102"/>
    <w:rsid w:val="001A127B"/>
    <w:rsid w:val="001B0ED3"/>
    <w:rsid w:val="001D035B"/>
    <w:rsid w:val="001D229B"/>
    <w:rsid w:val="001D4801"/>
    <w:rsid w:val="00214179"/>
    <w:rsid w:val="0022338A"/>
    <w:rsid w:val="0024256E"/>
    <w:rsid w:val="002607AF"/>
    <w:rsid w:val="0026749C"/>
    <w:rsid w:val="00272FBA"/>
    <w:rsid w:val="00287F74"/>
    <w:rsid w:val="00291820"/>
    <w:rsid w:val="00292E16"/>
    <w:rsid w:val="002A255E"/>
    <w:rsid w:val="002C6D40"/>
    <w:rsid w:val="002D27CD"/>
    <w:rsid w:val="003100F2"/>
    <w:rsid w:val="00354AAB"/>
    <w:rsid w:val="00366ADB"/>
    <w:rsid w:val="00373104"/>
    <w:rsid w:val="00377304"/>
    <w:rsid w:val="00380030"/>
    <w:rsid w:val="003B7979"/>
    <w:rsid w:val="003C0B10"/>
    <w:rsid w:val="003F7742"/>
    <w:rsid w:val="0040022E"/>
    <w:rsid w:val="0041478D"/>
    <w:rsid w:val="00421A42"/>
    <w:rsid w:val="004529C4"/>
    <w:rsid w:val="00454182"/>
    <w:rsid w:val="0046391E"/>
    <w:rsid w:val="004740F9"/>
    <w:rsid w:val="00477773"/>
    <w:rsid w:val="004826DD"/>
    <w:rsid w:val="00484E63"/>
    <w:rsid w:val="004A43E0"/>
    <w:rsid w:val="004B54F1"/>
    <w:rsid w:val="004C26DB"/>
    <w:rsid w:val="004D6217"/>
    <w:rsid w:val="00511891"/>
    <w:rsid w:val="005245C5"/>
    <w:rsid w:val="00530D1D"/>
    <w:rsid w:val="00533DB1"/>
    <w:rsid w:val="005557C7"/>
    <w:rsid w:val="00571C10"/>
    <w:rsid w:val="005909DE"/>
    <w:rsid w:val="005D3364"/>
    <w:rsid w:val="005D4108"/>
    <w:rsid w:val="005F1AA8"/>
    <w:rsid w:val="006245D3"/>
    <w:rsid w:val="0062497B"/>
    <w:rsid w:val="00645BC9"/>
    <w:rsid w:val="006531D4"/>
    <w:rsid w:val="00717227"/>
    <w:rsid w:val="00724AC4"/>
    <w:rsid w:val="00741DDF"/>
    <w:rsid w:val="007815A9"/>
    <w:rsid w:val="00784AFE"/>
    <w:rsid w:val="007935E9"/>
    <w:rsid w:val="007A4BB4"/>
    <w:rsid w:val="007B5EBB"/>
    <w:rsid w:val="007C5739"/>
    <w:rsid w:val="007D14B8"/>
    <w:rsid w:val="007E0F05"/>
    <w:rsid w:val="00845EE6"/>
    <w:rsid w:val="00896184"/>
    <w:rsid w:val="008A2B8B"/>
    <w:rsid w:val="008A523A"/>
    <w:rsid w:val="008B054F"/>
    <w:rsid w:val="008B4C4A"/>
    <w:rsid w:val="008B5EBB"/>
    <w:rsid w:val="008C09CC"/>
    <w:rsid w:val="008E15EA"/>
    <w:rsid w:val="008E32B5"/>
    <w:rsid w:val="008E5556"/>
    <w:rsid w:val="008E7E75"/>
    <w:rsid w:val="0091682D"/>
    <w:rsid w:val="009261BA"/>
    <w:rsid w:val="00926E22"/>
    <w:rsid w:val="00951D7C"/>
    <w:rsid w:val="0095489B"/>
    <w:rsid w:val="00963A11"/>
    <w:rsid w:val="00975B4A"/>
    <w:rsid w:val="0099036E"/>
    <w:rsid w:val="00993962"/>
    <w:rsid w:val="009B7AFB"/>
    <w:rsid w:val="009E0D8E"/>
    <w:rsid w:val="009E1E6B"/>
    <w:rsid w:val="009F2646"/>
    <w:rsid w:val="009F2B10"/>
    <w:rsid w:val="00A172DB"/>
    <w:rsid w:val="00A44623"/>
    <w:rsid w:val="00A644B7"/>
    <w:rsid w:val="00A809B2"/>
    <w:rsid w:val="00A8270D"/>
    <w:rsid w:val="00AA6CA7"/>
    <w:rsid w:val="00AC2D91"/>
    <w:rsid w:val="00AD7B7B"/>
    <w:rsid w:val="00AE52E3"/>
    <w:rsid w:val="00AF027B"/>
    <w:rsid w:val="00B14EC7"/>
    <w:rsid w:val="00B1798D"/>
    <w:rsid w:val="00B27B67"/>
    <w:rsid w:val="00B456CF"/>
    <w:rsid w:val="00B6538C"/>
    <w:rsid w:val="00B72951"/>
    <w:rsid w:val="00B75C56"/>
    <w:rsid w:val="00B87982"/>
    <w:rsid w:val="00BD0E36"/>
    <w:rsid w:val="00BD1340"/>
    <w:rsid w:val="00BD4938"/>
    <w:rsid w:val="00BF04CE"/>
    <w:rsid w:val="00C15765"/>
    <w:rsid w:val="00C45464"/>
    <w:rsid w:val="00C71DF8"/>
    <w:rsid w:val="00C87D13"/>
    <w:rsid w:val="00D00466"/>
    <w:rsid w:val="00D02C0F"/>
    <w:rsid w:val="00D25696"/>
    <w:rsid w:val="00D45435"/>
    <w:rsid w:val="00D74BE4"/>
    <w:rsid w:val="00D814A9"/>
    <w:rsid w:val="00DA5460"/>
    <w:rsid w:val="00DB2403"/>
    <w:rsid w:val="00E23EF8"/>
    <w:rsid w:val="00E27498"/>
    <w:rsid w:val="00E30BDC"/>
    <w:rsid w:val="00E443AB"/>
    <w:rsid w:val="00E55116"/>
    <w:rsid w:val="00E63BFE"/>
    <w:rsid w:val="00E742A9"/>
    <w:rsid w:val="00E83DA4"/>
    <w:rsid w:val="00E93798"/>
    <w:rsid w:val="00E94D56"/>
    <w:rsid w:val="00EA1C95"/>
    <w:rsid w:val="00EB228B"/>
    <w:rsid w:val="00EC0DAE"/>
    <w:rsid w:val="00ED5FAD"/>
    <w:rsid w:val="00F17A1F"/>
    <w:rsid w:val="00F17CB3"/>
    <w:rsid w:val="00F261D5"/>
    <w:rsid w:val="00F311F8"/>
    <w:rsid w:val="00F3454A"/>
    <w:rsid w:val="00F3661A"/>
    <w:rsid w:val="00F4187A"/>
    <w:rsid w:val="00F60C60"/>
    <w:rsid w:val="00F831E1"/>
    <w:rsid w:val="00F837B5"/>
    <w:rsid w:val="00F94C35"/>
    <w:rsid w:val="00FA281A"/>
    <w:rsid w:val="00FE2CD3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78D"/>
    <w:rPr>
      <w:rFonts w:ascii="Tahoma" w:hAnsi="Tahoma" w:cs="Tahoma"/>
      <w:sz w:val="16"/>
      <w:szCs w:val="16"/>
    </w:rPr>
  </w:style>
  <w:style w:type="character" w:customStyle="1" w:styleId="tdhrzone3">
    <w:name w:val="tdhrzone3"/>
    <w:rsid w:val="003F7742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ommon51">
    <w:name w:val="common51"/>
    <w:rsid w:val="003F7742"/>
    <w:rPr>
      <w:rFonts w:ascii="Arial" w:hAnsi="Arial" w:cs="Arial" w:hint="default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objectname1">
    <w:name w:val="objectname1"/>
    <w:rsid w:val="003F7742"/>
    <w:rPr>
      <w:color w:val="DDBB00"/>
    </w:rPr>
  </w:style>
  <w:style w:type="paragraph" w:styleId="NormalWeb">
    <w:name w:val="Normal (Web)"/>
    <w:basedOn w:val="Normal"/>
    <w:uiPriority w:val="99"/>
    <w:unhideWhenUsed/>
    <w:rsid w:val="006245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AB"/>
    <w:pPr>
      <w:ind w:left="720"/>
    </w:pPr>
  </w:style>
  <w:style w:type="character" w:styleId="Hyperlink">
    <w:name w:val="Hyperlink"/>
    <w:rsid w:val="00090B49"/>
    <w:rPr>
      <w:color w:val="0000FF"/>
      <w:u w:val="single"/>
    </w:rPr>
  </w:style>
  <w:style w:type="paragraph" w:styleId="Title">
    <w:name w:val="Title"/>
    <w:aliases w:val=" Char"/>
    <w:basedOn w:val="Normal"/>
    <w:link w:val="TitleChar"/>
    <w:qFormat/>
    <w:rsid w:val="00484E63"/>
    <w:pPr>
      <w:jc w:val="center"/>
    </w:pPr>
    <w:rPr>
      <w:rFonts w:ascii="Times New Roman" w:hAnsi="Times New Roman" w:cs="Times New Roman"/>
      <w:b/>
      <w:noProof/>
      <w:sz w:val="28"/>
      <w:szCs w:val="24"/>
    </w:rPr>
  </w:style>
  <w:style w:type="character" w:customStyle="1" w:styleId="TitleChar">
    <w:name w:val="Title Char"/>
    <w:aliases w:val=" Char Char"/>
    <w:link w:val="Title"/>
    <w:rsid w:val="00484E63"/>
    <w:rPr>
      <w:rFonts w:ascii="Times New Roman" w:hAnsi="Times New Roman" w:cs="Times New Roman"/>
      <w:b/>
      <w:noProof/>
      <w:sz w:val="28"/>
      <w:szCs w:val="24"/>
    </w:rPr>
  </w:style>
  <w:style w:type="character" w:customStyle="1" w:styleId="shorttext">
    <w:name w:val="short_text"/>
    <w:rsid w:val="00AF027B"/>
  </w:style>
  <w:style w:type="character" w:customStyle="1" w:styleId="hps">
    <w:name w:val="hps"/>
    <w:rsid w:val="00B14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617">
                      <w:marLeft w:val="0"/>
                      <w:marRight w:val="0"/>
                      <w:marTop w:val="0"/>
                      <w:marBottom w:val="30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11727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FFFFFF"/>
                            <w:left w:val="single" w:sz="18" w:space="8" w:color="FFFFFF"/>
                            <w:bottom w:val="single" w:sz="18" w:space="1" w:color="FFFFFF"/>
                            <w:right w:val="single" w:sz="18" w:space="8" w:color="FFFFFF"/>
                          </w:divBdr>
                          <w:divsChild>
                            <w:div w:id="1819765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.3678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A396-BABC-4D16-9E6E-1C5DF091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9018</CharactersWithSpaces>
  <SharedDoc>false</SharedDoc>
  <HLinks>
    <vt:vector size="12" baseType="variant"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mailto:a_s_peder@hotmail.com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mailto:a_s_peder@yahoo.com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ldfklgjdlk</dc:creator>
  <cp:lastModifiedBy>348382427</cp:lastModifiedBy>
  <cp:revision>6</cp:revision>
  <cp:lastPrinted>2013-06-03T06:27:00Z</cp:lastPrinted>
  <dcterms:created xsi:type="dcterms:W3CDTF">2016-09-04T07:32:00Z</dcterms:created>
  <dcterms:modified xsi:type="dcterms:W3CDTF">2017-07-09T13:58:00Z</dcterms:modified>
</cp:coreProperties>
</file>