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21" w:rsidRDefault="005B64B6">
      <w:r>
        <w:rPr>
          <w:noProof/>
        </w:rPr>
        <w:pict>
          <v:rect id="_x0000_s1032" style="position:absolute;margin-left:45.45pt;margin-top:-18.7pt;width:457.05pt;height:50.7pt;z-index:251661311" stroked="f">
            <v:textbox style="mso-next-textbox:#_x0000_s1032">
              <w:txbxContent>
                <w:p w:rsidR="003E3648" w:rsidRPr="003E3648" w:rsidRDefault="005B64B6" w:rsidP="003E364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hyperlink r:id="rId6" w:history="1">
                    <w:r w:rsidRPr="008C5DB5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B</w:t>
                    </w:r>
                    <w:r w:rsidRPr="008C5DB5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ETTY.367924@2freemail.com</w:t>
                    </w:r>
                  </w:hyperlink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3E3648" w:rsidRPr="003E3648" w:rsidRDefault="003E3648" w:rsidP="003E3648">
                  <w:pPr>
                    <w:spacing w:before="12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E364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Administrative assistant</w:t>
                  </w:r>
                  <w:r w:rsidR="004633F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569F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/ Secretary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8.55pt;margin-top:38.75pt;width:354.3pt;height:1.05pt;z-index:251670528" o:connectortype="straight" strokeweight="2.25pt"/>
        </w:pict>
      </w:r>
      <w:r>
        <w:rPr>
          <w:noProof/>
        </w:rPr>
        <w:pict>
          <v:rect id="_x0000_s1027" style="position:absolute;margin-left:46.95pt;margin-top:39.8pt;width:457.05pt;height:80.1pt;z-index:251657215" stroked="f">
            <v:textbox style="mso-next-textbox:#_x0000_s1027">
              <w:txbxContent>
                <w:p w:rsidR="00A3254E" w:rsidRDefault="008D102C" w:rsidP="00C20217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High</w:t>
                  </w:r>
                  <w:r w:rsidR="00A325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standard</w:t>
                  </w:r>
                  <w:r w:rsidR="00A3254E">
                    <w:rPr>
                      <w:sz w:val="20"/>
                      <w:szCs w:val="20"/>
                    </w:rPr>
                    <w:t xml:space="preserve"> of French grammar and spelling,</w:t>
                  </w:r>
                  <w:r w:rsidR="00C20217" w:rsidRPr="00C20217">
                    <w:rPr>
                      <w:sz w:val="20"/>
                      <w:szCs w:val="20"/>
                    </w:rPr>
                    <w:t xml:space="preserve"> </w:t>
                  </w:r>
                  <w:r w:rsidR="00C20217">
                    <w:rPr>
                      <w:sz w:val="20"/>
                      <w:szCs w:val="20"/>
                    </w:rPr>
                    <w:t>able to teach a basic French language to company’s employee.</w:t>
                  </w:r>
                  <w:r w:rsidR="00A3254E">
                    <w:rPr>
                      <w:sz w:val="20"/>
                      <w:szCs w:val="20"/>
                    </w:rPr>
                    <w:t xml:space="preserve"> </w:t>
                  </w:r>
                  <w:r w:rsidR="00C20217">
                    <w:rPr>
                      <w:sz w:val="20"/>
                      <w:szCs w:val="20"/>
                    </w:rPr>
                    <w:t xml:space="preserve">Willing to learn and teach newly acquired skills, </w:t>
                  </w:r>
                  <w:r w:rsidR="00A3254E">
                    <w:rPr>
                      <w:sz w:val="20"/>
                      <w:szCs w:val="20"/>
                    </w:rPr>
                    <w:t>Good and effective in communication to customer and</w:t>
                  </w:r>
                  <w:r w:rsidR="00C20217">
                    <w:rPr>
                      <w:sz w:val="20"/>
                      <w:szCs w:val="20"/>
                    </w:rPr>
                    <w:t xml:space="preserve"> offering priorities workloads,</w:t>
                  </w:r>
                  <w:r w:rsidR="00A3254E">
                    <w:rPr>
                      <w:sz w:val="20"/>
                      <w:szCs w:val="20"/>
                    </w:rPr>
                    <w:t xml:space="preserve"> </w:t>
                  </w:r>
                  <w:r w:rsidR="00C20217">
                    <w:rPr>
                      <w:sz w:val="20"/>
                      <w:szCs w:val="20"/>
                    </w:rPr>
                    <w:t>capable</w:t>
                  </w:r>
                  <w:r w:rsidR="00A3254E">
                    <w:rPr>
                      <w:sz w:val="20"/>
                      <w:szCs w:val="20"/>
                    </w:rPr>
                    <w:t xml:space="preserve"> to work within team</w:t>
                  </w:r>
                  <w:r w:rsidR="00C20217">
                    <w:rPr>
                      <w:sz w:val="20"/>
                      <w:szCs w:val="20"/>
                    </w:rPr>
                    <w:t xml:space="preserve"> or making self-directed</w:t>
                  </w:r>
                  <w:r w:rsidR="00A3254E">
                    <w:rPr>
                      <w:sz w:val="20"/>
                      <w:szCs w:val="20"/>
                    </w:rPr>
                    <w:t xml:space="preserve"> and follow instruction accurately. Adaptable to multi-task with flexible time frames</w:t>
                  </w:r>
                  <w:r w:rsidR="00C20217">
                    <w:rPr>
                      <w:sz w:val="20"/>
                      <w:szCs w:val="20"/>
                    </w:rPr>
                    <w:t>, organized</w:t>
                  </w:r>
                  <w:r w:rsidR="00A3254E">
                    <w:rPr>
                      <w:sz w:val="20"/>
                      <w:szCs w:val="20"/>
                    </w:rPr>
                    <w:t>. Maintain an open mind and participate in collaborative planning, reflection and decision making, respecting and considering the thoughts of colleagues</w:t>
                  </w:r>
                  <w:r w:rsidR="001641C5">
                    <w:rPr>
                      <w:sz w:val="20"/>
                      <w:szCs w:val="20"/>
                    </w:rPr>
                    <w:t xml:space="preserve"> and experimented in Dubai city for 5 years.</w:t>
                  </w:r>
                </w:p>
                <w:p w:rsidR="00A3254E" w:rsidRDefault="00A3254E" w:rsidP="00A3254E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A3254E" w:rsidRDefault="00A3254E" w:rsidP="00A3254E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A3254E" w:rsidRDefault="00A3254E" w:rsidP="00A3254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A3254E" w:rsidRDefault="00A3254E"/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45.45pt;margin-top:123.95pt;width:457.05pt;height:0;z-index:251666432" o:connectortype="straight" strokeweight="2.25pt"/>
        </w:pict>
      </w:r>
      <w:r>
        <w:rPr>
          <w:noProof/>
        </w:rPr>
        <w:pict>
          <v:rect id="_x0000_s1031" style="position:absolute;margin-left:45.45pt;margin-top:126.9pt;width:457.05pt;height:35.1pt;z-index:251660287" stroked="f">
            <v:textbox style="mso-next-textbox:#_x0000_s1031">
              <w:txbxContent>
                <w:p w:rsidR="00542574" w:rsidRPr="008D102C" w:rsidRDefault="00542574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8D102C">
                    <w:rPr>
                      <w:rFonts w:asciiTheme="majorBidi" w:hAnsiTheme="majorBidi" w:cstheme="majorBidi"/>
                      <w:b/>
                      <w:bCs/>
                    </w:rPr>
                    <w:t>Bachelor in general education</w:t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       </w:t>
                  </w:r>
                  <w:r w:rsidR="00DD47DF">
                    <w:rPr>
                      <w:rFonts w:asciiTheme="majorBidi" w:hAnsiTheme="majorBidi" w:cstheme="majorBidi"/>
                      <w:b/>
                      <w:bCs/>
                    </w:rPr>
                    <w:t xml:space="preserve"> 2006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46.95pt;margin-top:169.85pt;width:457.05pt;height:0;z-index:251667456" o:connectortype="straight" strokeweight="2.25pt"/>
        </w:pict>
      </w:r>
      <w:r>
        <w:rPr>
          <w:noProof/>
        </w:rPr>
        <w:pict>
          <v:rect id="_x0000_s1030" style="position:absolute;margin-left:43.85pt;margin-top:178.45pt;width:457.05pt;height:97.05pt;z-index:251662336" stroked="f">
            <v:textbox style="mso-next-textbox:#_x0000_s1030">
              <w:txbxContent>
                <w:p w:rsidR="00A3254E" w:rsidRPr="008D102C" w:rsidRDefault="00A3254E" w:rsidP="00A325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8D102C">
                    <w:rPr>
                      <w:rFonts w:asciiTheme="majorBidi" w:hAnsiTheme="majorBidi" w:cstheme="majorBidi"/>
                      <w:b/>
                      <w:bCs/>
                    </w:rPr>
                    <w:t xml:space="preserve">Secretariat </w:t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 xml:space="preserve">                     </w:t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>2006</w:t>
                  </w:r>
                </w:p>
                <w:p w:rsidR="00A3254E" w:rsidRPr="008D102C" w:rsidRDefault="00A3254E" w:rsidP="00A3254E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D102C">
                    <w:rPr>
                      <w:rFonts w:asciiTheme="majorBidi" w:hAnsiTheme="majorBidi" w:cstheme="majorBidi"/>
                      <w:sz w:val="20"/>
                      <w:szCs w:val="20"/>
                    </w:rPr>
                    <w:t>Basic knowledge on secretariat software (Microsoft word, excel, power point) mail and internet</w:t>
                  </w:r>
                </w:p>
                <w:p w:rsidR="00A3254E" w:rsidRPr="008D102C" w:rsidRDefault="00A3254E" w:rsidP="00A3254E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D102C">
                    <w:rPr>
                      <w:rFonts w:asciiTheme="majorBidi" w:hAnsiTheme="majorBidi" w:cstheme="majorBidi"/>
                      <w:sz w:val="20"/>
                      <w:szCs w:val="20"/>
                    </w:rPr>
                    <w:t>Receiving customers and answering phone call</w:t>
                  </w:r>
                  <w:r w:rsidR="00542574" w:rsidRPr="008D102C">
                    <w:rPr>
                      <w:rFonts w:asciiTheme="majorBidi" w:hAnsiTheme="majorBidi" w:cstheme="majorBidi"/>
                      <w:sz w:val="20"/>
                      <w:szCs w:val="20"/>
                    </w:rPr>
                    <w:t>, arranging appointment and meting</w:t>
                  </w:r>
                </w:p>
                <w:p w:rsidR="00A3254E" w:rsidRPr="008D102C" w:rsidRDefault="00A3254E" w:rsidP="00A3254E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D102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Organizing </w:t>
                  </w:r>
                  <w:r w:rsidR="00542574" w:rsidRPr="008D102C">
                    <w:rPr>
                      <w:rFonts w:asciiTheme="majorBidi" w:hAnsiTheme="majorBidi" w:cstheme="majorBidi"/>
                      <w:sz w:val="20"/>
                      <w:szCs w:val="20"/>
                    </w:rPr>
                    <w:t>files, ord</w:t>
                  </w:r>
                  <w:r w:rsidRPr="008D102C">
                    <w:rPr>
                      <w:rFonts w:asciiTheme="majorBidi" w:hAnsiTheme="majorBidi" w:cstheme="majorBidi"/>
                      <w:sz w:val="20"/>
                      <w:szCs w:val="20"/>
                    </w:rPr>
                    <w:t>er supplies</w:t>
                  </w:r>
                </w:p>
                <w:p w:rsidR="00DD47DF" w:rsidRDefault="00DD47DF" w:rsidP="00A325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542574" w:rsidRPr="008D102C" w:rsidRDefault="00542574" w:rsidP="00A3254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8D102C">
                    <w:rPr>
                      <w:rFonts w:asciiTheme="majorBidi" w:hAnsiTheme="majorBidi" w:cstheme="majorBidi"/>
                      <w:b/>
                      <w:bCs/>
                    </w:rPr>
                    <w:t>Computer accounting</w:t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r w:rsidR="002D7352"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        </w:t>
                  </w:r>
                  <w:r w:rsidR="00137083">
                    <w:rPr>
                      <w:rFonts w:asciiTheme="majorBidi" w:hAnsiTheme="majorBidi" w:cstheme="majorBidi"/>
                      <w:b/>
                      <w:bCs/>
                    </w:rPr>
                    <w:t>2007</w:t>
                  </w:r>
                </w:p>
                <w:p w:rsidR="00542574" w:rsidRPr="008D102C" w:rsidRDefault="00542574" w:rsidP="00542574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D102C">
                    <w:rPr>
                      <w:rFonts w:asciiTheme="majorBidi" w:hAnsiTheme="majorBidi" w:cstheme="majorBidi"/>
                      <w:sz w:val="20"/>
                      <w:szCs w:val="20"/>
                    </w:rPr>
                    <w:t>Basic knowledge on computer accounting, register for money entry and spent.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43.85pt;margin-top:281.75pt;width:457.05pt;height:0;z-index:251669504" o:connectortype="straight" strokeweight="2.25pt"/>
        </w:pict>
      </w:r>
      <w:r>
        <w:rPr>
          <w:noProof/>
        </w:rPr>
        <w:pict>
          <v:rect id="_x0000_s1028" style="position:absolute;margin-left:45.45pt;margin-top:288.05pt;width:457.05pt;height:280pt;z-index:251658239" stroked="f">
            <v:textbox style="mso-next-textbox:#_x0000_s1028">
              <w:txbxContent>
                <w:p w:rsidR="00DD47DF" w:rsidRPr="007A3C90" w:rsidRDefault="00DD47DF" w:rsidP="00DD47DF">
                  <w:pPr>
                    <w:pStyle w:val="msoaddress"/>
                    <w:widowControl w:val="0"/>
                    <w:numPr>
                      <w:ilvl w:val="0"/>
                      <w:numId w:val="2"/>
                    </w:numPr>
                    <w:ind w:left="0" w:hanging="540"/>
                    <w:rPr>
                      <w:b/>
                      <w:bCs/>
                      <w:u w:val="single"/>
                    </w:rPr>
                  </w:pPr>
                  <w:r w:rsidRPr="007A3C90">
                    <w:rPr>
                      <w:b/>
                      <w:bCs/>
                      <w:u w:val="single"/>
                    </w:rPr>
                    <w:t xml:space="preserve">Private French </w:t>
                  </w:r>
                  <w:r>
                    <w:rPr>
                      <w:b/>
                      <w:bCs/>
                      <w:u w:val="single"/>
                    </w:rPr>
                    <w:t xml:space="preserve">tutor </w:t>
                  </w:r>
                  <w:r>
                    <w:rPr>
                      <w:b/>
                      <w:bCs/>
                    </w:rPr>
                    <w:t xml:space="preserve">(family) </w:t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>
                    <w:rPr>
                      <w:b/>
                      <w:bCs/>
                    </w:rPr>
                    <w:tab/>
                    <w:t xml:space="preserve">      </w:t>
                  </w:r>
                  <w:r>
                    <w:rPr>
                      <w:b/>
                      <w:bCs/>
                    </w:rPr>
                    <w:t>2012-present</w:t>
                  </w:r>
                </w:p>
                <w:p w:rsidR="00DD47DF" w:rsidRPr="007A3C90" w:rsidRDefault="00DD47DF" w:rsidP="00DD47DF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5 years on teaching kids from French school and getting always good result</w:t>
                  </w:r>
                </w:p>
                <w:p w:rsidR="00DD47DF" w:rsidRPr="007A3C90" w:rsidRDefault="00DD47DF" w:rsidP="00DD47DF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Providing advice and debated on parents meting for school functioning.</w:t>
                  </w:r>
                </w:p>
                <w:p w:rsidR="00DD47DF" w:rsidRDefault="00DD47DF" w:rsidP="00DD47DF">
                  <w:pPr>
                    <w:pStyle w:val="msoaddress"/>
                    <w:widowControl w:val="0"/>
                    <w:numPr>
                      <w:ilvl w:val="0"/>
                      <w:numId w:val="2"/>
                    </w:numPr>
                    <w:ind w:left="0" w:hanging="540"/>
                    <w:rPr>
                      <w:b/>
                      <w:bCs/>
                      <w:u w:val="single"/>
                    </w:rPr>
                  </w:pPr>
                </w:p>
                <w:p w:rsidR="00DD47DF" w:rsidRPr="00B40B95" w:rsidRDefault="00DD47DF" w:rsidP="00DD47DF">
                  <w:pPr>
                    <w:pStyle w:val="msoaddress"/>
                    <w:widowControl w:val="0"/>
                    <w:numPr>
                      <w:ilvl w:val="0"/>
                      <w:numId w:val="2"/>
                    </w:numPr>
                    <w:ind w:left="0" w:hanging="54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Computer train</w:t>
                  </w:r>
                  <w:r>
                    <w:rPr>
                      <w:b/>
                      <w:bCs/>
                    </w:rPr>
                    <w:t xml:space="preserve"> (Professional Training Institute) </w:t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>
                    <w:rPr>
                      <w:b/>
                      <w:bCs/>
                    </w:rPr>
                    <w:tab/>
                    <w:t xml:space="preserve">            </w:t>
                  </w:r>
                  <w:r>
                    <w:rPr>
                      <w:b/>
                      <w:bCs/>
                    </w:rPr>
                    <w:t>2009-2011</w:t>
                  </w:r>
                </w:p>
                <w:p w:rsidR="00DD47DF" w:rsidRPr="007A3C90" w:rsidRDefault="00DD47DF" w:rsidP="00DD47DF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Train young and adult person beginner</w:t>
                  </w:r>
                  <w:r w:rsidR="00846756">
                    <w:rPr>
                      <w:sz w:val="20"/>
                      <w:szCs w:val="20"/>
                    </w:rPr>
                    <w:t xml:space="preserve"> on computer Microsoft Office (</w:t>
                  </w:r>
                  <w:r w:rsidRPr="007A3C90">
                    <w:rPr>
                      <w:sz w:val="20"/>
                      <w:szCs w:val="20"/>
                    </w:rPr>
                    <w:t>Word, Excel, Power point) and Internet.</w:t>
                  </w:r>
                </w:p>
                <w:p w:rsidR="00DD47DF" w:rsidRPr="007A3C90" w:rsidRDefault="00DD47DF" w:rsidP="00DD47DF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Develop student’s subjects of examination to get certificate</w:t>
                  </w:r>
                </w:p>
                <w:p w:rsidR="00DD47DF" w:rsidRPr="00DD47DF" w:rsidRDefault="00DD47DF" w:rsidP="00DD47DF">
                  <w:pPr>
                    <w:pStyle w:val="msoaddress"/>
                    <w:widowControl w:val="0"/>
                    <w:numPr>
                      <w:ilvl w:val="0"/>
                      <w:numId w:val="2"/>
                    </w:numPr>
                    <w:ind w:left="0" w:hanging="540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DD47DF" w:rsidRPr="007A3C90" w:rsidRDefault="00DD47DF" w:rsidP="00DD47DF">
                  <w:pPr>
                    <w:pStyle w:val="msoaddress"/>
                    <w:widowControl w:val="0"/>
                    <w:numPr>
                      <w:ilvl w:val="0"/>
                      <w:numId w:val="2"/>
                    </w:numPr>
                    <w:ind w:left="0" w:hanging="540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A3C90">
                    <w:rPr>
                      <w:b/>
                      <w:bCs/>
                      <w:u w:val="single"/>
                    </w:rPr>
                    <w:t>Front office assistant</w:t>
                  </w: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</w:rPr>
                    <w:t>(Professional Training Institute)</w:t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>
                    <w:rPr>
                      <w:b/>
                      <w:bCs/>
                    </w:rPr>
                    <w:tab/>
                  </w:r>
                  <w:r w:rsidR="002D7352" w:rsidRPr="002D7352">
                    <w:rPr>
                      <w:b/>
                      <w:bCs/>
                    </w:rPr>
                    <w:t xml:space="preserve">           </w:t>
                  </w:r>
                  <w:r w:rsidRPr="002D7352">
                    <w:rPr>
                      <w:b/>
                      <w:bCs/>
                    </w:rPr>
                    <w:t xml:space="preserve"> 2009-2011</w:t>
                  </w:r>
                </w:p>
                <w:p w:rsidR="00DD47DF" w:rsidRPr="007A3C90" w:rsidRDefault="00DD47DF" w:rsidP="00DD47DF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Reception duties as answering phone call, arranging appointment</w:t>
                  </w:r>
                </w:p>
                <w:p w:rsidR="00DD47DF" w:rsidRPr="007A3C90" w:rsidRDefault="00DD47DF" w:rsidP="00DD47DF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Responsible of student’s subscription and scheduling for their timetable</w:t>
                  </w:r>
                </w:p>
                <w:p w:rsidR="00DD47DF" w:rsidRPr="007A3C90" w:rsidRDefault="00DD47DF" w:rsidP="00DD47DF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Making photocopies of correspondence, documents and other printed matter</w:t>
                  </w:r>
                </w:p>
                <w:p w:rsidR="00DD47DF" w:rsidRPr="007A3C90" w:rsidRDefault="00DD47DF" w:rsidP="00DD47DF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Responsible for school events: graduation (share invitation, booking for party room,…),  exhibition.</w:t>
                  </w:r>
                </w:p>
                <w:p w:rsidR="00DD47DF" w:rsidRDefault="00DD47DF" w:rsidP="007A3C90">
                  <w:pPr>
                    <w:pStyle w:val="msoaddress"/>
                    <w:widowControl w:val="0"/>
                    <w:numPr>
                      <w:ilvl w:val="0"/>
                      <w:numId w:val="2"/>
                    </w:numPr>
                    <w:ind w:left="0" w:hanging="54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3254E" w:rsidRPr="007A3C90" w:rsidRDefault="007A3C90" w:rsidP="007A3C90">
                  <w:pPr>
                    <w:pStyle w:val="msoaddress"/>
                    <w:widowControl w:val="0"/>
                    <w:numPr>
                      <w:ilvl w:val="0"/>
                      <w:numId w:val="2"/>
                    </w:numPr>
                    <w:ind w:left="0" w:hanging="54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A3C90">
                    <w:rPr>
                      <w:b/>
                      <w:bCs/>
                      <w:sz w:val="24"/>
                      <w:szCs w:val="24"/>
                      <w:u w:val="single"/>
                    </w:rPr>
                    <w:t>Sales manager</w:t>
                  </w:r>
                  <w:r w:rsidR="00B40B95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(</w:t>
                  </w:r>
                  <w:r w:rsidR="00B40B95" w:rsidRPr="00B40B95">
                    <w:rPr>
                      <w:b/>
                      <w:bCs/>
                      <w:sz w:val="24"/>
                      <w:szCs w:val="24"/>
                    </w:rPr>
                    <w:t>electronic store</w:t>
                  </w:r>
                  <w:r w:rsidR="00B40B95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 w:rsidR="00DD47D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D735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D735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D735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D735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D7352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D7352"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     </w:t>
                  </w:r>
                  <w:r w:rsidR="00DD47DF">
                    <w:rPr>
                      <w:b/>
                      <w:bCs/>
                      <w:sz w:val="24"/>
                      <w:szCs w:val="24"/>
                    </w:rPr>
                    <w:t>2007-2008</w:t>
                  </w:r>
                </w:p>
                <w:p w:rsidR="00A3254E" w:rsidRPr="007A3C90" w:rsidRDefault="00A3254E" w:rsidP="00A3254E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Receiving clients politely and providing needed information</w:t>
                  </w:r>
                </w:p>
                <w:p w:rsidR="00A3254E" w:rsidRPr="007A3C90" w:rsidRDefault="00A3254E" w:rsidP="00A3254E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Preparing items list and control stocks</w:t>
                  </w:r>
                </w:p>
                <w:p w:rsidR="00A3254E" w:rsidRPr="007A3C90" w:rsidRDefault="00A3254E" w:rsidP="00A3254E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Maintaining store account</w:t>
                  </w:r>
                </w:p>
                <w:p w:rsidR="00A3254E" w:rsidRPr="007A3C90" w:rsidRDefault="00A3254E" w:rsidP="00A3254E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 xml:space="preserve">Advising customers </w:t>
                  </w:r>
                </w:p>
                <w:p w:rsidR="00A3254E" w:rsidRPr="007A3C90" w:rsidRDefault="00A3254E" w:rsidP="00A3254E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 w:rsidRPr="007A3C90">
                    <w:rPr>
                      <w:sz w:val="20"/>
                      <w:szCs w:val="20"/>
                    </w:rPr>
                    <w:t>Handling for complain and return items</w:t>
                  </w:r>
                </w:p>
                <w:p w:rsidR="00A3254E" w:rsidRPr="007A3C90" w:rsidRDefault="00DD47DF" w:rsidP="00DD47DF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Cashier</w:t>
                  </w:r>
                </w:p>
                <w:p w:rsidR="00A3254E" w:rsidRDefault="00A3254E" w:rsidP="00A3254E">
                  <w:pPr>
                    <w:widowControl w:val="0"/>
                  </w:pPr>
                  <w:r>
                    <w:t> </w:t>
                  </w:r>
                </w:p>
                <w:p w:rsidR="00A3254E" w:rsidRDefault="00A3254E"/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45.45pt;margin-top:577.05pt;width:457.05pt;height:0;z-index:251668480" o:connectortype="straight" strokeweight="2.25pt"/>
        </w:pict>
      </w:r>
      <w:r>
        <w:rPr>
          <w:noProof/>
        </w:rPr>
        <w:pict>
          <v:rect id="_x0000_s1029" style="position:absolute;margin-left:43.85pt;margin-top:585.55pt;width:457.05pt;height:61.95pt;z-index:251659263" stroked="f">
            <v:textbox style="mso-next-textbox:#_x0000_s1029">
              <w:txbxContent>
                <w:p w:rsidR="00A3254E" w:rsidRPr="008D102C" w:rsidRDefault="00A3254E" w:rsidP="00A3254E">
                  <w:pPr>
                    <w:pStyle w:val="BodyText3"/>
                    <w:widowControl w:val="0"/>
                    <w:rPr>
                      <w:sz w:val="20"/>
                      <w:szCs w:val="20"/>
                    </w:rPr>
                  </w:pPr>
                  <w:r w:rsidRPr="008D102C">
                    <w:rPr>
                      <w:b/>
                      <w:bCs/>
                      <w:sz w:val="20"/>
                      <w:szCs w:val="20"/>
                    </w:rPr>
                    <w:t>French</w:t>
                  </w:r>
                  <w:r w:rsidRPr="008D102C">
                    <w:rPr>
                      <w:sz w:val="20"/>
                      <w:szCs w:val="20"/>
                    </w:rPr>
                    <w:t xml:space="preserve"> fluent on writing and speaking</w:t>
                  </w:r>
                </w:p>
                <w:p w:rsidR="00A3254E" w:rsidRPr="008D102C" w:rsidRDefault="00A3254E" w:rsidP="00A3254E">
                  <w:pPr>
                    <w:pStyle w:val="BodyText3"/>
                    <w:widowControl w:val="0"/>
                    <w:rPr>
                      <w:sz w:val="20"/>
                      <w:szCs w:val="20"/>
                    </w:rPr>
                  </w:pPr>
                  <w:r w:rsidRPr="008D102C">
                    <w:rPr>
                      <w:b/>
                      <w:bCs/>
                      <w:sz w:val="20"/>
                      <w:szCs w:val="20"/>
                    </w:rPr>
                    <w:t>English</w:t>
                  </w:r>
                  <w:r w:rsidRPr="008D102C">
                    <w:rPr>
                      <w:sz w:val="20"/>
                      <w:szCs w:val="20"/>
                    </w:rPr>
                    <w:t xml:space="preserve"> average on writing and speaking</w:t>
                  </w:r>
                </w:p>
                <w:p w:rsidR="00A3254E" w:rsidRPr="008D102C" w:rsidRDefault="00A3254E" w:rsidP="00A3254E">
                  <w:pPr>
                    <w:pStyle w:val="BodyText3"/>
                    <w:widowControl w:val="0"/>
                    <w:rPr>
                      <w:sz w:val="20"/>
                      <w:szCs w:val="20"/>
                    </w:rPr>
                  </w:pPr>
                  <w:r w:rsidRPr="008D102C">
                    <w:rPr>
                      <w:b/>
                      <w:bCs/>
                      <w:sz w:val="20"/>
                      <w:szCs w:val="20"/>
                    </w:rPr>
                    <w:t>Malagasy</w:t>
                  </w:r>
                  <w:r w:rsidRPr="008D102C">
                    <w:rPr>
                      <w:sz w:val="20"/>
                      <w:szCs w:val="20"/>
                    </w:rPr>
                    <w:t xml:space="preserve"> mother tongue</w:t>
                  </w:r>
                </w:p>
                <w:p w:rsidR="00A3254E" w:rsidRDefault="00A3254E" w:rsidP="00A3254E">
                  <w:pPr>
                    <w:widowControl w:val="0"/>
                  </w:pPr>
                  <w:r>
                    <w:t> </w:t>
                  </w:r>
                </w:p>
                <w:p w:rsidR="00A3254E" w:rsidRDefault="00A3254E"/>
              </w:txbxContent>
            </v:textbox>
          </v:rect>
        </w:pict>
      </w:r>
      <w:r>
        <w:rPr>
          <w:noProof/>
        </w:rPr>
        <w:pict>
          <v:rect id="_x0000_s1026" style="position:absolute;margin-left:-62pt;margin-top:-34.4pt;width:105.85pt;height:687.45pt;z-index:251656191" fillcolor="#666 [1936]" strokecolor="#666 [1936]" strokeweight="1pt">
            <v:fill color2="#ccc [656]" rotate="t" angle="-45" focusposition=".5,.5" focussize="" focus="-50%" type="gradient"/>
            <v:shadow on="t" type="perspective" color="#7f7f7f [1601]" opacity=".5" offset="1pt" offset2="-3pt"/>
            <v:textbox style="mso-next-textbox:#_x0000_s1026">
              <w:txbxContent>
                <w:p w:rsidR="00B40B95" w:rsidRPr="00137083" w:rsidRDefault="00B40B95" w:rsidP="002D735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Pr="00B40B95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40B95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PROFILE </w:t>
                  </w: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Pr="00B40B95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5B3898" w:rsidRDefault="005B389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5B3898" w:rsidRDefault="005B389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5B3898" w:rsidRDefault="005B389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3E3648" w:rsidRPr="00B40B95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40B95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EDUCATION</w:t>
                  </w: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Default="003E3648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3E3648" w:rsidRP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40B95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TRAINING</w:t>
                  </w: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P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40B95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PROFESSIONAL</w:t>
                  </w:r>
                </w:p>
                <w:p w:rsidR="00B40B95" w:rsidRP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40B95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EXPERIENCES</w:t>
                  </w: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  <w:p w:rsidR="00137083" w:rsidRDefault="00137083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37083" w:rsidRDefault="00137083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37083" w:rsidRDefault="00137083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37083" w:rsidRDefault="00137083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37083" w:rsidRDefault="00137083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B40B95" w:rsidRPr="00B40B95" w:rsidRDefault="00B40B95" w:rsidP="002D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B40B95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LANGUAGE</w:t>
                  </w:r>
                  <w:r w:rsidR="00FB2275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S</w:t>
                  </w:r>
                </w:p>
              </w:txbxContent>
            </v:textbox>
          </v:rect>
        </w:pict>
      </w:r>
    </w:p>
    <w:sectPr w:rsidR="00CA3921" w:rsidSect="00AA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BAE"/>
    <w:multiLevelType w:val="hybridMultilevel"/>
    <w:tmpl w:val="808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C7"/>
    <w:multiLevelType w:val="hybridMultilevel"/>
    <w:tmpl w:val="6E2E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254E"/>
    <w:rsid w:val="000C52C7"/>
    <w:rsid w:val="00137083"/>
    <w:rsid w:val="001641C5"/>
    <w:rsid w:val="001E67BE"/>
    <w:rsid w:val="002D7352"/>
    <w:rsid w:val="003E3648"/>
    <w:rsid w:val="0040551A"/>
    <w:rsid w:val="004633FE"/>
    <w:rsid w:val="005041B9"/>
    <w:rsid w:val="00542574"/>
    <w:rsid w:val="005812A8"/>
    <w:rsid w:val="005B3898"/>
    <w:rsid w:val="005B64B6"/>
    <w:rsid w:val="006E3099"/>
    <w:rsid w:val="007569FE"/>
    <w:rsid w:val="007A3C90"/>
    <w:rsid w:val="00846756"/>
    <w:rsid w:val="008D102C"/>
    <w:rsid w:val="00A3254E"/>
    <w:rsid w:val="00A61B10"/>
    <w:rsid w:val="00AA3B5A"/>
    <w:rsid w:val="00B40B95"/>
    <w:rsid w:val="00C20217"/>
    <w:rsid w:val="00CA3921"/>
    <w:rsid w:val="00DD47DF"/>
    <w:rsid w:val="00F50A8C"/>
    <w:rsid w:val="00F51E6B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6"/>
        <o:r id="V:Rule2" type="connector" idref="#_x0000_s1039"/>
        <o:r id="V:Rule3" type="connector" idref="#_x0000_s1037"/>
        <o:r id="V:Rule4" type="connector" idref="#_x0000_s1040"/>
        <o:r id="V:Rule5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A325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paragraph" w:styleId="BodyText3">
    <w:name w:val="Body Text 3"/>
    <w:link w:val="BodyText3Char"/>
    <w:uiPriority w:val="99"/>
    <w:semiHidden/>
    <w:unhideWhenUsed/>
    <w:rsid w:val="00A325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254E"/>
    <w:rPr>
      <w:rFonts w:ascii="Times New Roman" w:eastAsia="Times New Roman" w:hAnsi="Times New Roman" w:cs="Times New Roman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5B6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TY.3679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348382427</cp:lastModifiedBy>
  <cp:revision>9</cp:revision>
  <dcterms:created xsi:type="dcterms:W3CDTF">2017-05-08T04:11:00Z</dcterms:created>
  <dcterms:modified xsi:type="dcterms:W3CDTF">2017-07-09T13:09:00Z</dcterms:modified>
</cp:coreProperties>
</file>