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7" w:type="dxa"/>
        <w:tblInd w:w="-9" w:type="dxa"/>
        <w:tblBorders>
          <w:bottom w:val="single" w:sz="12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2898"/>
        <w:gridCol w:w="2070"/>
        <w:gridCol w:w="4680"/>
      </w:tblGrid>
      <w:tr w:rsidR="00FD60AB" w:rsidTr="00FD60AB">
        <w:trPr>
          <w:gridBefore w:val="1"/>
          <w:wBefore w:w="9" w:type="dxa"/>
          <w:trHeight w:val="350"/>
        </w:trPr>
        <w:tc>
          <w:tcPr>
            <w:tcW w:w="2898" w:type="dxa"/>
            <w:tcBorders>
              <w:top w:val="nil"/>
              <w:left w:val="nil"/>
              <w:bottom w:val="threeDEngrave" w:sz="18" w:space="0" w:color="auto"/>
              <w:right w:val="nil"/>
            </w:tcBorders>
          </w:tcPr>
          <w:p w:rsidR="00FD60AB" w:rsidRPr="0063489C" w:rsidRDefault="00FD60AB" w:rsidP="00E32294">
            <w:pPr>
              <w:rPr>
                <w:rFonts w:ascii="Century Gothic" w:hAnsi="Century Gothic" w:cs="Arial"/>
                <w:b/>
                <w:color w:val="000000"/>
                <w:sz w:val="21"/>
                <w:szCs w:val="21"/>
              </w:rPr>
            </w:pPr>
            <w:r>
              <w:t xml:space="preserve"> 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threeDEngrave" w:sz="18" w:space="0" w:color="auto"/>
              <w:right w:val="nil"/>
            </w:tcBorders>
          </w:tcPr>
          <w:p w:rsidR="00FD60AB" w:rsidRPr="0063489C" w:rsidRDefault="00FD60AB" w:rsidP="006B649F">
            <w:pPr>
              <w:jc w:val="center"/>
              <w:rPr>
                <w:rFonts w:ascii="Century Gothic" w:hAnsi="Century Gothic" w:cs="Arial"/>
                <w:b/>
                <w:bCs/>
                <w:iCs/>
                <w:color w:val="000000"/>
                <w:sz w:val="32"/>
                <w:szCs w:val="18"/>
                <w:lang w:val="fr-FR"/>
              </w:rPr>
            </w:pPr>
          </w:p>
          <w:p w:rsidR="00FD60AB" w:rsidRPr="0063489C" w:rsidRDefault="00231315" w:rsidP="00D95FED">
            <w:pPr>
              <w:rPr>
                <w:rFonts w:ascii="Century Gothic" w:hAnsi="Century Gothic" w:cs="Arial"/>
                <w:b/>
                <w:noProof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entury Gothic" w:hAnsi="Century Gothic" w:cs="Arial"/>
                <w:b/>
                <w:noProof/>
                <w:color w:val="000000"/>
                <w:sz w:val="32"/>
                <w:szCs w:val="32"/>
                <w:lang w:eastAsia="en-GB"/>
              </w:rPr>
              <w:t>Sidra</w:t>
            </w:r>
          </w:p>
          <w:p w:rsidR="00FD60AB" w:rsidRDefault="00FD60AB" w:rsidP="00D95FED">
            <w:pPr>
              <w:rPr>
                <w:rFonts w:ascii="Century Gothic" w:hAnsi="Century Gothic" w:cs="Arial"/>
                <w:b/>
                <w:noProof/>
                <w:color w:val="000000"/>
                <w:sz w:val="21"/>
                <w:szCs w:val="21"/>
                <w:lang w:eastAsia="en-GB"/>
              </w:rPr>
            </w:pPr>
            <w:r w:rsidRPr="0063489C">
              <w:rPr>
                <w:rFonts w:ascii="Century Gothic" w:hAnsi="Century Gothic" w:cs="Arial"/>
                <w:b/>
                <w:noProof/>
                <w:color w:val="000000"/>
                <w:sz w:val="21"/>
                <w:szCs w:val="21"/>
                <w:lang w:eastAsia="en-GB"/>
              </w:rPr>
              <w:t>Quality Management/ Project Coordination/ Administration</w:t>
            </w:r>
            <w:r>
              <w:rPr>
                <w:rFonts w:ascii="Century Gothic" w:hAnsi="Century Gothic" w:cs="Arial"/>
                <w:b/>
                <w:noProof/>
                <w:color w:val="000000"/>
                <w:sz w:val="21"/>
                <w:szCs w:val="21"/>
                <w:lang w:eastAsia="en-GB"/>
              </w:rPr>
              <w:t xml:space="preserve"> Management</w:t>
            </w:r>
          </w:p>
          <w:p w:rsidR="00D95FED" w:rsidRDefault="00231315" w:rsidP="00D95FED">
            <w:pPr>
              <w:rPr>
                <w:rFonts w:ascii="Century Gothic" w:hAnsi="Century Gothic" w:cs="Arial"/>
                <w:b/>
                <w:noProof/>
                <w:color w:val="000000"/>
                <w:sz w:val="21"/>
                <w:szCs w:val="21"/>
                <w:lang w:eastAsia="en-GB"/>
              </w:rPr>
            </w:pPr>
            <w:hyperlink r:id="rId8" w:history="1">
              <w:r w:rsidRPr="00233714">
                <w:rPr>
                  <w:rStyle w:val="Hyperlink"/>
                  <w:rFonts w:ascii="Century Gothic" w:hAnsi="Century Gothic" w:cs="Arial"/>
                  <w:b/>
                  <w:noProof/>
                  <w:sz w:val="21"/>
                  <w:szCs w:val="21"/>
                  <w:lang w:eastAsia="en-GB"/>
                </w:rPr>
                <w:t>Sidra.368287@2freemail.com</w:t>
              </w:r>
            </w:hyperlink>
            <w:r>
              <w:rPr>
                <w:rFonts w:ascii="Century Gothic" w:hAnsi="Century Gothic" w:cs="Arial"/>
                <w:b/>
                <w:noProof/>
                <w:color w:val="000000"/>
                <w:sz w:val="21"/>
                <w:szCs w:val="21"/>
                <w:lang w:eastAsia="en-GB"/>
              </w:rPr>
              <w:t xml:space="preserve"> </w:t>
            </w:r>
          </w:p>
          <w:p w:rsidR="00FD60AB" w:rsidRPr="002D0CD0" w:rsidRDefault="00FD60AB" w:rsidP="00D95FED">
            <w:pPr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</w:tr>
      <w:tr w:rsidR="006F3267" w:rsidRPr="00B50BA8" w:rsidTr="006B649F">
        <w:trPr>
          <w:gridBefore w:val="1"/>
          <w:wBefore w:w="9" w:type="dxa"/>
          <w:trHeight w:val="1104"/>
        </w:trPr>
        <w:tc>
          <w:tcPr>
            <w:tcW w:w="9648" w:type="dxa"/>
            <w:gridSpan w:val="3"/>
            <w:tcBorders>
              <w:top w:val="threeDEngrave" w:sz="18" w:space="0" w:color="auto"/>
              <w:left w:val="nil"/>
              <w:bottom w:val="nil"/>
              <w:right w:val="nil"/>
            </w:tcBorders>
          </w:tcPr>
          <w:p w:rsidR="006F3267" w:rsidRPr="00B50BA8" w:rsidRDefault="006F3267" w:rsidP="006B649F">
            <w:pPr>
              <w:pStyle w:val="BodyText3"/>
              <w:rPr>
                <w:rFonts w:ascii="Century Gothic" w:hAnsi="Century Gothic"/>
                <w:sz w:val="20"/>
                <w:szCs w:val="20"/>
              </w:rPr>
            </w:pPr>
          </w:p>
          <w:p w:rsidR="006F3267" w:rsidRPr="00B50BA8" w:rsidRDefault="006F3267" w:rsidP="00772EF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50BA8">
              <w:rPr>
                <w:rFonts w:ascii="Century Gothic" w:hAnsi="Century Gothic"/>
                <w:sz w:val="20"/>
                <w:szCs w:val="20"/>
              </w:rPr>
              <w:t>A decisive</w:t>
            </w:r>
            <w:r w:rsidR="00700F5F" w:rsidRPr="00B50BA8">
              <w:rPr>
                <w:rFonts w:ascii="Century Gothic" w:hAnsi="Century Gothic"/>
                <w:sz w:val="20"/>
                <w:szCs w:val="20"/>
              </w:rPr>
              <w:t xml:space="preserve"> and a d</w:t>
            </w:r>
            <w:r w:rsidR="00957C81" w:rsidRPr="00B50BA8">
              <w:rPr>
                <w:rFonts w:ascii="Century Gothic" w:hAnsi="Century Gothic"/>
                <w:sz w:val="20"/>
                <w:szCs w:val="20"/>
              </w:rPr>
              <w:t>etermined</w:t>
            </w:r>
            <w:r w:rsidR="005E65BF" w:rsidRPr="00B50BA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72EFF" w:rsidRPr="00B50BA8">
              <w:rPr>
                <w:rFonts w:ascii="Century Gothic" w:hAnsi="Century Gothic"/>
                <w:sz w:val="20"/>
                <w:szCs w:val="20"/>
              </w:rPr>
              <w:t>individual</w:t>
            </w:r>
            <w:r w:rsidR="005E65BF" w:rsidRPr="00B50BA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6C7DF0" w:rsidRPr="00B50BA8">
              <w:rPr>
                <w:rFonts w:ascii="Century Gothic" w:hAnsi="Century Gothic"/>
                <w:sz w:val="20"/>
                <w:szCs w:val="20"/>
              </w:rPr>
              <w:t>with a</w:t>
            </w:r>
            <w:r w:rsidRPr="00B50BA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D0CD0" w:rsidRPr="00B50BA8">
              <w:rPr>
                <w:rFonts w:ascii="Century Gothic" w:hAnsi="Century Gothic"/>
                <w:sz w:val="20"/>
                <w:szCs w:val="20"/>
                <w:lang w:val="en-US"/>
              </w:rPr>
              <w:t>M</w:t>
            </w:r>
            <w:r w:rsidR="005E65BF" w:rsidRPr="00B50BA8">
              <w:rPr>
                <w:rFonts w:ascii="Century Gothic" w:hAnsi="Century Gothic"/>
                <w:sz w:val="20"/>
                <w:szCs w:val="20"/>
              </w:rPr>
              <w:t>aster’s</w:t>
            </w:r>
            <w:r w:rsidRPr="00B50BA8">
              <w:rPr>
                <w:rFonts w:ascii="Century Gothic" w:hAnsi="Century Gothic"/>
                <w:sz w:val="20"/>
                <w:szCs w:val="20"/>
              </w:rPr>
              <w:t xml:space="preserve"> in </w:t>
            </w:r>
            <w:r w:rsidR="005E65BF" w:rsidRPr="00B50BA8">
              <w:rPr>
                <w:rFonts w:ascii="Century Gothic" w:hAnsi="Century Gothic"/>
                <w:sz w:val="20"/>
                <w:szCs w:val="20"/>
              </w:rPr>
              <w:t xml:space="preserve">Quality Management </w:t>
            </w:r>
            <w:r w:rsidR="009E170A" w:rsidRPr="00B50BA8">
              <w:rPr>
                <w:rFonts w:ascii="Century Gothic" w:hAnsi="Century Gothic"/>
                <w:sz w:val="20"/>
                <w:szCs w:val="20"/>
              </w:rPr>
              <w:t>and also</w:t>
            </w:r>
            <w:r w:rsidRPr="00B50BA8">
              <w:rPr>
                <w:rFonts w:ascii="Century Gothic" w:hAnsi="Century Gothic"/>
                <w:sz w:val="20"/>
                <w:szCs w:val="20"/>
              </w:rPr>
              <w:t xml:space="preserve"> willing to be </w:t>
            </w:r>
            <w:r w:rsidR="009E170A" w:rsidRPr="00B50BA8">
              <w:rPr>
                <w:rFonts w:ascii="Century Gothic" w:hAnsi="Century Gothic"/>
                <w:sz w:val="20"/>
                <w:szCs w:val="20"/>
              </w:rPr>
              <w:t xml:space="preserve">a part of </w:t>
            </w:r>
            <w:r w:rsidR="009B33E2" w:rsidRPr="00B50BA8">
              <w:rPr>
                <w:rFonts w:ascii="Century Gothic" w:hAnsi="Century Gothic"/>
                <w:sz w:val="20"/>
                <w:szCs w:val="20"/>
              </w:rPr>
              <w:t>Operations</w:t>
            </w:r>
            <w:r w:rsidR="009E170A" w:rsidRPr="00B50BA8">
              <w:rPr>
                <w:rFonts w:ascii="Century Gothic" w:hAnsi="Century Gothic"/>
                <w:sz w:val="20"/>
                <w:szCs w:val="20"/>
              </w:rPr>
              <w:t xml:space="preserve"> Management</w:t>
            </w:r>
            <w:r w:rsidRPr="00B50BA8">
              <w:rPr>
                <w:rFonts w:ascii="Century Gothic" w:hAnsi="Century Gothic"/>
                <w:sz w:val="20"/>
                <w:szCs w:val="20"/>
              </w:rPr>
              <w:t xml:space="preserve"> with the latest trends in </w:t>
            </w:r>
            <w:r w:rsidR="005E65BF" w:rsidRPr="00B50BA8">
              <w:rPr>
                <w:rFonts w:ascii="Century Gothic" w:hAnsi="Century Gothic"/>
                <w:sz w:val="20"/>
                <w:szCs w:val="20"/>
              </w:rPr>
              <w:t>relevant industry</w:t>
            </w:r>
            <w:r w:rsidR="007736AA" w:rsidRPr="00B50BA8">
              <w:rPr>
                <w:rFonts w:ascii="Century Gothic" w:hAnsi="Century Gothic"/>
                <w:sz w:val="20"/>
                <w:szCs w:val="20"/>
              </w:rPr>
              <w:t xml:space="preserve"> preferably in a</w:t>
            </w:r>
            <w:r w:rsidR="002D0CD0" w:rsidRPr="00B50BA8">
              <w:rPr>
                <w:rFonts w:ascii="Century Gothic" w:hAnsi="Century Gothic"/>
                <w:sz w:val="20"/>
                <w:szCs w:val="20"/>
                <w:lang w:val="en-US"/>
              </w:rPr>
              <w:t xml:space="preserve"> Management</w:t>
            </w:r>
            <w:r w:rsidR="00772EFF" w:rsidRPr="00B50BA8">
              <w:rPr>
                <w:rFonts w:ascii="Century Gothic" w:hAnsi="Century Gothic"/>
                <w:sz w:val="20"/>
                <w:szCs w:val="20"/>
              </w:rPr>
              <w:t xml:space="preserve"> sector</w:t>
            </w:r>
            <w:r w:rsidR="005E65BF" w:rsidRPr="00B50BA8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 w:rsidRPr="00B50BA8">
              <w:rPr>
                <w:rFonts w:ascii="Century Gothic" w:hAnsi="Century Gothic"/>
                <w:sz w:val="20"/>
                <w:szCs w:val="20"/>
              </w:rPr>
              <w:t>Possess</w:t>
            </w:r>
            <w:r w:rsidR="009E170A" w:rsidRPr="00B50BA8">
              <w:rPr>
                <w:rFonts w:ascii="Century Gothic" w:hAnsi="Century Gothic"/>
                <w:sz w:val="20"/>
                <w:szCs w:val="20"/>
              </w:rPr>
              <w:t>es</w:t>
            </w:r>
            <w:r w:rsidRPr="00B50BA8">
              <w:rPr>
                <w:rFonts w:ascii="Century Gothic" w:hAnsi="Century Gothic"/>
                <w:sz w:val="20"/>
                <w:szCs w:val="20"/>
              </w:rPr>
              <w:t xml:space="preserve"> good grasp of </w:t>
            </w:r>
            <w:r w:rsidR="00772EFF" w:rsidRPr="00B50BA8">
              <w:rPr>
                <w:rFonts w:ascii="Century Gothic" w:hAnsi="Century Gothic"/>
                <w:sz w:val="20"/>
                <w:szCs w:val="20"/>
              </w:rPr>
              <w:t>Management, Coordination, Administration and C</w:t>
            </w:r>
            <w:r w:rsidR="005E65BF" w:rsidRPr="00B50BA8">
              <w:rPr>
                <w:rFonts w:ascii="Century Gothic" w:hAnsi="Century Gothic"/>
                <w:sz w:val="20"/>
                <w:szCs w:val="20"/>
              </w:rPr>
              <w:t>ustomer service roles</w:t>
            </w:r>
            <w:r w:rsidRPr="00B50BA8">
              <w:rPr>
                <w:rFonts w:ascii="Century Gothic" w:hAnsi="Century Gothic"/>
                <w:sz w:val="20"/>
                <w:szCs w:val="20"/>
              </w:rPr>
              <w:t>. Demonstrated ability to perform under work pressure, meet deadlines, liaison with internal &amp; external parties</w:t>
            </w:r>
            <w:r w:rsidR="005E65BF" w:rsidRPr="00B50BA8">
              <w:rPr>
                <w:rFonts w:ascii="Century Gothic" w:hAnsi="Century Gothic"/>
                <w:sz w:val="20"/>
                <w:szCs w:val="20"/>
              </w:rPr>
              <w:t xml:space="preserve"> and deliver</w:t>
            </w:r>
            <w:r w:rsidRPr="00B50BA8">
              <w:rPr>
                <w:rFonts w:ascii="Century Gothic" w:hAnsi="Century Gothic"/>
                <w:sz w:val="20"/>
                <w:szCs w:val="20"/>
              </w:rPr>
              <w:t xml:space="preserve"> quality results. </w:t>
            </w:r>
            <w:r w:rsidR="008F4C5A" w:rsidRPr="00B50BA8">
              <w:rPr>
                <w:rFonts w:ascii="Century Gothic" w:hAnsi="Century Gothic"/>
                <w:sz w:val="20"/>
                <w:szCs w:val="20"/>
              </w:rPr>
              <w:t>Holds an enthusiasm towards current affairs and quality standards compliance</w:t>
            </w:r>
            <w:r w:rsidR="009110A3" w:rsidRPr="00B50BA8">
              <w:rPr>
                <w:rFonts w:ascii="Century Gothic" w:hAnsi="Century Gothic"/>
                <w:sz w:val="20"/>
                <w:szCs w:val="20"/>
              </w:rPr>
              <w:t xml:space="preserve"> of an organization</w:t>
            </w:r>
            <w:r w:rsidR="008F4C5A" w:rsidRPr="00B50BA8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 w:rsidRPr="00B50BA8">
              <w:rPr>
                <w:rFonts w:ascii="Century Gothic" w:hAnsi="Century Gothic"/>
                <w:sz w:val="20"/>
                <w:szCs w:val="20"/>
              </w:rPr>
              <w:t>Maintai</w:t>
            </w:r>
            <w:r w:rsidR="005E65BF" w:rsidRPr="00B50BA8">
              <w:rPr>
                <w:rFonts w:ascii="Century Gothic" w:hAnsi="Century Gothic"/>
                <w:sz w:val="20"/>
                <w:szCs w:val="20"/>
              </w:rPr>
              <w:t>ns professionalism, commitment and</w:t>
            </w:r>
            <w:r w:rsidRPr="00B50BA8">
              <w:rPr>
                <w:rFonts w:ascii="Century Gothic" w:hAnsi="Century Gothic"/>
                <w:sz w:val="20"/>
                <w:szCs w:val="20"/>
              </w:rPr>
              <w:t xml:space="preserve"> ethics towards work profile.</w:t>
            </w:r>
          </w:p>
        </w:tc>
      </w:tr>
      <w:tr w:rsidR="006F3267" w:rsidRPr="00B50BA8" w:rsidTr="006B649F">
        <w:trPr>
          <w:gridBefore w:val="1"/>
          <w:wBefore w:w="9" w:type="dxa"/>
          <w:trHeight w:val="105"/>
        </w:trPr>
        <w:tc>
          <w:tcPr>
            <w:tcW w:w="964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F3267" w:rsidRPr="00B50BA8" w:rsidRDefault="006F3267" w:rsidP="00F84F78">
            <w:pPr>
              <w:pStyle w:val="BodyText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50BA8">
              <w:rPr>
                <w:rFonts w:ascii="Century Gothic" w:hAnsi="Century Gothic"/>
                <w:b/>
                <w:sz w:val="20"/>
                <w:szCs w:val="20"/>
              </w:rPr>
              <w:t>Strengths</w:t>
            </w:r>
          </w:p>
        </w:tc>
      </w:tr>
      <w:tr w:rsidR="006F3267" w:rsidRPr="00B50BA8" w:rsidTr="00F84F78">
        <w:tblPrEx>
          <w:tblBorders>
            <w:bottom w:val="none" w:sz="0" w:space="0" w:color="auto"/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977" w:type="dxa"/>
            <w:gridSpan w:val="3"/>
          </w:tcPr>
          <w:p w:rsidR="006F3267" w:rsidRPr="00B50BA8" w:rsidRDefault="006F3267" w:rsidP="00B83412">
            <w:pPr>
              <w:numPr>
                <w:ilvl w:val="0"/>
                <w:numId w:val="19"/>
              </w:numPr>
              <w:rPr>
                <w:rFonts w:ascii="Century Gothic" w:hAnsi="Century Gothic" w:cs="Tahoma"/>
                <w:sz w:val="20"/>
                <w:szCs w:val="20"/>
              </w:rPr>
            </w:pPr>
            <w:r w:rsidRPr="00B50BA8">
              <w:rPr>
                <w:rFonts w:ascii="Century Gothic" w:hAnsi="Century Gothic" w:cs="Tahoma"/>
                <w:sz w:val="20"/>
                <w:szCs w:val="20"/>
              </w:rPr>
              <w:t>Competent &amp; Quick Learner Executive</w:t>
            </w:r>
          </w:p>
        </w:tc>
        <w:tc>
          <w:tcPr>
            <w:tcW w:w="4680" w:type="dxa"/>
          </w:tcPr>
          <w:p w:rsidR="006F3267" w:rsidRPr="00B50BA8" w:rsidRDefault="004705D9" w:rsidP="00B83412">
            <w:pPr>
              <w:numPr>
                <w:ilvl w:val="0"/>
                <w:numId w:val="19"/>
              </w:numPr>
              <w:rPr>
                <w:rFonts w:ascii="Century Gothic" w:hAnsi="Century Gothic" w:cs="Tahoma"/>
                <w:sz w:val="20"/>
                <w:szCs w:val="20"/>
              </w:rPr>
            </w:pPr>
            <w:r w:rsidRPr="00B50BA8">
              <w:rPr>
                <w:rFonts w:ascii="Century Gothic" w:hAnsi="Century Gothic" w:cs="Tahoma"/>
                <w:sz w:val="20"/>
                <w:szCs w:val="20"/>
              </w:rPr>
              <w:t xml:space="preserve">Certified </w:t>
            </w:r>
            <w:r w:rsidR="00605EA8" w:rsidRPr="00B50BA8">
              <w:rPr>
                <w:rFonts w:ascii="Century Gothic" w:hAnsi="Century Gothic" w:cs="Tahoma"/>
                <w:sz w:val="20"/>
                <w:szCs w:val="20"/>
              </w:rPr>
              <w:t>in</w:t>
            </w:r>
            <w:r w:rsidRPr="00B50BA8">
              <w:rPr>
                <w:rFonts w:ascii="Century Gothic" w:hAnsi="Century Gothic" w:cs="Tahoma"/>
                <w:sz w:val="20"/>
                <w:szCs w:val="20"/>
              </w:rPr>
              <w:t xml:space="preserve"> Quality Standards</w:t>
            </w:r>
          </w:p>
        </w:tc>
      </w:tr>
      <w:tr w:rsidR="006F3267" w:rsidRPr="00B50BA8" w:rsidTr="00F84F78">
        <w:tblPrEx>
          <w:tblBorders>
            <w:bottom w:val="none" w:sz="0" w:space="0" w:color="auto"/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977" w:type="dxa"/>
            <w:gridSpan w:val="3"/>
          </w:tcPr>
          <w:p w:rsidR="006F3267" w:rsidRPr="00B50BA8" w:rsidRDefault="00505E2D" w:rsidP="00B83412">
            <w:pPr>
              <w:numPr>
                <w:ilvl w:val="0"/>
                <w:numId w:val="19"/>
              </w:numPr>
              <w:rPr>
                <w:rFonts w:ascii="Century Gothic" w:hAnsi="Century Gothic" w:cs="Tahoma"/>
                <w:sz w:val="20"/>
                <w:szCs w:val="20"/>
              </w:rPr>
            </w:pPr>
            <w:r w:rsidRPr="00B50BA8">
              <w:rPr>
                <w:rFonts w:ascii="Century Gothic" w:hAnsi="Century Gothic" w:cs="Tahoma"/>
                <w:sz w:val="20"/>
                <w:szCs w:val="20"/>
              </w:rPr>
              <w:t>Managerial</w:t>
            </w:r>
            <w:r w:rsidR="006F3267" w:rsidRPr="00B50BA8">
              <w:rPr>
                <w:rFonts w:ascii="Century Gothic" w:hAnsi="Century Gothic" w:cs="Tahoma"/>
                <w:sz w:val="20"/>
                <w:szCs w:val="20"/>
              </w:rPr>
              <w:t xml:space="preserve"> &amp; Business Coordination Skills</w:t>
            </w:r>
          </w:p>
        </w:tc>
        <w:tc>
          <w:tcPr>
            <w:tcW w:w="4680" w:type="dxa"/>
          </w:tcPr>
          <w:p w:rsidR="006F3267" w:rsidRPr="00B50BA8" w:rsidRDefault="004705D9" w:rsidP="00B83412">
            <w:pPr>
              <w:numPr>
                <w:ilvl w:val="0"/>
                <w:numId w:val="19"/>
              </w:numPr>
              <w:rPr>
                <w:rFonts w:ascii="Century Gothic" w:hAnsi="Century Gothic" w:cs="Tahoma"/>
                <w:sz w:val="20"/>
                <w:szCs w:val="20"/>
              </w:rPr>
            </w:pPr>
            <w:r w:rsidRPr="00B50BA8">
              <w:rPr>
                <w:rFonts w:ascii="Century Gothic" w:hAnsi="Century Gothic" w:cs="Tahoma"/>
                <w:sz w:val="20"/>
                <w:szCs w:val="20"/>
              </w:rPr>
              <w:t>Good Market Research &amp; Analysis Skills</w:t>
            </w:r>
          </w:p>
        </w:tc>
      </w:tr>
      <w:tr w:rsidR="006F3267" w:rsidRPr="00B50BA8" w:rsidTr="00F84F78">
        <w:tblPrEx>
          <w:tblBorders>
            <w:bottom w:val="none" w:sz="0" w:space="0" w:color="auto"/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977" w:type="dxa"/>
            <w:gridSpan w:val="3"/>
          </w:tcPr>
          <w:p w:rsidR="006F3267" w:rsidRPr="00B50BA8" w:rsidRDefault="00F84F78" w:rsidP="00B83412">
            <w:pPr>
              <w:numPr>
                <w:ilvl w:val="0"/>
                <w:numId w:val="19"/>
              </w:numPr>
              <w:rPr>
                <w:rFonts w:ascii="Century Gothic" w:hAnsi="Century Gothic" w:cs="Tahoma"/>
                <w:sz w:val="20"/>
                <w:szCs w:val="20"/>
              </w:rPr>
            </w:pPr>
            <w:r w:rsidRPr="00B50BA8">
              <w:rPr>
                <w:rFonts w:ascii="Century Gothic" w:hAnsi="Century Gothic" w:cs="Tahoma"/>
                <w:sz w:val="20"/>
                <w:szCs w:val="20"/>
              </w:rPr>
              <w:t xml:space="preserve">Good Know How of Project </w:t>
            </w:r>
            <w:r w:rsidR="006F3267" w:rsidRPr="00B50BA8">
              <w:rPr>
                <w:rFonts w:ascii="Century Gothic" w:hAnsi="Century Gothic" w:cs="Tahoma"/>
                <w:sz w:val="20"/>
                <w:szCs w:val="20"/>
              </w:rPr>
              <w:t>Documentation</w:t>
            </w:r>
          </w:p>
        </w:tc>
        <w:tc>
          <w:tcPr>
            <w:tcW w:w="4680" w:type="dxa"/>
          </w:tcPr>
          <w:p w:rsidR="006F3267" w:rsidRPr="00B50BA8" w:rsidRDefault="006F3267" w:rsidP="00B83412">
            <w:pPr>
              <w:numPr>
                <w:ilvl w:val="0"/>
                <w:numId w:val="19"/>
              </w:numPr>
              <w:rPr>
                <w:rFonts w:ascii="Century Gothic" w:hAnsi="Century Gothic" w:cs="Tahoma"/>
                <w:sz w:val="20"/>
                <w:szCs w:val="20"/>
              </w:rPr>
            </w:pPr>
            <w:r w:rsidRPr="00B50BA8">
              <w:rPr>
                <w:rFonts w:ascii="Century Gothic" w:hAnsi="Century Gothic" w:cs="Tahoma"/>
                <w:sz w:val="20"/>
                <w:szCs w:val="20"/>
              </w:rPr>
              <w:t>Proficiency in Computer Applications</w:t>
            </w:r>
          </w:p>
        </w:tc>
      </w:tr>
    </w:tbl>
    <w:p w:rsidR="006F3267" w:rsidRPr="00B50BA8" w:rsidRDefault="006F3267" w:rsidP="006F3267">
      <w:pPr>
        <w:rPr>
          <w:rFonts w:ascii="Century Gothic" w:hAnsi="Century Gothic"/>
          <w:sz w:val="20"/>
          <w:szCs w:val="20"/>
        </w:rPr>
      </w:pPr>
    </w:p>
    <w:tbl>
      <w:tblPr>
        <w:tblW w:w="9648" w:type="dxa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8298"/>
        <w:gridCol w:w="1350"/>
      </w:tblGrid>
      <w:tr w:rsidR="006F3267" w:rsidRPr="00B50BA8" w:rsidTr="006B649F">
        <w:tc>
          <w:tcPr>
            <w:tcW w:w="9648" w:type="dxa"/>
            <w:gridSpan w:val="2"/>
            <w:tcBorders>
              <w:top w:val="threeDEngrave" w:sz="18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F3267" w:rsidRPr="00B50BA8" w:rsidRDefault="006F3267" w:rsidP="00060947">
            <w:pPr>
              <w:jc w:val="center"/>
              <w:rPr>
                <w:rFonts w:ascii="Century Gothic" w:hAnsi="Century Gothic" w:cs="Arial"/>
                <w:b/>
                <w:i/>
                <w:iCs/>
                <w:color w:val="000000"/>
                <w:sz w:val="20"/>
                <w:szCs w:val="20"/>
              </w:rPr>
            </w:pPr>
            <w:r w:rsidRPr="00B50BA8">
              <w:rPr>
                <w:rFonts w:ascii="Century Gothic" w:hAnsi="Century Gothic" w:cs="Arial"/>
                <w:b/>
                <w:color w:val="000000"/>
                <w:spacing w:val="40"/>
                <w:sz w:val="20"/>
                <w:szCs w:val="20"/>
              </w:rPr>
              <w:t>Educatio</w:t>
            </w:r>
            <w:r w:rsidR="00060947" w:rsidRPr="00B50BA8">
              <w:rPr>
                <w:rFonts w:ascii="Century Gothic" w:hAnsi="Century Gothic" w:cs="Arial"/>
                <w:b/>
                <w:color w:val="000000"/>
                <w:spacing w:val="40"/>
                <w:sz w:val="20"/>
                <w:szCs w:val="20"/>
              </w:rPr>
              <w:t>n</w:t>
            </w:r>
          </w:p>
        </w:tc>
      </w:tr>
      <w:tr w:rsidR="006F3267" w:rsidRPr="00B50BA8" w:rsidTr="006B649F">
        <w:trPr>
          <w:trHeight w:val="70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267" w:rsidRPr="00B50BA8" w:rsidRDefault="006F3267" w:rsidP="006B649F">
            <w:pPr>
              <w:ind w:left="108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90B7A" w:rsidRPr="00B50BA8" w:rsidTr="006B649F"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0B7A" w:rsidRPr="00B50BA8" w:rsidRDefault="00A90B7A" w:rsidP="00FB25F4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0B7A" w:rsidRPr="00B50BA8" w:rsidRDefault="00A90B7A" w:rsidP="006B649F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A90B7A" w:rsidRPr="00B50BA8" w:rsidTr="006B649F"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0B7A" w:rsidRPr="00B50BA8" w:rsidRDefault="00A90B7A" w:rsidP="00FB25F4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0B7A" w:rsidRPr="00B50BA8" w:rsidRDefault="00A90B7A" w:rsidP="006B649F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6F3267" w:rsidRPr="00B50BA8" w:rsidTr="006B649F"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267" w:rsidRPr="00B50BA8" w:rsidRDefault="00630698" w:rsidP="009321C7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50BA8">
              <w:rPr>
                <w:rFonts w:ascii="Century Gothic" w:hAnsi="Century Gothic" w:cs="Arial"/>
                <w:b/>
                <w:sz w:val="20"/>
                <w:szCs w:val="20"/>
              </w:rPr>
              <w:t xml:space="preserve">Post Graduate </w:t>
            </w:r>
            <w:r w:rsidR="009321C7" w:rsidRPr="00B50BA8">
              <w:rPr>
                <w:rFonts w:ascii="Century Gothic" w:hAnsi="Century Gothic" w:cs="Arial"/>
                <w:b/>
                <w:sz w:val="20"/>
                <w:szCs w:val="20"/>
              </w:rPr>
              <w:t>i</w:t>
            </w:r>
            <w:r w:rsidR="00FB25F4" w:rsidRPr="00B50BA8">
              <w:rPr>
                <w:rFonts w:ascii="Century Gothic" w:hAnsi="Century Gothic" w:cs="Arial"/>
                <w:b/>
                <w:sz w:val="20"/>
                <w:szCs w:val="20"/>
              </w:rPr>
              <w:t>n Quality Management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267" w:rsidRPr="00B50BA8" w:rsidRDefault="00324138" w:rsidP="006B649F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50BA8">
              <w:rPr>
                <w:rFonts w:ascii="Century Gothic" w:hAnsi="Century Gothic" w:cs="Arial"/>
                <w:b/>
                <w:sz w:val="20"/>
                <w:szCs w:val="20"/>
              </w:rPr>
              <w:t>2011</w:t>
            </w:r>
          </w:p>
        </w:tc>
      </w:tr>
      <w:tr w:rsidR="006F3267" w:rsidRPr="00B50BA8" w:rsidTr="006B649F"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267" w:rsidRPr="00B50BA8" w:rsidRDefault="00FB25F4" w:rsidP="006B649F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50BA8">
              <w:rPr>
                <w:rFonts w:ascii="Century Gothic" w:hAnsi="Century Gothic" w:cs="Arial"/>
                <w:sz w:val="20"/>
                <w:szCs w:val="20"/>
              </w:rPr>
              <w:t>University of Wollongong, Dubai, United Arab Emirates</w:t>
            </w:r>
          </w:p>
          <w:p w:rsidR="006F3267" w:rsidRPr="00B50BA8" w:rsidRDefault="006F3267" w:rsidP="006B649F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F3267" w:rsidRPr="00B50BA8" w:rsidTr="006B649F"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</w:tcPr>
          <w:p w:rsidR="006F3267" w:rsidRPr="00B50BA8" w:rsidRDefault="009321C7" w:rsidP="009321C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50BA8">
              <w:rPr>
                <w:rFonts w:ascii="Century Gothic" w:hAnsi="Century Gothic" w:cs="Arial"/>
                <w:b/>
                <w:sz w:val="20"/>
                <w:szCs w:val="20"/>
              </w:rPr>
              <w:t>Undergraduate</w:t>
            </w:r>
            <w:r w:rsidR="00FB25F4" w:rsidRPr="00B50BA8">
              <w:rPr>
                <w:rFonts w:ascii="Century Gothic" w:hAnsi="Century Gothic" w:cs="Arial"/>
                <w:b/>
                <w:sz w:val="20"/>
                <w:szCs w:val="20"/>
              </w:rPr>
              <w:t xml:space="preserve"> in</w:t>
            </w:r>
            <w:r w:rsidRPr="00B50BA8">
              <w:rPr>
                <w:rFonts w:ascii="Century Gothic" w:hAnsi="Century Gothic" w:cs="Arial"/>
                <w:b/>
                <w:sz w:val="20"/>
                <w:szCs w:val="20"/>
              </w:rPr>
              <w:t xml:space="preserve"> Operations</w:t>
            </w:r>
            <w:r w:rsidR="00FB25F4" w:rsidRPr="00B50BA8">
              <w:rPr>
                <w:rFonts w:ascii="Century Gothic" w:hAnsi="Century Gothic" w:cs="Arial"/>
                <w:b/>
                <w:sz w:val="20"/>
                <w:szCs w:val="20"/>
              </w:rPr>
              <w:t xml:space="preserve"> Management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F3267" w:rsidRPr="00B50BA8" w:rsidRDefault="00FB25F4" w:rsidP="006B649F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50BA8">
              <w:rPr>
                <w:rFonts w:ascii="Century Gothic" w:hAnsi="Century Gothic" w:cs="Arial"/>
                <w:b/>
                <w:sz w:val="20"/>
                <w:szCs w:val="20"/>
              </w:rPr>
              <w:t>2008</w:t>
            </w:r>
          </w:p>
        </w:tc>
      </w:tr>
      <w:tr w:rsidR="006F3267" w:rsidRPr="00B50BA8" w:rsidTr="006B649F"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5F4" w:rsidRPr="00B50BA8" w:rsidRDefault="00FB25F4" w:rsidP="00FB25F4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50BA8">
              <w:rPr>
                <w:rFonts w:ascii="Century Gothic" w:hAnsi="Century Gothic" w:cs="Arial"/>
                <w:sz w:val="20"/>
                <w:szCs w:val="20"/>
              </w:rPr>
              <w:t>University of Wollongong, Dubai, United Arab Emirates</w:t>
            </w:r>
          </w:p>
          <w:p w:rsidR="006F3267" w:rsidRPr="00B50BA8" w:rsidRDefault="006F3267" w:rsidP="006B649F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6F3267" w:rsidRPr="00B50BA8" w:rsidTr="006B649F"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</w:tcPr>
          <w:p w:rsidR="006F3267" w:rsidRPr="00B50BA8" w:rsidRDefault="004E4CFD" w:rsidP="004302A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50BA8">
              <w:rPr>
                <w:rFonts w:ascii="Century Gothic" w:hAnsi="Century Gothic" w:cs="Arial"/>
                <w:b/>
                <w:sz w:val="20"/>
                <w:szCs w:val="20"/>
              </w:rPr>
              <w:t>12</w:t>
            </w:r>
            <w:r w:rsidRPr="00B50BA8">
              <w:rPr>
                <w:rFonts w:ascii="Century Gothic" w:hAnsi="Century Gothic" w:cs="Arial"/>
                <w:b/>
                <w:sz w:val="20"/>
                <w:szCs w:val="20"/>
                <w:vertAlign w:val="superscript"/>
              </w:rPr>
              <w:t>th</w:t>
            </w:r>
            <w:r w:rsidRPr="00B50BA8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4302A8" w:rsidRPr="00B50BA8">
              <w:rPr>
                <w:rFonts w:ascii="Century Gothic" w:hAnsi="Century Gothic" w:cs="Arial"/>
                <w:b/>
                <w:sz w:val="20"/>
                <w:szCs w:val="20"/>
              </w:rPr>
              <w:t>Grade</w:t>
            </w:r>
            <w:r w:rsidRPr="00B50BA8">
              <w:rPr>
                <w:rFonts w:ascii="Century Gothic" w:hAnsi="Century Gothic" w:cs="Arial"/>
                <w:b/>
                <w:sz w:val="20"/>
                <w:szCs w:val="20"/>
              </w:rPr>
              <w:t xml:space="preserve"> in Medical Science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F3267" w:rsidRPr="00B50BA8" w:rsidRDefault="004E4CFD" w:rsidP="006B649F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50BA8">
              <w:rPr>
                <w:rFonts w:ascii="Century Gothic" w:hAnsi="Century Gothic" w:cs="Arial"/>
                <w:b/>
                <w:sz w:val="20"/>
                <w:szCs w:val="20"/>
              </w:rPr>
              <w:t>2003</w:t>
            </w:r>
          </w:p>
        </w:tc>
      </w:tr>
      <w:tr w:rsidR="004E4CFD" w:rsidRPr="00B50BA8" w:rsidTr="006B649F"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</w:tcPr>
          <w:p w:rsidR="004E4CFD" w:rsidRPr="00B50BA8" w:rsidRDefault="004E4CFD" w:rsidP="006B649F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50BA8">
              <w:rPr>
                <w:rFonts w:ascii="Century Gothic" w:hAnsi="Century Gothic" w:cs="Arial"/>
                <w:sz w:val="20"/>
                <w:szCs w:val="20"/>
              </w:rPr>
              <w:t>D.</w:t>
            </w:r>
            <w:r w:rsidR="00060947" w:rsidRPr="00B50BA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B50BA8">
              <w:rPr>
                <w:rFonts w:ascii="Century Gothic" w:hAnsi="Century Gothic" w:cs="Arial"/>
                <w:sz w:val="20"/>
                <w:szCs w:val="20"/>
              </w:rPr>
              <w:t>H.</w:t>
            </w:r>
            <w:r w:rsidR="00060947" w:rsidRPr="00B50BA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B50BA8">
              <w:rPr>
                <w:rFonts w:ascii="Century Gothic" w:hAnsi="Century Gothic" w:cs="Arial"/>
                <w:sz w:val="20"/>
                <w:szCs w:val="20"/>
              </w:rPr>
              <w:t>A. School of Army</w:t>
            </w:r>
          </w:p>
          <w:p w:rsidR="001D45D1" w:rsidRPr="00B50BA8" w:rsidRDefault="001D45D1" w:rsidP="006B649F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E4CFD" w:rsidRPr="00B50BA8" w:rsidRDefault="004E4CFD" w:rsidP="006B649F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A52B80" w:rsidRPr="00B50BA8" w:rsidTr="006B649F"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</w:tcPr>
          <w:p w:rsidR="00A52B80" w:rsidRPr="00B50BA8" w:rsidRDefault="00A52B80" w:rsidP="006B649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50BA8">
              <w:rPr>
                <w:rFonts w:ascii="Century Gothic" w:hAnsi="Century Gothic" w:cs="Arial"/>
                <w:b/>
                <w:sz w:val="20"/>
                <w:szCs w:val="20"/>
              </w:rPr>
              <w:t>IMS Health Safety Environment &amp; Quality Standards (9000 &amp; 14000) Certification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52B80" w:rsidRPr="00B50BA8" w:rsidRDefault="007C0B51" w:rsidP="006B649F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50BA8">
              <w:rPr>
                <w:rFonts w:ascii="Century Gothic" w:hAnsi="Century Gothic" w:cs="Arial"/>
                <w:b/>
                <w:sz w:val="20"/>
                <w:szCs w:val="20"/>
              </w:rPr>
              <w:t>2008</w:t>
            </w:r>
          </w:p>
        </w:tc>
      </w:tr>
    </w:tbl>
    <w:p w:rsidR="00A52B80" w:rsidRPr="00B50BA8" w:rsidRDefault="00A52B80" w:rsidP="006F3267">
      <w:pPr>
        <w:rPr>
          <w:rFonts w:ascii="Century Gothic" w:hAnsi="Century Gothic"/>
          <w:sz w:val="20"/>
          <w:szCs w:val="20"/>
        </w:rPr>
      </w:pPr>
    </w:p>
    <w:tbl>
      <w:tblPr>
        <w:tblW w:w="9648" w:type="dxa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7398"/>
        <w:gridCol w:w="2250"/>
      </w:tblGrid>
      <w:tr w:rsidR="006F3267" w:rsidRPr="00B50BA8" w:rsidTr="00B6648B">
        <w:trPr>
          <w:trHeight w:val="595"/>
        </w:trPr>
        <w:tc>
          <w:tcPr>
            <w:tcW w:w="9648" w:type="dxa"/>
            <w:gridSpan w:val="2"/>
            <w:tcBorders>
              <w:top w:val="threeDEngrave" w:sz="18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6648B" w:rsidRPr="00B50BA8" w:rsidRDefault="006F3267" w:rsidP="005511A1">
            <w:pPr>
              <w:jc w:val="center"/>
              <w:rPr>
                <w:rFonts w:ascii="Century Gothic" w:hAnsi="Century Gothic" w:cs="Arial"/>
                <w:b/>
                <w:color w:val="000000"/>
                <w:spacing w:val="40"/>
                <w:sz w:val="20"/>
                <w:szCs w:val="20"/>
              </w:rPr>
            </w:pPr>
            <w:r w:rsidRPr="00B50BA8">
              <w:rPr>
                <w:rFonts w:ascii="Century Gothic" w:hAnsi="Century Gothic" w:cs="Arial"/>
                <w:b/>
                <w:color w:val="000000"/>
                <w:spacing w:val="40"/>
                <w:sz w:val="20"/>
                <w:szCs w:val="20"/>
              </w:rPr>
              <w:t>Experience Snapshot</w:t>
            </w:r>
          </w:p>
          <w:p w:rsidR="00354D46" w:rsidRPr="00B50BA8" w:rsidRDefault="00354D46" w:rsidP="0016274F">
            <w:pPr>
              <w:rPr>
                <w:rFonts w:ascii="Century Gothic" w:hAnsi="Century Gothic" w:cs="Arial"/>
                <w:b/>
                <w:bCs/>
                <w:color w:val="000000"/>
                <w:spacing w:val="40"/>
                <w:sz w:val="20"/>
                <w:szCs w:val="20"/>
              </w:rPr>
            </w:pPr>
          </w:p>
          <w:p w:rsidR="00B6648B" w:rsidRPr="00B50BA8" w:rsidRDefault="008A4AC3" w:rsidP="00772EFF">
            <w:pPr>
              <w:rPr>
                <w:rFonts w:ascii="Century Gothic" w:hAnsi="Century Gothic" w:cs="Arial"/>
                <w:b/>
                <w:bCs/>
                <w:color w:val="000000"/>
                <w:spacing w:val="40"/>
                <w:sz w:val="20"/>
                <w:szCs w:val="20"/>
              </w:rPr>
            </w:pPr>
            <w:r w:rsidRPr="00B50BA8">
              <w:rPr>
                <w:rFonts w:ascii="Century Gothic" w:hAnsi="Century Gothic"/>
                <w:b/>
                <w:sz w:val="20"/>
                <w:szCs w:val="20"/>
              </w:rPr>
              <w:t xml:space="preserve">Centre Manager </w:t>
            </w:r>
            <w:r w:rsidR="00B6648B" w:rsidRPr="00B50BA8">
              <w:rPr>
                <w:rFonts w:ascii="Century Gothic" w:hAnsi="Century Gothic"/>
                <w:b/>
                <w:sz w:val="20"/>
                <w:szCs w:val="20"/>
              </w:rPr>
              <w:t xml:space="preserve">                                                                </w:t>
            </w:r>
            <w:r w:rsidRPr="00B50BA8">
              <w:rPr>
                <w:rFonts w:ascii="Century Gothic" w:hAnsi="Century Gothic"/>
                <w:b/>
                <w:sz w:val="20"/>
                <w:szCs w:val="20"/>
              </w:rPr>
              <w:t xml:space="preserve">      </w:t>
            </w:r>
            <w:r w:rsidR="0080113E" w:rsidRPr="00B50BA8">
              <w:rPr>
                <w:rFonts w:ascii="Century Gothic" w:hAnsi="Century Gothic"/>
                <w:b/>
                <w:sz w:val="20"/>
                <w:szCs w:val="20"/>
              </w:rPr>
              <w:t xml:space="preserve">                             </w:t>
            </w:r>
            <w:r w:rsidR="00772EFF" w:rsidRPr="00B50BA8">
              <w:rPr>
                <w:rFonts w:ascii="Century Gothic" w:hAnsi="Century Gothic"/>
                <w:b/>
                <w:sz w:val="20"/>
                <w:szCs w:val="20"/>
              </w:rPr>
              <w:t xml:space="preserve">   </w:t>
            </w:r>
            <w:r w:rsidR="00B6648B" w:rsidRPr="00B50BA8">
              <w:rPr>
                <w:rFonts w:ascii="Century Gothic" w:hAnsi="Century Gothic"/>
                <w:b/>
                <w:sz w:val="20"/>
                <w:szCs w:val="20"/>
              </w:rPr>
              <w:t xml:space="preserve">Sep 2013 </w:t>
            </w:r>
            <w:r w:rsidR="00772EFF" w:rsidRPr="00B50BA8">
              <w:rPr>
                <w:rFonts w:ascii="Century Gothic" w:hAnsi="Century Gothic"/>
                <w:b/>
                <w:sz w:val="20"/>
                <w:szCs w:val="20"/>
              </w:rPr>
              <w:t>–</w:t>
            </w:r>
            <w:r w:rsidR="00B6648B" w:rsidRPr="00B50BA8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2257F4" w:rsidRPr="00B50BA8">
              <w:rPr>
                <w:rFonts w:ascii="Century Gothic" w:hAnsi="Century Gothic"/>
                <w:b/>
                <w:sz w:val="20"/>
                <w:szCs w:val="20"/>
              </w:rPr>
              <w:t>Jan</w:t>
            </w:r>
            <w:r w:rsidR="00772EFF" w:rsidRPr="00B50BA8">
              <w:rPr>
                <w:rFonts w:ascii="Century Gothic" w:hAnsi="Century Gothic"/>
                <w:b/>
                <w:sz w:val="20"/>
                <w:szCs w:val="20"/>
              </w:rPr>
              <w:t xml:space="preserve"> 2017</w:t>
            </w:r>
          </w:p>
        </w:tc>
      </w:tr>
      <w:tr w:rsidR="006F3267" w:rsidRPr="00B50BA8" w:rsidTr="006B649F">
        <w:trPr>
          <w:trHeight w:val="70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48B" w:rsidRPr="00B50BA8" w:rsidRDefault="00B6648B" w:rsidP="0016274F">
            <w:pPr>
              <w:pStyle w:val="Heading6"/>
              <w:tabs>
                <w:tab w:val="right" w:pos="9108"/>
              </w:tabs>
              <w:rPr>
                <w:rFonts w:ascii="Century Gothic" w:hAnsi="Century Gothic"/>
                <w:sz w:val="20"/>
                <w:szCs w:val="20"/>
              </w:rPr>
            </w:pPr>
            <w:r w:rsidRPr="00B50BA8">
              <w:rPr>
                <w:rFonts w:ascii="Century Gothic" w:hAnsi="Century Gothic"/>
                <w:sz w:val="20"/>
                <w:szCs w:val="20"/>
              </w:rPr>
              <w:t>The Brain &amp; Learning</w:t>
            </w:r>
          </w:p>
          <w:p w:rsidR="00B6648B" w:rsidRPr="00B50BA8" w:rsidRDefault="00354D46" w:rsidP="0016274F">
            <w:pPr>
              <w:pStyle w:val="Heading6"/>
              <w:tabs>
                <w:tab w:val="right" w:pos="9108"/>
              </w:tabs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B50BA8">
              <w:rPr>
                <w:rFonts w:ascii="Century Gothic" w:hAnsi="Century Gothic"/>
                <w:b w:val="0"/>
                <w:sz w:val="20"/>
                <w:szCs w:val="20"/>
              </w:rPr>
              <w:t xml:space="preserve">Franchise of the </w:t>
            </w:r>
            <w:proofErr w:type="spellStart"/>
            <w:r w:rsidRPr="00B50BA8">
              <w:rPr>
                <w:rFonts w:ascii="Century Gothic" w:hAnsi="Century Gothic"/>
                <w:b w:val="0"/>
                <w:sz w:val="20"/>
                <w:szCs w:val="20"/>
              </w:rPr>
              <w:t>LearningRx</w:t>
            </w:r>
            <w:proofErr w:type="spellEnd"/>
            <w:r w:rsidRPr="00B50BA8">
              <w:rPr>
                <w:rFonts w:ascii="Century Gothic" w:hAnsi="Century Gothic"/>
                <w:b w:val="0"/>
                <w:sz w:val="20"/>
                <w:szCs w:val="20"/>
              </w:rPr>
              <w:t xml:space="preserve"> team, the institute helps in shapi</w:t>
            </w:r>
            <w:r w:rsidR="000E3F7E" w:rsidRPr="00B50BA8">
              <w:rPr>
                <w:rFonts w:ascii="Century Gothic" w:hAnsi="Century Gothic"/>
                <w:b w:val="0"/>
                <w:sz w:val="20"/>
                <w:szCs w:val="20"/>
              </w:rPr>
              <w:t xml:space="preserve">ng up the cognitive skills of </w:t>
            </w:r>
            <w:r w:rsidRPr="00B50BA8">
              <w:rPr>
                <w:rFonts w:ascii="Century Gothic" w:hAnsi="Century Gothic"/>
                <w:b w:val="0"/>
                <w:sz w:val="20"/>
                <w:szCs w:val="20"/>
              </w:rPr>
              <w:t>child</w:t>
            </w:r>
            <w:r w:rsidR="000E3F7E" w:rsidRPr="00B50BA8">
              <w:rPr>
                <w:rFonts w:ascii="Century Gothic" w:hAnsi="Century Gothic"/>
                <w:b w:val="0"/>
                <w:sz w:val="20"/>
                <w:szCs w:val="20"/>
              </w:rPr>
              <w:t>ren and adults</w:t>
            </w:r>
            <w:r w:rsidRPr="00B50BA8">
              <w:rPr>
                <w:rFonts w:ascii="Century Gothic" w:hAnsi="Century Gothic"/>
                <w:b w:val="0"/>
                <w:sz w:val="20"/>
                <w:szCs w:val="20"/>
              </w:rPr>
              <w:t xml:space="preserve">. Training is provided to </w:t>
            </w:r>
            <w:r w:rsidR="000E3F7E" w:rsidRPr="00B50BA8">
              <w:rPr>
                <w:rFonts w:ascii="Century Gothic" w:hAnsi="Century Gothic"/>
                <w:b w:val="0"/>
                <w:sz w:val="20"/>
                <w:szCs w:val="20"/>
              </w:rPr>
              <w:t>help people live</w:t>
            </w:r>
            <w:r w:rsidRPr="00B50BA8">
              <w:rPr>
                <w:rFonts w:ascii="Century Gothic" w:hAnsi="Century Gothic"/>
                <w:b w:val="0"/>
                <w:sz w:val="20"/>
                <w:szCs w:val="20"/>
              </w:rPr>
              <w:t xml:space="preserve"> a better lifestyle both professionally and academicall</w:t>
            </w:r>
            <w:r w:rsidR="000E3F7E" w:rsidRPr="00B50BA8">
              <w:rPr>
                <w:rFonts w:ascii="Century Gothic" w:hAnsi="Century Gothic"/>
                <w:b w:val="0"/>
                <w:sz w:val="20"/>
                <w:szCs w:val="20"/>
              </w:rPr>
              <w:t>y.</w:t>
            </w:r>
          </w:p>
          <w:p w:rsidR="007B1EDF" w:rsidRPr="00B50BA8" w:rsidRDefault="007B1EDF" w:rsidP="007B1EDF">
            <w:pPr>
              <w:rPr>
                <w:sz w:val="20"/>
                <w:szCs w:val="20"/>
              </w:rPr>
            </w:pPr>
          </w:p>
          <w:p w:rsidR="006F3267" w:rsidRPr="00B50BA8" w:rsidRDefault="0016274F" w:rsidP="0016274F">
            <w:pPr>
              <w:pStyle w:val="Heading6"/>
              <w:tabs>
                <w:tab w:val="right" w:pos="9108"/>
              </w:tabs>
              <w:rPr>
                <w:rFonts w:ascii="Century Gothic" w:hAnsi="Century Gothic"/>
                <w:sz w:val="20"/>
                <w:szCs w:val="20"/>
              </w:rPr>
            </w:pPr>
            <w:r w:rsidRPr="00B50BA8">
              <w:rPr>
                <w:rFonts w:ascii="Century Gothic" w:hAnsi="Century Gothic"/>
                <w:sz w:val="20"/>
                <w:szCs w:val="20"/>
              </w:rPr>
              <w:t xml:space="preserve">Engineering Department Administrator                                                                </w:t>
            </w:r>
            <w:r w:rsidR="00772EFF" w:rsidRPr="00B50BA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B50BA8">
              <w:rPr>
                <w:rFonts w:ascii="Century Gothic" w:hAnsi="Century Gothic"/>
                <w:sz w:val="20"/>
                <w:szCs w:val="20"/>
              </w:rPr>
              <w:t>Oct 2</w:t>
            </w:r>
            <w:r w:rsidR="00302A31" w:rsidRPr="00B50BA8">
              <w:rPr>
                <w:rFonts w:ascii="Century Gothic" w:hAnsi="Century Gothic"/>
                <w:sz w:val="20"/>
                <w:szCs w:val="20"/>
              </w:rPr>
              <w:t>009 – Jan 2013</w:t>
            </w:r>
          </w:p>
          <w:p w:rsidR="0016274F" w:rsidRPr="00B50BA8" w:rsidRDefault="0016274F" w:rsidP="0016274F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50BA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Worldwide Project </w:t>
            </w:r>
            <w:r w:rsidR="00CD7001" w:rsidRPr="00B50BA8">
              <w:rPr>
                <w:rFonts w:ascii="Century Gothic" w:hAnsi="Century Gothic"/>
                <w:b/>
                <w:bCs/>
                <w:sz w:val="20"/>
                <w:szCs w:val="20"/>
              </w:rPr>
              <w:t>Management,</w:t>
            </w:r>
            <w:r w:rsidRPr="00B50BA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Dubai, U.A.E. (www.worldwide.com)</w:t>
            </w:r>
          </w:p>
          <w:p w:rsidR="0016274F" w:rsidRPr="00B50BA8" w:rsidRDefault="0016274F" w:rsidP="0016274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50BA8">
              <w:rPr>
                <w:rFonts w:ascii="Century Gothic" w:hAnsi="Century Gothic"/>
                <w:sz w:val="20"/>
                <w:szCs w:val="20"/>
              </w:rPr>
              <w:t xml:space="preserve">Part of Worldwide Project Management </w:t>
            </w:r>
            <w:r w:rsidR="00CD7001" w:rsidRPr="00B50BA8">
              <w:rPr>
                <w:rFonts w:ascii="Century Gothic" w:hAnsi="Century Gothic"/>
                <w:sz w:val="20"/>
                <w:szCs w:val="20"/>
              </w:rPr>
              <w:t>Consultancy, which specializes in dealing with Construction,</w:t>
            </w:r>
            <w:r w:rsidRPr="00B50BA8">
              <w:rPr>
                <w:rFonts w:ascii="Century Gothic" w:hAnsi="Century Gothic"/>
                <w:sz w:val="20"/>
                <w:szCs w:val="20"/>
              </w:rPr>
              <w:t xml:space="preserve"> projects and involves the management of the entire project from the start to handing over to the client. Currently active projects are based in Dubai Marina, </w:t>
            </w:r>
            <w:proofErr w:type="spellStart"/>
            <w:r w:rsidRPr="00B50BA8">
              <w:rPr>
                <w:rFonts w:ascii="Century Gothic" w:hAnsi="Century Gothic"/>
                <w:sz w:val="20"/>
                <w:szCs w:val="20"/>
              </w:rPr>
              <w:t>Jumeriah</w:t>
            </w:r>
            <w:proofErr w:type="spellEnd"/>
            <w:r w:rsidRPr="00B50BA8">
              <w:rPr>
                <w:rFonts w:ascii="Century Gothic" w:hAnsi="Century Gothic"/>
                <w:sz w:val="20"/>
                <w:szCs w:val="20"/>
              </w:rPr>
              <w:t xml:space="preserve"> Village Circle and Dubai Sports City.</w:t>
            </w:r>
          </w:p>
          <w:p w:rsidR="0016274F" w:rsidRPr="00B50BA8" w:rsidRDefault="0016274F" w:rsidP="0016274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F3267" w:rsidRPr="00B50BA8" w:rsidTr="00021EDD"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6F3267" w:rsidRPr="00B50BA8" w:rsidRDefault="00021EDD" w:rsidP="006B649F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50BA8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Projects Coordinator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267" w:rsidRPr="00B50BA8" w:rsidRDefault="001A0B0C" w:rsidP="001A0B0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50BA8">
              <w:rPr>
                <w:rFonts w:ascii="Century Gothic" w:hAnsi="Century Gothic"/>
                <w:b/>
                <w:bCs/>
                <w:sz w:val="20"/>
                <w:szCs w:val="20"/>
              </w:rPr>
              <w:t>June</w:t>
            </w:r>
            <w:r w:rsidR="00021EDD" w:rsidRPr="00B50BA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2007 – </w:t>
            </w:r>
            <w:r w:rsidRPr="00B50BA8">
              <w:rPr>
                <w:rFonts w:ascii="Century Gothic" w:hAnsi="Century Gothic"/>
                <w:b/>
                <w:bCs/>
                <w:sz w:val="20"/>
                <w:szCs w:val="20"/>
              </w:rPr>
              <w:t>Sep</w:t>
            </w:r>
            <w:r w:rsidR="00902D82" w:rsidRPr="00B50BA8">
              <w:rPr>
                <w:rFonts w:ascii="Century Gothic" w:hAnsi="Century Gothic"/>
                <w:b/>
                <w:bCs/>
                <w:sz w:val="20"/>
                <w:szCs w:val="20"/>
              </w:rPr>
              <w:t>2009</w:t>
            </w:r>
          </w:p>
        </w:tc>
      </w:tr>
      <w:tr w:rsidR="001078EF" w:rsidRPr="00B50BA8" w:rsidTr="006B649F"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78EF" w:rsidRPr="00B50BA8" w:rsidRDefault="001078EF" w:rsidP="001078EF">
            <w:pPr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proofErr w:type="spellStart"/>
            <w:r w:rsidRPr="00B50BA8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Mammut</w:t>
            </w:r>
            <w:proofErr w:type="spellEnd"/>
            <w:r w:rsidRPr="00B50BA8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0BA8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Technocrete</w:t>
            </w:r>
            <w:proofErr w:type="spellEnd"/>
            <w:r w:rsidRPr="00B50BA8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, Dubai, UAE (www.mammutgroup.com)</w:t>
            </w:r>
          </w:p>
          <w:p w:rsidR="001078EF" w:rsidRPr="00B50BA8" w:rsidRDefault="001078EF" w:rsidP="001078EF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50BA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Part of </w:t>
            </w:r>
            <w:proofErr w:type="spellStart"/>
            <w:r w:rsidRPr="00B50BA8">
              <w:rPr>
                <w:rFonts w:ascii="Century Gothic" w:hAnsi="Century Gothic"/>
                <w:color w:val="000000"/>
                <w:sz w:val="20"/>
                <w:szCs w:val="20"/>
              </w:rPr>
              <w:t>Mammut</w:t>
            </w:r>
            <w:proofErr w:type="spellEnd"/>
            <w:r w:rsidRPr="00B50BA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Group formed in 2005 to manufacture pre-cast concrete products for the contracting sector. It is the largest precast factory in the world with a capacity to produce over 2.5 million square meters of precast panels per year.</w:t>
            </w:r>
          </w:p>
          <w:p w:rsidR="001078EF" w:rsidRPr="00B50BA8" w:rsidRDefault="001078EF" w:rsidP="001078EF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21EDD" w:rsidRPr="00B50BA8" w:rsidTr="00021EDD"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021EDD" w:rsidRPr="00B50BA8" w:rsidRDefault="000000CA" w:rsidP="006B649F">
            <w:pPr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B50BA8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Marketing &amp; Administration Executive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21EDD" w:rsidRPr="00B50BA8" w:rsidRDefault="000000CA" w:rsidP="006B649F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50BA8">
              <w:rPr>
                <w:rFonts w:ascii="Century Gothic" w:hAnsi="Century Gothic"/>
                <w:b/>
                <w:bCs/>
                <w:sz w:val="20"/>
                <w:szCs w:val="20"/>
              </w:rPr>
              <w:t>Jun 2007 – Sept 2007</w:t>
            </w:r>
          </w:p>
        </w:tc>
      </w:tr>
      <w:tr w:rsidR="0022024C" w:rsidRPr="00B50BA8" w:rsidTr="006B649F"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24C" w:rsidRPr="00B50BA8" w:rsidRDefault="0022024C" w:rsidP="0022024C">
            <w:pPr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B50BA8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Altitude Software, Dubai, UAE (</w:t>
            </w:r>
            <w:hyperlink r:id="rId9" w:tgtFrame="_blank" w:history="1">
              <w:r w:rsidRPr="00B50BA8">
                <w:rPr>
                  <w:rFonts w:ascii="Century Gothic" w:hAnsi="Century Gothic"/>
                  <w:b/>
                  <w:color w:val="000000"/>
                  <w:sz w:val="20"/>
                  <w:szCs w:val="20"/>
                </w:rPr>
                <w:t>www.altitude.com</w:t>
              </w:r>
            </w:hyperlink>
            <w:r w:rsidRPr="00B50BA8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)</w:t>
            </w:r>
          </w:p>
          <w:p w:rsidR="0022024C" w:rsidRPr="00B50BA8" w:rsidRDefault="0022024C" w:rsidP="0022024C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50BA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A leading independent contact centre vendor for unified interaction solutions. </w:t>
            </w:r>
          </w:p>
          <w:p w:rsidR="0022024C" w:rsidRPr="00B50BA8" w:rsidRDefault="0022024C" w:rsidP="0022024C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000CA" w:rsidRPr="00B50BA8" w:rsidTr="00021EDD"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0000CA" w:rsidRPr="00B50BA8" w:rsidRDefault="00DA3447" w:rsidP="006B649F">
            <w:pPr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B50BA8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Personal Assistant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CA" w:rsidRPr="00B50BA8" w:rsidRDefault="00DA3447" w:rsidP="006B649F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50BA8">
              <w:rPr>
                <w:rFonts w:ascii="Century Gothic" w:hAnsi="Century Gothic"/>
                <w:b/>
                <w:bCs/>
                <w:sz w:val="20"/>
                <w:szCs w:val="20"/>
              </w:rPr>
              <w:t>Apr 2005 – Jan 2006</w:t>
            </w:r>
          </w:p>
        </w:tc>
      </w:tr>
      <w:tr w:rsidR="00DA3447" w:rsidRPr="00B50BA8" w:rsidTr="00021EDD"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DA3447" w:rsidRPr="00B50BA8" w:rsidRDefault="00DA3447" w:rsidP="006B649F">
            <w:pPr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proofErr w:type="spellStart"/>
            <w:r w:rsidRPr="00B50BA8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InterPlan</w:t>
            </w:r>
            <w:proofErr w:type="spellEnd"/>
            <w:r w:rsidRPr="00B50BA8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Trading, Dubai, UAE</w:t>
            </w:r>
          </w:p>
          <w:p w:rsidR="001721CA" w:rsidRPr="00B50BA8" w:rsidRDefault="00CB2D13" w:rsidP="006B649F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50BA8">
              <w:rPr>
                <w:rFonts w:ascii="Century Gothic" w:hAnsi="Century Gothic"/>
                <w:color w:val="000000"/>
                <w:sz w:val="20"/>
                <w:szCs w:val="20"/>
              </w:rPr>
              <w:t>A general trading company with office in Jebel Ali.</w:t>
            </w:r>
          </w:p>
          <w:p w:rsidR="00035729" w:rsidRPr="00B50BA8" w:rsidRDefault="00035729" w:rsidP="006B649F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DA3447" w:rsidRPr="00B50BA8" w:rsidRDefault="00DA3447" w:rsidP="006B649F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DA3447" w:rsidRPr="00B50BA8" w:rsidTr="00021EDD"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DA3447" w:rsidRPr="00B50BA8" w:rsidRDefault="00DA3447" w:rsidP="006B649F">
            <w:pPr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B50BA8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lastRenderedPageBreak/>
              <w:t>Customer Service Representative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DA3447" w:rsidRPr="00B50BA8" w:rsidRDefault="00DA3447" w:rsidP="006B649F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50BA8">
              <w:rPr>
                <w:rFonts w:ascii="Century Gothic" w:hAnsi="Century Gothic"/>
                <w:b/>
                <w:bCs/>
                <w:sz w:val="20"/>
                <w:szCs w:val="20"/>
              </w:rPr>
              <w:t>May 2004</w:t>
            </w:r>
          </w:p>
        </w:tc>
      </w:tr>
      <w:tr w:rsidR="00DA3447" w:rsidRPr="00B50BA8" w:rsidTr="00021EDD"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16274F" w:rsidRPr="00B50BA8" w:rsidRDefault="00DA3447" w:rsidP="006B649F">
            <w:pPr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proofErr w:type="spellStart"/>
            <w:r w:rsidRPr="00B50BA8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Gitex</w:t>
            </w:r>
            <w:proofErr w:type="spellEnd"/>
            <w:r w:rsidRPr="00B50BA8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Dubai 2004, Dubai, UAE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DA3447" w:rsidRPr="00B50BA8" w:rsidRDefault="00DA3447" w:rsidP="006B649F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:rsidR="001901AC" w:rsidRPr="00B50BA8" w:rsidRDefault="001901AC" w:rsidP="001901AC">
      <w:pPr>
        <w:rPr>
          <w:rFonts w:ascii="Century Gothic" w:hAnsi="Century Gothic"/>
          <w:sz w:val="20"/>
          <w:szCs w:val="20"/>
          <w:lang w:val="en-U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1901AC" w:rsidRPr="00B50BA8" w:rsidTr="006B649F">
        <w:tc>
          <w:tcPr>
            <w:tcW w:w="9648" w:type="dxa"/>
            <w:tcBorders>
              <w:top w:val="threeDEngrave" w:sz="18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901AC" w:rsidRPr="00B50BA8" w:rsidRDefault="001901AC" w:rsidP="006B649F">
            <w:pPr>
              <w:jc w:val="center"/>
              <w:rPr>
                <w:rFonts w:ascii="Century Gothic" w:hAnsi="Century Gothic" w:cs="Arial"/>
                <w:b/>
                <w:color w:val="000000"/>
                <w:spacing w:val="40"/>
                <w:sz w:val="20"/>
                <w:szCs w:val="20"/>
              </w:rPr>
            </w:pPr>
            <w:r w:rsidRPr="00B50BA8">
              <w:rPr>
                <w:rFonts w:ascii="Century Gothic" w:hAnsi="Century Gothic" w:cs="Arial"/>
                <w:b/>
                <w:color w:val="000000"/>
                <w:spacing w:val="40"/>
                <w:sz w:val="20"/>
                <w:szCs w:val="20"/>
              </w:rPr>
              <w:t>Capabilities</w:t>
            </w:r>
          </w:p>
          <w:p w:rsidR="00B6648B" w:rsidRPr="00B50BA8" w:rsidRDefault="000B77E3" w:rsidP="00B6648B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50BA8">
              <w:rPr>
                <w:rFonts w:ascii="Century Gothic" w:hAnsi="Century Gothic" w:cs="Arial"/>
                <w:b/>
                <w:sz w:val="20"/>
                <w:szCs w:val="20"/>
              </w:rPr>
              <w:t>Centre Manager</w:t>
            </w:r>
          </w:p>
          <w:p w:rsidR="00B6648B" w:rsidRPr="00B50BA8" w:rsidRDefault="003066DF" w:rsidP="00B83412">
            <w:pPr>
              <w:numPr>
                <w:ilvl w:val="0"/>
                <w:numId w:val="18"/>
              </w:numPr>
              <w:rPr>
                <w:rFonts w:ascii="Century Gothic" w:hAnsi="Century Gothic" w:cs="Tahoma"/>
                <w:sz w:val="20"/>
                <w:szCs w:val="20"/>
              </w:rPr>
            </w:pPr>
            <w:r w:rsidRPr="00B50BA8">
              <w:rPr>
                <w:rFonts w:ascii="Century Gothic" w:hAnsi="Century Gothic" w:cs="Tahoma"/>
                <w:sz w:val="20"/>
                <w:szCs w:val="20"/>
              </w:rPr>
              <w:t>Specialization in handling back office operations, inter-office correspondence, confidential emails, monthly billing, cheques etc.</w:t>
            </w:r>
          </w:p>
          <w:p w:rsidR="009110A3" w:rsidRPr="00B50BA8" w:rsidRDefault="009110A3" w:rsidP="00B83412">
            <w:pPr>
              <w:numPr>
                <w:ilvl w:val="0"/>
                <w:numId w:val="18"/>
              </w:numPr>
              <w:rPr>
                <w:rFonts w:ascii="Century Gothic" w:hAnsi="Century Gothic" w:cs="Tahoma"/>
                <w:sz w:val="20"/>
                <w:szCs w:val="20"/>
              </w:rPr>
            </w:pPr>
            <w:r w:rsidRPr="00B50BA8">
              <w:rPr>
                <w:rFonts w:ascii="Century Gothic" w:hAnsi="Century Gothic" w:cs="Tahoma"/>
                <w:sz w:val="20"/>
                <w:szCs w:val="20"/>
              </w:rPr>
              <w:t>Taking care of the children and supervising their attendance along with training activities on a daily basis.</w:t>
            </w:r>
          </w:p>
          <w:p w:rsidR="003066DF" w:rsidRPr="00B50BA8" w:rsidRDefault="003066DF" w:rsidP="00B83412">
            <w:pPr>
              <w:numPr>
                <w:ilvl w:val="0"/>
                <w:numId w:val="18"/>
              </w:numPr>
              <w:rPr>
                <w:rFonts w:ascii="Century Gothic" w:hAnsi="Century Gothic" w:cs="Tahoma"/>
                <w:sz w:val="20"/>
                <w:szCs w:val="20"/>
              </w:rPr>
            </w:pPr>
            <w:r w:rsidRPr="00B50BA8">
              <w:rPr>
                <w:rFonts w:ascii="Century Gothic" w:hAnsi="Century Gothic" w:cs="Tahoma"/>
                <w:sz w:val="20"/>
                <w:szCs w:val="20"/>
              </w:rPr>
              <w:t>Welcoming Parents and children on a daily basis while sessions were being held.</w:t>
            </w:r>
          </w:p>
          <w:p w:rsidR="003066DF" w:rsidRPr="00B50BA8" w:rsidRDefault="00354D46" w:rsidP="00B83412">
            <w:pPr>
              <w:numPr>
                <w:ilvl w:val="0"/>
                <w:numId w:val="18"/>
              </w:numPr>
              <w:rPr>
                <w:rFonts w:ascii="Century Gothic" w:hAnsi="Century Gothic" w:cs="Tahoma"/>
                <w:sz w:val="20"/>
                <w:szCs w:val="20"/>
              </w:rPr>
            </w:pPr>
            <w:r w:rsidRPr="00B50BA8">
              <w:rPr>
                <w:rFonts w:ascii="Century Gothic" w:hAnsi="Century Gothic" w:cs="Tahoma"/>
                <w:sz w:val="20"/>
                <w:szCs w:val="20"/>
              </w:rPr>
              <w:t>Answering inquiries by</w:t>
            </w:r>
            <w:r w:rsidR="003066DF" w:rsidRPr="00B50BA8">
              <w:rPr>
                <w:rFonts w:ascii="Century Gothic" w:hAnsi="Century Gothic" w:cs="Tahoma"/>
                <w:sz w:val="20"/>
                <w:szCs w:val="20"/>
              </w:rPr>
              <w:t xml:space="preserve"> new parents and prospects during the orientation process.</w:t>
            </w:r>
          </w:p>
          <w:p w:rsidR="003066DF" w:rsidRPr="00B50BA8" w:rsidRDefault="003066DF" w:rsidP="00B83412">
            <w:pPr>
              <w:numPr>
                <w:ilvl w:val="0"/>
                <w:numId w:val="18"/>
              </w:numPr>
              <w:rPr>
                <w:rFonts w:ascii="Century Gothic" w:hAnsi="Century Gothic" w:cs="Tahoma"/>
                <w:sz w:val="20"/>
                <w:szCs w:val="20"/>
              </w:rPr>
            </w:pPr>
            <w:r w:rsidRPr="00B50BA8">
              <w:rPr>
                <w:rFonts w:ascii="Century Gothic" w:hAnsi="Century Gothic" w:cs="Tahoma"/>
                <w:sz w:val="20"/>
                <w:szCs w:val="20"/>
              </w:rPr>
              <w:t>Making Reports on a weekly basis.</w:t>
            </w:r>
          </w:p>
          <w:p w:rsidR="003066DF" w:rsidRPr="00B50BA8" w:rsidRDefault="003066DF" w:rsidP="00B83412">
            <w:pPr>
              <w:numPr>
                <w:ilvl w:val="0"/>
                <w:numId w:val="18"/>
              </w:numPr>
              <w:rPr>
                <w:rFonts w:ascii="Century Gothic" w:hAnsi="Century Gothic" w:cs="Tahoma"/>
                <w:sz w:val="20"/>
                <w:szCs w:val="20"/>
              </w:rPr>
            </w:pPr>
            <w:r w:rsidRPr="00B50BA8">
              <w:rPr>
                <w:rFonts w:ascii="Century Gothic" w:hAnsi="Century Gothic" w:cs="Tahoma"/>
                <w:sz w:val="20"/>
                <w:szCs w:val="20"/>
              </w:rPr>
              <w:t xml:space="preserve">Handling all </w:t>
            </w:r>
            <w:r w:rsidR="00354D46" w:rsidRPr="00B50BA8">
              <w:rPr>
                <w:rFonts w:ascii="Century Gothic" w:hAnsi="Century Gothic" w:cs="Tahoma"/>
                <w:sz w:val="20"/>
                <w:szCs w:val="20"/>
              </w:rPr>
              <w:t xml:space="preserve">external </w:t>
            </w:r>
            <w:r w:rsidRPr="00B50BA8">
              <w:rPr>
                <w:rFonts w:ascii="Century Gothic" w:hAnsi="Century Gothic" w:cs="Tahoma"/>
                <w:sz w:val="20"/>
                <w:szCs w:val="20"/>
              </w:rPr>
              <w:t>inquiries and relative paper work of students.</w:t>
            </w:r>
          </w:p>
          <w:p w:rsidR="005B5756" w:rsidRPr="00B50BA8" w:rsidRDefault="003066DF" w:rsidP="00B83412">
            <w:pPr>
              <w:numPr>
                <w:ilvl w:val="0"/>
                <w:numId w:val="18"/>
              </w:numPr>
              <w:rPr>
                <w:rFonts w:ascii="Century Gothic" w:hAnsi="Century Gothic" w:cs="Tahoma"/>
                <w:sz w:val="20"/>
                <w:szCs w:val="20"/>
              </w:rPr>
            </w:pPr>
            <w:r w:rsidRPr="00B50BA8">
              <w:rPr>
                <w:rFonts w:ascii="Century Gothic" w:hAnsi="Century Gothic" w:cs="Tahoma"/>
                <w:sz w:val="20"/>
                <w:szCs w:val="20"/>
              </w:rPr>
              <w:t>Upkeep of Office Administrative facilities and ensure availability of daily miscellaneous requirements to provide a harmonious work culture for employees.</w:t>
            </w:r>
          </w:p>
          <w:p w:rsidR="005B5756" w:rsidRPr="00B50BA8" w:rsidRDefault="005B5756" w:rsidP="00B83412">
            <w:pPr>
              <w:numPr>
                <w:ilvl w:val="0"/>
                <w:numId w:val="18"/>
              </w:numPr>
              <w:rPr>
                <w:rFonts w:ascii="Century Gothic" w:hAnsi="Century Gothic" w:cs="Tahoma"/>
                <w:sz w:val="20"/>
                <w:szCs w:val="20"/>
              </w:rPr>
            </w:pPr>
            <w:r w:rsidRPr="00B50BA8">
              <w:rPr>
                <w:rFonts w:ascii="Century Gothic" w:hAnsi="Century Gothic" w:cs="Tahoma"/>
                <w:sz w:val="20"/>
                <w:szCs w:val="20"/>
              </w:rPr>
              <w:t xml:space="preserve">Acting as info-hub for providing administration related information and supervising administrative activities like general admin, verification of stationery </w:t>
            </w:r>
            <w:r w:rsidR="00354D46" w:rsidRPr="00B50BA8">
              <w:rPr>
                <w:rFonts w:ascii="Century Gothic" w:hAnsi="Century Gothic" w:cs="Tahoma"/>
                <w:sz w:val="20"/>
                <w:szCs w:val="20"/>
              </w:rPr>
              <w:t>stock, petty cash, housekeeping etc.</w:t>
            </w:r>
          </w:p>
          <w:p w:rsidR="00B6648B" w:rsidRPr="00B50BA8" w:rsidRDefault="008A4AC3" w:rsidP="00B83412">
            <w:pPr>
              <w:numPr>
                <w:ilvl w:val="0"/>
                <w:numId w:val="18"/>
              </w:numPr>
              <w:rPr>
                <w:rFonts w:ascii="Century Gothic" w:hAnsi="Century Gothic" w:cs="Tahoma"/>
                <w:sz w:val="20"/>
                <w:szCs w:val="20"/>
              </w:rPr>
            </w:pPr>
            <w:r w:rsidRPr="00B50BA8">
              <w:rPr>
                <w:rFonts w:ascii="Century Gothic" w:hAnsi="Century Gothic" w:cs="Tahoma"/>
                <w:sz w:val="20"/>
                <w:szCs w:val="20"/>
              </w:rPr>
              <w:t>Running the Centre and the</w:t>
            </w:r>
            <w:r w:rsidR="00354D46" w:rsidRPr="00B50BA8">
              <w:rPr>
                <w:rFonts w:ascii="Century Gothic" w:hAnsi="Century Gothic" w:cs="Tahoma"/>
                <w:sz w:val="20"/>
                <w:szCs w:val="20"/>
              </w:rPr>
              <w:t xml:space="preserve"> overall office activities in general.</w:t>
            </w:r>
          </w:p>
          <w:p w:rsidR="00B6648B" w:rsidRPr="00B50BA8" w:rsidRDefault="00B6648B" w:rsidP="006B649F">
            <w:pPr>
              <w:jc w:val="center"/>
              <w:rPr>
                <w:rFonts w:ascii="Century Gothic" w:hAnsi="Century Gothic"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901AC" w:rsidRPr="00B50BA8" w:rsidTr="00F00F66">
        <w:trPr>
          <w:trHeight w:val="2905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F00F66" w:rsidRPr="00B50BA8" w:rsidRDefault="00F00F66" w:rsidP="00F00F66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50BA8">
              <w:rPr>
                <w:rFonts w:ascii="Century Gothic" w:hAnsi="Century Gothic" w:cs="Arial"/>
                <w:b/>
                <w:sz w:val="20"/>
                <w:szCs w:val="20"/>
              </w:rPr>
              <w:t>Engineering Department Administrator (Under the supervision of Managing Director)</w:t>
            </w:r>
          </w:p>
          <w:p w:rsidR="00F00F66" w:rsidRPr="00B50BA8" w:rsidRDefault="00F00F66" w:rsidP="00B83412">
            <w:pPr>
              <w:numPr>
                <w:ilvl w:val="0"/>
                <w:numId w:val="17"/>
              </w:numPr>
              <w:rPr>
                <w:rFonts w:ascii="Century Gothic" w:hAnsi="Century Gothic" w:cs="Tahoma"/>
                <w:sz w:val="20"/>
                <w:szCs w:val="20"/>
              </w:rPr>
            </w:pPr>
            <w:r w:rsidRPr="00B50BA8">
              <w:rPr>
                <w:rFonts w:ascii="Century Gothic" w:hAnsi="Century Gothic" w:cs="Tahoma"/>
                <w:sz w:val="20"/>
                <w:szCs w:val="20"/>
              </w:rPr>
              <w:t>Able to administer project related correspondences throughout the department.</w:t>
            </w:r>
          </w:p>
          <w:p w:rsidR="00F00F66" w:rsidRPr="00B50BA8" w:rsidRDefault="00F00F66" w:rsidP="00B83412">
            <w:pPr>
              <w:numPr>
                <w:ilvl w:val="0"/>
                <w:numId w:val="17"/>
              </w:numPr>
              <w:rPr>
                <w:rFonts w:ascii="Century Gothic" w:hAnsi="Century Gothic" w:cs="Tahoma"/>
                <w:sz w:val="20"/>
                <w:szCs w:val="20"/>
              </w:rPr>
            </w:pPr>
            <w:r w:rsidRPr="00B50BA8">
              <w:rPr>
                <w:rFonts w:ascii="Century Gothic" w:hAnsi="Century Gothic" w:cs="Tahoma"/>
                <w:sz w:val="20"/>
                <w:szCs w:val="20"/>
              </w:rPr>
              <w:t xml:space="preserve">Continued to coordinate meetings </w:t>
            </w:r>
            <w:r w:rsidR="003900B8" w:rsidRPr="00B50BA8">
              <w:rPr>
                <w:rFonts w:ascii="Century Gothic" w:hAnsi="Century Gothic" w:cs="Tahoma"/>
                <w:sz w:val="20"/>
                <w:szCs w:val="20"/>
              </w:rPr>
              <w:t>between</w:t>
            </w:r>
            <w:r w:rsidRPr="00B50BA8">
              <w:rPr>
                <w:rFonts w:ascii="Century Gothic" w:hAnsi="Century Gothic" w:cs="Tahoma"/>
                <w:sz w:val="20"/>
                <w:szCs w:val="20"/>
              </w:rPr>
              <w:t xml:space="preserve"> the consultants and</w:t>
            </w:r>
            <w:r w:rsidR="003900B8" w:rsidRPr="00B50BA8">
              <w:rPr>
                <w:rFonts w:ascii="Century Gothic" w:hAnsi="Century Gothic" w:cs="Tahoma"/>
                <w:sz w:val="20"/>
                <w:szCs w:val="20"/>
              </w:rPr>
              <w:t xml:space="preserve"> client as a Client R</w:t>
            </w:r>
            <w:r w:rsidRPr="00B50BA8">
              <w:rPr>
                <w:rFonts w:ascii="Century Gothic" w:hAnsi="Century Gothic" w:cs="Tahoma"/>
                <w:sz w:val="20"/>
                <w:szCs w:val="20"/>
              </w:rPr>
              <w:t>epresentative.</w:t>
            </w:r>
          </w:p>
          <w:p w:rsidR="00F00F66" w:rsidRPr="00B50BA8" w:rsidRDefault="00F00F66" w:rsidP="00B83412">
            <w:pPr>
              <w:numPr>
                <w:ilvl w:val="0"/>
                <w:numId w:val="17"/>
              </w:numPr>
              <w:rPr>
                <w:rFonts w:ascii="Century Gothic" w:hAnsi="Century Gothic" w:cs="Tahoma"/>
                <w:sz w:val="20"/>
                <w:szCs w:val="20"/>
              </w:rPr>
            </w:pPr>
            <w:r w:rsidRPr="00B50BA8">
              <w:rPr>
                <w:rFonts w:ascii="Century Gothic" w:hAnsi="Century Gothic" w:cs="Tahoma"/>
                <w:sz w:val="20"/>
                <w:szCs w:val="20"/>
              </w:rPr>
              <w:t>Ensure compliance with motivating staff to achieve the desired goals and perform tasks as a team leader.</w:t>
            </w:r>
          </w:p>
          <w:p w:rsidR="00F00F66" w:rsidRPr="00B50BA8" w:rsidRDefault="00F00F66" w:rsidP="00B83412">
            <w:pPr>
              <w:numPr>
                <w:ilvl w:val="0"/>
                <w:numId w:val="17"/>
              </w:numPr>
              <w:rPr>
                <w:rFonts w:ascii="Century Gothic" w:hAnsi="Century Gothic" w:cs="Tahoma"/>
                <w:sz w:val="20"/>
                <w:szCs w:val="20"/>
              </w:rPr>
            </w:pPr>
            <w:r w:rsidRPr="00B50BA8">
              <w:rPr>
                <w:rFonts w:ascii="Century Gothic" w:hAnsi="Century Gothic" w:cs="Tahoma"/>
                <w:sz w:val="20"/>
                <w:szCs w:val="20"/>
              </w:rPr>
              <w:t>Conceptualize, plan, develop, set up and maintained documentation control procedures and coordinated the flow of external and internal correspondences.</w:t>
            </w:r>
          </w:p>
          <w:p w:rsidR="00F00F66" w:rsidRPr="00B50BA8" w:rsidRDefault="00F00F66" w:rsidP="00B83412">
            <w:pPr>
              <w:numPr>
                <w:ilvl w:val="0"/>
                <w:numId w:val="17"/>
              </w:numPr>
              <w:rPr>
                <w:rFonts w:ascii="Century Gothic" w:hAnsi="Century Gothic" w:cs="Tahoma"/>
                <w:sz w:val="20"/>
                <w:szCs w:val="20"/>
              </w:rPr>
            </w:pPr>
            <w:r w:rsidRPr="00B50BA8">
              <w:rPr>
                <w:rFonts w:ascii="Century Gothic" w:hAnsi="Century Gothic" w:cs="Tahoma"/>
                <w:sz w:val="20"/>
                <w:szCs w:val="20"/>
              </w:rPr>
              <w:t>Regularly provided reports for projects status and attended coordination meetings regularly for the same.</w:t>
            </w:r>
          </w:p>
          <w:p w:rsidR="003900B8" w:rsidRPr="00B50BA8" w:rsidRDefault="00F00F66" w:rsidP="00B83412">
            <w:pPr>
              <w:numPr>
                <w:ilvl w:val="0"/>
                <w:numId w:val="17"/>
              </w:numPr>
              <w:rPr>
                <w:rFonts w:ascii="Century Gothic" w:hAnsi="Century Gothic" w:cs="Tahoma"/>
                <w:sz w:val="20"/>
                <w:szCs w:val="20"/>
              </w:rPr>
            </w:pPr>
            <w:r w:rsidRPr="00B50BA8">
              <w:rPr>
                <w:rFonts w:ascii="Century Gothic" w:hAnsi="Century Gothic" w:cs="Tahoma"/>
                <w:sz w:val="20"/>
                <w:szCs w:val="20"/>
              </w:rPr>
              <w:t xml:space="preserve">Invigilated and made </w:t>
            </w:r>
            <w:r w:rsidR="00CD7001" w:rsidRPr="00B50BA8">
              <w:rPr>
                <w:rFonts w:ascii="Century Gothic" w:hAnsi="Century Gothic" w:cs="Tahoma"/>
                <w:sz w:val="20"/>
                <w:szCs w:val="20"/>
              </w:rPr>
              <w:t>cross-functional</w:t>
            </w:r>
            <w:r w:rsidRPr="00B50BA8">
              <w:rPr>
                <w:rFonts w:ascii="Century Gothic" w:hAnsi="Century Gothic" w:cs="Tahoma"/>
                <w:sz w:val="20"/>
                <w:szCs w:val="20"/>
              </w:rPr>
              <w:t xml:space="preserve"> team progress report to emphasize the increase in productivity of the company operations. </w:t>
            </w:r>
          </w:p>
          <w:p w:rsidR="001901AC" w:rsidRPr="00B50BA8" w:rsidRDefault="001901AC" w:rsidP="0016274F">
            <w:pPr>
              <w:ind w:left="369"/>
              <w:rPr>
                <w:rFonts w:ascii="Century Gothic" w:hAnsi="Century Gothic" w:cs="Tahoma"/>
                <w:sz w:val="20"/>
                <w:szCs w:val="20"/>
              </w:rPr>
            </w:pPr>
          </w:p>
          <w:p w:rsidR="001901AC" w:rsidRPr="00B50BA8" w:rsidRDefault="001901AC" w:rsidP="006B649F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50BA8">
              <w:rPr>
                <w:rFonts w:ascii="Century Gothic" w:hAnsi="Century Gothic" w:cs="Arial"/>
                <w:b/>
                <w:sz w:val="20"/>
                <w:szCs w:val="20"/>
              </w:rPr>
              <w:t>Quality Management (Under the supervision of Senior Quality Manager)</w:t>
            </w:r>
          </w:p>
          <w:p w:rsidR="001901AC" w:rsidRPr="00B50BA8" w:rsidRDefault="001901AC" w:rsidP="00B83412">
            <w:pPr>
              <w:numPr>
                <w:ilvl w:val="0"/>
                <w:numId w:val="16"/>
              </w:numPr>
              <w:rPr>
                <w:rFonts w:ascii="Century Gothic" w:hAnsi="Century Gothic" w:cs="Tahoma"/>
                <w:sz w:val="20"/>
                <w:szCs w:val="20"/>
              </w:rPr>
            </w:pPr>
            <w:r w:rsidRPr="00B50BA8">
              <w:rPr>
                <w:rFonts w:ascii="Century Gothic" w:hAnsi="Century Gothic" w:cs="Tahoma"/>
                <w:sz w:val="20"/>
                <w:szCs w:val="20"/>
              </w:rPr>
              <w:t>Able to promote quality achievement and performance improvement throughout the firm.</w:t>
            </w:r>
          </w:p>
          <w:p w:rsidR="001901AC" w:rsidRPr="00B50BA8" w:rsidRDefault="001901AC" w:rsidP="00B83412">
            <w:pPr>
              <w:numPr>
                <w:ilvl w:val="0"/>
                <w:numId w:val="16"/>
              </w:numPr>
              <w:rPr>
                <w:rFonts w:ascii="Century Gothic" w:hAnsi="Century Gothic" w:cs="Tahoma"/>
                <w:sz w:val="20"/>
                <w:szCs w:val="20"/>
              </w:rPr>
            </w:pPr>
            <w:r w:rsidRPr="00B50BA8">
              <w:rPr>
                <w:rFonts w:ascii="Century Gothic" w:hAnsi="Century Gothic" w:cs="Tahoma"/>
                <w:sz w:val="20"/>
                <w:szCs w:val="20"/>
              </w:rPr>
              <w:t>Stay abreast with business context and company profitability including budgetary control.</w:t>
            </w:r>
          </w:p>
          <w:p w:rsidR="001901AC" w:rsidRPr="00B50BA8" w:rsidRDefault="001901AC" w:rsidP="00B83412">
            <w:pPr>
              <w:numPr>
                <w:ilvl w:val="0"/>
                <w:numId w:val="16"/>
              </w:numPr>
              <w:rPr>
                <w:rFonts w:ascii="Century Gothic" w:hAnsi="Century Gothic" w:cs="Tahoma"/>
                <w:sz w:val="20"/>
                <w:szCs w:val="20"/>
              </w:rPr>
            </w:pPr>
            <w:r w:rsidRPr="00B50BA8">
              <w:rPr>
                <w:rFonts w:ascii="Century Gothic" w:hAnsi="Century Gothic" w:cs="Tahoma"/>
                <w:sz w:val="20"/>
                <w:szCs w:val="20"/>
              </w:rPr>
              <w:t>Ensure compliance with national and international standards and legislations; consistent adherence with the application of environmental health and safety standards.</w:t>
            </w:r>
          </w:p>
          <w:p w:rsidR="001901AC" w:rsidRPr="00B50BA8" w:rsidRDefault="001901AC" w:rsidP="00B83412">
            <w:pPr>
              <w:numPr>
                <w:ilvl w:val="0"/>
                <w:numId w:val="16"/>
              </w:numPr>
              <w:rPr>
                <w:rFonts w:ascii="Century Gothic" w:hAnsi="Century Gothic" w:cs="Tahoma"/>
                <w:sz w:val="20"/>
                <w:szCs w:val="20"/>
              </w:rPr>
            </w:pPr>
            <w:r w:rsidRPr="00B50BA8">
              <w:rPr>
                <w:rFonts w:ascii="Century Gothic" w:hAnsi="Century Gothic" w:cs="Tahoma"/>
                <w:sz w:val="20"/>
                <w:szCs w:val="20"/>
              </w:rPr>
              <w:t>Conceptualize, plan, develop, set up and maintain documentation control procedures.</w:t>
            </w:r>
          </w:p>
          <w:p w:rsidR="001901AC" w:rsidRPr="00B50BA8" w:rsidRDefault="001901AC" w:rsidP="00B83412">
            <w:pPr>
              <w:numPr>
                <w:ilvl w:val="0"/>
                <w:numId w:val="16"/>
              </w:numPr>
              <w:rPr>
                <w:rFonts w:ascii="Century Gothic" w:hAnsi="Century Gothic" w:cs="Tahoma"/>
                <w:sz w:val="20"/>
                <w:szCs w:val="20"/>
              </w:rPr>
            </w:pPr>
            <w:r w:rsidRPr="00B50BA8">
              <w:rPr>
                <w:rFonts w:ascii="Century Gothic" w:hAnsi="Century Gothic" w:cs="Tahoma"/>
                <w:sz w:val="20"/>
                <w:szCs w:val="20"/>
              </w:rPr>
              <w:t>Identify quality related training needs and notify the management for its delivery.</w:t>
            </w:r>
          </w:p>
          <w:p w:rsidR="001901AC" w:rsidRPr="00B50BA8" w:rsidRDefault="001901AC" w:rsidP="00B83412">
            <w:pPr>
              <w:numPr>
                <w:ilvl w:val="0"/>
                <w:numId w:val="16"/>
              </w:numPr>
              <w:rPr>
                <w:rFonts w:ascii="Century Gothic" w:hAnsi="Century Gothic" w:cs="Tahoma"/>
                <w:sz w:val="20"/>
                <w:szCs w:val="20"/>
              </w:rPr>
            </w:pPr>
            <w:r w:rsidRPr="00B50BA8">
              <w:rPr>
                <w:rFonts w:ascii="Century Gothic" w:hAnsi="Century Gothic" w:cs="Tahoma"/>
                <w:sz w:val="20"/>
                <w:szCs w:val="20"/>
              </w:rPr>
              <w:t xml:space="preserve">Support the Senior Quality Manager in collating and </w:t>
            </w:r>
            <w:proofErr w:type="spellStart"/>
            <w:r w:rsidRPr="00B50BA8">
              <w:rPr>
                <w:rFonts w:ascii="Century Gothic" w:hAnsi="Century Gothic" w:cs="Tahoma"/>
                <w:sz w:val="20"/>
                <w:szCs w:val="20"/>
              </w:rPr>
              <w:t>analyzing</w:t>
            </w:r>
            <w:proofErr w:type="spellEnd"/>
            <w:r w:rsidRPr="00B50BA8">
              <w:rPr>
                <w:rFonts w:ascii="Century Gothic" w:hAnsi="Century Gothic" w:cs="Tahoma"/>
                <w:sz w:val="20"/>
                <w:szCs w:val="20"/>
              </w:rPr>
              <w:t xml:space="preserve"> performance data including charts against the defined parameters.</w:t>
            </w:r>
          </w:p>
          <w:p w:rsidR="0016274F" w:rsidRPr="00B50BA8" w:rsidRDefault="001901AC" w:rsidP="00B83412">
            <w:pPr>
              <w:numPr>
                <w:ilvl w:val="0"/>
                <w:numId w:val="16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B50BA8">
              <w:rPr>
                <w:rFonts w:ascii="Century Gothic" w:hAnsi="Century Gothic" w:cs="Tahoma"/>
                <w:sz w:val="20"/>
                <w:szCs w:val="20"/>
              </w:rPr>
              <w:t>Serve</w:t>
            </w:r>
            <w:r w:rsidR="00AF3119" w:rsidRPr="00B50BA8">
              <w:rPr>
                <w:rFonts w:ascii="Century Gothic" w:hAnsi="Century Gothic" w:cs="Tahoma"/>
                <w:sz w:val="20"/>
                <w:szCs w:val="20"/>
              </w:rPr>
              <w:t>d</w:t>
            </w:r>
            <w:r w:rsidRPr="00B50BA8">
              <w:rPr>
                <w:rFonts w:ascii="Century Gothic" w:hAnsi="Century Gothic" w:cs="Tahoma"/>
                <w:sz w:val="20"/>
                <w:szCs w:val="20"/>
              </w:rPr>
              <w:t xml:space="preserve"> as a model for the other staff to incorporate quality methods in their way of working.</w:t>
            </w:r>
          </w:p>
          <w:tbl>
            <w:tblPr>
              <w:tblpPr w:leftFromText="180" w:rightFromText="180" w:vertAnchor="text" w:horzAnchor="margin" w:tblpY="178"/>
              <w:tblOverlap w:val="never"/>
              <w:tblW w:w="9828" w:type="dxa"/>
              <w:tblBorders>
                <w:top w:val="single" w:sz="4" w:space="0" w:color="auto"/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28"/>
            </w:tblGrid>
            <w:tr w:rsidR="0016274F" w:rsidRPr="00B50BA8" w:rsidTr="0016274F">
              <w:trPr>
                <w:trHeight w:val="493"/>
              </w:trPr>
              <w:tc>
                <w:tcPr>
                  <w:tcW w:w="9828" w:type="dxa"/>
                  <w:tcBorders>
                    <w:top w:val="threeDEngrave" w:sz="18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16274F" w:rsidRPr="00B50BA8" w:rsidRDefault="0016274F" w:rsidP="0016274F">
                  <w:pPr>
                    <w:rPr>
                      <w:sz w:val="20"/>
                      <w:szCs w:val="20"/>
                    </w:rPr>
                  </w:pPr>
                </w:p>
                <w:p w:rsidR="0016274F" w:rsidRPr="00B50BA8" w:rsidRDefault="0016274F" w:rsidP="0016274F">
                  <w:pPr>
                    <w:jc w:val="center"/>
                    <w:rPr>
                      <w:rFonts w:ascii="Century Gothic" w:hAnsi="Century Gothic" w:cs="Arial"/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50BA8">
                    <w:rPr>
                      <w:sz w:val="20"/>
                      <w:szCs w:val="20"/>
                    </w:rPr>
                    <w:br w:type="page"/>
                  </w:r>
                  <w:r w:rsidRPr="00B50BA8">
                    <w:rPr>
                      <w:rFonts w:ascii="Century Gothic" w:hAnsi="Century Gothic" w:cs="Arial"/>
                      <w:b/>
                      <w:color w:val="000000"/>
                      <w:spacing w:val="40"/>
                      <w:sz w:val="20"/>
                      <w:szCs w:val="20"/>
                    </w:rPr>
                    <w:t>Proven Job Role</w:t>
                  </w:r>
                </w:p>
              </w:tc>
            </w:tr>
            <w:tr w:rsidR="0016274F" w:rsidRPr="00B50BA8" w:rsidTr="0016274F">
              <w:trPr>
                <w:trHeight w:val="515"/>
              </w:trPr>
              <w:tc>
                <w:tcPr>
                  <w:tcW w:w="9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6274F" w:rsidRPr="00B50BA8" w:rsidRDefault="0016274F" w:rsidP="0016274F">
                  <w:pPr>
                    <w:jc w:val="both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B50BA8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Project Coordination</w:t>
                  </w:r>
                </w:p>
                <w:p w:rsidR="0016274F" w:rsidRPr="00B50BA8" w:rsidRDefault="0016274F" w:rsidP="005F1A1D">
                  <w:pPr>
                    <w:numPr>
                      <w:ilvl w:val="0"/>
                      <w:numId w:val="15"/>
                    </w:numPr>
                    <w:jc w:val="both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  <w:r w:rsidRPr="00B50BA8">
                    <w:rPr>
                      <w:rFonts w:ascii="Century Gothic" w:hAnsi="Century Gothic" w:cs="Tahoma"/>
                      <w:sz w:val="20"/>
                      <w:szCs w:val="20"/>
                    </w:rPr>
                    <w:t>Reporting regularly to the General Manager on project performance reports.</w:t>
                  </w:r>
                </w:p>
                <w:p w:rsidR="0016274F" w:rsidRPr="00B50BA8" w:rsidRDefault="0016274F" w:rsidP="005F1A1D">
                  <w:pPr>
                    <w:numPr>
                      <w:ilvl w:val="0"/>
                      <w:numId w:val="15"/>
                    </w:numPr>
                    <w:jc w:val="both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  <w:r w:rsidRPr="00B50BA8">
                    <w:rPr>
                      <w:rFonts w:ascii="Century Gothic" w:hAnsi="Century Gothic" w:cs="Tahoma"/>
                      <w:sz w:val="20"/>
                      <w:szCs w:val="20"/>
                    </w:rPr>
                    <w:t>Accountable for coordinating all the daily operational aspects of the projects.</w:t>
                  </w:r>
                </w:p>
                <w:p w:rsidR="0016274F" w:rsidRPr="00B50BA8" w:rsidRDefault="0016274F" w:rsidP="005F1A1D">
                  <w:pPr>
                    <w:numPr>
                      <w:ilvl w:val="0"/>
                      <w:numId w:val="15"/>
                    </w:numPr>
                    <w:jc w:val="both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  <w:r w:rsidRPr="00B50BA8">
                    <w:rPr>
                      <w:rFonts w:ascii="Century Gothic" w:hAnsi="Century Gothic" w:cs="Tahoma"/>
                      <w:sz w:val="20"/>
                      <w:szCs w:val="20"/>
                    </w:rPr>
                    <w:t>Preparing and organizing all documents related to the awarded projects.</w:t>
                  </w:r>
                </w:p>
                <w:p w:rsidR="0016274F" w:rsidRPr="00B50BA8" w:rsidRDefault="0016274F" w:rsidP="005F1A1D">
                  <w:pPr>
                    <w:numPr>
                      <w:ilvl w:val="0"/>
                      <w:numId w:val="15"/>
                    </w:numPr>
                    <w:jc w:val="both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  <w:r w:rsidRPr="00B50BA8">
                    <w:rPr>
                      <w:rFonts w:ascii="Century Gothic" w:hAnsi="Century Gothic" w:cs="Tahoma"/>
                      <w:sz w:val="20"/>
                      <w:szCs w:val="20"/>
                    </w:rPr>
                    <w:t>Participating actively in the implementation of ERP (Oracle) by gathering daily project reports and overseeing the delivery requests for project sites.</w:t>
                  </w:r>
                </w:p>
                <w:p w:rsidR="0016274F" w:rsidRPr="00B50BA8" w:rsidRDefault="0016274F" w:rsidP="005F1A1D">
                  <w:pPr>
                    <w:numPr>
                      <w:ilvl w:val="0"/>
                      <w:numId w:val="15"/>
                    </w:numPr>
                    <w:jc w:val="both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  <w:r w:rsidRPr="00B50BA8">
                    <w:rPr>
                      <w:rFonts w:ascii="Century Gothic" w:hAnsi="Century Gothic" w:cs="Tahoma"/>
                      <w:sz w:val="20"/>
                      <w:szCs w:val="20"/>
                    </w:rPr>
                    <w:t>Arranging weekly coordination meetings for issues related to project progress and recording the minutes of the meeting to be presented to management.</w:t>
                  </w:r>
                </w:p>
                <w:p w:rsidR="0016274F" w:rsidRPr="00B50BA8" w:rsidRDefault="0016274F" w:rsidP="005F1A1D">
                  <w:pPr>
                    <w:numPr>
                      <w:ilvl w:val="0"/>
                      <w:numId w:val="15"/>
                    </w:numPr>
                    <w:jc w:val="both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  <w:r w:rsidRPr="00B50BA8">
                    <w:rPr>
                      <w:rFonts w:ascii="Century Gothic" w:hAnsi="Century Gothic" w:cs="Tahoma"/>
                      <w:sz w:val="20"/>
                      <w:szCs w:val="20"/>
                    </w:rPr>
                    <w:t>Able to interface with internal &amp; external parties to organize the various components needed to initiate, run and conclude major projects received by the company.</w:t>
                  </w:r>
                </w:p>
                <w:p w:rsidR="0016274F" w:rsidRPr="00B50BA8" w:rsidRDefault="0016274F" w:rsidP="005F1A1D">
                  <w:pPr>
                    <w:numPr>
                      <w:ilvl w:val="0"/>
                      <w:numId w:val="15"/>
                    </w:numPr>
                    <w:jc w:val="both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  <w:r w:rsidRPr="00B50BA8">
                    <w:rPr>
                      <w:rFonts w:ascii="Century Gothic" w:hAnsi="Century Gothic" w:cs="Tahoma"/>
                      <w:sz w:val="20"/>
                      <w:szCs w:val="20"/>
                    </w:rPr>
                    <w:t xml:space="preserve">Developing and presenting </w:t>
                  </w:r>
                  <w:r w:rsidR="00CD7001" w:rsidRPr="00B50BA8">
                    <w:rPr>
                      <w:rFonts w:ascii="Century Gothic" w:hAnsi="Century Gothic" w:cs="Tahoma"/>
                      <w:sz w:val="20"/>
                      <w:szCs w:val="20"/>
                    </w:rPr>
                    <w:t>computer-based</w:t>
                  </w:r>
                  <w:r w:rsidRPr="00B50BA8">
                    <w:rPr>
                      <w:rFonts w:ascii="Century Gothic" w:hAnsi="Century Gothic" w:cs="Tahoma"/>
                      <w:sz w:val="20"/>
                      <w:szCs w:val="20"/>
                    </w:rPr>
                    <w:t xml:space="preserve"> demonstration of completed projects.</w:t>
                  </w:r>
                </w:p>
                <w:p w:rsidR="0016274F" w:rsidRPr="00B50BA8" w:rsidRDefault="0016274F" w:rsidP="005F1A1D">
                  <w:pPr>
                    <w:numPr>
                      <w:ilvl w:val="0"/>
                      <w:numId w:val="15"/>
                    </w:numPr>
                    <w:jc w:val="both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  <w:r w:rsidRPr="00B50BA8">
                    <w:rPr>
                      <w:rFonts w:ascii="Century Gothic" w:hAnsi="Century Gothic" w:cs="Tahoma"/>
                      <w:sz w:val="20"/>
                      <w:szCs w:val="20"/>
                    </w:rPr>
                    <w:t>Searching and maintaining contact with present including future clients; dealing with contracts for the clients whilst handling all general office works.</w:t>
                  </w:r>
                </w:p>
                <w:p w:rsidR="0016274F" w:rsidRPr="00B50BA8" w:rsidRDefault="0016274F" w:rsidP="005F1A1D">
                  <w:pPr>
                    <w:numPr>
                      <w:ilvl w:val="0"/>
                      <w:numId w:val="15"/>
                    </w:numPr>
                    <w:jc w:val="both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  <w:r w:rsidRPr="00B50BA8">
                    <w:rPr>
                      <w:rFonts w:ascii="Century Gothic" w:hAnsi="Century Gothic" w:cs="Tahoma"/>
                      <w:sz w:val="20"/>
                      <w:szCs w:val="20"/>
                    </w:rPr>
                    <w:t xml:space="preserve">Got trained in using </w:t>
                  </w:r>
                  <w:proofErr w:type="spellStart"/>
                  <w:r w:rsidRPr="00B50BA8">
                    <w:rPr>
                      <w:rFonts w:ascii="Century Gothic" w:hAnsi="Century Gothic" w:cs="Tahoma"/>
                      <w:sz w:val="20"/>
                      <w:szCs w:val="20"/>
                    </w:rPr>
                    <w:t>Documentum</w:t>
                  </w:r>
                  <w:proofErr w:type="spellEnd"/>
                  <w:r w:rsidRPr="00B50BA8">
                    <w:rPr>
                      <w:rFonts w:ascii="Century Gothic" w:hAnsi="Century Gothic" w:cs="Tahoma"/>
                      <w:sz w:val="20"/>
                      <w:szCs w:val="20"/>
                    </w:rPr>
                    <w:t xml:space="preserve"> software for organizing documents and have been part of the Oracle team implementation for departmental procedures.</w:t>
                  </w:r>
                </w:p>
                <w:p w:rsidR="0016274F" w:rsidRPr="00B50BA8" w:rsidRDefault="0016274F" w:rsidP="005F1A1D">
                  <w:pPr>
                    <w:numPr>
                      <w:ilvl w:val="0"/>
                      <w:numId w:val="15"/>
                    </w:numPr>
                    <w:jc w:val="both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  <w:r w:rsidRPr="00B50BA8">
                    <w:rPr>
                      <w:rFonts w:ascii="Century Gothic" w:hAnsi="Century Gothic" w:cs="Tahoma"/>
                      <w:sz w:val="20"/>
                      <w:szCs w:val="20"/>
                    </w:rPr>
                    <w:t>Actively involved in the 5S and Six Sigma Quality implementation within the company.</w:t>
                  </w:r>
                </w:p>
                <w:p w:rsidR="0016274F" w:rsidRPr="00B50BA8" w:rsidRDefault="0016274F" w:rsidP="00B50BA8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  <w:r w:rsidRPr="00B50BA8">
                    <w:rPr>
                      <w:rFonts w:ascii="Century Gothic" w:hAnsi="Century Gothic" w:cs="Tahoma"/>
                      <w:sz w:val="20"/>
                      <w:szCs w:val="20"/>
                    </w:rPr>
                    <w:lastRenderedPageBreak/>
                    <w:t>Providing a continuous support to the Department Manager in conducting internal audits before the final accredited ISO certification.</w:t>
                  </w:r>
                </w:p>
                <w:p w:rsidR="00CD7001" w:rsidRPr="00B50BA8" w:rsidRDefault="00CD7001" w:rsidP="0016274F">
                  <w:pPr>
                    <w:ind w:left="369"/>
                    <w:jc w:val="both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16274F" w:rsidRPr="00B50BA8" w:rsidTr="0016274F">
              <w:trPr>
                <w:trHeight w:val="515"/>
              </w:trPr>
              <w:tc>
                <w:tcPr>
                  <w:tcW w:w="9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6274F" w:rsidRPr="00B50BA8" w:rsidRDefault="0016274F" w:rsidP="0016274F">
                  <w:pPr>
                    <w:jc w:val="both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B50BA8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lastRenderedPageBreak/>
                    <w:t>Administration – Personal Assistant</w:t>
                  </w:r>
                </w:p>
                <w:p w:rsidR="0016274F" w:rsidRPr="00B50BA8" w:rsidRDefault="0016274F" w:rsidP="005F1A1D">
                  <w:pPr>
                    <w:numPr>
                      <w:ilvl w:val="0"/>
                      <w:numId w:val="13"/>
                    </w:numPr>
                    <w:jc w:val="both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  <w:r w:rsidRPr="00B50BA8">
                    <w:rPr>
                      <w:rFonts w:ascii="Century Gothic" w:hAnsi="Century Gothic" w:cs="Tahoma"/>
                      <w:sz w:val="20"/>
                      <w:szCs w:val="20"/>
                    </w:rPr>
                    <w:t>Provided accurate, efficient and committed support to the whole organization.</w:t>
                  </w:r>
                </w:p>
                <w:p w:rsidR="0016274F" w:rsidRPr="00B50BA8" w:rsidRDefault="0016274F" w:rsidP="005F1A1D">
                  <w:pPr>
                    <w:numPr>
                      <w:ilvl w:val="0"/>
                      <w:numId w:val="13"/>
                    </w:numPr>
                    <w:jc w:val="both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  <w:r w:rsidRPr="00B50BA8">
                    <w:rPr>
                      <w:rFonts w:ascii="Century Gothic" w:hAnsi="Century Gothic" w:cs="Tahoma"/>
                      <w:sz w:val="20"/>
                      <w:szCs w:val="20"/>
                    </w:rPr>
                    <w:t>Attended to internal or external customer inquiries; provided information to customers about company products or services.  Updated constantly the company newsletters.</w:t>
                  </w:r>
                </w:p>
                <w:p w:rsidR="0016274F" w:rsidRPr="00B50BA8" w:rsidRDefault="0016274F" w:rsidP="005F1A1D">
                  <w:pPr>
                    <w:numPr>
                      <w:ilvl w:val="0"/>
                      <w:numId w:val="13"/>
                    </w:numPr>
                    <w:jc w:val="both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  <w:r w:rsidRPr="00B50BA8">
                    <w:rPr>
                      <w:rFonts w:ascii="Century Gothic" w:hAnsi="Century Gothic" w:cs="Tahoma"/>
                      <w:sz w:val="20"/>
                      <w:szCs w:val="20"/>
                    </w:rPr>
                    <w:t>Maintained proper records of correspondences; filed documents and letters systematically, and kept all assigned files up-to-date.</w:t>
                  </w:r>
                </w:p>
                <w:p w:rsidR="0016274F" w:rsidRPr="00B50BA8" w:rsidRDefault="0016274F" w:rsidP="005F1A1D">
                  <w:pPr>
                    <w:numPr>
                      <w:ilvl w:val="0"/>
                      <w:numId w:val="13"/>
                    </w:numPr>
                    <w:jc w:val="both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  <w:r w:rsidRPr="00B50BA8">
                    <w:rPr>
                      <w:rFonts w:ascii="Century Gothic" w:hAnsi="Century Gothic" w:cs="Tahoma"/>
                      <w:sz w:val="20"/>
                      <w:szCs w:val="20"/>
                    </w:rPr>
                    <w:t xml:space="preserve">Prepared all correspondences, reports and special projects as required. </w:t>
                  </w:r>
                </w:p>
                <w:p w:rsidR="0016274F" w:rsidRPr="00B50BA8" w:rsidRDefault="0016274F" w:rsidP="005F1A1D">
                  <w:pPr>
                    <w:numPr>
                      <w:ilvl w:val="0"/>
                      <w:numId w:val="13"/>
                    </w:numPr>
                    <w:jc w:val="both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  <w:r w:rsidRPr="00B50BA8">
                    <w:rPr>
                      <w:rFonts w:ascii="Century Gothic" w:hAnsi="Century Gothic" w:cs="Tahoma"/>
                      <w:sz w:val="20"/>
                      <w:szCs w:val="20"/>
                    </w:rPr>
                    <w:t xml:space="preserve">Arranged and coordinated high-level appointments, internal meetings, departmental events or conferences, and travel itineraries.  </w:t>
                  </w:r>
                </w:p>
                <w:p w:rsidR="0016274F" w:rsidRPr="00B50BA8" w:rsidRDefault="0016274F" w:rsidP="0016274F">
                  <w:pPr>
                    <w:ind w:left="270"/>
                    <w:jc w:val="both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</w:tr>
            <w:tr w:rsidR="0016274F" w:rsidRPr="00B50BA8" w:rsidTr="0016274F">
              <w:trPr>
                <w:trHeight w:val="515"/>
              </w:trPr>
              <w:tc>
                <w:tcPr>
                  <w:tcW w:w="9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6274F" w:rsidRPr="00B50BA8" w:rsidRDefault="0016274F" w:rsidP="0016274F">
                  <w:pPr>
                    <w:jc w:val="both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B50BA8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Customer Service</w:t>
                  </w:r>
                </w:p>
                <w:p w:rsidR="0016274F" w:rsidRPr="00B50BA8" w:rsidRDefault="0016274F" w:rsidP="005F1A1D">
                  <w:pPr>
                    <w:pStyle w:val="ListParagraph"/>
                    <w:numPr>
                      <w:ilvl w:val="0"/>
                      <w:numId w:val="12"/>
                    </w:numPr>
                    <w:jc w:val="both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  <w:r w:rsidRPr="00B50BA8">
                    <w:rPr>
                      <w:rFonts w:ascii="Century Gothic" w:hAnsi="Century Gothic" w:cs="Tahoma"/>
                      <w:sz w:val="20"/>
                      <w:szCs w:val="20"/>
                    </w:rPr>
                    <w:t>Explored best customer service practices and accordingly applied in the organization.</w:t>
                  </w:r>
                </w:p>
                <w:p w:rsidR="0016274F" w:rsidRPr="00B50BA8" w:rsidRDefault="0016274F" w:rsidP="005F1A1D">
                  <w:pPr>
                    <w:pStyle w:val="ListParagraph"/>
                    <w:numPr>
                      <w:ilvl w:val="0"/>
                      <w:numId w:val="12"/>
                    </w:numPr>
                    <w:jc w:val="both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  <w:r w:rsidRPr="00B50BA8">
                    <w:rPr>
                      <w:rFonts w:ascii="Century Gothic" w:hAnsi="Century Gothic" w:cs="Tahoma"/>
                      <w:sz w:val="20"/>
                      <w:szCs w:val="20"/>
                    </w:rPr>
                    <w:t>Nurtured a trustworthy relation with the customers to maintain business loyalty and retention.</w:t>
                  </w:r>
                </w:p>
                <w:p w:rsidR="0016274F" w:rsidRPr="00B50BA8" w:rsidRDefault="0016274F" w:rsidP="005F1A1D">
                  <w:pPr>
                    <w:pStyle w:val="ListParagraph"/>
                    <w:numPr>
                      <w:ilvl w:val="0"/>
                      <w:numId w:val="12"/>
                    </w:numPr>
                    <w:jc w:val="both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  <w:r w:rsidRPr="00B50BA8">
                    <w:rPr>
                      <w:rFonts w:ascii="Century Gothic" w:hAnsi="Century Gothic" w:cs="Tahoma"/>
                      <w:sz w:val="20"/>
                      <w:szCs w:val="20"/>
                    </w:rPr>
                    <w:t>Ensured that customer problems and complaints are handled professionally, effectively, maintained at a minimum level and resolved up to the highest level of customer satisfaction.</w:t>
                  </w:r>
                </w:p>
                <w:p w:rsidR="0016274F" w:rsidRPr="00B50BA8" w:rsidRDefault="0016274F" w:rsidP="005F1A1D">
                  <w:pPr>
                    <w:pStyle w:val="ListParagraph"/>
                    <w:numPr>
                      <w:ilvl w:val="0"/>
                      <w:numId w:val="12"/>
                    </w:numPr>
                    <w:jc w:val="both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  <w:r w:rsidRPr="00B50BA8">
                    <w:rPr>
                      <w:rFonts w:ascii="Century Gothic" w:hAnsi="Century Gothic" w:cs="Tahoma"/>
                      <w:sz w:val="20"/>
                      <w:szCs w:val="20"/>
                    </w:rPr>
                    <w:t>Built good relationship and tracked client feedback. Ensured customer satisfaction.</w:t>
                  </w:r>
                </w:p>
                <w:p w:rsidR="0016274F" w:rsidRPr="00B50BA8" w:rsidRDefault="0016274F" w:rsidP="005F1A1D">
                  <w:pPr>
                    <w:pStyle w:val="ListParagraph"/>
                    <w:numPr>
                      <w:ilvl w:val="0"/>
                      <w:numId w:val="12"/>
                    </w:numPr>
                    <w:jc w:val="both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B50BA8">
                    <w:rPr>
                      <w:rFonts w:ascii="Century Gothic" w:hAnsi="Century Gothic" w:cs="Tahoma"/>
                      <w:sz w:val="20"/>
                      <w:szCs w:val="20"/>
                    </w:rPr>
                    <w:t>Handled a wide variety of customer service situations and conflicts.</w:t>
                  </w:r>
                </w:p>
              </w:tc>
            </w:tr>
          </w:tbl>
          <w:p w:rsidR="001901AC" w:rsidRPr="00B50BA8" w:rsidRDefault="001901AC" w:rsidP="0016274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0300D5" w:rsidRPr="00B50BA8" w:rsidRDefault="000300D5">
      <w:pPr>
        <w:rPr>
          <w:sz w:val="20"/>
          <w:szCs w:val="20"/>
        </w:rPr>
      </w:pPr>
    </w:p>
    <w:p w:rsidR="006F3267" w:rsidRPr="00B50BA8" w:rsidRDefault="006F3267" w:rsidP="006F3267">
      <w:pPr>
        <w:rPr>
          <w:sz w:val="20"/>
          <w:szCs w:val="20"/>
        </w:rPr>
      </w:pPr>
    </w:p>
    <w:p w:rsidR="004D3506" w:rsidRPr="00B50BA8" w:rsidRDefault="004D3506" w:rsidP="006F3267">
      <w:pPr>
        <w:rPr>
          <w:rFonts w:ascii="Century Gothic" w:hAnsi="Century Gothic"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4D3506" w:rsidRPr="00B50BA8" w:rsidTr="006B649F">
        <w:tc>
          <w:tcPr>
            <w:tcW w:w="9648" w:type="dxa"/>
            <w:tcBorders>
              <w:top w:val="threeDEngrave" w:sz="18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3506" w:rsidRPr="00B50BA8" w:rsidRDefault="004D3506" w:rsidP="006B649F">
            <w:pPr>
              <w:jc w:val="center"/>
              <w:rPr>
                <w:rFonts w:ascii="Century Gothic" w:hAnsi="Century Gothic" w:cs="Arial"/>
                <w:b/>
                <w:i/>
                <w:iCs/>
                <w:color w:val="000000"/>
                <w:sz w:val="20"/>
                <w:szCs w:val="20"/>
              </w:rPr>
            </w:pPr>
            <w:r w:rsidRPr="00B50BA8">
              <w:rPr>
                <w:rFonts w:ascii="Century Gothic" w:hAnsi="Century Gothic" w:cs="Arial"/>
                <w:b/>
                <w:color w:val="000000"/>
                <w:spacing w:val="40"/>
                <w:sz w:val="20"/>
                <w:szCs w:val="20"/>
              </w:rPr>
              <w:t>Additional Details</w:t>
            </w:r>
          </w:p>
        </w:tc>
      </w:tr>
      <w:tr w:rsidR="004D3506" w:rsidRPr="00B50BA8" w:rsidTr="006B649F">
        <w:trPr>
          <w:trHeight w:val="862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4D3506" w:rsidRPr="00B50BA8" w:rsidRDefault="004D3506" w:rsidP="006B649F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4D3506" w:rsidRPr="00B50BA8" w:rsidRDefault="004D3506" w:rsidP="00DC29E8">
            <w:pPr>
              <w:numPr>
                <w:ilvl w:val="0"/>
                <w:numId w:val="11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B50BA8">
              <w:rPr>
                <w:rFonts w:ascii="Century Gothic" w:hAnsi="Century Gothic" w:cs="Tahoma"/>
                <w:sz w:val="20"/>
                <w:szCs w:val="20"/>
              </w:rPr>
              <w:t>Conducting ma</w:t>
            </w:r>
            <w:r w:rsidR="005F1A1D" w:rsidRPr="00B50BA8">
              <w:rPr>
                <w:rFonts w:ascii="Century Gothic" w:hAnsi="Century Gothic" w:cs="Tahoma"/>
                <w:sz w:val="20"/>
                <w:szCs w:val="20"/>
              </w:rPr>
              <w:t xml:space="preserve">rketing research along with </w:t>
            </w:r>
            <w:proofErr w:type="spellStart"/>
            <w:r w:rsidR="005F1A1D" w:rsidRPr="00B50BA8">
              <w:rPr>
                <w:rFonts w:ascii="Century Gothic" w:hAnsi="Century Gothic" w:cs="Tahoma"/>
                <w:sz w:val="20"/>
                <w:szCs w:val="20"/>
              </w:rPr>
              <w:t>Dr.</w:t>
            </w:r>
            <w:proofErr w:type="spellEnd"/>
            <w:r w:rsidR="005F1A1D" w:rsidRPr="00B50BA8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proofErr w:type="spellStart"/>
            <w:r w:rsidRPr="00B50BA8">
              <w:rPr>
                <w:rFonts w:ascii="Century Gothic" w:hAnsi="Century Gothic" w:cs="Tahoma"/>
                <w:sz w:val="20"/>
                <w:szCs w:val="20"/>
              </w:rPr>
              <w:t>Prakash</w:t>
            </w:r>
            <w:proofErr w:type="spellEnd"/>
            <w:r w:rsidRPr="00B50BA8">
              <w:rPr>
                <w:rFonts w:ascii="Century Gothic" w:hAnsi="Century Gothic" w:cs="Tahoma"/>
                <w:sz w:val="20"/>
                <w:szCs w:val="20"/>
              </w:rPr>
              <w:t xml:space="preserve"> (</w:t>
            </w:r>
            <w:r w:rsidR="00B50BA8">
              <w:rPr>
                <w:rFonts w:ascii="Century Gothic" w:hAnsi="Century Gothic" w:cs="Tahoma"/>
                <w:sz w:val="20"/>
                <w:szCs w:val="20"/>
              </w:rPr>
              <w:t xml:space="preserve">Post Graduate Professor in UOWD) as a part of my Post Graduate </w:t>
            </w:r>
            <w:r w:rsidRPr="00B50BA8">
              <w:rPr>
                <w:rFonts w:ascii="Century Gothic" w:hAnsi="Century Gothic" w:cs="Tahoma"/>
                <w:sz w:val="20"/>
                <w:szCs w:val="20"/>
              </w:rPr>
              <w:t>program In Quality Management.</w:t>
            </w:r>
          </w:p>
          <w:p w:rsidR="00B354F2" w:rsidRPr="00B50BA8" w:rsidRDefault="00B354F2" w:rsidP="00DC29E8">
            <w:pPr>
              <w:numPr>
                <w:ilvl w:val="0"/>
                <w:numId w:val="11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B50BA8">
              <w:rPr>
                <w:rFonts w:ascii="Century Gothic" w:hAnsi="Century Gothic" w:cs="Tahoma"/>
                <w:sz w:val="20"/>
                <w:szCs w:val="20"/>
              </w:rPr>
              <w:t>Elected as Vice President for SRC (Student representative Committee) at UOWD active participation in Seminars and Campaigns.</w:t>
            </w:r>
          </w:p>
          <w:p w:rsidR="00691FFD" w:rsidRPr="00B50BA8" w:rsidRDefault="00691FFD" w:rsidP="00DC29E8">
            <w:pPr>
              <w:numPr>
                <w:ilvl w:val="0"/>
                <w:numId w:val="11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B50BA8">
              <w:rPr>
                <w:rFonts w:ascii="Century Gothic" w:hAnsi="Century Gothic" w:cs="Tahoma"/>
                <w:sz w:val="20"/>
                <w:szCs w:val="20"/>
              </w:rPr>
              <w:t xml:space="preserve">Active Volunteer and Member of Terry Fox Organization </w:t>
            </w:r>
            <w:r w:rsidR="003862F9">
              <w:rPr>
                <w:rFonts w:ascii="Century Gothic" w:hAnsi="Century Gothic" w:cs="Tahoma"/>
                <w:sz w:val="20"/>
                <w:szCs w:val="20"/>
              </w:rPr>
              <w:t>and</w:t>
            </w:r>
            <w:r w:rsidRPr="00B50BA8">
              <w:rPr>
                <w:rFonts w:ascii="Century Gothic" w:hAnsi="Century Gothic" w:cs="Tahoma"/>
                <w:sz w:val="20"/>
                <w:szCs w:val="20"/>
              </w:rPr>
              <w:t xml:space="preserve"> volunteer groups in Dubai.</w:t>
            </w:r>
          </w:p>
          <w:p w:rsidR="00B354F2" w:rsidRPr="006524CA" w:rsidRDefault="00DE5FA3" w:rsidP="00DC29E8">
            <w:pPr>
              <w:numPr>
                <w:ilvl w:val="0"/>
                <w:numId w:val="11"/>
              </w:num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50BA8">
              <w:rPr>
                <w:rFonts w:ascii="Century Gothic" w:hAnsi="Century Gothic" w:cs="Tahoma"/>
                <w:sz w:val="20"/>
                <w:szCs w:val="20"/>
              </w:rPr>
              <w:t>Elected as H</w:t>
            </w:r>
            <w:r w:rsidR="00D51B14" w:rsidRPr="00B50BA8">
              <w:rPr>
                <w:rFonts w:ascii="Century Gothic" w:hAnsi="Century Gothic" w:cs="Tahoma"/>
                <w:sz w:val="20"/>
                <w:szCs w:val="20"/>
              </w:rPr>
              <w:t>ead Girl in High School, being in charge of student services and acted as primary contact between faculty and students on relevant issues</w:t>
            </w:r>
            <w:r w:rsidR="00B354F2" w:rsidRPr="00B50BA8">
              <w:rPr>
                <w:rFonts w:ascii="Century Gothic" w:hAnsi="Century Gothic" w:cs="Tahoma"/>
                <w:sz w:val="20"/>
                <w:szCs w:val="20"/>
              </w:rPr>
              <w:t>.</w:t>
            </w:r>
          </w:p>
          <w:p w:rsidR="006524CA" w:rsidRPr="00B50BA8" w:rsidRDefault="006524CA" w:rsidP="00DC29E8">
            <w:pPr>
              <w:numPr>
                <w:ilvl w:val="0"/>
                <w:numId w:val="11"/>
              </w:num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An avid animal </w:t>
            </w:r>
            <w:proofErr w:type="gramStart"/>
            <w:r>
              <w:rPr>
                <w:rFonts w:ascii="Century Gothic" w:hAnsi="Century Gothic" w:cs="Tahoma"/>
                <w:sz w:val="20"/>
                <w:szCs w:val="20"/>
              </w:rPr>
              <w:t>lover,</w:t>
            </w:r>
            <w:proofErr w:type="gramEnd"/>
            <w:r>
              <w:rPr>
                <w:rFonts w:ascii="Century Gothic" w:hAnsi="Century Gothic" w:cs="Tahoma"/>
                <w:sz w:val="20"/>
                <w:szCs w:val="20"/>
              </w:rPr>
              <w:t xml:space="preserve"> also tends to help find good homes for abandoned pets.</w:t>
            </w:r>
          </w:p>
        </w:tc>
      </w:tr>
    </w:tbl>
    <w:p w:rsidR="006F3267" w:rsidRPr="00B50BA8" w:rsidRDefault="006F3267" w:rsidP="006F3267">
      <w:pPr>
        <w:rPr>
          <w:rFonts w:ascii="Century Gothic" w:hAnsi="Century Gothic"/>
          <w:sz w:val="20"/>
          <w:szCs w:val="20"/>
        </w:rPr>
      </w:pPr>
    </w:p>
    <w:tbl>
      <w:tblPr>
        <w:tblW w:w="9648" w:type="dxa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088"/>
        <w:gridCol w:w="283"/>
        <w:gridCol w:w="7277"/>
      </w:tblGrid>
      <w:tr w:rsidR="006F3267" w:rsidRPr="00B50BA8" w:rsidTr="006B649F">
        <w:tc>
          <w:tcPr>
            <w:tcW w:w="9648" w:type="dxa"/>
            <w:gridSpan w:val="3"/>
            <w:tcBorders>
              <w:top w:val="threeDEngrave" w:sz="18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F3267" w:rsidRPr="00B50BA8" w:rsidRDefault="006F3267" w:rsidP="006B649F">
            <w:pPr>
              <w:jc w:val="center"/>
              <w:rPr>
                <w:rFonts w:ascii="Century Gothic" w:hAnsi="Century Gothic" w:cs="Arial"/>
                <w:b/>
                <w:i/>
                <w:iCs/>
                <w:color w:val="000000"/>
                <w:sz w:val="20"/>
                <w:szCs w:val="20"/>
              </w:rPr>
            </w:pPr>
            <w:r w:rsidRPr="00B50BA8">
              <w:rPr>
                <w:rFonts w:ascii="Century Gothic" w:hAnsi="Century Gothic" w:cs="Arial"/>
                <w:b/>
                <w:color w:val="000000"/>
                <w:spacing w:val="40"/>
                <w:sz w:val="20"/>
                <w:szCs w:val="20"/>
              </w:rPr>
              <w:t>Personal Details</w:t>
            </w:r>
          </w:p>
        </w:tc>
      </w:tr>
      <w:tr w:rsidR="006F3267" w:rsidRPr="00B50BA8" w:rsidTr="006B649F">
        <w:trPr>
          <w:trHeight w:val="378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6F3267" w:rsidRPr="00B50BA8" w:rsidRDefault="006F3267" w:rsidP="006B649F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  <w:p w:rsidR="006F3267" w:rsidRPr="00B50BA8" w:rsidRDefault="006F3267" w:rsidP="006B649F">
            <w:pPr>
              <w:rPr>
                <w:iCs/>
                <w:sz w:val="20"/>
                <w:szCs w:val="20"/>
              </w:rPr>
            </w:pPr>
            <w:r w:rsidRPr="00B50BA8">
              <w:rPr>
                <w:rFonts w:ascii="Century Gothic" w:hAnsi="Century Gothic" w:cs="Arial"/>
                <w:iCs/>
                <w:sz w:val="20"/>
                <w:szCs w:val="20"/>
              </w:rPr>
              <w:t>Nationality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F3267" w:rsidRPr="00B50BA8" w:rsidRDefault="006F3267" w:rsidP="006B649F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  <w:p w:rsidR="006F3267" w:rsidRPr="00B50BA8" w:rsidRDefault="006F3267" w:rsidP="006B649F">
            <w:pPr>
              <w:rPr>
                <w:iCs/>
                <w:sz w:val="20"/>
                <w:szCs w:val="20"/>
              </w:rPr>
            </w:pPr>
            <w:r w:rsidRPr="00B50BA8">
              <w:rPr>
                <w:iCs/>
                <w:sz w:val="20"/>
                <w:szCs w:val="20"/>
              </w:rPr>
              <w:t>:</w:t>
            </w:r>
          </w:p>
        </w:tc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</w:tcPr>
          <w:p w:rsidR="006F3267" w:rsidRPr="00B50BA8" w:rsidRDefault="006F3267" w:rsidP="006B649F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  <w:p w:rsidR="006F3267" w:rsidRPr="00B50BA8" w:rsidRDefault="00AF6C77" w:rsidP="006B649F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 w:rsidRPr="00B50BA8">
              <w:rPr>
                <w:rFonts w:ascii="Century Gothic" w:hAnsi="Century Gothic"/>
                <w:iCs/>
                <w:sz w:val="20"/>
                <w:szCs w:val="20"/>
              </w:rPr>
              <w:t>Pakistani</w:t>
            </w:r>
          </w:p>
        </w:tc>
      </w:tr>
      <w:tr w:rsidR="006F3267" w:rsidRPr="00B50BA8" w:rsidTr="006B649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267" w:rsidRPr="00B50BA8" w:rsidRDefault="006F3267" w:rsidP="006B649F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B50BA8">
              <w:rPr>
                <w:rFonts w:ascii="Century Gothic" w:hAnsi="Century Gothic" w:cs="Arial"/>
                <w:iCs/>
                <w:sz w:val="20"/>
                <w:szCs w:val="20"/>
              </w:rPr>
              <w:t>Date of Birth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267" w:rsidRPr="00B50BA8" w:rsidRDefault="006F3267" w:rsidP="006B649F">
            <w:pPr>
              <w:rPr>
                <w:iCs/>
                <w:sz w:val="20"/>
                <w:szCs w:val="20"/>
              </w:rPr>
            </w:pPr>
            <w:r w:rsidRPr="00B50BA8">
              <w:rPr>
                <w:iCs/>
                <w:sz w:val="20"/>
                <w:szCs w:val="20"/>
              </w:rPr>
              <w:t>:</w:t>
            </w:r>
          </w:p>
        </w:tc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267" w:rsidRPr="00B50BA8" w:rsidRDefault="00A33EAD" w:rsidP="009C0D28">
            <w:pPr>
              <w:rPr>
                <w:rFonts w:ascii="Century Gothic" w:hAnsi="Century Gothic"/>
                <w:b/>
                <w:iCs/>
                <w:sz w:val="20"/>
                <w:szCs w:val="20"/>
                <w:lang w:val="en-US"/>
              </w:rPr>
            </w:pPr>
            <w:r w:rsidRPr="00B50BA8">
              <w:rPr>
                <w:rFonts w:ascii="Century Gothic" w:hAnsi="Century Gothic"/>
                <w:iCs/>
                <w:sz w:val="20"/>
                <w:szCs w:val="20"/>
              </w:rPr>
              <w:t>26th December 198</w:t>
            </w:r>
            <w:r w:rsidR="005F3F26" w:rsidRPr="00B50BA8">
              <w:rPr>
                <w:rFonts w:ascii="Century Gothic" w:hAnsi="Century Gothic"/>
                <w:iCs/>
                <w:sz w:val="20"/>
                <w:szCs w:val="20"/>
                <w:lang w:val="en-US"/>
              </w:rPr>
              <w:t>4</w:t>
            </w:r>
          </w:p>
        </w:tc>
      </w:tr>
      <w:tr w:rsidR="00873F97" w:rsidRPr="00B50BA8" w:rsidTr="006B649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873F97" w:rsidRPr="00B50BA8" w:rsidRDefault="00873F97" w:rsidP="006B649F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B50BA8">
              <w:rPr>
                <w:rFonts w:ascii="Century Gothic" w:hAnsi="Century Gothic" w:cs="Arial"/>
                <w:iCs/>
                <w:sz w:val="20"/>
                <w:szCs w:val="20"/>
              </w:rPr>
              <w:t>Marital Status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3F97" w:rsidRPr="00B50BA8" w:rsidRDefault="00873F97" w:rsidP="006B649F">
            <w:pPr>
              <w:rPr>
                <w:iCs/>
                <w:sz w:val="20"/>
                <w:szCs w:val="20"/>
              </w:rPr>
            </w:pPr>
            <w:r w:rsidRPr="00B50BA8">
              <w:rPr>
                <w:iCs/>
                <w:sz w:val="20"/>
                <w:szCs w:val="20"/>
              </w:rPr>
              <w:t>:</w:t>
            </w:r>
          </w:p>
        </w:tc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</w:tcPr>
          <w:p w:rsidR="00873F97" w:rsidRPr="00B50BA8" w:rsidRDefault="00873F97" w:rsidP="006B649F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 w:rsidRPr="00B50BA8">
              <w:rPr>
                <w:rFonts w:ascii="Century Gothic" w:hAnsi="Century Gothic"/>
                <w:iCs/>
                <w:sz w:val="20"/>
                <w:szCs w:val="20"/>
              </w:rPr>
              <w:t>Single</w:t>
            </w:r>
          </w:p>
        </w:tc>
      </w:tr>
      <w:tr w:rsidR="00873F97" w:rsidRPr="00B50BA8" w:rsidTr="006B649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873F97" w:rsidRPr="00B50BA8" w:rsidRDefault="00873F97" w:rsidP="006B649F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B50BA8">
              <w:rPr>
                <w:rFonts w:ascii="Century Gothic" w:hAnsi="Century Gothic" w:cs="Arial"/>
                <w:iCs/>
                <w:sz w:val="20"/>
                <w:szCs w:val="20"/>
              </w:rPr>
              <w:t>Visa Status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3F97" w:rsidRPr="00B50BA8" w:rsidRDefault="00873F97" w:rsidP="006B649F">
            <w:pPr>
              <w:rPr>
                <w:iCs/>
                <w:sz w:val="20"/>
                <w:szCs w:val="20"/>
              </w:rPr>
            </w:pPr>
            <w:r w:rsidRPr="00B50BA8">
              <w:rPr>
                <w:iCs/>
                <w:sz w:val="20"/>
                <w:szCs w:val="20"/>
              </w:rPr>
              <w:t>:</w:t>
            </w:r>
          </w:p>
        </w:tc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</w:tcPr>
          <w:p w:rsidR="005A1C2E" w:rsidRPr="00B50BA8" w:rsidRDefault="00F12AC9" w:rsidP="005A1C2E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 w:rsidRPr="00B50BA8">
              <w:rPr>
                <w:rFonts w:ascii="Century Gothic" w:hAnsi="Century Gothic"/>
                <w:iCs/>
                <w:sz w:val="20"/>
                <w:szCs w:val="20"/>
              </w:rPr>
              <w:t>Residence</w:t>
            </w:r>
            <w:r w:rsidR="0049299E" w:rsidRPr="00B50BA8">
              <w:rPr>
                <w:rFonts w:ascii="Century Gothic" w:hAnsi="Century Gothic"/>
                <w:iCs/>
                <w:sz w:val="20"/>
                <w:szCs w:val="20"/>
              </w:rPr>
              <w:t xml:space="preserve"> Visa</w:t>
            </w:r>
            <w:r w:rsidR="005A1C2E" w:rsidRPr="00B50BA8">
              <w:rPr>
                <w:rFonts w:ascii="Century Gothic" w:hAnsi="Century Gothic"/>
                <w:iCs/>
                <w:sz w:val="20"/>
                <w:szCs w:val="20"/>
              </w:rPr>
              <w:t xml:space="preserve"> with </w:t>
            </w:r>
            <w:r w:rsidR="0049299E" w:rsidRPr="00B50BA8">
              <w:rPr>
                <w:rFonts w:ascii="Century Gothic" w:hAnsi="Century Gothic"/>
                <w:iCs/>
                <w:sz w:val="20"/>
                <w:szCs w:val="20"/>
              </w:rPr>
              <w:t xml:space="preserve">a </w:t>
            </w:r>
            <w:r w:rsidR="005A1C2E" w:rsidRPr="00B50BA8">
              <w:rPr>
                <w:rFonts w:ascii="Century Gothic" w:hAnsi="Century Gothic"/>
                <w:iCs/>
                <w:sz w:val="20"/>
                <w:szCs w:val="20"/>
              </w:rPr>
              <w:t xml:space="preserve">Valid U.A.E Driving License </w:t>
            </w:r>
          </w:p>
        </w:tc>
      </w:tr>
      <w:tr w:rsidR="00873F97" w:rsidRPr="00B50BA8" w:rsidTr="006B649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873F97" w:rsidRPr="00B50BA8" w:rsidRDefault="00873F97" w:rsidP="006B649F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B50BA8">
              <w:rPr>
                <w:rFonts w:ascii="Century Gothic" w:hAnsi="Century Gothic" w:cs="Arial"/>
                <w:iCs/>
                <w:sz w:val="20"/>
                <w:szCs w:val="20"/>
              </w:rPr>
              <w:t xml:space="preserve">Languages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3F97" w:rsidRPr="00B50BA8" w:rsidRDefault="00873F97" w:rsidP="006B649F">
            <w:pPr>
              <w:rPr>
                <w:iCs/>
                <w:sz w:val="20"/>
                <w:szCs w:val="20"/>
              </w:rPr>
            </w:pPr>
            <w:r w:rsidRPr="00B50BA8">
              <w:rPr>
                <w:iCs/>
                <w:sz w:val="20"/>
                <w:szCs w:val="20"/>
              </w:rPr>
              <w:t>:</w:t>
            </w:r>
          </w:p>
        </w:tc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</w:tcPr>
          <w:p w:rsidR="00873F97" w:rsidRPr="00B50BA8" w:rsidRDefault="00873F97" w:rsidP="00324138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 w:rsidRPr="00B50BA8">
              <w:rPr>
                <w:rFonts w:ascii="Century Gothic" w:hAnsi="Century Gothic"/>
                <w:iCs/>
                <w:sz w:val="20"/>
                <w:szCs w:val="20"/>
              </w:rPr>
              <w:t>English</w:t>
            </w:r>
            <w:r w:rsidR="00324138" w:rsidRPr="00B50BA8">
              <w:rPr>
                <w:rFonts w:ascii="Century Gothic" w:hAnsi="Century Gothic"/>
                <w:iCs/>
                <w:sz w:val="20"/>
                <w:szCs w:val="20"/>
              </w:rPr>
              <w:t xml:space="preserve"> &amp; </w:t>
            </w:r>
            <w:r w:rsidR="00E82781" w:rsidRPr="00B50BA8">
              <w:rPr>
                <w:rFonts w:ascii="Century Gothic" w:hAnsi="Century Gothic"/>
                <w:iCs/>
                <w:sz w:val="20"/>
                <w:szCs w:val="20"/>
              </w:rPr>
              <w:t>Basic French &amp; Hindi</w:t>
            </w:r>
          </w:p>
        </w:tc>
      </w:tr>
      <w:tr w:rsidR="005A3698" w:rsidRPr="00B50BA8" w:rsidTr="006B649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5A3698" w:rsidRPr="00B50BA8" w:rsidRDefault="005A3698" w:rsidP="006B649F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B50BA8">
              <w:rPr>
                <w:rFonts w:ascii="Century Gothic" w:hAnsi="Century Gothic" w:cs="Arial"/>
                <w:iCs/>
                <w:sz w:val="20"/>
                <w:szCs w:val="20"/>
              </w:rPr>
              <w:t>IT Skills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3698" w:rsidRPr="00B50BA8" w:rsidRDefault="005A3698" w:rsidP="006B649F">
            <w:pPr>
              <w:rPr>
                <w:iCs/>
                <w:sz w:val="20"/>
                <w:szCs w:val="20"/>
              </w:rPr>
            </w:pPr>
            <w:r w:rsidRPr="00B50BA8">
              <w:rPr>
                <w:iCs/>
                <w:sz w:val="20"/>
                <w:szCs w:val="20"/>
              </w:rPr>
              <w:t>:</w:t>
            </w:r>
          </w:p>
        </w:tc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</w:tcPr>
          <w:p w:rsidR="005A3698" w:rsidRPr="00B50BA8" w:rsidRDefault="009A2646" w:rsidP="009A2646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 w:rsidRPr="00B50BA8">
              <w:rPr>
                <w:rFonts w:ascii="Century Gothic" w:hAnsi="Century Gothic" w:cs="Arial"/>
                <w:sz w:val="20"/>
                <w:szCs w:val="20"/>
              </w:rPr>
              <w:t>MS Office, Internet &amp; E-mail A</w:t>
            </w:r>
            <w:r w:rsidR="005A3698" w:rsidRPr="00B50BA8">
              <w:rPr>
                <w:rFonts w:ascii="Century Gothic" w:hAnsi="Century Gothic" w:cs="Arial"/>
                <w:sz w:val="20"/>
                <w:szCs w:val="20"/>
              </w:rPr>
              <w:t>pplications</w:t>
            </w:r>
          </w:p>
        </w:tc>
      </w:tr>
    </w:tbl>
    <w:p w:rsidR="00B928C4" w:rsidRPr="00B928C4" w:rsidRDefault="00B928C4" w:rsidP="00B928C4">
      <w:pPr>
        <w:rPr>
          <w:rFonts w:ascii="Century Gothic" w:hAnsi="Century Gothic"/>
          <w:sz w:val="16"/>
          <w:szCs w:val="20"/>
        </w:rPr>
      </w:pPr>
    </w:p>
    <w:tbl>
      <w:tblPr>
        <w:tblW w:w="9648" w:type="dxa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B928C4" w:rsidTr="00231315">
        <w:trPr>
          <w:trHeight w:val="80"/>
        </w:trPr>
        <w:tc>
          <w:tcPr>
            <w:tcW w:w="9648" w:type="dxa"/>
            <w:tcBorders>
              <w:top w:val="threeDEngrave" w:sz="18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928C4" w:rsidRPr="00B928C4" w:rsidRDefault="00B928C4" w:rsidP="00871B17">
            <w:pPr>
              <w:jc w:val="center"/>
              <w:rPr>
                <w:rFonts w:ascii="Century Gothic" w:hAnsi="Century Gothic" w:cs="Arial"/>
                <w:b/>
                <w:i/>
                <w:iCs/>
                <w:color w:val="000000"/>
                <w:sz w:val="12"/>
              </w:rPr>
            </w:pPr>
            <w:bookmarkStart w:id="0" w:name="_GoBack"/>
            <w:bookmarkEnd w:id="0"/>
          </w:p>
        </w:tc>
      </w:tr>
      <w:tr w:rsidR="00B928C4" w:rsidTr="00871B17">
        <w:trPr>
          <w:trHeight w:val="405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8A4AC3" w:rsidRPr="00B928C4" w:rsidRDefault="008A4AC3" w:rsidP="008A4AC3">
            <w:pPr>
              <w:ind w:left="27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0D4565" w:rsidRDefault="0068464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4E903A" wp14:editId="2DAF8675">
                <wp:simplePos x="0" y="0"/>
                <wp:positionH relativeFrom="column">
                  <wp:posOffset>5105400</wp:posOffset>
                </wp:positionH>
                <wp:positionV relativeFrom="paragraph">
                  <wp:posOffset>4787265</wp:posOffset>
                </wp:positionV>
                <wp:extent cx="1276350" cy="1209675"/>
                <wp:effectExtent l="127000" t="126365" r="209550" b="213360"/>
                <wp:wrapNone/>
                <wp:docPr id="1" name="PubHalfFra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/>
                      </wps:cNvSpPr>
                      <wps:spPr bwMode="auto">
                        <a:xfrm rot="10800000">
                          <a:off x="0" y="0"/>
                          <a:ext cx="1276350" cy="1209675"/>
                        </a:xfrm>
                        <a:custGeom>
                          <a:avLst/>
                          <a:gdLst>
                            <a:gd name="G0" fmla="+- 0 0 0"/>
                            <a:gd name="G1" fmla="+- 7200 0 0"/>
                            <a:gd name="G2" fmla="+- 21600 0 7200"/>
                            <a:gd name="G3" fmla="*/ 7200 1 2"/>
                            <a:gd name="G4" fmla="+- 21600 0 G3"/>
                            <a:gd name="G5" fmla="+- 7200 0 0"/>
                            <a:gd name="G6" fmla="+- 21600 0 7200"/>
                            <a:gd name="G7" fmla="*/ 7200 1 2"/>
                            <a:gd name="G8" fmla="+- 21600 0 G7"/>
                            <a:gd name="T0" fmla="*/ 10800 w 21600"/>
                            <a:gd name="T1" fmla="*/ 0 h 21600"/>
                            <a:gd name="T2" fmla="*/ 0 w 21600"/>
                            <a:gd name="T3" fmla="*/ 10800 h 21600"/>
                            <a:gd name="T4" fmla="*/ 3600 w 21600"/>
                            <a:gd name="T5" fmla="*/ 18000 h 21600"/>
                            <a:gd name="T6" fmla="*/ 18000 w 21600"/>
                            <a:gd name="T7" fmla="*/ 36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0 w 21600"/>
                            <a:gd name="T13" fmla="*/ 0 h 21600"/>
                            <a:gd name="T14" fmla="*/ G2 w 21600"/>
                            <a:gd name="T15" fmla="*/ G5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7200" y="14400"/>
                              </a:lnTo>
                              <a:lnTo>
                                <a:pt x="7200" y="7200"/>
                              </a:lnTo>
                              <a:lnTo>
                                <a:pt x="14400" y="72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D0D0D"/>
                            </a:gs>
                            <a:gs pos="100000">
                              <a:srgbClr val="0D0D0D">
                                <a:gamma/>
                                <a:tint val="29804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30816C" id="PubHalfFrame" o:spid="_x0000_s1026" style="position:absolute;margin-left:402pt;margin-top:376.95pt;width:100.5pt;height:95.2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" path="m,l,21600,7200,14400r,-7200l14400,7200,21600,,,xe" fillcolor="#0d0d0d">
                <v:fill color2="#b7b7b7" rotate="t" angle="90" focus="100%" type="gradient"/>
                <v:stroke joinstyle="miter"/>
                <v:shadow on="t" color="black" opacity="49150f" offset="6pt,6pt"/>
                <v:path o:connecttype="custom" o:connectlocs="638175,0;0,604838;212725,1008063;1063625,201613" o:connectangles="270,180,90,0" textboxrect="0,0,14400,7200"/>
                <o:lock v:ext="edit" aspectratio="t" verticies="t"/>
              </v:shape>
            </w:pict>
          </mc:Fallback>
        </mc:AlternateContent>
      </w:r>
    </w:p>
    <w:sectPr w:rsidR="000D4565" w:rsidSect="00F84F78">
      <w:footerReference w:type="default" r:id="rId10"/>
      <w:pgSz w:w="11909" w:h="16834" w:code="9"/>
      <w:pgMar w:top="720" w:right="929" w:bottom="540" w:left="1260" w:header="720" w:footer="330" w:gutter="0"/>
      <w:pgBorders w:offsetFrom="page">
        <w:top w:val="handmade1" w:sz="25" w:space="24" w:color="808080"/>
        <w:left w:val="handmade1" w:sz="25" w:space="24" w:color="808080"/>
        <w:bottom w:val="handmade1" w:sz="25" w:space="24" w:color="808080"/>
        <w:right w:val="handmade1" w:sz="25" w:space="24" w:color="8080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A3E" w:rsidRDefault="00223A3E">
      <w:r>
        <w:separator/>
      </w:r>
    </w:p>
  </w:endnote>
  <w:endnote w:type="continuationSeparator" w:id="0">
    <w:p w:rsidR="00223A3E" w:rsidRDefault="0022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D46" w:rsidRPr="001E2B12" w:rsidRDefault="00354D46" w:rsidP="006B649F">
    <w:pPr>
      <w:pStyle w:val="Footer"/>
      <w:tabs>
        <w:tab w:val="left" w:pos="9540"/>
      </w:tabs>
      <w:ind w:right="180"/>
      <w:jc w:val="right"/>
      <w:rPr>
        <w:rFonts w:ascii="Arial" w:hAnsi="Arial" w:cs="Arial"/>
        <w:sz w:val="16"/>
        <w:szCs w:val="16"/>
      </w:rPr>
    </w:pPr>
    <w:r w:rsidRPr="001E2B12">
      <w:rPr>
        <w:rFonts w:ascii="Arial" w:hAnsi="Arial" w:cs="Arial"/>
        <w:sz w:val="16"/>
        <w:szCs w:val="16"/>
      </w:rPr>
      <w:t xml:space="preserve">Page </w:t>
    </w:r>
    <w:r w:rsidRPr="001E2B12">
      <w:rPr>
        <w:rFonts w:ascii="Arial" w:hAnsi="Arial" w:cs="Arial"/>
        <w:sz w:val="16"/>
        <w:szCs w:val="16"/>
      </w:rPr>
      <w:fldChar w:fldCharType="begin"/>
    </w:r>
    <w:r w:rsidRPr="001E2B12">
      <w:rPr>
        <w:rFonts w:ascii="Arial" w:hAnsi="Arial" w:cs="Arial"/>
        <w:sz w:val="16"/>
        <w:szCs w:val="16"/>
      </w:rPr>
      <w:instrText xml:space="preserve"> PAGE </w:instrText>
    </w:r>
    <w:r w:rsidRPr="001E2B12">
      <w:rPr>
        <w:rFonts w:ascii="Arial" w:hAnsi="Arial" w:cs="Arial"/>
        <w:sz w:val="16"/>
        <w:szCs w:val="16"/>
      </w:rPr>
      <w:fldChar w:fldCharType="separate"/>
    </w:r>
    <w:r w:rsidR="00231315">
      <w:rPr>
        <w:rFonts w:ascii="Arial" w:hAnsi="Arial" w:cs="Arial"/>
        <w:noProof/>
        <w:sz w:val="16"/>
        <w:szCs w:val="16"/>
      </w:rPr>
      <w:t>2</w:t>
    </w:r>
    <w:r w:rsidRPr="001E2B12">
      <w:rPr>
        <w:rFonts w:ascii="Arial" w:hAnsi="Arial" w:cs="Arial"/>
        <w:sz w:val="16"/>
        <w:szCs w:val="16"/>
      </w:rPr>
      <w:fldChar w:fldCharType="end"/>
    </w:r>
    <w:r w:rsidRPr="001E2B12">
      <w:rPr>
        <w:rFonts w:ascii="Arial" w:hAnsi="Arial" w:cs="Arial"/>
        <w:sz w:val="16"/>
        <w:szCs w:val="16"/>
      </w:rPr>
      <w:t xml:space="preserve"> of </w:t>
    </w:r>
    <w:r w:rsidRPr="001E2B12">
      <w:rPr>
        <w:rFonts w:ascii="Arial" w:hAnsi="Arial" w:cs="Arial"/>
        <w:sz w:val="16"/>
        <w:szCs w:val="16"/>
      </w:rPr>
      <w:fldChar w:fldCharType="begin"/>
    </w:r>
    <w:r w:rsidRPr="001E2B12">
      <w:rPr>
        <w:rFonts w:ascii="Arial" w:hAnsi="Arial" w:cs="Arial"/>
        <w:sz w:val="16"/>
        <w:szCs w:val="16"/>
      </w:rPr>
      <w:instrText xml:space="preserve"> NUMPAGES </w:instrText>
    </w:r>
    <w:r w:rsidRPr="001E2B12">
      <w:rPr>
        <w:rFonts w:ascii="Arial" w:hAnsi="Arial" w:cs="Arial"/>
        <w:sz w:val="16"/>
        <w:szCs w:val="16"/>
      </w:rPr>
      <w:fldChar w:fldCharType="separate"/>
    </w:r>
    <w:r w:rsidR="00231315">
      <w:rPr>
        <w:rFonts w:ascii="Arial" w:hAnsi="Arial" w:cs="Arial"/>
        <w:noProof/>
        <w:sz w:val="16"/>
        <w:szCs w:val="16"/>
      </w:rPr>
      <w:t>3</w:t>
    </w:r>
    <w:r w:rsidRPr="001E2B12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A3E" w:rsidRDefault="00223A3E">
      <w:r>
        <w:separator/>
      </w:r>
    </w:p>
  </w:footnote>
  <w:footnote w:type="continuationSeparator" w:id="0">
    <w:p w:rsidR="00223A3E" w:rsidRDefault="00223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MCBD15099_0000[1]"/>
      </v:shape>
    </w:pict>
  </w:numPicBullet>
  <w:abstractNum w:abstractNumId="0">
    <w:nsid w:val="FFFFFF1D"/>
    <w:multiLevelType w:val="multilevel"/>
    <w:tmpl w:val="4E8223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9A1EA7"/>
    <w:multiLevelType w:val="hybridMultilevel"/>
    <w:tmpl w:val="68E8FF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396C25"/>
    <w:multiLevelType w:val="hybridMultilevel"/>
    <w:tmpl w:val="173C9D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3200E5"/>
    <w:multiLevelType w:val="multilevel"/>
    <w:tmpl w:val="D1680C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F246FC"/>
    <w:multiLevelType w:val="hybridMultilevel"/>
    <w:tmpl w:val="E780B1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4025CD"/>
    <w:multiLevelType w:val="hybridMultilevel"/>
    <w:tmpl w:val="9FDEA298"/>
    <w:lvl w:ilvl="0" w:tplc="A4B2C7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B2654D"/>
    <w:multiLevelType w:val="hybridMultilevel"/>
    <w:tmpl w:val="EECEF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367E4"/>
    <w:multiLevelType w:val="hybridMultilevel"/>
    <w:tmpl w:val="0016A4DA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4B1130"/>
    <w:multiLevelType w:val="hybridMultilevel"/>
    <w:tmpl w:val="01F0A7C4"/>
    <w:lvl w:ilvl="0" w:tplc="04090005">
      <w:start w:val="1"/>
      <w:numFmt w:val="bullet"/>
      <w:lvlText w:val=""/>
      <w:lvlJc w:val="left"/>
      <w:pPr>
        <w:ind w:left="7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9">
    <w:nsid w:val="45D113B4"/>
    <w:multiLevelType w:val="hybridMultilevel"/>
    <w:tmpl w:val="07C46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6D11D3"/>
    <w:multiLevelType w:val="hybridMultilevel"/>
    <w:tmpl w:val="8B3274A8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B8381F"/>
    <w:multiLevelType w:val="hybridMultilevel"/>
    <w:tmpl w:val="84F663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CC415A"/>
    <w:multiLevelType w:val="hybridMultilevel"/>
    <w:tmpl w:val="D760FF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373A92"/>
    <w:multiLevelType w:val="hybridMultilevel"/>
    <w:tmpl w:val="865CEF96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B7574C"/>
    <w:multiLevelType w:val="hybridMultilevel"/>
    <w:tmpl w:val="A5A4F7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5155BF"/>
    <w:multiLevelType w:val="hybridMultilevel"/>
    <w:tmpl w:val="7D826A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263FF4"/>
    <w:multiLevelType w:val="hybridMultilevel"/>
    <w:tmpl w:val="465A3E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DF146E"/>
    <w:multiLevelType w:val="hybridMultilevel"/>
    <w:tmpl w:val="E51CFB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7C3D62"/>
    <w:multiLevelType w:val="hybridMultilevel"/>
    <w:tmpl w:val="30A6B8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4"/>
  </w:num>
  <w:num w:numId="6">
    <w:abstractNumId w:val="13"/>
  </w:num>
  <w:num w:numId="7">
    <w:abstractNumId w:val="3"/>
  </w:num>
  <w:num w:numId="8">
    <w:abstractNumId w:val="5"/>
  </w:num>
  <w:num w:numId="9">
    <w:abstractNumId w:val="6"/>
  </w:num>
  <w:num w:numId="10">
    <w:abstractNumId w:val="0"/>
  </w:num>
  <w:num w:numId="11">
    <w:abstractNumId w:val="15"/>
  </w:num>
  <w:num w:numId="12">
    <w:abstractNumId w:val="8"/>
  </w:num>
  <w:num w:numId="13">
    <w:abstractNumId w:val="14"/>
  </w:num>
  <w:num w:numId="14">
    <w:abstractNumId w:val="11"/>
  </w:num>
  <w:num w:numId="15">
    <w:abstractNumId w:val="17"/>
  </w:num>
  <w:num w:numId="16">
    <w:abstractNumId w:val="18"/>
  </w:num>
  <w:num w:numId="17">
    <w:abstractNumId w:val="16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267"/>
    <w:rsid w:val="000000CA"/>
    <w:rsid w:val="00000149"/>
    <w:rsid w:val="000022D6"/>
    <w:rsid w:val="00007BBF"/>
    <w:rsid w:val="00011D92"/>
    <w:rsid w:val="00021EDD"/>
    <w:rsid w:val="000272A6"/>
    <w:rsid w:val="000300D5"/>
    <w:rsid w:val="00035729"/>
    <w:rsid w:val="000535AE"/>
    <w:rsid w:val="00055E33"/>
    <w:rsid w:val="00060947"/>
    <w:rsid w:val="00071B20"/>
    <w:rsid w:val="000804CF"/>
    <w:rsid w:val="00083291"/>
    <w:rsid w:val="000838B6"/>
    <w:rsid w:val="00087750"/>
    <w:rsid w:val="0009240C"/>
    <w:rsid w:val="000B30AD"/>
    <w:rsid w:val="000B6503"/>
    <w:rsid w:val="000B77E3"/>
    <w:rsid w:val="000D202F"/>
    <w:rsid w:val="000D4565"/>
    <w:rsid w:val="000E3F7E"/>
    <w:rsid w:val="001078EF"/>
    <w:rsid w:val="0011457B"/>
    <w:rsid w:val="0016274F"/>
    <w:rsid w:val="00165DBC"/>
    <w:rsid w:val="001721CA"/>
    <w:rsid w:val="0018090A"/>
    <w:rsid w:val="001901AC"/>
    <w:rsid w:val="001A0B0C"/>
    <w:rsid w:val="001A5AB9"/>
    <w:rsid w:val="001B75B0"/>
    <w:rsid w:val="001D45D1"/>
    <w:rsid w:val="00215570"/>
    <w:rsid w:val="0022024C"/>
    <w:rsid w:val="00223414"/>
    <w:rsid w:val="00223A3E"/>
    <w:rsid w:val="002257F4"/>
    <w:rsid w:val="00231315"/>
    <w:rsid w:val="002421F7"/>
    <w:rsid w:val="002670BF"/>
    <w:rsid w:val="002A1479"/>
    <w:rsid w:val="002C77F0"/>
    <w:rsid w:val="002C7ED7"/>
    <w:rsid w:val="002D0CD0"/>
    <w:rsid w:val="00302A31"/>
    <w:rsid w:val="003066DF"/>
    <w:rsid w:val="00324138"/>
    <w:rsid w:val="00332534"/>
    <w:rsid w:val="00354D46"/>
    <w:rsid w:val="00371353"/>
    <w:rsid w:val="003862F9"/>
    <w:rsid w:val="003900B8"/>
    <w:rsid w:val="003B7A74"/>
    <w:rsid w:val="003D4EE0"/>
    <w:rsid w:val="003E6542"/>
    <w:rsid w:val="003F354D"/>
    <w:rsid w:val="004103D6"/>
    <w:rsid w:val="00417633"/>
    <w:rsid w:val="004302A8"/>
    <w:rsid w:val="00446A72"/>
    <w:rsid w:val="0046392B"/>
    <w:rsid w:val="00466C18"/>
    <w:rsid w:val="004705D9"/>
    <w:rsid w:val="0049299E"/>
    <w:rsid w:val="004B144F"/>
    <w:rsid w:val="004B2B6F"/>
    <w:rsid w:val="004C1BEA"/>
    <w:rsid w:val="004C1EF3"/>
    <w:rsid w:val="004D3506"/>
    <w:rsid w:val="004E4CFD"/>
    <w:rsid w:val="00504D02"/>
    <w:rsid w:val="00505E2D"/>
    <w:rsid w:val="00533730"/>
    <w:rsid w:val="00537A93"/>
    <w:rsid w:val="005475BD"/>
    <w:rsid w:val="005511A1"/>
    <w:rsid w:val="005727F6"/>
    <w:rsid w:val="00577FDD"/>
    <w:rsid w:val="00590E5E"/>
    <w:rsid w:val="005A1C2E"/>
    <w:rsid w:val="005A3698"/>
    <w:rsid w:val="005B5756"/>
    <w:rsid w:val="005D747A"/>
    <w:rsid w:val="005E65BF"/>
    <w:rsid w:val="005F1A1D"/>
    <w:rsid w:val="005F3F26"/>
    <w:rsid w:val="00605EA8"/>
    <w:rsid w:val="00623311"/>
    <w:rsid w:val="00630698"/>
    <w:rsid w:val="0063489C"/>
    <w:rsid w:val="00647C5B"/>
    <w:rsid w:val="0065225C"/>
    <w:rsid w:val="006524CA"/>
    <w:rsid w:val="00684646"/>
    <w:rsid w:val="00691FFD"/>
    <w:rsid w:val="006A58E6"/>
    <w:rsid w:val="006B649F"/>
    <w:rsid w:val="006C1273"/>
    <w:rsid w:val="006C7DF0"/>
    <w:rsid w:val="006F3267"/>
    <w:rsid w:val="00700F5F"/>
    <w:rsid w:val="0071004B"/>
    <w:rsid w:val="007443B6"/>
    <w:rsid w:val="00751002"/>
    <w:rsid w:val="007542F6"/>
    <w:rsid w:val="00772EFF"/>
    <w:rsid w:val="007736AA"/>
    <w:rsid w:val="00775435"/>
    <w:rsid w:val="007A6DF3"/>
    <w:rsid w:val="007B1EDF"/>
    <w:rsid w:val="007C0B51"/>
    <w:rsid w:val="007F1FAD"/>
    <w:rsid w:val="007F4594"/>
    <w:rsid w:val="0080113E"/>
    <w:rsid w:val="008200CE"/>
    <w:rsid w:val="00846A00"/>
    <w:rsid w:val="00853DF5"/>
    <w:rsid w:val="00854DF2"/>
    <w:rsid w:val="00871B17"/>
    <w:rsid w:val="00873F97"/>
    <w:rsid w:val="00876056"/>
    <w:rsid w:val="0087697E"/>
    <w:rsid w:val="0088142A"/>
    <w:rsid w:val="008A4AC3"/>
    <w:rsid w:val="008C29A4"/>
    <w:rsid w:val="008F4C5A"/>
    <w:rsid w:val="00902D82"/>
    <w:rsid w:val="009110A3"/>
    <w:rsid w:val="00924F86"/>
    <w:rsid w:val="009321C7"/>
    <w:rsid w:val="009426BD"/>
    <w:rsid w:val="009557D9"/>
    <w:rsid w:val="00957C81"/>
    <w:rsid w:val="009A2646"/>
    <w:rsid w:val="009A5B28"/>
    <w:rsid w:val="009B33E2"/>
    <w:rsid w:val="009C0D28"/>
    <w:rsid w:val="009C24E8"/>
    <w:rsid w:val="009D1913"/>
    <w:rsid w:val="009E170A"/>
    <w:rsid w:val="009F041E"/>
    <w:rsid w:val="009F5603"/>
    <w:rsid w:val="00A001E8"/>
    <w:rsid w:val="00A33EAD"/>
    <w:rsid w:val="00A352F3"/>
    <w:rsid w:val="00A40A86"/>
    <w:rsid w:val="00A443D7"/>
    <w:rsid w:val="00A50D05"/>
    <w:rsid w:val="00A52B80"/>
    <w:rsid w:val="00A90B7A"/>
    <w:rsid w:val="00AB2FE1"/>
    <w:rsid w:val="00AC7754"/>
    <w:rsid w:val="00AE3502"/>
    <w:rsid w:val="00AF3119"/>
    <w:rsid w:val="00AF3719"/>
    <w:rsid w:val="00AF6C77"/>
    <w:rsid w:val="00B00035"/>
    <w:rsid w:val="00B0792D"/>
    <w:rsid w:val="00B354F2"/>
    <w:rsid w:val="00B44BE6"/>
    <w:rsid w:val="00B50BA8"/>
    <w:rsid w:val="00B63E0A"/>
    <w:rsid w:val="00B6648B"/>
    <w:rsid w:val="00B72858"/>
    <w:rsid w:val="00B83412"/>
    <w:rsid w:val="00B87628"/>
    <w:rsid w:val="00B928C4"/>
    <w:rsid w:val="00B971C0"/>
    <w:rsid w:val="00BA2EF0"/>
    <w:rsid w:val="00BB0287"/>
    <w:rsid w:val="00BD08D5"/>
    <w:rsid w:val="00C21D49"/>
    <w:rsid w:val="00C26188"/>
    <w:rsid w:val="00C45FE5"/>
    <w:rsid w:val="00C669F9"/>
    <w:rsid w:val="00C77737"/>
    <w:rsid w:val="00C83E7F"/>
    <w:rsid w:val="00C9612E"/>
    <w:rsid w:val="00CB2408"/>
    <w:rsid w:val="00CB2D13"/>
    <w:rsid w:val="00CB409D"/>
    <w:rsid w:val="00CD3F09"/>
    <w:rsid w:val="00CD7001"/>
    <w:rsid w:val="00D23AA5"/>
    <w:rsid w:val="00D51B14"/>
    <w:rsid w:val="00D60549"/>
    <w:rsid w:val="00D73744"/>
    <w:rsid w:val="00D75401"/>
    <w:rsid w:val="00D83D3B"/>
    <w:rsid w:val="00D8504E"/>
    <w:rsid w:val="00D95FED"/>
    <w:rsid w:val="00DA1CE3"/>
    <w:rsid w:val="00DA3447"/>
    <w:rsid w:val="00DA69A9"/>
    <w:rsid w:val="00DB1EFC"/>
    <w:rsid w:val="00DC0F5F"/>
    <w:rsid w:val="00DC2106"/>
    <w:rsid w:val="00DC29E8"/>
    <w:rsid w:val="00DD7CC5"/>
    <w:rsid w:val="00DE5FA3"/>
    <w:rsid w:val="00E10909"/>
    <w:rsid w:val="00E31FAC"/>
    <w:rsid w:val="00E32294"/>
    <w:rsid w:val="00E522F1"/>
    <w:rsid w:val="00E66A8C"/>
    <w:rsid w:val="00E67E0C"/>
    <w:rsid w:val="00E75BD9"/>
    <w:rsid w:val="00E77F99"/>
    <w:rsid w:val="00E82781"/>
    <w:rsid w:val="00E929FB"/>
    <w:rsid w:val="00EA62D3"/>
    <w:rsid w:val="00EB4673"/>
    <w:rsid w:val="00F00F66"/>
    <w:rsid w:val="00F12AC9"/>
    <w:rsid w:val="00F434E4"/>
    <w:rsid w:val="00F44F12"/>
    <w:rsid w:val="00F576F8"/>
    <w:rsid w:val="00F84F78"/>
    <w:rsid w:val="00FB25F4"/>
    <w:rsid w:val="00FC6AA7"/>
    <w:rsid w:val="00FD60AB"/>
    <w:rsid w:val="00FE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267"/>
    <w:rPr>
      <w:rFonts w:ascii="Times New Roman" w:eastAsia="Times New Roman" w:hAnsi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uiPriority w:val="9"/>
    <w:qFormat/>
    <w:rsid w:val="006F3267"/>
    <w:pPr>
      <w:keepNext/>
      <w:jc w:val="both"/>
      <w:outlineLvl w:val="5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9"/>
    <w:rsid w:val="006F3267"/>
    <w:rPr>
      <w:rFonts w:ascii="Arial" w:eastAsia="Times New Roman" w:hAnsi="Arial" w:cs="Arial"/>
      <w:b/>
      <w:bCs/>
      <w:szCs w:val="24"/>
    </w:rPr>
  </w:style>
  <w:style w:type="paragraph" w:styleId="Footer">
    <w:name w:val="footer"/>
    <w:basedOn w:val="Normal"/>
    <w:link w:val="FooterChar"/>
    <w:uiPriority w:val="99"/>
    <w:rsid w:val="006F326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F3267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6F3267"/>
    <w:pPr>
      <w:jc w:val="both"/>
    </w:pPr>
    <w:rPr>
      <w:rFonts w:ascii="Arial" w:hAnsi="Arial" w:cs="Arial"/>
      <w:sz w:val="18"/>
      <w:szCs w:val="18"/>
    </w:rPr>
  </w:style>
  <w:style w:type="character" w:customStyle="1" w:styleId="BodyText3Char">
    <w:name w:val="Body Text 3 Char"/>
    <w:link w:val="BodyText3"/>
    <w:uiPriority w:val="99"/>
    <w:rsid w:val="006F3267"/>
    <w:rPr>
      <w:rFonts w:ascii="Arial" w:eastAsia="Times New Roman" w:hAnsi="Arial"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2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326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1078E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8090A"/>
    <w:pPr>
      <w:spacing w:before="100" w:beforeAutospacing="1" w:after="100" w:afterAutospacing="1" w:line="225" w:lineRule="atLeast"/>
      <w:ind w:right="150"/>
    </w:pPr>
    <w:rPr>
      <w:rFonts w:ascii="Arial" w:hAnsi="Arial" w:cs="Arial"/>
      <w:color w:val="333333"/>
      <w:sz w:val="17"/>
      <w:szCs w:val="17"/>
      <w:lang w:eastAsia="en-GB"/>
    </w:rPr>
  </w:style>
  <w:style w:type="character" w:customStyle="1" w:styleId="ascaptionorange1">
    <w:name w:val="ascaptionorange1"/>
    <w:rsid w:val="0018090A"/>
    <w:rPr>
      <w:rFonts w:ascii="Arial" w:hAnsi="Arial" w:cs="Arial" w:hint="default"/>
      <w:color w:val="FF6600"/>
      <w:sz w:val="20"/>
      <w:szCs w:val="20"/>
    </w:rPr>
  </w:style>
  <w:style w:type="character" w:styleId="Strong">
    <w:name w:val="Strong"/>
    <w:uiPriority w:val="22"/>
    <w:qFormat/>
    <w:rsid w:val="000D4565"/>
    <w:rPr>
      <w:b/>
      <w:bCs/>
    </w:rPr>
  </w:style>
  <w:style w:type="character" w:customStyle="1" w:styleId="apple-converted-space">
    <w:name w:val="apple-converted-space"/>
    <w:rsid w:val="00B6648B"/>
  </w:style>
  <w:style w:type="paragraph" w:styleId="ListParagraph">
    <w:name w:val="List Paragraph"/>
    <w:basedOn w:val="Normal"/>
    <w:uiPriority w:val="34"/>
    <w:qFormat/>
    <w:rsid w:val="005F1A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267"/>
    <w:rPr>
      <w:rFonts w:ascii="Times New Roman" w:eastAsia="Times New Roman" w:hAnsi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uiPriority w:val="9"/>
    <w:qFormat/>
    <w:rsid w:val="006F3267"/>
    <w:pPr>
      <w:keepNext/>
      <w:jc w:val="both"/>
      <w:outlineLvl w:val="5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9"/>
    <w:rsid w:val="006F3267"/>
    <w:rPr>
      <w:rFonts w:ascii="Arial" w:eastAsia="Times New Roman" w:hAnsi="Arial" w:cs="Arial"/>
      <w:b/>
      <w:bCs/>
      <w:szCs w:val="24"/>
    </w:rPr>
  </w:style>
  <w:style w:type="paragraph" w:styleId="Footer">
    <w:name w:val="footer"/>
    <w:basedOn w:val="Normal"/>
    <w:link w:val="FooterChar"/>
    <w:uiPriority w:val="99"/>
    <w:rsid w:val="006F326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F3267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6F3267"/>
    <w:pPr>
      <w:jc w:val="both"/>
    </w:pPr>
    <w:rPr>
      <w:rFonts w:ascii="Arial" w:hAnsi="Arial" w:cs="Arial"/>
      <w:sz w:val="18"/>
      <w:szCs w:val="18"/>
    </w:rPr>
  </w:style>
  <w:style w:type="character" w:customStyle="1" w:styleId="BodyText3Char">
    <w:name w:val="Body Text 3 Char"/>
    <w:link w:val="BodyText3"/>
    <w:uiPriority w:val="99"/>
    <w:rsid w:val="006F3267"/>
    <w:rPr>
      <w:rFonts w:ascii="Arial" w:eastAsia="Times New Roman" w:hAnsi="Arial"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2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326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1078E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8090A"/>
    <w:pPr>
      <w:spacing w:before="100" w:beforeAutospacing="1" w:after="100" w:afterAutospacing="1" w:line="225" w:lineRule="atLeast"/>
      <w:ind w:right="150"/>
    </w:pPr>
    <w:rPr>
      <w:rFonts w:ascii="Arial" w:hAnsi="Arial" w:cs="Arial"/>
      <w:color w:val="333333"/>
      <w:sz w:val="17"/>
      <w:szCs w:val="17"/>
      <w:lang w:eastAsia="en-GB"/>
    </w:rPr>
  </w:style>
  <w:style w:type="character" w:customStyle="1" w:styleId="ascaptionorange1">
    <w:name w:val="ascaptionorange1"/>
    <w:rsid w:val="0018090A"/>
    <w:rPr>
      <w:rFonts w:ascii="Arial" w:hAnsi="Arial" w:cs="Arial" w:hint="default"/>
      <w:color w:val="FF6600"/>
      <w:sz w:val="20"/>
      <w:szCs w:val="20"/>
    </w:rPr>
  </w:style>
  <w:style w:type="character" w:styleId="Strong">
    <w:name w:val="Strong"/>
    <w:uiPriority w:val="22"/>
    <w:qFormat/>
    <w:rsid w:val="000D4565"/>
    <w:rPr>
      <w:b/>
      <w:bCs/>
    </w:rPr>
  </w:style>
  <w:style w:type="character" w:customStyle="1" w:styleId="apple-converted-space">
    <w:name w:val="apple-converted-space"/>
    <w:rsid w:val="00B6648B"/>
  </w:style>
  <w:style w:type="paragraph" w:styleId="ListParagraph">
    <w:name w:val="List Paragraph"/>
    <w:basedOn w:val="Normal"/>
    <w:uiPriority w:val="34"/>
    <w:qFormat/>
    <w:rsid w:val="005F1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469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0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4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dra.368287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ltitude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Impression Mngt Consultancy</Company>
  <LinksUpToDate>false</LinksUpToDate>
  <CharactersWithSpaces>8894</CharactersWithSpaces>
  <SharedDoc>false</SharedDoc>
  <HLinks>
    <vt:vector size="36" baseType="variant">
      <vt:variant>
        <vt:i4>655422</vt:i4>
      </vt:variant>
      <vt:variant>
        <vt:i4>15</vt:i4>
      </vt:variant>
      <vt:variant>
        <vt:i4>0</vt:i4>
      </vt:variant>
      <vt:variant>
        <vt:i4>5</vt:i4>
      </vt:variant>
      <vt:variant>
        <vt:lpwstr>mailto:info@thebrainandlearning.com</vt:lpwstr>
      </vt:variant>
      <vt:variant>
        <vt:lpwstr/>
      </vt:variant>
      <vt:variant>
        <vt:i4>655422</vt:i4>
      </vt:variant>
      <vt:variant>
        <vt:i4>12</vt:i4>
      </vt:variant>
      <vt:variant>
        <vt:i4>0</vt:i4>
      </vt:variant>
      <vt:variant>
        <vt:i4>5</vt:i4>
      </vt:variant>
      <vt:variant>
        <vt:lpwstr>mailto:info@thebrainandlearning.com</vt:lpwstr>
      </vt:variant>
      <vt:variant>
        <vt:lpwstr/>
      </vt:variant>
      <vt:variant>
        <vt:i4>7209037</vt:i4>
      </vt:variant>
      <vt:variant>
        <vt:i4>9</vt:i4>
      </vt:variant>
      <vt:variant>
        <vt:i4>0</vt:i4>
      </vt:variant>
      <vt:variant>
        <vt:i4>5</vt:i4>
      </vt:variant>
      <vt:variant>
        <vt:lpwstr>mailto:md@worldwidepm.com</vt:lpwstr>
      </vt:variant>
      <vt:variant>
        <vt:lpwstr/>
      </vt:variant>
      <vt:variant>
        <vt:i4>6422596</vt:i4>
      </vt:variant>
      <vt:variant>
        <vt:i4>6</vt:i4>
      </vt:variant>
      <vt:variant>
        <vt:i4>0</vt:i4>
      </vt:variant>
      <vt:variant>
        <vt:i4>5</vt:i4>
      </vt:variant>
      <vt:variant>
        <vt:lpwstr>mailto:am@worldwidepm.com</vt:lpwstr>
      </vt:variant>
      <vt:variant>
        <vt:lpwstr/>
      </vt:variant>
      <vt:variant>
        <vt:i4>4194379</vt:i4>
      </vt:variant>
      <vt:variant>
        <vt:i4>3</vt:i4>
      </vt:variant>
      <vt:variant>
        <vt:i4>0</vt:i4>
      </vt:variant>
      <vt:variant>
        <vt:i4>5</vt:i4>
      </vt:variant>
      <vt:variant>
        <vt:lpwstr>http://www.altitude.com/</vt:lpwstr>
      </vt:variant>
      <vt:variant>
        <vt:lpwstr/>
      </vt:variant>
      <vt:variant>
        <vt:i4>720957</vt:i4>
      </vt:variant>
      <vt:variant>
        <vt:i4>0</vt:i4>
      </vt:variant>
      <vt:variant>
        <vt:i4>0</vt:i4>
      </vt:variant>
      <vt:variant>
        <vt:i4>5</vt:i4>
      </vt:variant>
      <vt:variant>
        <vt:lpwstr>mailto:sidra.aly.1930@gmail.com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Writing</dc:creator>
  <cp:lastModifiedBy>348382427</cp:lastModifiedBy>
  <cp:revision>6</cp:revision>
  <dcterms:created xsi:type="dcterms:W3CDTF">2017-03-23T10:02:00Z</dcterms:created>
  <dcterms:modified xsi:type="dcterms:W3CDTF">2017-07-09T07:58:00Z</dcterms:modified>
</cp:coreProperties>
</file>