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B0" w:rsidRDefault="003856E7" w:rsidP="00971B41">
      <w:pPr>
        <w:ind w:left="-180" w:right="180" w:firstLine="180"/>
      </w:pPr>
      <w:r>
        <w:rPr>
          <w:b/>
          <w:i/>
          <w:sz w:val="28"/>
        </w:rPr>
        <w:t xml:space="preserve">Bharat </w:t>
      </w:r>
      <w:proofErr w:type="spellStart"/>
      <w:r>
        <w:rPr>
          <w:b/>
          <w:i/>
          <w:sz w:val="28"/>
        </w:rPr>
        <w:t>Arya</w:t>
      </w:r>
      <w:proofErr w:type="spellEnd"/>
      <w:r w:rsidR="00740599">
        <w:rPr>
          <w:b/>
          <w:i/>
          <w:sz w:val="28"/>
        </w:rPr>
        <w:tab/>
      </w:r>
      <w:r w:rsidR="00740599">
        <w:rPr>
          <w:b/>
          <w:i/>
          <w:sz w:val="28"/>
        </w:rPr>
        <w:tab/>
      </w:r>
      <w:r w:rsidR="00946DB0">
        <w:t xml:space="preserve"> </w:t>
      </w:r>
      <w:r w:rsidR="00946DB0">
        <w:tab/>
      </w:r>
      <w:r w:rsidR="00946DB0">
        <w:tab/>
      </w:r>
      <w:r w:rsidR="00946DB0">
        <w:tab/>
      </w:r>
      <w:r w:rsidR="00946DB0">
        <w:tab/>
      </w:r>
      <w:r w:rsidR="00946DB0">
        <w:tab/>
      </w:r>
    </w:p>
    <w:p w:rsidR="00946DB0" w:rsidRDefault="00946DB0">
      <w:pPr>
        <w:ind w:right="-90"/>
        <w:jc w:val="center"/>
      </w:pPr>
      <w:r>
        <w:t xml:space="preserve">                                                                        </w:t>
      </w:r>
      <w:r>
        <w:tab/>
      </w:r>
      <w:r>
        <w:tab/>
      </w:r>
      <w:r w:rsidR="003856E7">
        <w:t xml:space="preserve">      E</w:t>
      </w:r>
      <w:r w:rsidR="00971B41">
        <w:t xml:space="preserve">mail: </w:t>
      </w:r>
      <w:hyperlink r:id="rId7" w:history="1">
        <w:r w:rsidR="00971B41" w:rsidRPr="005229AE">
          <w:rPr>
            <w:rStyle w:val="Hyperlink"/>
          </w:rPr>
          <w:t>arya.368345@2freemail.com</w:t>
        </w:r>
      </w:hyperlink>
      <w:r w:rsidR="00971B41">
        <w:t xml:space="preserve"> </w:t>
      </w:r>
      <w:bookmarkStart w:id="0" w:name="_GoBack"/>
      <w:bookmarkEnd w:id="0"/>
    </w:p>
    <w:p w:rsidR="00946DB0" w:rsidRDefault="00946DB0">
      <w:pPr>
        <w:rPr>
          <w:dstrike/>
        </w:rPr>
      </w:pPr>
      <w:r>
        <w:rPr>
          <w:dstrike/>
        </w:rPr>
        <w:t xml:space="preserve">                                                                                                                                                                           .</w:t>
      </w:r>
    </w:p>
    <w:p w:rsidR="00946DB0" w:rsidRDefault="00946DB0"/>
    <w:p w:rsidR="005F2871" w:rsidRPr="00444101" w:rsidRDefault="008C4BF0">
      <w:pPr>
        <w:rPr>
          <w:b/>
          <w:sz w:val="22"/>
          <w:szCs w:val="22"/>
        </w:rPr>
      </w:pPr>
      <w:r w:rsidRPr="00444101">
        <w:rPr>
          <w:b/>
          <w:sz w:val="22"/>
          <w:szCs w:val="22"/>
        </w:rPr>
        <w:t>Brief Overview</w:t>
      </w:r>
    </w:p>
    <w:p w:rsidR="008C4BF0" w:rsidRDefault="008C4BF0" w:rsidP="008C4BF0"/>
    <w:p w:rsidR="008C4BF0" w:rsidRDefault="004E2D7A" w:rsidP="00463BCE">
      <w:pPr>
        <w:pStyle w:val="ListParagraph"/>
        <w:numPr>
          <w:ilvl w:val="0"/>
          <w:numId w:val="11"/>
        </w:numPr>
      </w:pPr>
      <w:r>
        <w:t>7</w:t>
      </w:r>
      <w:r w:rsidR="008C4BF0">
        <w:t xml:space="preserve"> years </w:t>
      </w:r>
      <w:r w:rsidR="0098076C">
        <w:t xml:space="preserve">of </w:t>
      </w:r>
      <w:r w:rsidR="008C4BF0">
        <w:t xml:space="preserve">experience </w:t>
      </w:r>
      <w:r w:rsidR="008D4225">
        <w:t xml:space="preserve">in </w:t>
      </w:r>
      <w:r w:rsidR="008071E9">
        <w:t>financial</w:t>
      </w:r>
      <w:r w:rsidR="008C4BF0">
        <w:t xml:space="preserve"> services domain.  </w:t>
      </w:r>
    </w:p>
    <w:p w:rsidR="008C4BF0" w:rsidRDefault="003D0287" w:rsidP="00463BCE">
      <w:pPr>
        <w:pStyle w:val="ListParagraph"/>
        <w:numPr>
          <w:ilvl w:val="0"/>
          <w:numId w:val="11"/>
        </w:numPr>
      </w:pPr>
      <w:r>
        <w:t xml:space="preserve">Managing product control team for leading Investment Bank and managed </w:t>
      </w:r>
      <w:r w:rsidR="00625FAD">
        <w:t>MBO</w:t>
      </w:r>
      <w:r w:rsidR="008C07D9">
        <w:t xml:space="preserve"> </w:t>
      </w:r>
      <w:r>
        <w:t xml:space="preserve">and NAV </w:t>
      </w:r>
      <w:r w:rsidR="008C07D9">
        <w:t>services to Hedge funds</w:t>
      </w:r>
      <w:r w:rsidR="008D4225">
        <w:t>.</w:t>
      </w:r>
    </w:p>
    <w:p w:rsidR="005244E9" w:rsidRDefault="005244E9" w:rsidP="005244E9">
      <w:pPr>
        <w:pStyle w:val="ListParagraph"/>
        <w:numPr>
          <w:ilvl w:val="0"/>
          <w:numId w:val="11"/>
        </w:numPr>
      </w:pPr>
      <w:r>
        <w:t xml:space="preserve">Responsible for process management, quality adherence, maintain </w:t>
      </w:r>
      <w:r w:rsidR="008C07D9">
        <w:t xml:space="preserve">and improve </w:t>
      </w:r>
      <w:r>
        <w:t>efficiency</w:t>
      </w:r>
      <w:r w:rsidR="008C07D9">
        <w:t xml:space="preserve"> and increase productivity in the business unit.</w:t>
      </w:r>
      <w:r w:rsidR="008071E9">
        <w:t xml:space="preserve">  </w:t>
      </w:r>
    </w:p>
    <w:p w:rsidR="0044692A" w:rsidRDefault="008C07D9" w:rsidP="00434124">
      <w:pPr>
        <w:pStyle w:val="ListParagraph"/>
        <w:numPr>
          <w:ilvl w:val="0"/>
          <w:numId w:val="11"/>
        </w:numPr>
      </w:pPr>
      <w:r>
        <w:t>Led</w:t>
      </w:r>
      <w:r w:rsidR="0044692A">
        <w:t xml:space="preserve"> project</w:t>
      </w:r>
      <w:r>
        <w:t>s on</w:t>
      </w:r>
      <w:r w:rsidR="003D0287">
        <w:t xml:space="preserve"> process migrations and transitions</w:t>
      </w:r>
      <w:r w:rsidR="0044692A">
        <w:t xml:space="preserve">, </w:t>
      </w:r>
      <w:r w:rsidR="003D0287">
        <w:t xml:space="preserve">system integration, </w:t>
      </w:r>
      <w:r w:rsidR="00EE1E9F">
        <w:t>fund</w:t>
      </w:r>
      <w:r w:rsidR="003D0287">
        <w:t xml:space="preserve"> launch and</w:t>
      </w:r>
      <w:r w:rsidR="00463BCE">
        <w:t xml:space="preserve"> training programs</w:t>
      </w:r>
      <w:r w:rsidR="003D0287">
        <w:t>.</w:t>
      </w:r>
    </w:p>
    <w:p w:rsidR="00463BCE" w:rsidRDefault="00463BCE"/>
    <w:p w:rsidR="005F2871" w:rsidRPr="00444101" w:rsidRDefault="005F2871">
      <w:pPr>
        <w:rPr>
          <w:b/>
          <w:sz w:val="22"/>
          <w:szCs w:val="22"/>
        </w:rPr>
      </w:pPr>
      <w:r w:rsidRPr="00444101">
        <w:rPr>
          <w:b/>
          <w:sz w:val="22"/>
          <w:szCs w:val="22"/>
        </w:rPr>
        <w:t>Experience</w:t>
      </w:r>
    </w:p>
    <w:p w:rsidR="00E64DDD" w:rsidRPr="00E64DDD" w:rsidRDefault="00E64DDD">
      <w:pPr>
        <w:rPr>
          <w:sz w:val="22"/>
          <w:szCs w:val="22"/>
        </w:rPr>
      </w:pPr>
    </w:p>
    <w:p w:rsidR="005F2871" w:rsidRDefault="00DC10DE" w:rsidP="00DC10DE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>
        <w:t>Manager</w:t>
      </w:r>
      <w:r w:rsidR="003D07B3">
        <w:t xml:space="preserve"> - </w:t>
      </w:r>
      <w:r w:rsidR="00231BBB">
        <w:t>Nomura</w:t>
      </w:r>
      <w:r w:rsidR="003D07B3" w:rsidRPr="003D07B3">
        <w:t xml:space="preserve"> Services </w:t>
      </w:r>
      <w:r w:rsidR="00231BBB">
        <w:t xml:space="preserve">India </w:t>
      </w:r>
      <w:r w:rsidR="003D07B3" w:rsidRPr="003D07B3">
        <w:t xml:space="preserve">Pvt. Ltd </w:t>
      </w:r>
      <w:r w:rsidR="003D07B3">
        <w:t xml:space="preserve">from </w:t>
      </w:r>
      <w:r w:rsidR="003D0287">
        <w:t>April 2015</w:t>
      </w:r>
      <w:r>
        <w:t xml:space="preserve"> to Present</w:t>
      </w:r>
    </w:p>
    <w:p w:rsidR="00DC10DE" w:rsidRDefault="00DC10DE" w:rsidP="00DC10DE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>
        <w:t xml:space="preserve">Associate Manager - </w:t>
      </w:r>
      <w:r w:rsidR="00CA6D7D">
        <w:t>Nomura</w:t>
      </w:r>
      <w:r w:rsidR="00CA6D7D" w:rsidRPr="003D07B3">
        <w:t xml:space="preserve"> Services </w:t>
      </w:r>
      <w:r w:rsidR="00CA6D7D">
        <w:t xml:space="preserve">India </w:t>
      </w:r>
      <w:r w:rsidRPr="003D07B3">
        <w:t xml:space="preserve">Pvt. Ltd </w:t>
      </w:r>
      <w:r w:rsidR="00CA6D7D">
        <w:t>from April 2014 to March</w:t>
      </w:r>
      <w:r>
        <w:t xml:space="preserve"> 2015</w:t>
      </w:r>
    </w:p>
    <w:p w:rsidR="00DC10DE" w:rsidRDefault="00DC10DE" w:rsidP="00DC10DE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>
        <w:t xml:space="preserve">Senior Associate - </w:t>
      </w:r>
      <w:r w:rsidR="00CA6D7D">
        <w:t>Nomura</w:t>
      </w:r>
      <w:r w:rsidR="00CA6D7D" w:rsidRPr="003D07B3">
        <w:t xml:space="preserve"> Services </w:t>
      </w:r>
      <w:r w:rsidR="00CA6D7D">
        <w:t xml:space="preserve">India </w:t>
      </w:r>
      <w:r w:rsidRPr="003D07B3">
        <w:t xml:space="preserve">Pvt. Ltd </w:t>
      </w:r>
      <w:r w:rsidR="00CA6D7D">
        <w:t>from July, 2012 to March 2014</w:t>
      </w:r>
    </w:p>
    <w:p w:rsidR="00CA6D7D" w:rsidRDefault="00CA6D7D" w:rsidP="00CA6D7D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>
        <w:t xml:space="preserve">Senior Associate </w:t>
      </w:r>
      <w:r w:rsidR="006D01E6">
        <w:t>–</w:t>
      </w:r>
      <w:r>
        <w:t xml:space="preserve"> </w:t>
      </w:r>
      <w:proofErr w:type="spellStart"/>
      <w:r w:rsidR="006D01E6">
        <w:t>Globeop</w:t>
      </w:r>
      <w:proofErr w:type="spellEnd"/>
      <w:r w:rsidR="006D01E6">
        <w:t xml:space="preserve"> Financial Services </w:t>
      </w:r>
      <w:r>
        <w:t>fr</w:t>
      </w:r>
      <w:r w:rsidR="006D01E6">
        <w:t>om January, 2012 to June 2012</w:t>
      </w:r>
    </w:p>
    <w:p w:rsidR="00CA6D7D" w:rsidRDefault="006D01E6" w:rsidP="006D01E6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>
        <w:t xml:space="preserve">Associate – </w:t>
      </w:r>
      <w:proofErr w:type="spellStart"/>
      <w:r>
        <w:t>Globeop</w:t>
      </w:r>
      <w:proofErr w:type="spellEnd"/>
      <w:r>
        <w:t xml:space="preserve"> Financial Services from March, 2010 to December 2011</w:t>
      </w:r>
    </w:p>
    <w:p w:rsidR="00DC10DE" w:rsidRDefault="00DC10DE" w:rsidP="00DC10DE">
      <w:pPr>
        <w:pStyle w:val="ListParagraph"/>
        <w:tabs>
          <w:tab w:val="left" w:pos="720"/>
        </w:tabs>
        <w:jc w:val="both"/>
      </w:pPr>
    </w:p>
    <w:p w:rsidR="00DC10DE" w:rsidRDefault="00DC10DE" w:rsidP="00DC10DE">
      <w:pPr>
        <w:pStyle w:val="ListParagraph"/>
        <w:tabs>
          <w:tab w:val="left" w:pos="720"/>
        </w:tabs>
        <w:jc w:val="both"/>
      </w:pPr>
    </w:p>
    <w:p w:rsidR="00764C74" w:rsidRPr="00625FAD" w:rsidRDefault="00764C74">
      <w:pPr>
        <w:rPr>
          <w:b/>
          <w:sz w:val="22"/>
          <w:szCs w:val="22"/>
        </w:rPr>
      </w:pPr>
      <w:r w:rsidRPr="00625FAD">
        <w:rPr>
          <w:b/>
          <w:sz w:val="22"/>
          <w:szCs w:val="22"/>
        </w:rPr>
        <w:t>Achievements:</w:t>
      </w:r>
    </w:p>
    <w:p w:rsidR="00764C74" w:rsidRDefault="00764C74"/>
    <w:p w:rsidR="00764C74" w:rsidRDefault="003B23DA" w:rsidP="001E6260">
      <w:pPr>
        <w:ind w:left="360"/>
      </w:pPr>
      <w:proofErr w:type="gramStart"/>
      <w:r w:rsidRPr="008515F2">
        <w:rPr>
          <w:i/>
          <w:u w:val="single"/>
        </w:rPr>
        <w:t>Nomura</w:t>
      </w:r>
      <w:r w:rsidRPr="008515F2">
        <w:rPr>
          <w:u w:val="single"/>
        </w:rPr>
        <w:t xml:space="preserve"> </w:t>
      </w:r>
      <w:r w:rsidR="00746239">
        <w:t>:</w:t>
      </w:r>
      <w:proofErr w:type="gramEnd"/>
      <w:r w:rsidR="008D3D0E">
        <w:t xml:space="preserve"> </w:t>
      </w:r>
    </w:p>
    <w:p w:rsidR="00F53CB0" w:rsidRDefault="00A10EBD" w:rsidP="00AE2620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>
        <w:t>Successfully migrated</w:t>
      </w:r>
      <w:r w:rsidR="001A5D57">
        <w:t xml:space="preserve"> </w:t>
      </w:r>
      <w:r>
        <w:t xml:space="preserve">the complete </w:t>
      </w:r>
      <w:r w:rsidR="001A5D57">
        <w:t xml:space="preserve">P&amp;L </w:t>
      </w:r>
      <w:r>
        <w:t xml:space="preserve">process, worth 4 headcounts at US region, </w:t>
      </w:r>
      <w:r w:rsidR="001A5D57">
        <w:t>to India</w:t>
      </w:r>
      <w:r>
        <w:t>.</w:t>
      </w:r>
    </w:p>
    <w:p w:rsidR="00A1525F" w:rsidRPr="00A1525F" w:rsidRDefault="00A1525F" w:rsidP="00AE2620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 w:rsidRPr="00A1525F">
        <w:t>Secured team award for significant contribution towards going live with FO-BO reconciliation implementation for US r</w:t>
      </w:r>
      <w:r w:rsidR="00DA16D2">
        <w:t>egion, with least impact on BAU.</w:t>
      </w:r>
    </w:p>
    <w:p w:rsidR="00EE1E9F" w:rsidRDefault="00EE3566" w:rsidP="00AE2620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>
        <w:t>Successful testing and on boarding of traders sign off process for entire US region.</w:t>
      </w:r>
    </w:p>
    <w:p w:rsidR="005011D3" w:rsidRDefault="00D51C09" w:rsidP="00AE2620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>
        <w:t xml:space="preserve">Achieved and maintained 10% efficiency in the team </w:t>
      </w:r>
      <w:r w:rsidR="000D2FF0">
        <w:t>throughout the tenure in the organization</w:t>
      </w:r>
      <w:r w:rsidR="00895157">
        <w:t>.</w:t>
      </w:r>
    </w:p>
    <w:p w:rsidR="00AE2620" w:rsidRDefault="00AE2620" w:rsidP="00AE2620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 w:rsidRPr="00AE2620">
        <w:t>Promoted</w:t>
      </w:r>
      <w:r>
        <w:t xml:space="preserve"> from Senior A</w:t>
      </w:r>
      <w:r w:rsidRPr="00AE2620">
        <w:t>nalyst to Assistant Manager and consequently as Man</w:t>
      </w:r>
      <w:r>
        <w:t xml:space="preserve">ager within 3 years </w:t>
      </w:r>
      <w:r w:rsidRPr="00AE2620">
        <w:t>in the organization.</w:t>
      </w:r>
    </w:p>
    <w:p w:rsidR="00AE2620" w:rsidRDefault="00AE2620" w:rsidP="00AE2620">
      <w:pPr>
        <w:tabs>
          <w:tab w:val="left" w:pos="720"/>
        </w:tabs>
        <w:jc w:val="both"/>
      </w:pPr>
    </w:p>
    <w:p w:rsidR="00AE2620" w:rsidRDefault="00AE2620" w:rsidP="00AE2620">
      <w:pPr>
        <w:ind w:left="360"/>
      </w:pPr>
      <w:proofErr w:type="spellStart"/>
      <w:r w:rsidRPr="008515F2">
        <w:rPr>
          <w:i/>
          <w:u w:val="single"/>
        </w:rPr>
        <w:t>Globeop</w:t>
      </w:r>
      <w:proofErr w:type="spellEnd"/>
      <w:r w:rsidRPr="008515F2">
        <w:rPr>
          <w:i/>
          <w:u w:val="single"/>
        </w:rPr>
        <w:t xml:space="preserve"> Financial </w:t>
      </w:r>
      <w:proofErr w:type="gramStart"/>
      <w:r w:rsidRPr="008515F2">
        <w:rPr>
          <w:i/>
          <w:u w:val="single"/>
        </w:rPr>
        <w:t>Services</w:t>
      </w:r>
      <w:r>
        <w:t xml:space="preserve"> :</w:t>
      </w:r>
      <w:proofErr w:type="gramEnd"/>
      <w:r>
        <w:t xml:space="preserve"> </w:t>
      </w:r>
    </w:p>
    <w:p w:rsidR="00AE2620" w:rsidRDefault="00AE2620" w:rsidP="00AE2620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 w:rsidRPr="00AE2620">
        <w:t>Sent to Head Office (UK) for 5 months to handle client deliverables and as a part of business development.</w:t>
      </w:r>
    </w:p>
    <w:p w:rsidR="00AE2620" w:rsidRDefault="00AE2620" w:rsidP="00AE2620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>
        <w:t>Nominated to work on the first conversion fund for the CSO and successfully completed conversion and cross training for the same.</w:t>
      </w:r>
    </w:p>
    <w:p w:rsidR="00AE2620" w:rsidRPr="00AE2620" w:rsidRDefault="00AE2620" w:rsidP="00AE2620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>
        <w:t>Successfully automated Dividend Reconciliation for the CSO.</w:t>
      </w:r>
    </w:p>
    <w:p w:rsidR="00AE2620" w:rsidRPr="00AE2620" w:rsidRDefault="00AE2620" w:rsidP="00AE2620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 w:rsidRPr="00AE2620">
        <w:t>Promoted from Associate to Senior Associate in January, 2012.</w:t>
      </w:r>
    </w:p>
    <w:p w:rsidR="00AE2620" w:rsidRPr="00AE2620" w:rsidRDefault="00AE2620" w:rsidP="00AE2620">
      <w:pPr>
        <w:tabs>
          <w:tab w:val="left" w:pos="720"/>
        </w:tabs>
        <w:jc w:val="both"/>
      </w:pPr>
    </w:p>
    <w:p w:rsidR="0015345A" w:rsidRDefault="0015345A" w:rsidP="00AE2620">
      <w:pPr>
        <w:pStyle w:val="ListParagraph"/>
        <w:ind w:left="1080"/>
        <w:rPr>
          <w:b/>
          <w:sz w:val="22"/>
          <w:szCs w:val="22"/>
        </w:rPr>
      </w:pPr>
    </w:p>
    <w:p w:rsidR="00946DB0" w:rsidRPr="00444101" w:rsidRDefault="00946DB0">
      <w:pPr>
        <w:rPr>
          <w:b/>
          <w:sz w:val="22"/>
          <w:szCs w:val="22"/>
        </w:rPr>
      </w:pPr>
      <w:r w:rsidRPr="00444101">
        <w:rPr>
          <w:b/>
          <w:sz w:val="22"/>
          <w:szCs w:val="22"/>
        </w:rPr>
        <w:t>W</w:t>
      </w:r>
      <w:r w:rsidR="00C00B43" w:rsidRPr="00444101">
        <w:rPr>
          <w:b/>
          <w:sz w:val="22"/>
          <w:szCs w:val="22"/>
        </w:rPr>
        <w:t>ork Exposure</w:t>
      </w:r>
      <w:r w:rsidRPr="00444101">
        <w:rPr>
          <w:b/>
          <w:sz w:val="22"/>
          <w:szCs w:val="22"/>
        </w:rPr>
        <w:t>:</w:t>
      </w:r>
    </w:p>
    <w:p w:rsidR="00946DB0" w:rsidRDefault="00946DB0"/>
    <w:p w:rsidR="009D1FCA" w:rsidRDefault="009D1FCA" w:rsidP="009D1FCA">
      <w:proofErr w:type="gramStart"/>
      <w:r>
        <w:t xml:space="preserve">Working as </w:t>
      </w:r>
      <w:r w:rsidR="007F0060">
        <w:rPr>
          <w:b/>
        </w:rPr>
        <w:t>Manager</w:t>
      </w:r>
      <w:r w:rsidRPr="00B55913">
        <w:rPr>
          <w:b/>
        </w:rPr>
        <w:t xml:space="preserve"> </w:t>
      </w:r>
      <w:r w:rsidR="000264C0">
        <w:t>fo</w:t>
      </w:r>
      <w:r>
        <w:t xml:space="preserve">r </w:t>
      </w:r>
      <w:r w:rsidR="00DF3381">
        <w:rPr>
          <w:b/>
        </w:rPr>
        <w:t xml:space="preserve">Nomura </w:t>
      </w:r>
      <w:r w:rsidRPr="009D1FCA">
        <w:rPr>
          <w:b/>
        </w:rPr>
        <w:t xml:space="preserve">Services </w:t>
      </w:r>
      <w:r w:rsidR="00DF3381">
        <w:rPr>
          <w:b/>
        </w:rPr>
        <w:t xml:space="preserve">India Pvt. </w:t>
      </w:r>
      <w:r>
        <w:rPr>
          <w:b/>
        </w:rPr>
        <w:t xml:space="preserve">Ltd. </w:t>
      </w:r>
      <w:r>
        <w:t xml:space="preserve">since </w:t>
      </w:r>
      <w:r w:rsidR="00655AF6">
        <w:t>April</w:t>
      </w:r>
      <w:r w:rsidR="007F0060">
        <w:rPr>
          <w:i/>
        </w:rPr>
        <w:t>, 201</w:t>
      </w:r>
      <w:r w:rsidR="00655AF6">
        <w:rPr>
          <w:i/>
        </w:rPr>
        <w:t>5</w:t>
      </w:r>
      <w:r w:rsidR="007612CD">
        <w:rPr>
          <w:i/>
        </w:rPr>
        <w:t>.</w:t>
      </w:r>
      <w:proofErr w:type="gramEnd"/>
      <w:r w:rsidR="007612CD">
        <w:rPr>
          <w:i/>
        </w:rPr>
        <w:t xml:space="preserve"> </w:t>
      </w:r>
    </w:p>
    <w:p w:rsidR="009D1FCA" w:rsidRPr="007612CD" w:rsidRDefault="009D1FCA" w:rsidP="009D1FCA"/>
    <w:p w:rsidR="00BD7BB1" w:rsidRPr="008515F2" w:rsidRDefault="00BD7BB1" w:rsidP="00BD7BB1">
      <w:pPr>
        <w:jc w:val="both"/>
        <w:rPr>
          <w:i/>
          <w:u w:val="single"/>
        </w:rPr>
      </w:pPr>
      <w:r w:rsidRPr="008515F2">
        <w:rPr>
          <w:i/>
          <w:u w:val="single"/>
        </w:rPr>
        <w:t>Management:</w:t>
      </w:r>
    </w:p>
    <w:p w:rsidR="00BD7BB1" w:rsidRPr="00BD7BB1" w:rsidRDefault="00BD7BB1" w:rsidP="00BD7BB1">
      <w:pPr>
        <w:numPr>
          <w:ilvl w:val="0"/>
          <w:numId w:val="22"/>
        </w:numPr>
        <w:suppressAutoHyphens/>
        <w:spacing w:before="40"/>
        <w:ind w:right="-97"/>
        <w:jc w:val="both"/>
      </w:pPr>
      <w:r w:rsidRPr="00BD7BB1">
        <w:t>Handling US Cash Equity and Derivatives tea</w:t>
      </w:r>
      <w:r>
        <w:t>m of 8</w:t>
      </w:r>
      <w:r w:rsidRPr="00BD7BB1">
        <w:t xml:space="preserve"> people.</w:t>
      </w:r>
    </w:p>
    <w:p w:rsidR="00BD7BB1" w:rsidRPr="00BD7BB1" w:rsidRDefault="00BD7BB1" w:rsidP="00BD7BB1">
      <w:pPr>
        <w:numPr>
          <w:ilvl w:val="0"/>
          <w:numId w:val="22"/>
        </w:numPr>
        <w:suppressAutoHyphens/>
        <w:spacing w:before="40"/>
        <w:ind w:right="-97"/>
        <w:jc w:val="both"/>
      </w:pPr>
      <w:r w:rsidRPr="00BD7BB1">
        <w:t xml:space="preserve">Involved in multiple projects at Organization level. Also co-ordinated multiple system testing within Nomura India. </w:t>
      </w:r>
    </w:p>
    <w:p w:rsidR="00BD7BB1" w:rsidRPr="00BD7BB1" w:rsidRDefault="00BD7BB1" w:rsidP="00BD7BB1">
      <w:pPr>
        <w:numPr>
          <w:ilvl w:val="0"/>
          <w:numId w:val="22"/>
        </w:numPr>
        <w:suppressAutoHyphens/>
        <w:spacing w:before="40"/>
        <w:ind w:right="-97"/>
        <w:jc w:val="both"/>
      </w:pPr>
      <w:r w:rsidRPr="00BD7BB1">
        <w:t xml:space="preserve">Preparing consistency and Efficiency matrix. </w:t>
      </w:r>
    </w:p>
    <w:p w:rsidR="00BD7BB1" w:rsidRPr="00BD7BB1" w:rsidRDefault="00BD7BB1" w:rsidP="00BD7BB1">
      <w:pPr>
        <w:numPr>
          <w:ilvl w:val="0"/>
          <w:numId w:val="22"/>
        </w:numPr>
        <w:suppressAutoHyphens/>
        <w:spacing w:before="40"/>
        <w:ind w:right="-97"/>
        <w:jc w:val="both"/>
      </w:pPr>
      <w:r w:rsidRPr="00BD7BB1">
        <w:t>Restructuring the P&amp;Ls and process by periodic reviews to bring in better controls in place and to generate efficiency.</w:t>
      </w:r>
    </w:p>
    <w:p w:rsidR="00BD7BB1" w:rsidRPr="00BD7BB1" w:rsidRDefault="00BD7BB1" w:rsidP="00BD7BB1">
      <w:pPr>
        <w:numPr>
          <w:ilvl w:val="0"/>
          <w:numId w:val="22"/>
        </w:numPr>
        <w:suppressAutoHyphens/>
        <w:spacing w:before="40"/>
        <w:ind w:right="-97"/>
        <w:jc w:val="both"/>
      </w:pPr>
      <w:r w:rsidRPr="00BD7BB1">
        <w:t>Reviewing daily, weekly, monthly JTP pack to monitor and control over adjustments and risk factors.</w:t>
      </w:r>
    </w:p>
    <w:p w:rsidR="00BD7BB1" w:rsidRPr="00BD7BB1" w:rsidRDefault="00BD7BB1" w:rsidP="00BD7BB1">
      <w:pPr>
        <w:numPr>
          <w:ilvl w:val="0"/>
          <w:numId w:val="22"/>
        </w:numPr>
        <w:suppressAutoHyphens/>
        <w:spacing w:before="40"/>
        <w:ind w:right="-97"/>
        <w:jc w:val="both"/>
      </w:pPr>
      <w:r w:rsidRPr="00BD7BB1">
        <w:t>Preparing Monthly KRI pack to identify the risk factors, discuss the same with stake holders and take necessary steps to mitigate the same.</w:t>
      </w:r>
    </w:p>
    <w:p w:rsidR="00BD7BB1" w:rsidRPr="00BD7BB1" w:rsidRDefault="00BD7BB1" w:rsidP="00BD7BB1">
      <w:pPr>
        <w:numPr>
          <w:ilvl w:val="0"/>
          <w:numId w:val="22"/>
        </w:numPr>
        <w:suppressAutoHyphens/>
        <w:spacing w:before="40"/>
        <w:ind w:right="-97"/>
        <w:jc w:val="both"/>
      </w:pPr>
      <w:r w:rsidRPr="00BD7BB1">
        <w:lastRenderedPageBreak/>
        <w:t xml:space="preserve">Conducting weekly calls with stake holders to address their issue, queries and updating about environmental changes and vice versa.  </w:t>
      </w:r>
    </w:p>
    <w:p w:rsidR="00BD7BB1" w:rsidRPr="00BD7BB1" w:rsidRDefault="00BD7BB1" w:rsidP="00BD7BB1">
      <w:pPr>
        <w:jc w:val="both"/>
      </w:pPr>
    </w:p>
    <w:p w:rsidR="00BD7BB1" w:rsidRPr="00BD7BB1" w:rsidRDefault="00BD7BB1" w:rsidP="00BD7BB1">
      <w:pPr>
        <w:jc w:val="both"/>
        <w:rPr>
          <w:u w:val="single"/>
        </w:rPr>
      </w:pPr>
      <w:r w:rsidRPr="008515F2">
        <w:rPr>
          <w:i/>
          <w:u w:val="single"/>
        </w:rPr>
        <w:t>Projects Handled</w:t>
      </w:r>
      <w:r>
        <w:rPr>
          <w:u w:val="single"/>
        </w:rPr>
        <w:t>:</w:t>
      </w:r>
    </w:p>
    <w:p w:rsidR="00BD7BB1" w:rsidRPr="00BD7BB1" w:rsidRDefault="009B21ED" w:rsidP="00BD7BB1">
      <w:pPr>
        <w:numPr>
          <w:ilvl w:val="0"/>
          <w:numId w:val="22"/>
        </w:numPr>
        <w:suppressAutoHyphens/>
        <w:spacing w:before="40"/>
        <w:ind w:right="-97"/>
        <w:jc w:val="both"/>
      </w:pPr>
      <w:r>
        <w:t>Co-</w:t>
      </w:r>
      <w:r w:rsidR="00BD7BB1" w:rsidRPr="00BD7BB1">
        <w:t>Heading Global IT portfolio from product control perspective which includes requirement gat</w:t>
      </w:r>
      <w:r w:rsidR="00BD7BB1">
        <w:t xml:space="preserve">hering, feasibility check and </w:t>
      </w:r>
      <w:r w:rsidR="00BD7BB1" w:rsidRPr="00BD7BB1">
        <w:t>coordinating with IT development and support team in planning, prioritizing, executing the projects UAT testing, and post release check outs.</w:t>
      </w:r>
    </w:p>
    <w:p w:rsidR="00BD7BB1" w:rsidRPr="00BD7BB1" w:rsidRDefault="00BD7BB1" w:rsidP="00BD7BB1">
      <w:pPr>
        <w:numPr>
          <w:ilvl w:val="0"/>
          <w:numId w:val="22"/>
        </w:numPr>
        <w:suppressAutoHyphens/>
        <w:spacing w:before="40"/>
        <w:ind w:right="-97"/>
        <w:jc w:val="both"/>
      </w:pPr>
      <w:r w:rsidRPr="00BD7BB1">
        <w:t>Involved in Ledger and reporting system integration which i</w:t>
      </w:r>
      <w:r>
        <w:t xml:space="preserve">ncluded, bucketing the nominal </w:t>
      </w:r>
      <w:r w:rsidRPr="00BD7BB1">
        <w:t>of revenues, expenses and balance sheet items as per the various P&amp;L categories.</w:t>
      </w:r>
    </w:p>
    <w:p w:rsidR="00BD7BB1" w:rsidRPr="00BD7BB1" w:rsidRDefault="00BD7BB1" w:rsidP="00BD7BB1">
      <w:pPr>
        <w:numPr>
          <w:ilvl w:val="0"/>
          <w:numId w:val="22"/>
        </w:numPr>
        <w:suppressAutoHyphens/>
        <w:spacing w:before="40"/>
        <w:ind w:right="-97"/>
        <w:jc w:val="both"/>
      </w:pPr>
      <w:r w:rsidRPr="00BD7BB1">
        <w:t>FOBO reconciliation tool “Cobra” on boarding for US</w:t>
      </w:r>
      <w:r w:rsidR="003D24DC">
        <w:t xml:space="preserve"> region for India location.</w:t>
      </w:r>
    </w:p>
    <w:p w:rsidR="00BD7BB1" w:rsidRPr="00BD7BB1" w:rsidRDefault="00BD7BB1" w:rsidP="00BD7BB1">
      <w:pPr>
        <w:numPr>
          <w:ilvl w:val="0"/>
          <w:numId w:val="22"/>
        </w:numPr>
        <w:suppressAutoHyphens/>
        <w:spacing w:before="40"/>
        <w:ind w:right="-97"/>
        <w:jc w:val="both"/>
      </w:pPr>
      <w:r w:rsidRPr="00BD7BB1">
        <w:t xml:space="preserve">Heading “Risk </w:t>
      </w:r>
      <w:proofErr w:type="spellStart"/>
      <w:r w:rsidRPr="00BD7BB1">
        <w:t>vs</w:t>
      </w:r>
      <w:proofErr w:type="spellEnd"/>
      <w:r w:rsidRPr="00BD7BB1">
        <w:t xml:space="preserve"> finance” project as per</w:t>
      </w:r>
      <w:r w:rsidR="003D24DC">
        <w:t xml:space="preserve"> the BCBS 239 requirements for e</w:t>
      </w:r>
      <w:r w:rsidRPr="00BD7BB1">
        <w:t>ntire US region.</w:t>
      </w:r>
    </w:p>
    <w:p w:rsidR="00BD7BB1" w:rsidRPr="00BD7BB1" w:rsidRDefault="00BD7BB1" w:rsidP="00BD7BB1">
      <w:pPr>
        <w:jc w:val="both"/>
      </w:pPr>
    </w:p>
    <w:p w:rsidR="00BD7BB1" w:rsidRPr="004164FF" w:rsidRDefault="00BD7BB1" w:rsidP="00BD7BB1">
      <w:pPr>
        <w:jc w:val="both"/>
        <w:rPr>
          <w:u w:val="single"/>
        </w:rPr>
      </w:pPr>
      <w:r w:rsidRPr="008515F2">
        <w:rPr>
          <w:i/>
          <w:u w:val="single"/>
        </w:rPr>
        <w:t>Key Deliverables</w:t>
      </w:r>
      <w:r w:rsidR="004164FF">
        <w:rPr>
          <w:u w:val="single"/>
        </w:rPr>
        <w:t>:</w:t>
      </w:r>
    </w:p>
    <w:p w:rsidR="00BD7BB1" w:rsidRPr="00BD7BB1" w:rsidRDefault="00BD7BB1" w:rsidP="00BD7BB1">
      <w:pPr>
        <w:numPr>
          <w:ilvl w:val="0"/>
          <w:numId w:val="22"/>
        </w:numPr>
        <w:suppressAutoHyphens/>
        <w:spacing w:before="40"/>
        <w:ind w:right="-97"/>
        <w:jc w:val="both"/>
      </w:pPr>
      <w:r w:rsidRPr="00BD7BB1">
        <w:t>Ensuring daily profit and loss statements are prepared and sent across to traders within timelines post reconciliation of FO and BO with appropriate evidences for differences, if any.</w:t>
      </w:r>
    </w:p>
    <w:p w:rsidR="00BD7BB1" w:rsidRPr="00BD7BB1" w:rsidRDefault="007655F3" w:rsidP="00BD7BB1">
      <w:pPr>
        <w:numPr>
          <w:ilvl w:val="0"/>
          <w:numId w:val="23"/>
        </w:numPr>
        <w:suppressAutoHyphens/>
        <w:spacing w:before="40"/>
        <w:jc w:val="both"/>
      </w:pPr>
      <w:r>
        <w:t>Analyz</w:t>
      </w:r>
      <w:r w:rsidR="00BD7BB1" w:rsidRPr="00BD7BB1">
        <w:t xml:space="preserve">ing Price variance, Daily Profit &amp; Loss (P&amp;L), Month to Date (MTD) P&amp;L and Reports on a daily basis before releasing the same. </w:t>
      </w:r>
    </w:p>
    <w:p w:rsidR="00BD7BB1" w:rsidRPr="00BD7BB1" w:rsidRDefault="00BD7BB1" w:rsidP="00BD7BB1">
      <w:pPr>
        <w:numPr>
          <w:ilvl w:val="0"/>
          <w:numId w:val="23"/>
        </w:numPr>
        <w:suppressAutoHyphens/>
        <w:spacing w:before="40"/>
        <w:jc w:val="both"/>
      </w:pPr>
      <w:r w:rsidRPr="00BD7BB1">
        <w:t>Giving proper effect of various corporate actions like Stock split, Spin-off, Merger &amp; Acquisition, Bonus issues, Rights issues, Dividend etc., in P&amp;L.</w:t>
      </w:r>
    </w:p>
    <w:p w:rsidR="00BD7BB1" w:rsidRPr="00BD7BB1" w:rsidRDefault="00BD7BB1" w:rsidP="00BD7BB1">
      <w:pPr>
        <w:numPr>
          <w:ilvl w:val="0"/>
          <w:numId w:val="23"/>
        </w:numPr>
        <w:suppressAutoHyphens/>
        <w:spacing w:before="40"/>
        <w:jc w:val="both"/>
      </w:pPr>
      <w:r w:rsidRPr="00BD7BB1">
        <w:t>Report P&amp;L attribution and clean P&amp;L to region and desk.</w:t>
      </w:r>
    </w:p>
    <w:p w:rsidR="00BD7BB1" w:rsidRDefault="00BD7BB1" w:rsidP="00BD7BB1">
      <w:pPr>
        <w:numPr>
          <w:ilvl w:val="0"/>
          <w:numId w:val="23"/>
        </w:numPr>
        <w:suppressAutoHyphens/>
        <w:spacing w:before="40"/>
        <w:jc w:val="both"/>
      </w:pPr>
      <w:r w:rsidRPr="00BD7BB1">
        <w:t>Prepare Month End balance sheet substantiation (attestation) with accurate backups for variances, if any.</w:t>
      </w:r>
    </w:p>
    <w:p w:rsidR="00735C66" w:rsidRPr="00BD7BB1" w:rsidRDefault="00735C66" w:rsidP="00BD7BB1">
      <w:pPr>
        <w:numPr>
          <w:ilvl w:val="0"/>
          <w:numId w:val="23"/>
        </w:numPr>
        <w:suppressAutoHyphens/>
        <w:spacing w:before="40"/>
        <w:jc w:val="both"/>
      </w:pPr>
      <w:r>
        <w:t>Review inter / intra entity Balance Sheet breaks and resolve discrepancies, if any.</w:t>
      </w:r>
    </w:p>
    <w:p w:rsidR="005B1346" w:rsidRDefault="005B1346"/>
    <w:p w:rsidR="00946DB0" w:rsidRDefault="00946DB0">
      <w:proofErr w:type="gramStart"/>
      <w:r>
        <w:t>Work</w:t>
      </w:r>
      <w:r w:rsidR="00A23C40">
        <w:t>ed</w:t>
      </w:r>
      <w:r>
        <w:t xml:space="preserve"> as </w:t>
      </w:r>
      <w:r w:rsidR="00AB7EF1">
        <w:rPr>
          <w:b/>
        </w:rPr>
        <w:t>Associate/ Senior Associate – Fund Accounting</w:t>
      </w:r>
      <w:r>
        <w:rPr>
          <w:b/>
        </w:rPr>
        <w:t xml:space="preserve"> </w:t>
      </w:r>
      <w:r>
        <w:t xml:space="preserve">for </w:t>
      </w:r>
      <w:proofErr w:type="spellStart"/>
      <w:r w:rsidR="00AB7EF1">
        <w:rPr>
          <w:b/>
        </w:rPr>
        <w:t>Globeop</w:t>
      </w:r>
      <w:proofErr w:type="spellEnd"/>
      <w:r w:rsidR="00AB7EF1">
        <w:rPr>
          <w:b/>
        </w:rPr>
        <w:t xml:space="preserve"> Financial Services</w:t>
      </w:r>
      <w:r>
        <w:rPr>
          <w:b/>
        </w:rPr>
        <w:t xml:space="preserve"> </w:t>
      </w:r>
      <w:r w:rsidR="007612CD">
        <w:t xml:space="preserve">from </w:t>
      </w:r>
      <w:r w:rsidR="006E223E">
        <w:t>March, 2010 to June, 2012</w:t>
      </w:r>
      <w:r w:rsidR="0083160B">
        <w:t>.</w:t>
      </w:r>
      <w:proofErr w:type="gramEnd"/>
      <w:r>
        <w:rPr>
          <w:i/>
        </w:rPr>
        <w:t xml:space="preserve"> </w:t>
      </w:r>
    </w:p>
    <w:p w:rsidR="00946DB0" w:rsidRDefault="00946DB0">
      <w:pPr>
        <w:rPr>
          <w:i/>
        </w:rPr>
      </w:pPr>
    </w:p>
    <w:p w:rsidR="00946DB0" w:rsidRDefault="00946DB0">
      <w:pPr>
        <w:rPr>
          <w:i/>
        </w:rPr>
      </w:pPr>
      <w:r>
        <w:rPr>
          <w:i/>
          <w:u w:val="single"/>
        </w:rPr>
        <w:t>Job Profile</w:t>
      </w:r>
      <w:r>
        <w:rPr>
          <w:i/>
        </w:rPr>
        <w:t>:</w:t>
      </w:r>
    </w:p>
    <w:p w:rsidR="00946DB0" w:rsidRDefault="00946DB0">
      <w:pPr>
        <w:rPr>
          <w:i/>
        </w:rPr>
      </w:pPr>
    </w:p>
    <w:p w:rsidR="00523907" w:rsidRPr="00523907" w:rsidRDefault="00523907" w:rsidP="00523907">
      <w:pPr>
        <w:pStyle w:val="ListParagraph"/>
        <w:numPr>
          <w:ilvl w:val="0"/>
          <w:numId w:val="24"/>
        </w:numPr>
      </w:pPr>
      <w:r w:rsidRPr="00523907">
        <w:t>Perform Reconciliations between the data received via FTP from Trading advisor and Prime Brokers.</w:t>
      </w:r>
    </w:p>
    <w:p w:rsidR="00523907" w:rsidRPr="00523907" w:rsidRDefault="00523907" w:rsidP="00523907">
      <w:pPr>
        <w:pStyle w:val="ListParagraph"/>
        <w:numPr>
          <w:ilvl w:val="0"/>
          <w:numId w:val="24"/>
        </w:numPr>
      </w:pPr>
      <w:r w:rsidRPr="00523907">
        <w:t>Resolution of breaks by raising queries to respective third parties.</w:t>
      </w:r>
    </w:p>
    <w:p w:rsidR="00523907" w:rsidRPr="00523907" w:rsidRDefault="00523907" w:rsidP="00523907">
      <w:pPr>
        <w:pStyle w:val="ListParagraph"/>
        <w:numPr>
          <w:ilvl w:val="0"/>
          <w:numId w:val="24"/>
        </w:numPr>
      </w:pPr>
      <w:r w:rsidRPr="00523907">
        <w:t>Analyzing and investigating corporate actions, if any, on the securities in the portfolio and ensure they are booked correctly for NAV calculation purpose.</w:t>
      </w:r>
    </w:p>
    <w:p w:rsidR="00523907" w:rsidRPr="00523907" w:rsidRDefault="00523907" w:rsidP="00523907">
      <w:pPr>
        <w:pStyle w:val="ListParagraph"/>
        <w:numPr>
          <w:ilvl w:val="0"/>
          <w:numId w:val="24"/>
        </w:numPr>
      </w:pPr>
      <w:r w:rsidRPr="00523907">
        <w:t>Ensure proper bookings of non-trading accruals.</w:t>
      </w:r>
    </w:p>
    <w:p w:rsidR="00523907" w:rsidRPr="00523907" w:rsidRDefault="00523907" w:rsidP="00523907">
      <w:pPr>
        <w:pStyle w:val="ListParagraph"/>
        <w:numPr>
          <w:ilvl w:val="0"/>
          <w:numId w:val="24"/>
        </w:numPr>
      </w:pPr>
      <w:r w:rsidRPr="00523907">
        <w:t>Analyze and review of PNL exceptions on any of the securities in the portfolio.</w:t>
      </w:r>
    </w:p>
    <w:p w:rsidR="00523907" w:rsidRPr="00523907" w:rsidRDefault="00523907" w:rsidP="00523907">
      <w:pPr>
        <w:pStyle w:val="ListParagraph"/>
        <w:numPr>
          <w:ilvl w:val="0"/>
          <w:numId w:val="24"/>
        </w:numPr>
      </w:pPr>
      <w:r w:rsidRPr="00523907">
        <w:t>Calculation of management and incentive fees due to trading advisor on each NAV date.</w:t>
      </w:r>
    </w:p>
    <w:p w:rsidR="00523907" w:rsidRPr="00523907" w:rsidRDefault="00523907" w:rsidP="00523907">
      <w:pPr>
        <w:pStyle w:val="ListParagraph"/>
        <w:numPr>
          <w:ilvl w:val="0"/>
          <w:numId w:val="24"/>
        </w:numPr>
      </w:pPr>
      <w:r w:rsidRPr="00523907">
        <w:t>Allocation of profits of the fund to different investor classes on the basis of their investment in the fund.</w:t>
      </w:r>
    </w:p>
    <w:p w:rsidR="00523907" w:rsidRPr="00523907" w:rsidRDefault="00523907" w:rsidP="00523907">
      <w:pPr>
        <w:pStyle w:val="ListParagraph"/>
        <w:numPr>
          <w:ilvl w:val="0"/>
          <w:numId w:val="24"/>
        </w:numPr>
      </w:pPr>
      <w:r w:rsidRPr="00523907">
        <w:t>Providing post NAV approval reports to different entities such as Trading advisor, Trustees, etc.</w:t>
      </w:r>
    </w:p>
    <w:p w:rsidR="00523907" w:rsidRDefault="00523907" w:rsidP="00523907">
      <w:pPr>
        <w:pStyle w:val="ListParagraph"/>
        <w:numPr>
          <w:ilvl w:val="0"/>
          <w:numId w:val="24"/>
        </w:numPr>
      </w:pPr>
      <w:r w:rsidRPr="00523907">
        <w:t xml:space="preserve">Preparation of regulatory </w:t>
      </w:r>
      <w:proofErr w:type="spellStart"/>
      <w:r w:rsidRPr="00523907">
        <w:t>reportings</w:t>
      </w:r>
      <w:proofErr w:type="spellEnd"/>
      <w:r w:rsidRPr="00523907">
        <w:t xml:space="preserve"> such as MMIF, CBI returns, Risk reporting, Trustee administration reports and deliver the same at the deadlines.</w:t>
      </w:r>
    </w:p>
    <w:p w:rsidR="00946DB0" w:rsidRDefault="00523907" w:rsidP="00FB7C3F">
      <w:pPr>
        <w:pStyle w:val="ListParagraph"/>
        <w:numPr>
          <w:ilvl w:val="0"/>
          <w:numId w:val="24"/>
        </w:numPr>
      </w:pPr>
      <w:r w:rsidRPr="00523907">
        <w:t>Calculation of tax rebate figures for eligible investors as per norms and providing the same to client for further processing. (German and Austrian tax computation)</w:t>
      </w:r>
    </w:p>
    <w:p w:rsidR="00DC10DE" w:rsidRDefault="00DC10DE" w:rsidP="00444101">
      <w:pPr>
        <w:pStyle w:val="Heading3"/>
        <w:rPr>
          <w:i w:val="0"/>
          <w:sz w:val="22"/>
          <w:szCs w:val="22"/>
        </w:rPr>
      </w:pPr>
    </w:p>
    <w:p w:rsidR="0063276A" w:rsidRPr="006F35A3" w:rsidRDefault="008515F2" w:rsidP="0063276A">
      <w:pPr>
        <w:rPr>
          <w:b/>
          <w:sz w:val="22"/>
          <w:szCs w:val="22"/>
        </w:rPr>
      </w:pPr>
      <w:r>
        <w:rPr>
          <w:b/>
          <w:sz w:val="22"/>
          <w:szCs w:val="22"/>
        </w:rPr>
        <w:t>Academics</w:t>
      </w:r>
      <w:r w:rsidR="006F35A3">
        <w:rPr>
          <w:b/>
          <w:sz w:val="22"/>
          <w:szCs w:val="22"/>
        </w:rPr>
        <w:t>:</w:t>
      </w:r>
    </w:p>
    <w:p w:rsidR="0063276A" w:rsidRDefault="0063276A" w:rsidP="0063276A"/>
    <w:p w:rsidR="0063276A" w:rsidRPr="006F35A3" w:rsidRDefault="0063276A" w:rsidP="0063276A">
      <w:pPr>
        <w:tabs>
          <w:tab w:val="left" w:pos="8280"/>
          <w:tab w:val="left" w:pos="9720"/>
        </w:tabs>
      </w:pPr>
      <w:r w:rsidRPr="006F35A3">
        <w:rPr>
          <w:b/>
        </w:rPr>
        <w:t>Masters of Business administration (finance)</w:t>
      </w:r>
      <w:r w:rsidRPr="006F35A3">
        <w:t xml:space="preserve">                                                     </w:t>
      </w:r>
      <w:r w:rsidR="006F35A3">
        <w:t xml:space="preserve">     </w:t>
      </w:r>
      <w:r w:rsidRPr="006F35A3">
        <w:t xml:space="preserve">2008 - 2010  </w:t>
      </w:r>
    </w:p>
    <w:p w:rsidR="0063276A" w:rsidRPr="006F35A3" w:rsidRDefault="0063276A" w:rsidP="0063276A">
      <w:pPr>
        <w:tabs>
          <w:tab w:val="left" w:pos="8280"/>
          <w:tab w:val="left" w:pos="9720"/>
        </w:tabs>
      </w:pPr>
      <w:r w:rsidRPr="006F35A3">
        <w:t>IBS Bangalore</w:t>
      </w:r>
    </w:p>
    <w:p w:rsidR="0063276A" w:rsidRPr="006F35A3" w:rsidRDefault="0063276A" w:rsidP="0063276A">
      <w:pPr>
        <w:tabs>
          <w:tab w:val="left" w:pos="7938"/>
          <w:tab w:val="left" w:pos="9720"/>
        </w:tabs>
      </w:pPr>
      <w:r w:rsidRPr="006F35A3">
        <w:rPr>
          <w:b/>
        </w:rPr>
        <w:t xml:space="preserve">Chartered Financial Analyst (CFA)                </w:t>
      </w:r>
      <w:r w:rsidRPr="006F35A3">
        <w:t xml:space="preserve">                                                       </w:t>
      </w:r>
      <w:r w:rsidR="006F35A3" w:rsidRPr="006F35A3">
        <w:t xml:space="preserve"> </w:t>
      </w:r>
      <w:r w:rsidRPr="006F35A3">
        <w:t xml:space="preserve">  2005-2008</w:t>
      </w:r>
      <w:r w:rsidRPr="006F35A3">
        <w:tab/>
      </w:r>
      <w:r w:rsidRPr="006F35A3">
        <w:tab/>
      </w:r>
      <w:r w:rsidRPr="006F35A3">
        <w:tab/>
        <w:t xml:space="preserve"> </w:t>
      </w:r>
    </w:p>
    <w:p w:rsidR="0063276A" w:rsidRPr="006F35A3" w:rsidRDefault="0063276A" w:rsidP="0063276A">
      <w:pPr>
        <w:tabs>
          <w:tab w:val="left" w:pos="7938"/>
          <w:tab w:val="left" w:pos="9720"/>
        </w:tabs>
      </w:pPr>
      <w:r w:rsidRPr="006F35A3">
        <w:t>ICFAI University Tripura</w:t>
      </w:r>
      <w:r w:rsidR="00C82A46">
        <w:t xml:space="preserve"> (Correspondence)</w:t>
      </w:r>
    </w:p>
    <w:p w:rsidR="0063276A" w:rsidRPr="006F35A3" w:rsidRDefault="0063276A" w:rsidP="0063276A">
      <w:pPr>
        <w:tabs>
          <w:tab w:val="left" w:pos="7938"/>
          <w:tab w:val="left" w:pos="9720"/>
        </w:tabs>
      </w:pPr>
      <w:r w:rsidRPr="006F35A3">
        <w:rPr>
          <w:b/>
        </w:rPr>
        <w:t>Bachelor in Business Administration (Finance &amp; Marketing)</w:t>
      </w:r>
      <w:r w:rsidRPr="006F35A3">
        <w:t xml:space="preserve">                        </w:t>
      </w:r>
      <w:r w:rsidR="006F35A3">
        <w:t xml:space="preserve">        </w:t>
      </w:r>
      <w:r w:rsidRPr="006F35A3">
        <w:t xml:space="preserve">2005-2008                    </w:t>
      </w:r>
    </w:p>
    <w:p w:rsidR="0063276A" w:rsidRPr="006F35A3" w:rsidRDefault="0063276A" w:rsidP="0063276A">
      <w:pPr>
        <w:jc w:val="both"/>
      </w:pPr>
      <w:r w:rsidRPr="006F35A3">
        <w:t>C.P. Institute of Business Administration, Ahmadabad</w:t>
      </w:r>
    </w:p>
    <w:p w:rsidR="0063276A" w:rsidRPr="0063276A" w:rsidRDefault="0063276A" w:rsidP="0063276A"/>
    <w:p w:rsidR="008515F2" w:rsidRDefault="008515F2" w:rsidP="008515F2">
      <w:pPr>
        <w:rPr>
          <w:i/>
          <w:sz w:val="22"/>
          <w:szCs w:val="22"/>
          <w:u w:val="single"/>
        </w:rPr>
      </w:pPr>
    </w:p>
    <w:p w:rsidR="008515F2" w:rsidRDefault="008515F2" w:rsidP="008515F2">
      <w:pPr>
        <w:rPr>
          <w:i/>
          <w:sz w:val="22"/>
          <w:szCs w:val="22"/>
          <w:u w:val="single"/>
        </w:rPr>
      </w:pPr>
    </w:p>
    <w:p w:rsidR="008515F2" w:rsidRPr="00F328D4" w:rsidRDefault="008515F2" w:rsidP="008515F2">
      <w:pPr>
        <w:rPr>
          <w:i/>
          <w:sz w:val="22"/>
          <w:szCs w:val="22"/>
        </w:rPr>
      </w:pPr>
      <w:r w:rsidRPr="000571F8">
        <w:rPr>
          <w:i/>
          <w:sz w:val="22"/>
          <w:szCs w:val="22"/>
          <w:u w:val="single"/>
        </w:rPr>
        <w:t>Personal Details</w:t>
      </w:r>
      <w:r w:rsidRPr="00F328D4">
        <w:rPr>
          <w:i/>
          <w:sz w:val="22"/>
          <w:szCs w:val="22"/>
        </w:rPr>
        <w:t xml:space="preserve">: </w:t>
      </w:r>
    </w:p>
    <w:p w:rsidR="008515F2" w:rsidRPr="000571F8" w:rsidRDefault="008515F2" w:rsidP="008515F2">
      <w:pPr>
        <w:rPr>
          <w:sz w:val="22"/>
          <w:szCs w:val="22"/>
        </w:rPr>
      </w:pPr>
    </w:p>
    <w:p w:rsidR="008515F2" w:rsidRPr="000571F8" w:rsidRDefault="008515F2" w:rsidP="008515F2">
      <w:pPr>
        <w:rPr>
          <w:sz w:val="22"/>
          <w:szCs w:val="22"/>
        </w:rPr>
      </w:pPr>
      <w:r w:rsidRPr="000571F8">
        <w:rPr>
          <w:sz w:val="22"/>
          <w:szCs w:val="22"/>
        </w:rPr>
        <w:t xml:space="preserve">Date of Birth: </w:t>
      </w:r>
      <w:r>
        <w:rPr>
          <w:sz w:val="22"/>
          <w:szCs w:val="22"/>
        </w:rPr>
        <w:t>3</w:t>
      </w:r>
      <w:r w:rsidRPr="008515F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September, 1987</w:t>
      </w:r>
    </w:p>
    <w:p w:rsidR="008515F2" w:rsidRPr="000571F8" w:rsidRDefault="008515F2" w:rsidP="008515F2">
      <w:pPr>
        <w:rPr>
          <w:sz w:val="22"/>
          <w:szCs w:val="22"/>
        </w:rPr>
      </w:pPr>
    </w:p>
    <w:p w:rsidR="008515F2" w:rsidRPr="000571F8" w:rsidRDefault="008515F2" w:rsidP="008515F2">
      <w:pPr>
        <w:rPr>
          <w:sz w:val="22"/>
          <w:szCs w:val="22"/>
        </w:rPr>
      </w:pPr>
      <w:r w:rsidRPr="000571F8">
        <w:rPr>
          <w:sz w:val="22"/>
          <w:szCs w:val="22"/>
        </w:rPr>
        <w:t>Marital Status: Married</w:t>
      </w:r>
    </w:p>
    <w:p w:rsidR="008515F2" w:rsidRPr="000571F8" w:rsidRDefault="008515F2" w:rsidP="008515F2">
      <w:pPr>
        <w:rPr>
          <w:sz w:val="22"/>
          <w:szCs w:val="22"/>
        </w:rPr>
      </w:pPr>
    </w:p>
    <w:p w:rsidR="008515F2" w:rsidRDefault="008515F2" w:rsidP="008515F2">
      <w:pPr>
        <w:rPr>
          <w:sz w:val="22"/>
          <w:szCs w:val="22"/>
        </w:rPr>
      </w:pPr>
      <w:r w:rsidRPr="000571F8">
        <w:rPr>
          <w:sz w:val="22"/>
          <w:szCs w:val="22"/>
        </w:rPr>
        <w:t>Passport: Available (number to be provided if required)</w:t>
      </w:r>
    </w:p>
    <w:p w:rsidR="008515F2" w:rsidRDefault="008515F2" w:rsidP="008515F2">
      <w:pPr>
        <w:rPr>
          <w:sz w:val="22"/>
          <w:szCs w:val="22"/>
        </w:rPr>
      </w:pPr>
    </w:p>
    <w:p w:rsidR="008515F2" w:rsidRDefault="008515F2" w:rsidP="008515F2">
      <w:pPr>
        <w:rPr>
          <w:sz w:val="22"/>
          <w:szCs w:val="22"/>
        </w:rPr>
      </w:pPr>
      <w:r>
        <w:rPr>
          <w:sz w:val="22"/>
          <w:szCs w:val="22"/>
        </w:rPr>
        <w:t>Reference: To be provided if required.</w:t>
      </w:r>
    </w:p>
    <w:p w:rsidR="00444101" w:rsidRDefault="00444101" w:rsidP="00444101">
      <w:pPr>
        <w:rPr>
          <w:b/>
          <w:i/>
        </w:rPr>
      </w:pPr>
    </w:p>
    <w:p w:rsidR="00444101" w:rsidRDefault="00444101" w:rsidP="00444101">
      <w:pPr>
        <w:rPr>
          <w:b/>
          <w:i/>
        </w:rPr>
      </w:pPr>
    </w:p>
    <w:p w:rsidR="00444101" w:rsidRDefault="00444101" w:rsidP="00444101">
      <w:pPr>
        <w:rPr>
          <w:b/>
          <w:i/>
        </w:rPr>
      </w:pPr>
    </w:p>
    <w:sectPr w:rsidR="00444101" w:rsidSect="007C49FB">
      <w:pgSz w:w="11909" w:h="16834" w:code="9"/>
      <w:pgMar w:top="1440" w:right="9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3038A"/>
    <w:multiLevelType w:val="hybridMultilevel"/>
    <w:tmpl w:val="E44837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52A1"/>
    <w:multiLevelType w:val="multilevel"/>
    <w:tmpl w:val="6CD22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A33690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BC07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946838"/>
    <w:multiLevelType w:val="hybridMultilevel"/>
    <w:tmpl w:val="068A3E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D2C1D"/>
    <w:multiLevelType w:val="multilevel"/>
    <w:tmpl w:val="34503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209935F7"/>
    <w:multiLevelType w:val="hybridMultilevel"/>
    <w:tmpl w:val="0A3874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823E1"/>
    <w:multiLevelType w:val="hybridMultilevel"/>
    <w:tmpl w:val="65DC2E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B220F"/>
    <w:multiLevelType w:val="multilevel"/>
    <w:tmpl w:val="966E9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24673B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F31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6348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D0827EE"/>
    <w:multiLevelType w:val="hybridMultilevel"/>
    <w:tmpl w:val="1EF606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E7078"/>
    <w:multiLevelType w:val="hybridMultilevel"/>
    <w:tmpl w:val="07DCEDF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094951"/>
    <w:multiLevelType w:val="hybridMultilevel"/>
    <w:tmpl w:val="F1F87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521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7D1FE7"/>
    <w:multiLevelType w:val="hybridMultilevel"/>
    <w:tmpl w:val="50CC12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759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E1561FE"/>
    <w:multiLevelType w:val="hybridMultilevel"/>
    <w:tmpl w:val="2FCCEF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793E200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9A748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AAE39A8"/>
    <w:multiLevelType w:val="hybridMultilevel"/>
    <w:tmpl w:val="4620A7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85C34"/>
    <w:multiLevelType w:val="hybridMultilevel"/>
    <w:tmpl w:val="F1FA93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8"/>
  </w:num>
  <w:num w:numId="4">
    <w:abstractNumId w:val="11"/>
  </w:num>
  <w:num w:numId="5">
    <w:abstractNumId w:val="12"/>
  </w:num>
  <w:num w:numId="6">
    <w:abstractNumId w:val="21"/>
  </w:num>
  <w:num w:numId="7">
    <w:abstractNumId w:val="4"/>
  </w:num>
  <w:num w:numId="8">
    <w:abstractNumId w:val="3"/>
  </w:num>
  <w:num w:numId="9">
    <w:abstractNumId w:val="16"/>
  </w:num>
  <w:num w:numId="10">
    <w:abstractNumId w:val="10"/>
  </w:num>
  <w:num w:numId="11">
    <w:abstractNumId w:val="5"/>
  </w:num>
  <w:num w:numId="12">
    <w:abstractNumId w:val="7"/>
  </w:num>
  <w:num w:numId="13">
    <w:abstractNumId w:val="14"/>
  </w:num>
  <w:num w:numId="14">
    <w:abstractNumId w:val="23"/>
  </w:num>
  <w:num w:numId="15">
    <w:abstractNumId w:val="15"/>
  </w:num>
  <w:num w:numId="16">
    <w:abstractNumId w:val="17"/>
  </w:num>
  <w:num w:numId="17">
    <w:abstractNumId w:val="8"/>
  </w:num>
  <w:num w:numId="18">
    <w:abstractNumId w:val="13"/>
  </w:num>
  <w:num w:numId="19">
    <w:abstractNumId w:val="1"/>
  </w:num>
  <w:num w:numId="20">
    <w:abstractNumId w:val="22"/>
  </w:num>
  <w:num w:numId="21">
    <w:abstractNumId w:val="9"/>
  </w:num>
  <w:num w:numId="22">
    <w:abstractNumId w:val="6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F7"/>
    <w:rsid w:val="00017C55"/>
    <w:rsid w:val="000264C0"/>
    <w:rsid w:val="00090616"/>
    <w:rsid w:val="000D2FF0"/>
    <w:rsid w:val="001425D8"/>
    <w:rsid w:val="0015345A"/>
    <w:rsid w:val="001710AD"/>
    <w:rsid w:val="00190F62"/>
    <w:rsid w:val="001A5D57"/>
    <w:rsid w:val="001A71BE"/>
    <w:rsid w:val="001E6260"/>
    <w:rsid w:val="001F137D"/>
    <w:rsid w:val="00231BBB"/>
    <w:rsid w:val="00286A05"/>
    <w:rsid w:val="002A69FC"/>
    <w:rsid w:val="002E0E17"/>
    <w:rsid w:val="00316A24"/>
    <w:rsid w:val="00335009"/>
    <w:rsid w:val="003425DF"/>
    <w:rsid w:val="003856E7"/>
    <w:rsid w:val="003A0BAD"/>
    <w:rsid w:val="003B23DA"/>
    <w:rsid w:val="003C2C90"/>
    <w:rsid w:val="003D0287"/>
    <w:rsid w:val="003D07B3"/>
    <w:rsid w:val="003D24DC"/>
    <w:rsid w:val="003E05BF"/>
    <w:rsid w:val="003E5F85"/>
    <w:rsid w:val="003F64C2"/>
    <w:rsid w:val="004164FF"/>
    <w:rsid w:val="00434124"/>
    <w:rsid w:val="00436142"/>
    <w:rsid w:val="00444101"/>
    <w:rsid w:val="0044692A"/>
    <w:rsid w:val="00463BCE"/>
    <w:rsid w:val="004907E0"/>
    <w:rsid w:val="00492319"/>
    <w:rsid w:val="004A6574"/>
    <w:rsid w:val="004B692B"/>
    <w:rsid w:val="004E2D7A"/>
    <w:rsid w:val="005011D3"/>
    <w:rsid w:val="00523907"/>
    <w:rsid w:val="005244E9"/>
    <w:rsid w:val="005555F4"/>
    <w:rsid w:val="00562A91"/>
    <w:rsid w:val="005B1346"/>
    <w:rsid w:val="005F2871"/>
    <w:rsid w:val="006132B1"/>
    <w:rsid w:val="00625FAD"/>
    <w:rsid w:val="0063276A"/>
    <w:rsid w:val="00643680"/>
    <w:rsid w:val="00655AF6"/>
    <w:rsid w:val="00660639"/>
    <w:rsid w:val="00673EF7"/>
    <w:rsid w:val="006B1F47"/>
    <w:rsid w:val="006B3E2B"/>
    <w:rsid w:val="006D01E6"/>
    <w:rsid w:val="006E223E"/>
    <w:rsid w:val="006F2E83"/>
    <w:rsid w:val="006F35A3"/>
    <w:rsid w:val="00706F40"/>
    <w:rsid w:val="00711140"/>
    <w:rsid w:val="00735C66"/>
    <w:rsid w:val="00740599"/>
    <w:rsid w:val="00746239"/>
    <w:rsid w:val="007521CD"/>
    <w:rsid w:val="00752369"/>
    <w:rsid w:val="007612CD"/>
    <w:rsid w:val="00761FC5"/>
    <w:rsid w:val="00764C74"/>
    <w:rsid w:val="007655F3"/>
    <w:rsid w:val="007C49FB"/>
    <w:rsid w:val="007E2124"/>
    <w:rsid w:val="007F0060"/>
    <w:rsid w:val="008071E9"/>
    <w:rsid w:val="0083160B"/>
    <w:rsid w:val="00845929"/>
    <w:rsid w:val="008515F2"/>
    <w:rsid w:val="00852AFF"/>
    <w:rsid w:val="0087192C"/>
    <w:rsid w:val="00895157"/>
    <w:rsid w:val="008B1FCC"/>
    <w:rsid w:val="008C07D9"/>
    <w:rsid w:val="008C4BF0"/>
    <w:rsid w:val="008D3D0E"/>
    <w:rsid w:val="008D4225"/>
    <w:rsid w:val="008D492F"/>
    <w:rsid w:val="008F01AF"/>
    <w:rsid w:val="00946DB0"/>
    <w:rsid w:val="00971B41"/>
    <w:rsid w:val="0098076C"/>
    <w:rsid w:val="009B21ED"/>
    <w:rsid w:val="009B520A"/>
    <w:rsid w:val="009D1FCA"/>
    <w:rsid w:val="009E1DDF"/>
    <w:rsid w:val="009F4362"/>
    <w:rsid w:val="00A04114"/>
    <w:rsid w:val="00A06834"/>
    <w:rsid w:val="00A10EBD"/>
    <w:rsid w:val="00A1525F"/>
    <w:rsid w:val="00A23C40"/>
    <w:rsid w:val="00A5646E"/>
    <w:rsid w:val="00A90AAA"/>
    <w:rsid w:val="00A945D3"/>
    <w:rsid w:val="00A95CB6"/>
    <w:rsid w:val="00AA3297"/>
    <w:rsid w:val="00AA7DC4"/>
    <w:rsid w:val="00AB78D8"/>
    <w:rsid w:val="00AB7EF1"/>
    <w:rsid w:val="00AE2620"/>
    <w:rsid w:val="00B01D96"/>
    <w:rsid w:val="00B30482"/>
    <w:rsid w:val="00B55913"/>
    <w:rsid w:val="00B87CCF"/>
    <w:rsid w:val="00BD7BB1"/>
    <w:rsid w:val="00BE68FE"/>
    <w:rsid w:val="00BF4DA5"/>
    <w:rsid w:val="00C00B43"/>
    <w:rsid w:val="00C407F3"/>
    <w:rsid w:val="00C47328"/>
    <w:rsid w:val="00C82A46"/>
    <w:rsid w:val="00C84B4B"/>
    <w:rsid w:val="00C8503E"/>
    <w:rsid w:val="00CA6D7D"/>
    <w:rsid w:val="00CE06DB"/>
    <w:rsid w:val="00D51C09"/>
    <w:rsid w:val="00D76CE7"/>
    <w:rsid w:val="00DA16D2"/>
    <w:rsid w:val="00DB4F67"/>
    <w:rsid w:val="00DC10DE"/>
    <w:rsid w:val="00DF2883"/>
    <w:rsid w:val="00DF3381"/>
    <w:rsid w:val="00DF5856"/>
    <w:rsid w:val="00E3178D"/>
    <w:rsid w:val="00E423A8"/>
    <w:rsid w:val="00E56E21"/>
    <w:rsid w:val="00E64DDD"/>
    <w:rsid w:val="00EA2CE3"/>
    <w:rsid w:val="00EA3B2C"/>
    <w:rsid w:val="00EC028E"/>
    <w:rsid w:val="00ED1063"/>
    <w:rsid w:val="00EE1E9F"/>
    <w:rsid w:val="00EE3566"/>
    <w:rsid w:val="00EF6F53"/>
    <w:rsid w:val="00F42897"/>
    <w:rsid w:val="00F53CB0"/>
    <w:rsid w:val="00F620B2"/>
    <w:rsid w:val="00F650A2"/>
    <w:rsid w:val="00F7184E"/>
    <w:rsid w:val="00FA5559"/>
    <w:rsid w:val="00FA6CB2"/>
    <w:rsid w:val="00FB7C3F"/>
    <w:rsid w:val="00FD32D5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9FB"/>
    <w:rPr>
      <w:lang w:val="en-US" w:eastAsia="en-US"/>
    </w:rPr>
  </w:style>
  <w:style w:type="paragraph" w:styleId="Heading1">
    <w:name w:val="heading 1"/>
    <w:basedOn w:val="Normal"/>
    <w:next w:val="Normal"/>
    <w:qFormat/>
    <w:rsid w:val="007C49FB"/>
    <w:pPr>
      <w:keepNext/>
      <w:outlineLvl w:val="0"/>
    </w:pPr>
    <w:rPr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7C49FB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7C49FB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F0"/>
    <w:pPr>
      <w:ind w:left="720"/>
      <w:contextualSpacing/>
    </w:pPr>
  </w:style>
  <w:style w:type="character" w:styleId="Hyperlink">
    <w:name w:val="Hyperlink"/>
    <w:basedOn w:val="DefaultParagraphFont"/>
    <w:rsid w:val="00971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9FB"/>
    <w:rPr>
      <w:lang w:val="en-US" w:eastAsia="en-US"/>
    </w:rPr>
  </w:style>
  <w:style w:type="paragraph" w:styleId="Heading1">
    <w:name w:val="heading 1"/>
    <w:basedOn w:val="Normal"/>
    <w:next w:val="Normal"/>
    <w:qFormat/>
    <w:rsid w:val="007C49FB"/>
    <w:pPr>
      <w:keepNext/>
      <w:outlineLvl w:val="0"/>
    </w:pPr>
    <w:rPr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7C49FB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7C49FB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F0"/>
    <w:pPr>
      <w:ind w:left="720"/>
      <w:contextualSpacing/>
    </w:pPr>
  </w:style>
  <w:style w:type="character" w:styleId="Hyperlink">
    <w:name w:val="Hyperlink"/>
    <w:basedOn w:val="DefaultParagraphFont"/>
    <w:rsid w:val="00971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ya.3683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ECEB-66DD-47A3-98B8-9B6DCC76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Mohandas Madhavan</vt:lpstr>
    </vt:vector>
  </TitlesOfParts>
  <Company>HDFC BANK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Mohandas Madhavan</dc:title>
  <dc:creator>Mohandas</dc:creator>
  <cp:lastModifiedBy>348382427</cp:lastModifiedBy>
  <cp:revision>46</cp:revision>
  <cp:lastPrinted>2014-03-10T08:28:00Z</cp:lastPrinted>
  <dcterms:created xsi:type="dcterms:W3CDTF">2016-10-09T12:49:00Z</dcterms:created>
  <dcterms:modified xsi:type="dcterms:W3CDTF">2017-07-09T07:06:00Z</dcterms:modified>
</cp:coreProperties>
</file>