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F" w:rsidRDefault="009317BB">
      <w:pPr>
        <w:pStyle w:val="NoSpacing"/>
        <w:spacing w:line="276" w:lineRule="auto"/>
        <w:rPr>
          <w:rFonts w:asciiTheme="minorHAnsi" w:hAnsiTheme="minorHAnsi"/>
          <w:b/>
          <w:color w:val="0000CC"/>
          <w:sz w:val="36"/>
        </w:rPr>
      </w:pPr>
      <w:r>
        <w:rPr>
          <w:rFonts w:asciiTheme="minorHAnsi" w:hAnsiTheme="minorHAnsi"/>
          <w:b/>
          <w:color w:val="0000CC"/>
          <w:sz w:val="36"/>
        </w:rPr>
        <w:t xml:space="preserve">Pharm. Ejizu </w:t>
      </w:r>
    </w:p>
    <w:p w:rsidR="009317BB" w:rsidRPr="009B7637" w:rsidRDefault="009317BB">
      <w:pPr>
        <w:pStyle w:val="NoSpacing"/>
        <w:spacing w:line="276" w:lineRule="auto"/>
        <w:rPr>
          <w:rFonts w:asciiTheme="minorHAnsi" w:hAnsiTheme="minorHAnsi"/>
          <w:b/>
          <w:color w:val="0000CC"/>
          <w:sz w:val="36"/>
        </w:rPr>
      </w:pPr>
      <w:hyperlink r:id="rId9" w:history="1">
        <w:r w:rsidRPr="009C3534">
          <w:rPr>
            <w:rStyle w:val="Hyperlink"/>
            <w:rFonts w:asciiTheme="minorHAnsi" w:hAnsiTheme="minorHAnsi"/>
            <w:b/>
            <w:sz w:val="36"/>
          </w:rPr>
          <w:t>Ejizu.368589@2freemail.com</w:t>
        </w:r>
      </w:hyperlink>
      <w:r>
        <w:rPr>
          <w:rFonts w:asciiTheme="minorHAnsi" w:hAnsiTheme="minorHAnsi"/>
          <w:b/>
          <w:color w:val="0000CC"/>
          <w:sz w:val="36"/>
        </w:rPr>
        <w:t xml:space="preserve"> </w:t>
      </w:r>
    </w:p>
    <w:p w:rsidR="00180D2F" w:rsidRPr="009B7637" w:rsidRDefault="007B43B4">
      <w:pPr>
        <w:pStyle w:val="NoSpacing"/>
        <w:spacing w:line="276" w:lineRule="auto"/>
        <w:rPr>
          <w:rFonts w:asciiTheme="minorHAnsi" w:hAnsiTheme="minorHAnsi"/>
          <w:b/>
          <w:color w:val="003300"/>
          <w:sz w:val="20"/>
        </w:rPr>
      </w:pPr>
      <w:r w:rsidRPr="009B7637">
        <w:rPr>
          <w:rFonts w:asciiTheme="minorHAnsi" w:hAnsiTheme="minorHAnsi"/>
          <w:b/>
          <w:color w:val="003300"/>
          <w:sz w:val="20"/>
        </w:rPr>
        <w:t>Pharmacist</w:t>
      </w:r>
    </w:p>
    <w:p w:rsidR="00180D2F" w:rsidRPr="009B7637" w:rsidRDefault="005B7CB6">
      <w:pPr>
        <w:pStyle w:val="NoSpacing"/>
        <w:spacing w:line="276" w:lineRule="auto"/>
        <w:ind w:left="57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pict>
          <v:line id="Line 2" o:spid="_x0000_s1026" style="position:absolute;left:0;text-align:left;z-index:251660288;visibility:visible" from="-44pt,2.7pt" to="528pt,2.7pt" strokeweight="1.5pt">
            <w10:wrap anchorx="page" anchory="page"/>
          </v:line>
        </w:pict>
      </w:r>
    </w:p>
    <w:p w:rsidR="00180D2F" w:rsidRPr="00081E6A" w:rsidRDefault="007B43B4">
      <w:pPr>
        <w:keepNext/>
        <w:tabs>
          <w:tab w:val="left" w:pos="3079"/>
        </w:tabs>
        <w:spacing w:after="0" w:line="240" w:lineRule="auto"/>
        <w:ind w:left="3079" w:hanging="3079"/>
        <w:rPr>
          <w:rFonts w:eastAsia="Times New Roman" w:cs="Times New Roman"/>
          <w:b/>
          <w:color w:val="0000FF"/>
          <w:sz w:val="24"/>
          <w:u w:val="single"/>
        </w:rPr>
      </w:pPr>
      <w:r w:rsidRPr="00081E6A">
        <w:rPr>
          <w:rFonts w:eastAsia="Times New Roman" w:cs="Times New Roman"/>
          <w:b/>
          <w:color w:val="0000FF"/>
          <w:sz w:val="24"/>
          <w:u w:val="single"/>
        </w:rPr>
        <w:t>QUALIFICATIONS</w:t>
      </w:r>
    </w:p>
    <w:p w:rsidR="00180D2F" w:rsidRPr="00081E6A" w:rsidRDefault="00180D2F">
      <w:pPr>
        <w:keepNext/>
        <w:tabs>
          <w:tab w:val="left" w:pos="3079"/>
        </w:tabs>
        <w:spacing w:after="0" w:line="240" w:lineRule="auto"/>
        <w:ind w:left="3079" w:hanging="3079"/>
        <w:rPr>
          <w:rFonts w:eastAsia="Times New Roman" w:cs="Times New Roman"/>
          <w:b/>
          <w:color w:val="0000FF"/>
          <w:sz w:val="14"/>
          <w:u w:val="single"/>
        </w:rPr>
      </w:pPr>
    </w:p>
    <w:p w:rsidR="00180D2F" w:rsidRPr="00081E6A" w:rsidRDefault="007B43B4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b/>
          <w:sz w:val="24"/>
        </w:rPr>
      </w:pPr>
      <w:r w:rsidRPr="00081E6A">
        <w:rPr>
          <w:rFonts w:asciiTheme="minorHAnsi" w:eastAsia="Times New Roman" w:hAnsiTheme="minorHAnsi"/>
          <w:b/>
          <w:color w:val="333333"/>
          <w:sz w:val="24"/>
        </w:rPr>
        <w:t xml:space="preserve">B. Pharm., </w:t>
      </w:r>
      <w:r w:rsidRPr="00081E6A">
        <w:rPr>
          <w:rFonts w:asciiTheme="minorHAnsi" w:hAnsiTheme="minorHAnsi"/>
          <w:b/>
          <w:sz w:val="24"/>
        </w:rPr>
        <w:t>Pharmacy,</w:t>
      </w:r>
      <w:r w:rsidR="00076D68" w:rsidRPr="00081E6A">
        <w:rPr>
          <w:rFonts w:asciiTheme="minorHAnsi" w:hAnsiTheme="minorHAnsi"/>
          <w:b/>
          <w:sz w:val="24"/>
        </w:rPr>
        <w:t xml:space="preserve"> </w:t>
      </w:r>
      <w:r w:rsidRPr="00081E6A">
        <w:rPr>
          <w:rFonts w:asciiTheme="minorHAnsi" w:hAnsiTheme="minorHAnsi"/>
          <w:b/>
          <w:sz w:val="24"/>
        </w:rPr>
        <w:t xml:space="preserve">University of Port Harcourt, Rivers State, Nigeria. 2010 </w:t>
      </w:r>
    </w:p>
    <w:p w:rsidR="00081E6A" w:rsidRDefault="00081E6A" w:rsidP="00081E6A">
      <w:pPr>
        <w:pStyle w:val="NoSpacing"/>
        <w:spacing w:line="276" w:lineRule="auto"/>
        <w:jc w:val="both"/>
        <w:rPr>
          <w:rFonts w:asciiTheme="minorHAnsi" w:eastAsia="Times New Roman" w:hAnsiTheme="minorHAnsi"/>
          <w:b/>
          <w:color w:val="0000FF"/>
          <w:sz w:val="10"/>
          <w:u w:val="single"/>
        </w:rPr>
      </w:pPr>
    </w:p>
    <w:p w:rsidR="00081E6A" w:rsidRDefault="00081E6A" w:rsidP="00081E6A">
      <w:pPr>
        <w:pStyle w:val="NoSpacing"/>
        <w:spacing w:line="276" w:lineRule="auto"/>
        <w:jc w:val="both"/>
        <w:rPr>
          <w:rFonts w:asciiTheme="minorHAnsi" w:eastAsia="Times New Roman" w:hAnsiTheme="minorHAnsi"/>
          <w:b/>
          <w:color w:val="0000FF"/>
          <w:sz w:val="10"/>
          <w:u w:val="single"/>
        </w:rPr>
      </w:pPr>
    </w:p>
    <w:p w:rsidR="00081E6A" w:rsidRDefault="00081E6A" w:rsidP="00081E6A">
      <w:pPr>
        <w:pStyle w:val="NoSpacing"/>
        <w:spacing w:line="276" w:lineRule="auto"/>
        <w:jc w:val="both"/>
        <w:rPr>
          <w:rFonts w:asciiTheme="minorHAnsi" w:eastAsia="Times New Roman" w:hAnsiTheme="minorHAnsi"/>
          <w:b/>
          <w:color w:val="0000FF"/>
          <w:sz w:val="10"/>
          <w:u w:val="single"/>
        </w:rPr>
      </w:pPr>
    </w:p>
    <w:p w:rsidR="00081E6A" w:rsidRPr="00081E6A" w:rsidRDefault="00081E6A" w:rsidP="00081E6A">
      <w:pPr>
        <w:pStyle w:val="NoSpacing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b/>
          <w:color w:val="0000CC"/>
          <w:u w:val="single"/>
        </w:rPr>
      </w:pPr>
      <w:r w:rsidRPr="00081E6A">
        <w:rPr>
          <w:rFonts w:asciiTheme="minorHAnsi" w:hAnsiTheme="minorHAnsi"/>
          <w:b/>
          <w:color w:val="0000CC"/>
          <w:u w:val="single"/>
        </w:rPr>
        <w:t xml:space="preserve">PERSONAL DETAILS AND CONTACT </w:t>
      </w:r>
    </w:p>
    <w:p w:rsidR="00081E6A" w:rsidRPr="00081E6A" w:rsidRDefault="00081E6A" w:rsidP="00081E6A">
      <w:pPr>
        <w:pStyle w:val="NoSpacing"/>
        <w:spacing w:line="276" w:lineRule="auto"/>
        <w:jc w:val="both"/>
        <w:rPr>
          <w:rFonts w:asciiTheme="minorHAnsi" w:hAnsiTheme="minorHAnsi"/>
          <w:b/>
          <w:sz w:val="12"/>
        </w:rPr>
      </w:pPr>
    </w:p>
    <w:p w:rsidR="00081E6A" w:rsidRPr="00081E6A" w:rsidRDefault="00081E6A" w:rsidP="00081E6A">
      <w:pPr>
        <w:spacing w:after="0"/>
        <w:rPr>
          <w:rFonts w:eastAsia="Times New Roman" w:cs="Arial"/>
          <w:b/>
          <w:sz w:val="20"/>
        </w:rPr>
        <w:sectPr w:rsidR="00081E6A" w:rsidRPr="00081E6A" w:rsidSect="00081E6A">
          <w:pgSz w:w="12240" w:h="15840"/>
          <w:pgMar w:top="1440" w:right="1080" w:bottom="1440" w:left="1080" w:header="720" w:footer="720" w:gutter="0"/>
          <w:cols w:space="720"/>
        </w:sectPr>
      </w:pPr>
    </w:p>
    <w:p w:rsidR="00081E6A" w:rsidRPr="00081E6A" w:rsidRDefault="00081E6A" w:rsidP="00081E6A">
      <w:pPr>
        <w:pStyle w:val="ListParagraph"/>
        <w:numPr>
          <w:ilvl w:val="0"/>
          <w:numId w:val="15"/>
        </w:numPr>
        <w:spacing w:after="0"/>
        <w:rPr>
          <w:rFonts w:eastAsia="Times New Roman" w:cs="Arial"/>
        </w:rPr>
      </w:pPr>
      <w:r w:rsidRPr="00081E6A">
        <w:rPr>
          <w:rFonts w:eastAsia="Times New Roman" w:cs="Arial"/>
          <w:b/>
        </w:rPr>
        <w:lastRenderedPageBreak/>
        <w:t xml:space="preserve">Age:  </w:t>
      </w:r>
      <w:r w:rsidRPr="00081E6A">
        <w:rPr>
          <w:rFonts w:eastAsia="Times New Roman" w:cs="Arial"/>
          <w:b/>
        </w:rPr>
        <w:tab/>
        <w:t xml:space="preserve">       </w:t>
      </w:r>
      <w:r w:rsidRPr="00081E6A">
        <w:rPr>
          <w:rFonts w:eastAsia="Times New Roman" w:cs="Arial"/>
          <w:b/>
        </w:rPr>
        <w:tab/>
        <w:t xml:space="preserve">  </w:t>
      </w:r>
      <w:r w:rsidRPr="00081E6A">
        <w:rPr>
          <w:rFonts w:eastAsia="Times New Roman" w:cs="Arial"/>
          <w:b/>
        </w:rPr>
        <w:tab/>
      </w:r>
      <w:r w:rsidRPr="00081E6A">
        <w:rPr>
          <w:rFonts w:eastAsia="Times New Roman" w:cs="Arial"/>
        </w:rPr>
        <w:t xml:space="preserve">29 years </w:t>
      </w:r>
    </w:p>
    <w:p w:rsidR="00081E6A" w:rsidRPr="00081E6A" w:rsidRDefault="00081E6A" w:rsidP="00081E6A">
      <w:pPr>
        <w:pStyle w:val="ListParagraph"/>
        <w:numPr>
          <w:ilvl w:val="0"/>
          <w:numId w:val="15"/>
        </w:numPr>
        <w:spacing w:after="0"/>
        <w:rPr>
          <w:rFonts w:eastAsia="Times New Roman" w:cs="Arial"/>
        </w:rPr>
      </w:pPr>
      <w:r w:rsidRPr="00081E6A">
        <w:rPr>
          <w:rFonts w:eastAsia="Times New Roman" w:cs="Arial"/>
          <w:b/>
        </w:rPr>
        <w:t xml:space="preserve">Sex:  </w:t>
      </w:r>
      <w:r w:rsidRPr="00081E6A">
        <w:rPr>
          <w:rFonts w:eastAsia="Times New Roman" w:cs="Arial"/>
          <w:b/>
        </w:rPr>
        <w:tab/>
        <w:t xml:space="preserve">  </w:t>
      </w:r>
      <w:r w:rsidRPr="00081E6A">
        <w:rPr>
          <w:rFonts w:eastAsia="Times New Roman" w:cs="Arial"/>
          <w:b/>
        </w:rPr>
        <w:tab/>
        <w:t xml:space="preserve">  </w:t>
      </w:r>
      <w:r w:rsidRPr="00081E6A">
        <w:rPr>
          <w:rFonts w:eastAsia="Times New Roman" w:cs="Arial"/>
          <w:b/>
        </w:rPr>
        <w:tab/>
      </w:r>
      <w:r w:rsidRPr="00081E6A">
        <w:rPr>
          <w:rFonts w:eastAsia="Times New Roman" w:cs="Arial"/>
        </w:rPr>
        <w:t>Male</w:t>
      </w:r>
    </w:p>
    <w:p w:rsidR="00081E6A" w:rsidRPr="00081E6A" w:rsidRDefault="00081E6A" w:rsidP="00081E6A">
      <w:pPr>
        <w:pStyle w:val="ListParagraph"/>
        <w:numPr>
          <w:ilvl w:val="0"/>
          <w:numId w:val="15"/>
        </w:numPr>
        <w:tabs>
          <w:tab w:val="left" w:pos="1647"/>
        </w:tabs>
        <w:spacing w:after="0"/>
        <w:rPr>
          <w:rFonts w:eastAsia="Times New Roman" w:cs="Arial"/>
          <w:b/>
        </w:rPr>
      </w:pPr>
      <w:r w:rsidRPr="00081E6A">
        <w:rPr>
          <w:rFonts w:eastAsia="Times New Roman" w:cs="Arial"/>
          <w:b/>
        </w:rPr>
        <w:t>Marital Status:</w:t>
      </w:r>
      <w:r w:rsidRPr="00081E6A">
        <w:rPr>
          <w:rFonts w:eastAsia="Times New Roman" w:cs="Arial"/>
          <w:b/>
        </w:rPr>
        <w:tab/>
      </w:r>
      <w:r w:rsidR="00814339">
        <w:rPr>
          <w:rFonts w:eastAsia="Times New Roman" w:cs="Arial"/>
          <w:b/>
        </w:rPr>
        <w:t xml:space="preserve">  </w:t>
      </w:r>
      <w:r w:rsidRPr="00081E6A">
        <w:rPr>
          <w:rFonts w:eastAsia="Times New Roman" w:cs="Arial"/>
        </w:rPr>
        <w:t>Single</w:t>
      </w:r>
    </w:p>
    <w:p w:rsidR="00081E6A" w:rsidRPr="00081E6A" w:rsidRDefault="00081E6A" w:rsidP="00081E6A">
      <w:pPr>
        <w:pStyle w:val="ListParagraph"/>
        <w:numPr>
          <w:ilvl w:val="0"/>
          <w:numId w:val="15"/>
        </w:numPr>
        <w:spacing w:after="0"/>
        <w:rPr>
          <w:rFonts w:eastAsia="Times New Roman" w:cs="Arial"/>
        </w:rPr>
      </w:pPr>
      <w:r w:rsidRPr="00081E6A">
        <w:rPr>
          <w:rFonts w:eastAsia="Times New Roman" w:cs="Arial"/>
          <w:b/>
        </w:rPr>
        <w:t xml:space="preserve">Place of Birth:     </w:t>
      </w:r>
      <w:proofErr w:type="spellStart"/>
      <w:r w:rsidRPr="00081E6A">
        <w:rPr>
          <w:rFonts w:eastAsia="Times New Roman" w:cs="Arial"/>
        </w:rPr>
        <w:t>Sokoto</w:t>
      </w:r>
      <w:proofErr w:type="spellEnd"/>
      <w:r w:rsidRPr="00081E6A">
        <w:rPr>
          <w:rFonts w:eastAsia="Times New Roman" w:cs="Arial"/>
        </w:rPr>
        <w:t xml:space="preserve"> State</w:t>
      </w:r>
    </w:p>
    <w:p w:rsidR="00081E6A" w:rsidRPr="00081E6A" w:rsidRDefault="00081E6A" w:rsidP="00081E6A">
      <w:pPr>
        <w:pStyle w:val="ListParagraph"/>
        <w:numPr>
          <w:ilvl w:val="0"/>
          <w:numId w:val="15"/>
        </w:numPr>
        <w:spacing w:after="0"/>
        <w:rPr>
          <w:rFonts w:eastAsia="Times New Roman" w:cs="Arial"/>
        </w:rPr>
      </w:pPr>
      <w:r w:rsidRPr="00081E6A">
        <w:rPr>
          <w:rFonts w:eastAsia="Times New Roman" w:cs="Arial"/>
          <w:b/>
        </w:rPr>
        <w:t>State:</w:t>
      </w:r>
      <w:r w:rsidR="00814339">
        <w:rPr>
          <w:rFonts w:eastAsia="Times New Roman" w:cs="Arial"/>
        </w:rPr>
        <w:t xml:space="preserve">    </w:t>
      </w:r>
      <w:r w:rsidRPr="00081E6A">
        <w:rPr>
          <w:rFonts w:eastAsia="Times New Roman" w:cs="Arial"/>
        </w:rPr>
        <w:tab/>
        <w:t>Anambra</w:t>
      </w:r>
    </w:p>
    <w:p w:rsidR="00081E6A" w:rsidRPr="009317BB" w:rsidRDefault="00081E6A" w:rsidP="00081E6A">
      <w:pPr>
        <w:pStyle w:val="ListParagraph"/>
        <w:numPr>
          <w:ilvl w:val="0"/>
          <w:numId w:val="15"/>
        </w:numPr>
        <w:spacing w:after="0"/>
        <w:rPr>
          <w:rFonts w:eastAsia="Times New Roman" w:cs="Arial"/>
          <w:color w:val="333333"/>
        </w:rPr>
      </w:pPr>
      <w:r w:rsidRPr="00081E6A">
        <w:rPr>
          <w:rFonts w:eastAsia="Times New Roman" w:cs="Arial"/>
          <w:b/>
        </w:rPr>
        <w:t xml:space="preserve">LGA:  </w:t>
      </w:r>
      <w:r w:rsidRPr="00081E6A">
        <w:rPr>
          <w:rFonts w:eastAsia="Times New Roman" w:cs="Arial"/>
          <w:b/>
        </w:rPr>
        <w:tab/>
        <w:t xml:space="preserve">          </w:t>
      </w:r>
      <w:r w:rsidR="00814339">
        <w:rPr>
          <w:rFonts w:eastAsia="Times New Roman" w:cs="Arial"/>
          <w:b/>
        </w:rPr>
        <w:t xml:space="preserve">     </w:t>
      </w:r>
      <w:r w:rsidRPr="00081E6A">
        <w:rPr>
          <w:rFonts w:eastAsia="Times New Roman" w:cs="Arial"/>
        </w:rPr>
        <w:t>NNEWI-NORTH</w:t>
      </w:r>
    </w:p>
    <w:p w:rsidR="009317BB" w:rsidRPr="00081E6A" w:rsidRDefault="009317BB" w:rsidP="00081E6A">
      <w:pPr>
        <w:pStyle w:val="ListParagraph"/>
        <w:numPr>
          <w:ilvl w:val="0"/>
          <w:numId w:val="15"/>
        </w:numPr>
        <w:spacing w:after="0"/>
        <w:rPr>
          <w:rFonts w:eastAsia="Times New Roman" w:cs="Arial"/>
          <w:color w:val="333333"/>
        </w:rPr>
        <w:sectPr w:rsidR="009317BB" w:rsidRPr="00081E6A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bookmarkStart w:id="0" w:name="_GoBack"/>
      <w:bookmarkEnd w:id="0"/>
    </w:p>
    <w:p w:rsidR="00081E6A" w:rsidRPr="00081E6A" w:rsidRDefault="00081E6A" w:rsidP="00081E6A">
      <w:pPr>
        <w:pStyle w:val="NoSpacing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081E6A">
        <w:rPr>
          <w:rFonts w:asciiTheme="minorHAnsi" w:hAnsiTheme="minorHAnsi"/>
          <w:b/>
        </w:rPr>
        <w:lastRenderedPageBreak/>
        <w:t xml:space="preserve">Hobbies: </w:t>
      </w:r>
      <w:r w:rsidRPr="00081E6A">
        <w:rPr>
          <w:rFonts w:asciiTheme="minorHAnsi" w:hAnsiTheme="minorHAnsi"/>
        </w:rPr>
        <w:tab/>
      </w:r>
      <w:r w:rsidRPr="00081E6A">
        <w:rPr>
          <w:rFonts w:asciiTheme="minorHAnsi" w:hAnsiTheme="minorHAnsi"/>
        </w:rPr>
        <w:tab/>
        <w:t>Networking, Reading, Football &amp; Travelling</w:t>
      </w:r>
    </w:p>
    <w:p w:rsidR="00081E6A" w:rsidRPr="009B7637" w:rsidRDefault="00081E6A" w:rsidP="00081E6A">
      <w:pPr>
        <w:pStyle w:val="NoSpacing"/>
        <w:spacing w:line="276" w:lineRule="auto"/>
        <w:jc w:val="both"/>
        <w:rPr>
          <w:rFonts w:asciiTheme="minorHAnsi" w:hAnsiTheme="minorHAnsi"/>
          <w:b/>
          <w:sz w:val="10"/>
          <w:u w:val="single"/>
        </w:rPr>
      </w:pPr>
    </w:p>
    <w:p w:rsidR="00081E6A" w:rsidRDefault="00081E6A" w:rsidP="00081E6A">
      <w:pPr>
        <w:pStyle w:val="BodyTextIndent2"/>
        <w:keepNext/>
        <w:spacing w:after="0" w:line="240" w:lineRule="auto"/>
        <w:ind w:left="0"/>
        <w:rPr>
          <w:rStyle w:val="Hyperlink"/>
          <w:b/>
          <w:sz w:val="20"/>
          <w:u w:val="none"/>
        </w:rPr>
      </w:pPr>
    </w:p>
    <w:p w:rsidR="00081E6A" w:rsidRPr="009B7637" w:rsidRDefault="00081E6A" w:rsidP="00081E6A">
      <w:pPr>
        <w:pStyle w:val="BodyTextIndent2"/>
        <w:keepNext/>
        <w:spacing w:after="0" w:line="240" w:lineRule="auto"/>
        <w:ind w:left="0"/>
        <w:rPr>
          <w:rFonts w:eastAsia="Times New Roman" w:cs="Times New Roman"/>
          <w:b/>
          <w:color w:val="0000FF"/>
          <w:sz w:val="10"/>
          <w:u w:val="single"/>
        </w:rPr>
      </w:pPr>
    </w:p>
    <w:p w:rsidR="00180D2F" w:rsidRPr="009B7637" w:rsidRDefault="007B43B4">
      <w:pPr>
        <w:pStyle w:val="BodyTextIndent2"/>
        <w:keepNext/>
        <w:spacing w:line="240" w:lineRule="auto"/>
        <w:ind w:left="0"/>
        <w:rPr>
          <w:rFonts w:eastAsia="Times New Roman" w:cs="Times New Roman"/>
          <w:b/>
          <w:color w:val="0000FF"/>
          <w:sz w:val="18"/>
          <w:u w:val="single"/>
        </w:rPr>
      </w:pPr>
      <w:r w:rsidRPr="009B7637">
        <w:rPr>
          <w:rFonts w:eastAsia="Times New Roman" w:cs="Times New Roman"/>
          <w:b/>
          <w:color w:val="0000FF"/>
          <w:sz w:val="18"/>
          <w:u w:val="single"/>
        </w:rPr>
        <w:t>PROFESSIONAL ASSOCIATIONS</w:t>
      </w:r>
    </w:p>
    <w:p w:rsidR="00180D2F" w:rsidRPr="009B7637" w:rsidRDefault="007B43B4">
      <w:pPr>
        <w:pStyle w:val="BodyTextIndent2"/>
        <w:keepNext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t>Member, Pharmaceutical Society of Nigeria (</w:t>
      </w:r>
      <w:r w:rsidR="000C5E23" w:rsidRPr="009B7637">
        <w:rPr>
          <w:rFonts w:eastAsia="Times New Roman" w:cs="Times New Roman"/>
          <w:color w:val="333333"/>
          <w:sz w:val="20"/>
        </w:rPr>
        <w:t>M</w:t>
      </w:r>
      <w:r w:rsidRPr="009B7637">
        <w:rPr>
          <w:rFonts w:eastAsia="Times New Roman" w:cs="Times New Roman"/>
          <w:color w:val="333333"/>
          <w:sz w:val="20"/>
        </w:rPr>
        <w:t xml:space="preserve">PSN) </w:t>
      </w:r>
    </w:p>
    <w:p w:rsidR="00180D2F" w:rsidRPr="009B7637" w:rsidRDefault="007B43B4">
      <w:pPr>
        <w:pStyle w:val="BodyTextIndent2"/>
        <w:keepNext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t>Member, Pharmacist Council of Nigeria</w:t>
      </w:r>
    </w:p>
    <w:p w:rsidR="00180D2F" w:rsidRPr="009B7637" w:rsidRDefault="007B43B4">
      <w:pPr>
        <w:pStyle w:val="NoSpacing"/>
        <w:spacing w:line="276" w:lineRule="auto"/>
        <w:jc w:val="both"/>
        <w:rPr>
          <w:rFonts w:asciiTheme="minorHAnsi" w:hAnsiTheme="minorHAnsi"/>
          <w:sz w:val="10"/>
        </w:rPr>
      </w:pPr>
      <w:r w:rsidRPr="009B7637">
        <w:rPr>
          <w:rFonts w:asciiTheme="minorHAnsi" w:hAnsiTheme="minorHAnsi"/>
          <w:sz w:val="10"/>
        </w:rPr>
        <w:t xml:space="preserve">                                                          </w:t>
      </w:r>
    </w:p>
    <w:p w:rsidR="00180D2F" w:rsidRPr="009B7637" w:rsidRDefault="007B43B4">
      <w:pPr>
        <w:keepNext/>
        <w:spacing w:after="0" w:line="240" w:lineRule="auto"/>
        <w:rPr>
          <w:rFonts w:eastAsia="Times New Roman" w:cs="Times New Roman"/>
          <w:b/>
          <w:color w:val="0000FF"/>
          <w:sz w:val="20"/>
          <w:u w:val="single"/>
        </w:rPr>
      </w:pPr>
      <w:r w:rsidRPr="009B7637">
        <w:rPr>
          <w:rFonts w:eastAsia="Times New Roman" w:cs="Times New Roman"/>
          <w:b/>
          <w:color w:val="0000FF"/>
          <w:sz w:val="20"/>
          <w:u w:val="single"/>
        </w:rPr>
        <w:t>AREA OF EXPERTISE</w:t>
      </w:r>
    </w:p>
    <w:p w:rsidR="00180D2F" w:rsidRPr="009B7637" w:rsidRDefault="00180D2F">
      <w:pPr>
        <w:spacing w:after="0" w:line="240" w:lineRule="auto"/>
        <w:rPr>
          <w:rFonts w:eastAsia="Times New Roman" w:cs="Times New Roman"/>
          <w:color w:val="333333"/>
          <w:sz w:val="10"/>
        </w:rPr>
      </w:pPr>
    </w:p>
    <w:p w:rsidR="00180D2F" w:rsidRPr="009B7637" w:rsidRDefault="00180D2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</w:rPr>
        <w:sectPr w:rsidR="00180D2F" w:rsidRPr="009B7637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</w:sectPr>
      </w:pPr>
    </w:p>
    <w:p w:rsidR="00180D2F" w:rsidRPr="009B7637" w:rsidRDefault="007B43B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lastRenderedPageBreak/>
        <w:t>Providing Medicines Management and Support to General Practice</w:t>
      </w:r>
    </w:p>
    <w:p w:rsidR="00180D2F" w:rsidRPr="009B7637" w:rsidRDefault="007B43B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t>Patient Counselling</w:t>
      </w:r>
    </w:p>
    <w:p w:rsidR="00180D2F" w:rsidRPr="009B7637" w:rsidRDefault="007B43B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t>Clinical Pharmaceutical Research</w:t>
      </w:r>
    </w:p>
    <w:p w:rsidR="00180D2F" w:rsidRPr="009B7637" w:rsidRDefault="007B43B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t>Dispensing Pharmacist</w:t>
      </w:r>
    </w:p>
    <w:p w:rsidR="00180D2F" w:rsidRPr="009B7637" w:rsidRDefault="007B43B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lastRenderedPageBreak/>
        <w:t>Public Health</w:t>
      </w:r>
    </w:p>
    <w:p w:rsidR="00180D2F" w:rsidRPr="009B7637" w:rsidRDefault="007B43B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t>Health Promotion</w:t>
      </w:r>
    </w:p>
    <w:p w:rsidR="00180D2F" w:rsidRPr="009B7637" w:rsidRDefault="007B43B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t>Clinical Clerkship</w:t>
      </w:r>
    </w:p>
    <w:p w:rsidR="00180D2F" w:rsidRPr="009B7637" w:rsidRDefault="007B43B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 w:val="20"/>
        </w:rPr>
      </w:pPr>
      <w:r w:rsidRPr="009B7637">
        <w:rPr>
          <w:rFonts w:eastAsia="Times New Roman" w:cs="Times New Roman"/>
          <w:color w:val="333333"/>
          <w:sz w:val="20"/>
        </w:rPr>
        <w:t>Keeping abreast with new development in the Pharmaceutical Industry</w:t>
      </w:r>
    </w:p>
    <w:p w:rsidR="00180D2F" w:rsidRPr="009B7637" w:rsidRDefault="00180D2F">
      <w:pPr>
        <w:pStyle w:val="NoSpacing"/>
        <w:spacing w:line="276" w:lineRule="auto"/>
        <w:jc w:val="both"/>
        <w:rPr>
          <w:rFonts w:asciiTheme="minorHAnsi" w:hAnsiTheme="minorHAnsi"/>
          <w:b/>
          <w:sz w:val="20"/>
        </w:rPr>
        <w:sectPr w:rsidR="00180D2F" w:rsidRPr="009B7637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180D2F" w:rsidRPr="009B7637" w:rsidRDefault="00180D2F">
      <w:pPr>
        <w:pStyle w:val="NoSpacing"/>
        <w:spacing w:line="276" w:lineRule="auto"/>
        <w:jc w:val="both"/>
        <w:rPr>
          <w:rFonts w:asciiTheme="minorHAnsi" w:hAnsiTheme="minorHAnsi"/>
          <w:b/>
          <w:sz w:val="10"/>
        </w:rPr>
      </w:pPr>
    </w:p>
    <w:p w:rsidR="00180D2F" w:rsidRPr="009B7637" w:rsidRDefault="007B43B4">
      <w:pPr>
        <w:keepNext/>
        <w:spacing w:after="0" w:line="240" w:lineRule="auto"/>
        <w:jc w:val="both"/>
        <w:rPr>
          <w:rFonts w:eastAsia="Times New Roman" w:cs="Times New Roman"/>
          <w:b/>
          <w:color w:val="0000FF"/>
          <w:sz w:val="20"/>
          <w:u w:val="single"/>
        </w:rPr>
      </w:pPr>
      <w:r w:rsidRPr="009B7637">
        <w:rPr>
          <w:rFonts w:eastAsia="Times New Roman" w:cs="Times New Roman"/>
          <w:b/>
          <w:color w:val="0000FF"/>
          <w:sz w:val="20"/>
          <w:u w:val="single"/>
        </w:rPr>
        <w:t>PERSONAL SKILLS</w:t>
      </w:r>
    </w:p>
    <w:p w:rsidR="00180D2F" w:rsidRPr="009B7637" w:rsidRDefault="00180D2F">
      <w:pPr>
        <w:keepNext/>
        <w:spacing w:after="0" w:line="240" w:lineRule="auto"/>
        <w:jc w:val="both"/>
        <w:rPr>
          <w:rFonts w:eastAsia="Times New Roman" w:cs="Times New Roman"/>
          <w:b/>
          <w:color w:val="0000FF"/>
          <w:sz w:val="10"/>
          <w:u w:val="single"/>
        </w:rPr>
      </w:pPr>
    </w:p>
    <w:p w:rsidR="00180D2F" w:rsidRPr="009B7637" w:rsidRDefault="00180D2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</w:rPr>
        <w:sectPr w:rsidR="00180D2F" w:rsidRPr="009B7637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:rsidR="00180D2F" w:rsidRPr="009B7637" w:rsidRDefault="007B43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</w:rPr>
      </w:pPr>
      <w:r w:rsidRPr="009B7637">
        <w:rPr>
          <w:rFonts w:eastAsia="Times New Roman" w:cs="Times New Roman"/>
          <w:sz w:val="20"/>
        </w:rPr>
        <w:lastRenderedPageBreak/>
        <w:t xml:space="preserve">Team Leading/Playing.  </w:t>
      </w:r>
    </w:p>
    <w:p w:rsidR="00180D2F" w:rsidRPr="00824B70" w:rsidRDefault="007B43B4" w:rsidP="00824B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</w:rPr>
      </w:pPr>
      <w:r w:rsidRPr="009B7637">
        <w:rPr>
          <w:rFonts w:eastAsia="Times New Roman" w:cs="Arial"/>
          <w:sz w:val="20"/>
        </w:rPr>
        <w:t>Ability to handle multiple tasks.</w:t>
      </w:r>
    </w:p>
    <w:p w:rsidR="00180D2F" w:rsidRPr="009B7637" w:rsidRDefault="007B43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</w:rPr>
      </w:pPr>
      <w:r w:rsidRPr="009B7637">
        <w:rPr>
          <w:rFonts w:eastAsia="Times New Roman" w:cs="Arial"/>
          <w:sz w:val="20"/>
        </w:rPr>
        <w:t>Enthusiastic</w:t>
      </w:r>
    </w:p>
    <w:p w:rsidR="00180D2F" w:rsidRPr="009B7637" w:rsidRDefault="007B43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</w:rPr>
      </w:pPr>
      <w:r w:rsidRPr="009B7637">
        <w:rPr>
          <w:rFonts w:eastAsia="Times New Roman" w:cs="Times New Roman"/>
          <w:sz w:val="20"/>
        </w:rPr>
        <w:lastRenderedPageBreak/>
        <w:t xml:space="preserve">Result oriented </w:t>
      </w:r>
    </w:p>
    <w:p w:rsidR="00180D2F" w:rsidRPr="009B7637" w:rsidRDefault="007B43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</w:rPr>
      </w:pPr>
      <w:r w:rsidRPr="009B7637">
        <w:rPr>
          <w:rFonts w:eastAsia="Times New Roman" w:cs="Times New Roman"/>
          <w:sz w:val="20"/>
        </w:rPr>
        <w:t>Resourceful</w:t>
      </w:r>
    </w:p>
    <w:p w:rsidR="00180D2F" w:rsidRPr="009B7637" w:rsidRDefault="00180D2F">
      <w:pPr>
        <w:pStyle w:val="NoSpacing"/>
        <w:spacing w:line="276" w:lineRule="auto"/>
        <w:jc w:val="both"/>
        <w:rPr>
          <w:rFonts w:asciiTheme="minorHAnsi" w:hAnsiTheme="minorHAnsi"/>
          <w:b/>
          <w:sz w:val="20"/>
        </w:rPr>
        <w:sectPr w:rsidR="00180D2F" w:rsidRPr="009B7637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180D2F" w:rsidRPr="009B7637" w:rsidRDefault="00180D2F">
      <w:pPr>
        <w:pStyle w:val="NoSpacing"/>
        <w:spacing w:line="276" w:lineRule="auto"/>
        <w:jc w:val="both"/>
        <w:rPr>
          <w:rFonts w:asciiTheme="minorHAnsi" w:hAnsiTheme="minorHAnsi"/>
          <w:b/>
          <w:sz w:val="10"/>
        </w:rPr>
      </w:pPr>
    </w:p>
    <w:p w:rsidR="00180D2F" w:rsidRPr="009B7637" w:rsidRDefault="007B43B4" w:rsidP="00824B70">
      <w:pPr>
        <w:keepNext/>
        <w:spacing w:after="0" w:line="240" w:lineRule="auto"/>
        <w:ind w:left="2880" w:firstLine="720"/>
        <w:rPr>
          <w:rFonts w:eastAsia="Times New Roman" w:cs="Times New Roman"/>
          <w:b/>
          <w:color w:val="0000FF"/>
          <w:sz w:val="20"/>
          <w:u w:val="single"/>
        </w:rPr>
      </w:pPr>
      <w:r w:rsidRPr="009B7637">
        <w:rPr>
          <w:rFonts w:eastAsia="Times New Roman" w:cs="Times New Roman"/>
          <w:b/>
          <w:color w:val="0000FF"/>
          <w:sz w:val="20"/>
          <w:u w:val="single"/>
        </w:rPr>
        <w:t>CARRER OBJECTIVE</w:t>
      </w:r>
    </w:p>
    <w:p w:rsidR="00180D2F" w:rsidRPr="009B7637" w:rsidRDefault="00180D2F">
      <w:pPr>
        <w:keepNext/>
        <w:spacing w:after="0" w:line="240" w:lineRule="auto"/>
        <w:rPr>
          <w:rFonts w:eastAsia="Times New Roman" w:cs="Times New Roman"/>
          <w:b/>
          <w:color w:val="0000FF"/>
          <w:sz w:val="10"/>
          <w:u w:val="single"/>
        </w:rPr>
      </w:pPr>
    </w:p>
    <w:p w:rsidR="00180D2F" w:rsidRPr="009B7637" w:rsidRDefault="007B43B4">
      <w:pPr>
        <w:keepNext/>
        <w:spacing w:after="0" w:line="240" w:lineRule="auto"/>
        <w:jc w:val="both"/>
        <w:rPr>
          <w:rFonts w:eastAsia="Times New Roman" w:cs="Times New Roman"/>
          <w:b/>
          <w:color w:val="0000FF"/>
          <w:sz w:val="20"/>
          <w:u w:val="single"/>
        </w:rPr>
      </w:pPr>
      <w:r w:rsidRPr="009B7637">
        <w:rPr>
          <w:rFonts w:eastAsia="Times New Roman" w:cs="Times New Roman"/>
          <w:sz w:val="20"/>
        </w:rPr>
        <w:t>To diligently contribut</w:t>
      </w:r>
      <w:r w:rsidR="00A05C88" w:rsidRPr="009B7637">
        <w:rPr>
          <w:rFonts w:eastAsia="Times New Roman" w:cs="Times New Roman"/>
          <w:sz w:val="20"/>
        </w:rPr>
        <w:t xml:space="preserve">e with integrity and dedication </w:t>
      </w:r>
      <w:r w:rsidRPr="009B7637">
        <w:rPr>
          <w:rFonts w:eastAsia="Times New Roman" w:cs="Times New Roman"/>
          <w:sz w:val="20"/>
        </w:rPr>
        <w:t xml:space="preserve">to the accomplishment of success and maximum returns, of any corporate vision and mission in a </w:t>
      </w:r>
      <w:r w:rsidR="00824B70">
        <w:rPr>
          <w:rFonts w:eastAsia="Times New Roman" w:cs="Times New Roman"/>
          <w:sz w:val="20"/>
        </w:rPr>
        <w:t>healthy competitive environment while enriching myself with the necessary experience to be the best in the profession.</w:t>
      </w:r>
    </w:p>
    <w:p w:rsidR="00180D2F" w:rsidRDefault="00180D2F">
      <w:pPr>
        <w:keepNext/>
        <w:spacing w:after="0" w:line="240" w:lineRule="auto"/>
        <w:rPr>
          <w:rFonts w:eastAsia="Times New Roman" w:cs="Times New Roman"/>
          <w:b/>
          <w:color w:val="0000FF"/>
          <w:sz w:val="10"/>
          <w:u w:val="single"/>
        </w:rPr>
      </w:pPr>
    </w:p>
    <w:p w:rsidR="00614C68" w:rsidRPr="009B7637" w:rsidRDefault="00614C68">
      <w:pPr>
        <w:keepNext/>
        <w:spacing w:after="0" w:line="240" w:lineRule="auto"/>
        <w:rPr>
          <w:rFonts w:eastAsia="Times New Roman" w:cs="Times New Roman"/>
          <w:b/>
          <w:color w:val="0000FF"/>
          <w:sz w:val="10"/>
          <w:u w:val="single"/>
        </w:rPr>
      </w:pPr>
    </w:p>
    <w:p w:rsidR="00180D2F" w:rsidRPr="009B7637" w:rsidRDefault="007B43B4" w:rsidP="00824B70">
      <w:pPr>
        <w:keepNext/>
        <w:spacing w:after="0" w:line="240" w:lineRule="auto"/>
        <w:ind w:left="2880" w:firstLine="720"/>
        <w:rPr>
          <w:rFonts w:eastAsia="Times New Roman" w:cs="Times New Roman"/>
          <w:b/>
          <w:color w:val="0000FF"/>
          <w:sz w:val="20"/>
          <w:u w:val="single"/>
        </w:rPr>
      </w:pPr>
      <w:r w:rsidRPr="009B7637">
        <w:rPr>
          <w:rFonts w:eastAsia="Times New Roman" w:cs="Times New Roman"/>
          <w:b/>
          <w:color w:val="0000FF"/>
          <w:sz w:val="20"/>
          <w:u w:val="single"/>
        </w:rPr>
        <w:t>PERSONAL SUMMARY</w:t>
      </w:r>
    </w:p>
    <w:p w:rsidR="00180D2F" w:rsidRPr="009B7637" w:rsidRDefault="00180D2F">
      <w:pPr>
        <w:keepNext/>
        <w:spacing w:after="0" w:line="240" w:lineRule="auto"/>
        <w:rPr>
          <w:rFonts w:eastAsia="Times New Roman" w:cs="Times New Roman"/>
          <w:b/>
          <w:color w:val="0000FF"/>
          <w:sz w:val="10"/>
          <w:u w:val="single"/>
        </w:rPr>
      </w:pPr>
    </w:p>
    <w:p w:rsidR="00180D2F" w:rsidRPr="00614C68" w:rsidRDefault="007B43B4" w:rsidP="00614C68">
      <w:pPr>
        <w:pStyle w:val="BodyText"/>
        <w:spacing w:after="0" w:line="360" w:lineRule="auto"/>
        <w:jc w:val="both"/>
        <w:rPr>
          <w:rFonts w:eastAsia="Times New Roman" w:cs="Times New Roman"/>
          <w:sz w:val="20"/>
        </w:rPr>
      </w:pPr>
      <w:r w:rsidRPr="009B7637">
        <w:rPr>
          <w:rFonts w:eastAsia="Times New Roman" w:cs="Times New Roman"/>
          <w:sz w:val="20"/>
        </w:rPr>
        <w:t xml:space="preserve">An enterprising, highly </w:t>
      </w:r>
      <w:r w:rsidR="00A05C88" w:rsidRPr="009B7637">
        <w:rPr>
          <w:rFonts w:eastAsia="Times New Roman" w:cs="Times New Roman"/>
          <w:sz w:val="20"/>
        </w:rPr>
        <w:t>organized</w:t>
      </w:r>
      <w:r w:rsidRPr="009B7637">
        <w:rPr>
          <w:rFonts w:eastAsia="Times New Roman" w:cs="Times New Roman"/>
          <w:sz w:val="20"/>
        </w:rPr>
        <w:t xml:space="preserve"> professional with very strong attention </w:t>
      </w:r>
      <w:r w:rsidR="00614C68">
        <w:rPr>
          <w:rFonts w:eastAsia="Times New Roman" w:cs="Times New Roman"/>
          <w:sz w:val="20"/>
        </w:rPr>
        <w:t xml:space="preserve">to details. Energetic with very </w:t>
      </w:r>
      <w:r w:rsidRPr="009B7637">
        <w:rPr>
          <w:rFonts w:eastAsia="Times New Roman" w:cs="Times New Roman"/>
          <w:sz w:val="20"/>
        </w:rPr>
        <w:t>strong leadership skills.</w:t>
      </w:r>
    </w:p>
    <w:p w:rsidR="00180D2F" w:rsidRPr="009B7637" w:rsidRDefault="007B43B4" w:rsidP="00614C68">
      <w:pPr>
        <w:pStyle w:val="BodyText"/>
        <w:spacing w:after="0" w:line="360" w:lineRule="auto"/>
        <w:jc w:val="both"/>
        <w:rPr>
          <w:rFonts w:eastAsia="Times New Roman" w:cs="Times New Roman"/>
          <w:sz w:val="20"/>
        </w:rPr>
      </w:pPr>
      <w:r w:rsidRPr="009B7637">
        <w:rPr>
          <w:rFonts w:eastAsia="Times New Roman" w:cs="Times New Roman"/>
          <w:sz w:val="20"/>
        </w:rPr>
        <w:t>A proactive team player with well-develope</w:t>
      </w:r>
      <w:r w:rsidR="00614C68">
        <w:rPr>
          <w:rFonts w:eastAsia="Times New Roman" w:cs="Times New Roman"/>
          <w:sz w:val="20"/>
        </w:rPr>
        <w:t xml:space="preserve">d communications, presentation, </w:t>
      </w:r>
      <w:r w:rsidRPr="009B7637">
        <w:rPr>
          <w:rFonts w:eastAsia="Times New Roman" w:cs="Times New Roman"/>
          <w:sz w:val="20"/>
        </w:rPr>
        <w:t xml:space="preserve">interpersonal, and time management skills. </w:t>
      </w:r>
    </w:p>
    <w:p w:rsidR="00614C68" w:rsidRDefault="007B43B4" w:rsidP="00614C68">
      <w:pPr>
        <w:pStyle w:val="BodyText"/>
        <w:spacing w:after="0" w:line="360" w:lineRule="auto"/>
        <w:jc w:val="both"/>
        <w:rPr>
          <w:rFonts w:eastAsia="Times New Roman" w:cs="Times New Roman"/>
          <w:sz w:val="20"/>
        </w:rPr>
      </w:pPr>
      <w:r w:rsidRPr="009B7637">
        <w:rPr>
          <w:rFonts w:eastAsia="Times New Roman" w:cs="Times New Roman"/>
          <w:sz w:val="20"/>
        </w:rPr>
        <w:t>A very dependable result oriented professional with strong ethics. Able to develop productive professional relationships with colleagues, clients and staffs at all levels.</w:t>
      </w:r>
    </w:p>
    <w:p w:rsidR="00180D2F" w:rsidRPr="00614C68" w:rsidRDefault="00614C68" w:rsidP="00614C68">
      <w:pPr>
        <w:pStyle w:val="BodyText"/>
        <w:spacing w:after="0" w:line="360" w:lineRule="auto"/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20"/>
        </w:rPr>
        <w:t xml:space="preserve"> Resourceful and innovative with a very good sense of humor, with </w:t>
      </w:r>
      <w:r w:rsidR="007B43B4" w:rsidRPr="009B7637">
        <w:rPr>
          <w:rFonts w:eastAsia="Times New Roman" w:cs="Arial"/>
          <w:color w:val="333333"/>
          <w:sz w:val="20"/>
        </w:rPr>
        <w:t xml:space="preserve">about 4 years of increasing experience and responsibilities on various roles </w:t>
      </w:r>
      <w:r w:rsidR="007B43B4" w:rsidRPr="009B7637">
        <w:rPr>
          <w:rFonts w:eastAsia="Times New Roman" w:cs="Arial"/>
          <w:sz w:val="20"/>
        </w:rPr>
        <w:t>i</w:t>
      </w:r>
      <w:r>
        <w:rPr>
          <w:rFonts w:eastAsia="Times New Roman" w:cs="Arial"/>
          <w:sz w:val="20"/>
        </w:rPr>
        <w:t xml:space="preserve">n the Pharmaceutical Industry while having an </w:t>
      </w:r>
      <w:r w:rsidRPr="009B7637">
        <w:rPr>
          <w:rFonts w:eastAsia="Times New Roman" w:cs="Arial"/>
          <w:sz w:val="20"/>
        </w:rPr>
        <w:t>excellent</w:t>
      </w:r>
      <w:r w:rsidR="007B43B4" w:rsidRPr="009B7637">
        <w:rPr>
          <w:rFonts w:eastAsia="Times New Roman" w:cs="Arial"/>
          <w:sz w:val="20"/>
        </w:rPr>
        <w:t xml:space="preserve"> understanding of Health systems, applicable legislation and ability to ensure compliance. </w:t>
      </w:r>
    </w:p>
    <w:p w:rsidR="00180D2F" w:rsidRPr="009B7637" w:rsidRDefault="00180D2F">
      <w:pPr>
        <w:keepNext/>
        <w:spacing w:after="0" w:line="240" w:lineRule="auto"/>
        <w:jc w:val="both"/>
        <w:rPr>
          <w:rFonts w:eastAsia="Times New Roman" w:cs="Arial"/>
          <w:sz w:val="10"/>
        </w:rPr>
      </w:pPr>
    </w:p>
    <w:p w:rsidR="00180D2F" w:rsidRPr="009B7637" w:rsidRDefault="009B7637" w:rsidP="009B7637">
      <w:pPr>
        <w:keepNext/>
        <w:spacing w:after="0" w:line="240" w:lineRule="auto"/>
        <w:ind w:left="2160" w:firstLine="720"/>
        <w:rPr>
          <w:rFonts w:eastAsia="Times New Roman" w:cs="Times New Roman"/>
          <w:b/>
          <w:color w:val="0000FF"/>
          <w:sz w:val="20"/>
          <w:u w:val="single"/>
        </w:rPr>
      </w:pPr>
      <w:r w:rsidRPr="009B7637">
        <w:rPr>
          <w:rFonts w:eastAsia="Times New Roman" w:cs="Times New Roman"/>
          <w:b/>
          <w:color w:val="0000FF"/>
          <w:sz w:val="20"/>
          <w:u w:val="single"/>
        </w:rPr>
        <w:t>WORK</w:t>
      </w:r>
      <w:r w:rsidR="007B43B4" w:rsidRPr="009B7637">
        <w:rPr>
          <w:rFonts w:eastAsia="Times New Roman" w:cs="Times New Roman"/>
          <w:b/>
          <w:color w:val="0000FF"/>
          <w:sz w:val="20"/>
          <w:u w:val="single"/>
        </w:rPr>
        <w:t xml:space="preserve"> EXPERIENCE</w:t>
      </w:r>
    </w:p>
    <w:p w:rsidR="00180D2F" w:rsidRPr="009B7637" w:rsidRDefault="00180D2F">
      <w:pPr>
        <w:spacing w:after="0" w:line="240" w:lineRule="auto"/>
        <w:ind w:left="1440"/>
        <w:rPr>
          <w:rFonts w:eastAsia="Times New Roman" w:cs="Times New Roman"/>
          <w:b/>
          <w:color w:val="0000FF"/>
          <w:sz w:val="10"/>
        </w:rPr>
      </w:pPr>
    </w:p>
    <w:p w:rsidR="00180D2F" w:rsidRPr="009B7637" w:rsidRDefault="007B43B4">
      <w:pPr>
        <w:keepNext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color w:val="008000"/>
          <w:sz w:val="20"/>
        </w:rPr>
      </w:pPr>
      <w:r w:rsidRPr="009B7637">
        <w:rPr>
          <w:rFonts w:eastAsia="Times New Roman" w:cs="Arial"/>
          <w:b/>
          <w:color w:val="008000"/>
          <w:sz w:val="20"/>
        </w:rPr>
        <w:t>Pharmacist</w:t>
      </w:r>
    </w:p>
    <w:p w:rsidR="00180D2F" w:rsidRPr="009B7637" w:rsidRDefault="007B43B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FF"/>
          <w:sz w:val="20"/>
        </w:rPr>
      </w:pPr>
      <w:r w:rsidRPr="009B7637">
        <w:rPr>
          <w:rFonts w:eastAsia="Times New Roman" w:cs="Arial"/>
          <w:b/>
          <w:sz w:val="20"/>
        </w:rPr>
        <w:t>NETT PHARMACY LIMITED, Abuja</w:t>
      </w:r>
      <w:r w:rsidRPr="009B7637">
        <w:rPr>
          <w:rFonts w:eastAsia="Times New Roman" w:cs="Arial"/>
          <w:b/>
          <w:sz w:val="20"/>
        </w:rPr>
        <w:tab/>
      </w:r>
      <w:r w:rsidRPr="009B7637">
        <w:rPr>
          <w:rFonts w:eastAsia="Times New Roman" w:cs="Arial"/>
          <w:b/>
          <w:sz w:val="20"/>
        </w:rPr>
        <w:tab/>
      </w:r>
      <w:r w:rsidRPr="009B7637">
        <w:rPr>
          <w:rFonts w:eastAsia="Times New Roman" w:cs="Times New Roman"/>
          <w:b/>
          <w:color w:val="333333"/>
          <w:sz w:val="20"/>
        </w:rPr>
        <w:tab/>
      </w:r>
      <w:r w:rsidRPr="009B7637">
        <w:rPr>
          <w:rFonts w:eastAsia="Times New Roman" w:cs="Times New Roman"/>
          <w:b/>
          <w:color w:val="333333"/>
          <w:sz w:val="20"/>
        </w:rPr>
        <w:tab/>
      </w:r>
      <w:r w:rsidR="009B7637" w:rsidRPr="009B7637">
        <w:rPr>
          <w:rFonts w:eastAsia="Times New Roman" w:cs="Times New Roman"/>
          <w:b/>
          <w:color w:val="0000FF"/>
          <w:sz w:val="20"/>
        </w:rPr>
        <w:t>Nov. ’15 –</w:t>
      </w:r>
      <w:r w:rsidR="009124C4">
        <w:rPr>
          <w:rFonts w:eastAsia="Times New Roman" w:cs="Times New Roman"/>
          <w:b/>
          <w:color w:val="0000FF"/>
          <w:sz w:val="20"/>
        </w:rPr>
        <w:t xml:space="preserve"> 19</w:t>
      </w:r>
      <w:r w:rsidR="009124C4" w:rsidRPr="009124C4">
        <w:rPr>
          <w:rFonts w:eastAsia="Times New Roman" w:cs="Times New Roman"/>
          <w:b/>
          <w:color w:val="0000FF"/>
          <w:sz w:val="20"/>
          <w:vertAlign w:val="superscript"/>
        </w:rPr>
        <w:t>th</w:t>
      </w:r>
      <w:r w:rsidR="009124C4">
        <w:rPr>
          <w:rFonts w:eastAsia="Times New Roman" w:cs="Times New Roman"/>
          <w:b/>
          <w:color w:val="0000FF"/>
          <w:sz w:val="20"/>
        </w:rPr>
        <w:t xml:space="preserve"> </w:t>
      </w:r>
      <w:r w:rsidR="009B7637" w:rsidRPr="009B7637">
        <w:rPr>
          <w:rFonts w:eastAsia="Times New Roman" w:cs="Times New Roman"/>
          <w:b/>
          <w:color w:val="0000FF"/>
          <w:sz w:val="20"/>
        </w:rPr>
        <w:t>APRIL’ 17</w:t>
      </w:r>
    </w:p>
    <w:p w:rsidR="00180D2F" w:rsidRPr="009B7637" w:rsidRDefault="00180D2F">
      <w:pPr>
        <w:spacing w:after="0" w:line="240" w:lineRule="auto"/>
        <w:jc w:val="both"/>
        <w:rPr>
          <w:rFonts w:eastAsia="Times New Roman" w:cs="Times New Roman"/>
          <w:sz w:val="10"/>
        </w:rPr>
      </w:pPr>
    </w:p>
    <w:p w:rsidR="00180D2F" w:rsidRPr="009B7637" w:rsidRDefault="007B43B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 w:val="18"/>
          <w:u w:val="single"/>
        </w:rPr>
      </w:pPr>
      <w:r w:rsidRPr="009B7637">
        <w:rPr>
          <w:rFonts w:eastAsia="Times New Roman" w:cs="Arial"/>
          <w:b/>
          <w:sz w:val="18"/>
          <w:u w:val="single"/>
        </w:rPr>
        <w:t>General Functions</w:t>
      </w:r>
    </w:p>
    <w:p w:rsidR="00180D2F" w:rsidRPr="009B7637" w:rsidRDefault="00180D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sz w:val="10"/>
        </w:rPr>
      </w:pP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Assessment of Prescription for prescription/medication errors like drug-drug interaction, duplicate therapy, unnecessary drug, effective dose and duration of therapy.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Dispensing and counselling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Arial"/>
          <w:sz w:val="20"/>
        </w:rPr>
        <w:t>Drug cost effectiveness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Arial"/>
          <w:sz w:val="20"/>
        </w:rPr>
        <w:t>Stock taking</w:t>
      </w:r>
      <w:r w:rsidR="00824B70">
        <w:rPr>
          <w:rFonts w:eastAsia="Times New Roman" w:cs="Arial"/>
          <w:sz w:val="20"/>
        </w:rPr>
        <w:t xml:space="preserve"> and Out of stock inventory daily/weekly.</w:t>
      </w:r>
    </w:p>
    <w:p w:rsidR="00180D2F" w:rsidRPr="009B7637" w:rsidRDefault="00180D2F">
      <w:pPr>
        <w:spacing w:after="0" w:line="240" w:lineRule="auto"/>
        <w:ind w:left="1440"/>
        <w:rPr>
          <w:rFonts w:eastAsia="Times New Roman" w:cs="Times New Roman"/>
          <w:b/>
          <w:color w:val="0000FF"/>
          <w:sz w:val="10"/>
        </w:rPr>
      </w:pPr>
    </w:p>
    <w:p w:rsidR="00180D2F" w:rsidRPr="009B7637" w:rsidRDefault="009B7637">
      <w:pPr>
        <w:keepNext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color w:val="008000"/>
          <w:sz w:val="20"/>
        </w:rPr>
      </w:pPr>
      <w:r w:rsidRPr="009B7637">
        <w:rPr>
          <w:rFonts w:eastAsia="Times New Roman" w:cs="Arial"/>
          <w:b/>
          <w:color w:val="008000"/>
          <w:sz w:val="20"/>
        </w:rPr>
        <w:lastRenderedPageBreak/>
        <w:t xml:space="preserve">Superintendent </w:t>
      </w:r>
      <w:r w:rsidR="007B43B4" w:rsidRPr="009B7637">
        <w:rPr>
          <w:rFonts w:eastAsia="Times New Roman" w:cs="Arial"/>
          <w:b/>
          <w:color w:val="008000"/>
          <w:sz w:val="20"/>
        </w:rPr>
        <w:t xml:space="preserve"> Pharmacist</w:t>
      </w:r>
    </w:p>
    <w:p w:rsidR="00180D2F" w:rsidRPr="009B7637" w:rsidRDefault="007B43B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FF"/>
          <w:sz w:val="20"/>
        </w:rPr>
      </w:pPr>
      <w:r w:rsidRPr="009B7637">
        <w:rPr>
          <w:rFonts w:eastAsia="Times New Roman" w:cs="Arial"/>
          <w:b/>
          <w:sz w:val="20"/>
        </w:rPr>
        <w:t>The HUB Pharmaceuticals, Abuja</w:t>
      </w:r>
      <w:r w:rsidRPr="009B7637">
        <w:rPr>
          <w:rFonts w:eastAsia="Times New Roman" w:cs="Arial"/>
          <w:b/>
          <w:sz w:val="20"/>
        </w:rPr>
        <w:tab/>
      </w:r>
      <w:r w:rsidRPr="009B7637">
        <w:rPr>
          <w:rFonts w:eastAsia="Times New Roman" w:cs="Arial"/>
          <w:b/>
          <w:sz w:val="20"/>
        </w:rPr>
        <w:tab/>
      </w:r>
      <w:r w:rsidRPr="009B7637">
        <w:rPr>
          <w:rFonts w:eastAsia="Times New Roman" w:cs="Times New Roman"/>
          <w:b/>
          <w:color w:val="333333"/>
          <w:sz w:val="20"/>
        </w:rPr>
        <w:tab/>
      </w:r>
      <w:r w:rsidRPr="009B7637">
        <w:rPr>
          <w:rFonts w:eastAsia="Times New Roman" w:cs="Times New Roman"/>
          <w:b/>
          <w:color w:val="333333"/>
          <w:sz w:val="20"/>
        </w:rPr>
        <w:tab/>
      </w:r>
      <w:r w:rsidR="00247D54" w:rsidRPr="009B7637">
        <w:rPr>
          <w:rFonts w:eastAsia="Times New Roman" w:cs="Times New Roman"/>
          <w:b/>
          <w:color w:val="0000FF"/>
          <w:sz w:val="20"/>
        </w:rPr>
        <w:t>DEC 2014</w:t>
      </w:r>
      <w:r w:rsidR="009B7637" w:rsidRPr="009B7637">
        <w:rPr>
          <w:rFonts w:eastAsia="Times New Roman" w:cs="Times New Roman"/>
          <w:b/>
          <w:color w:val="0000FF"/>
          <w:sz w:val="20"/>
        </w:rPr>
        <w:t xml:space="preserve"> –MARCH 2017</w:t>
      </w:r>
    </w:p>
    <w:p w:rsidR="00180D2F" w:rsidRPr="009B7637" w:rsidRDefault="00180D2F">
      <w:pPr>
        <w:spacing w:after="0" w:line="240" w:lineRule="auto"/>
        <w:jc w:val="both"/>
        <w:rPr>
          <w:rFonts w:eastAsia="Times New Roman" w:cs="Times New Roman"/>
          <w:sz w:val="10"/>
        </w:rPr>
      </w:pPr>
    </w:p>
    <w:p w:rsidR="00180D2F" w:rsidRPr="009B7637" w:rsidRDefault="007B43B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 w:val="18"/>
          <w:u w:val="single"/>
        </w:rPr>
      </w:pPr>
      <w:r w:rsidRPr="009B7637">
        <w:rPr>
          <w:rFonts w:eastAsia="Times New Roman" w:cs="Arial"/>
          <w:b/>
          <w:sz w:val="18"/>
          <w:u w:val="single"/>
        </w:rPr>
        <w:t>General Functions</w:t>
      </w:r>
    </w:p>
    <w:p w:rsidR="00180D2F" w:rsidRPr="009B7637" w:rsidRDefault="00180D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sz w:val="10"/>
        </w:rPr>
      </w:pP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Assessment of Prescription for prescription/medication errors like drug-drug interaction, duplicate therapy, unnecessary drug, effective dose and duration of therapy.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Dispensing and counselling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Arial"/>
          <w:sz w:val="20"/>
        </w:rPr>
        <w:t>Drug cost effectiveness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Arial"/>
          <w:sz w:val="20"/>
        </w:rPr>
        <w:t>Stock taking</w:t>
      </w:r>
    </w:p>
    <w:p w:rsidR="00180D2F" w:rsidRPr="009B7637" w:rsidRDefault="00180D2F">
      <w:pPr>
        <w:pStyle w:val="NoSpacing"/>
        <w:spacing w:line="276" w:lineRule="auto"/>
        <w:jc w:val="both"/>
        <w:rPr>
          <w:rFonts w:asciiTheme="minorHAnsi" w:hAnsiTheme="minorHAnsi"/>
          <w:b/>
          <w:sz w:val="10"/>
        </w:rPr>
      </w:pPr>
    </w:p>
    <w:p w:rsidR="00180D2F" w:rsidRPr="009B7637" w:rsidRDefault="009B7637">
      <w:pPr>
        <w:keepNext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color w:val="008000"/>
          <w:sz w:val="20"/>
        </w:rPr>
      </w:pPr>
      <w:r w:rsidRPr="009B7637">
        <w:rPr>
          <w:rFonts w:eastAsia="Times New Roman" w:cs="Arial"/>
          <w:b/>
          <w:color w:val="008000"/>
          <w:sz w:val="20"/>
        </w:rPr>
        <w:t>Pharmacist</w:t>
      </w:r>
    </w:p>
    <w:p w:rsidR="00180D2F" w:rsidRPr="00824B70" w:rsidRDefault="007B43B4" w:rsidP="00824B70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FF"/>
          <w:sz w:val="20"/>
        </w:rPr>
      </w:pPr>
      <w:proofErr w:type="spellStart"/>
      <w:r w:rsidRPr="009B7637">
        <w:rPr>
          <w:b/>
          <w:sz w:val="20"/>
        </w:rPr>
        <w:t>Sapele</w:t>
      </w:r>
      <w:proofErr w:type="spellEnd"/>
      <w:r w:rsidRPr="009B7637">
        <w:rPr>
          <w:b/>
          <w:sz w:val="20"/>
        </w:rPr>
        <w:t xml:space="preserve"> LG council, </w:t>
      </w:r>
      <w:proofErr w:type="spellStart"/>
      <w:r w:rsidRPr="009B7637">
        <w:rPr>
          <w:b/>
          <w:sz w:val="20"/>
        </w:rPr>
        <w:t>Sapele</w:t>
      </w:r>
      <w:proofErr w:type="spellEnd"/>
      <w:r w:rsidRPr="009B7637">
        <w:rPr>
          <w:b/>
          <w:sz w:val="20"/>
        </w:rPr>
        <w:t>, Delta State</w:t>
      </w:r>
      <w:r w:rsidRPr="009B7637">
        <w:rPr>
          <w:sz w:val="20"/>
        </w:rPr>
        <w:tab/>
      </w:r>
      <w:r w:rsidRPr="009B7637">
        <w:rPr>
          <w:sz w:val="20"/>
        </w:rPr>
        <w:tab/>
      </w:r>
      <w:r w:rsidRPr="009B7637">
        <w:rPr>
          <w:rFonts w:eastAsia="Times New Roman" w:cs="Times New Roman"/>
          <w:b/>
          <w:color w:val="0000FF"/>
          <w:sz w:val="20"/>
        </w:rPr>
        <w:t>Aug.’14 –July 2015</w:t>
      </w:r>
    </w:p>
    <w:p w:rsidR="00180D2F" w:rsidRPr="009B7637" w:rsidRDefault="00180D2F">
      <w:pPr>
        <w:spacing w:after="0" w:line="240" w:lineRule="auto"/>
        <w:jc w:val="both"/>
        <w:rPr>
          <w:rFonts w:eastAsia="Times New Roman" w:cs="Times New Roman"/>
          <w:sz w:val="10"/>
        </w:rPr>
      </w:pPr>
    </w:p>
    <w:p w:rsidR="00180D2F" w:rsidRPr="009B7637" w:rsidRDefault="00180D2F">
      <w:pPr>
        <w:spacing w:after="0" w:line="240" w:lineRule="auto"/>
        <w:jc w:val="both"/>
        <w:rPr>
          <w:rFonts w:eastAsia="Times New Roman" w:cs="Times New Roman"/>
          <w:sz w:val="10"/>
        </w:rPr>
      </w:pPr>
    </w:p>
    <w:p w:rsidR="00180D2F" w:rsidRPr="009B7637" w:rsidRDefault="007B43B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 w:val="18"/>
          <w:u w:val="single"/>
        </w:rPr>
      </w:pPr>
      <w:r w:rsidRPr="009B7637">
        <w:rPr>
          <w:rFonts w:eastAsia="Times New Roman" w:cs="Arial"/>
          <w:b/>
          <w:sz w:val="18"/>
          <w:u w:val="single"/>
        </w:rPr>
        <w:t>General Functions</w:t>
      </w:r>
    </w:p>
    <w:p w:rsidR="00180D2F" w:rsidRPr="009B7637" w:rsidRDefault="00180D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sz w:val="10"/>
        </w:rPr>
      </w:pP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Drug Costing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Dispensing and Counselling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Checking for medication errors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 xml:space="preserve">Stock taking </w:t>
      </w:r>
    </w:p>
    <w:p w:rsidR="00180D2F" w:rsidRPr="009B7637" w:rsidRDefault="00180D2F">
      <w:pPr>
        <w:tabs>
          <w:tab w:val="left" w:pos="3240"/>
        </w:tabs>
        <w:spacing w:after="0" w:line="240" w:lineRule="auto"/>
        <w:ind w:left="1440"/>
        <w:rPr>
          <w:rFonts w:eastAsia="Times New Roman" w:cs="Arial"/>
          <w:sz w:val="10"/>
        </w:rPr>
      </w:pPr>
    </w:p>
    <w:p w:rsidR="00180D2F" w:rsidRPr="009B7637" w:rsidRDefault="007B43B4">
      <w:pPr>
        <w:keepNext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color w:val="008000"/>
          <w:sz w:val="20"/>
        </w:rPr>
      </w:pPr>
      <w:r w:rsidRPr="009B7637">
        <w:rPr>
          <w:rFonts w:eastAsia="Times New Roman" w:cs="Arial"/>
          <w:b/>
          <w:color w:val="008000"/>
          <w:sz w:val="20"/>
        </w:rPr>
        <w:t>Locum Pharmacist</w:t>
      </w:r>
    </w:p>
    <w:p w:rsidR="00180D2F" w:rsidRPr="009B7637" w:rsidRDefault="00824B70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FF"/>
          <w:sz w:val="20"/>
        </w:rPr>
      </w:pPr>
      <w:r>
        <w:rPr>
          <w:b/>
          <w:sz w:val="20"/>
        </w:rPr>
        <w:t xml:space="preserve"> </w:t>
      </w:r>
      <w:r w:rsidRPr="009B7637">
        <w:rPr>
          <w:b/>
          <w:sz w:val="20"/>
        </w:rPr>
        <w:t>I</w:t>
      </w:r>
      <w:r w:rsidR="007B43B4" w:rsidRPr="009B7637">
        <w:rPr>
          <w:b/>
          <w:sz w:val="20"/>
        </w:rPr>
        <w:t xml:space="preserve">.   Turtle-Bay Pharmacy, </w:t>
      </w:r>
      <w:proofErr w:type="spellStart"/>
      <w:r w:rsidR="007B43B4" w:rsidRPr="009B7637">
        <w:rPr>
          <w:b/>
          <w:sz w:val="20"/>
        </w:rPr>
        <w:t>Calabar</w:t>
      </w:r>
      <w:proofErr w:type="spellEnd"/>
      <w:r w:rsidR="007B43B4" w:rsidRPr="009B7637">
        <w:rPr>
          <w:sz w:val="20"/>
        </w:rPr>
        <w:tab/>
        <w:t xml:space="preserve">                                 </w:t>
      </w:r>
      <w:r w:rsidR="007B43B4" w:rsidRPr="009B7637">
        <w:rPr>
          <w:rStyle w:val="Strong"/>
          <w:color w:val="0000FF"/>
          <w:sz w:val="20"/>
        </w:rPr>
        <w:t>May</w:t>
      </w:r>
      <w:r w:rsidR="007B43B4" w:rsidRPr="009B7637">
        <w:rPr>
          <w:rFonts w:eastAsia="Times New Roman" w:cs="Times New Roman"/>
          <w:b/>
          <w:color w:val="0000FF"/>
          <w:sz w:val="20"/>
        </w:rPr>
        <w:t>’13 –Oct 2013</w:t>
      </w:r>
    </w:p>
    <w:p w:rsidR="00180D2F" w:rsidRPr="009B7637" w:rsidRDefault="00180D2F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FF"/>
          <w:sz w:val="20"/>
        </w:rPr>
      </w:pPr>
    </w:p>
    <w:p w:rsidR="00180D2F" w:rsidRPr="009B7637" w:rsidRDefault="007B43B4">
      <w:pPr>
        <w:spacing w:after="0" w:line="240" w:lineRule="auto"/>
        <w:ind w:firstLine="360"/>
        <w:jc w:val="both"/>
        <w:rPr>
          <w:rFonts w:ascii="Calibri" w:hAnsi="Calibri"/>
          <w:b/>
          <w:dstrike/>
          <w:imprint/>
          <w:color w:val="1F497D" w:themeColor="text2"/>
          <w:shd w:val="solid" w:color="auto" w:fill="FFFFFF"/>
        </w:rPr>
      </w:pPr>
      <w:r w:rsidRPr="009B7637">
        <w:rPr>
          <w:rFonts w:ascii="Calibri" w:hAnsi="Calibri"/>
          <w:b/>
          <w:sz w:val="20"/>
        </w:rPr>
        <w:t xml:space="preserve"> ii.   </w:t>
      </w:r>
      <w:proofErr w:type="spellStart"/>
      <w:r w:rsidRPr="009B7637">
        <w:rPr>
          <w:rFonts w:ascii="Calibri" w:hAnsi="Calibri"/>
          <w:b/>
          <w:sz w:val="20"/>
        </w:rPr>
        <w:t>All</w:t>
      </w:r>
      <w:r w:rsidR="00A05C88" w:rsidRPr="009B7637">
        <w:rPr>
          <w:rFonts w:ascii="Calibri" w:hAnsi="Calibri"/>
          <w:b/>
          <w:sz w:val="20"/>
        </w:rPr>
        <w:t>ive</w:t>
      </w:r>
      <w:proofErr w:type="spellEnd"/>
      <w:r w:rsidR="00A05C88" w:rsidRPr="009B7637">
        <w:rPr>
          <w:rFonts w:ascii="Calibri" w:hAnsi="Calibri"/>
          <w:b/>
          <w:sz w:val="20"/>
        </w:rPr>
        <w:t xml:space="preserve"> pharmacy and Stores, </w:t>
      </w:r>
      <w:proofErr w:type="spellStart"/>
      <w:r w:rsidR="00A05C88" w:rsidRPr="009B7637">
        <w:rPr>
          <w:rFonts w:ascii="Calibri" w:hAnsi="Calibri"/>
          <w:b/>
          <w:sz w:val="20"/>
        </w:rPr>
        <w:t>Wuse</w:t>
      </w:r>
      <w:proofErr w:type="spellEnd"/>
      <w:r w:rsidR="00A05C88" w:rsidRPr="009B7637">
        <w:rPr>
          <w:rFonts w:ascii="Calibri" w:hAnsi="Calibri"/>
          <w:b/>
          <w:sz w:val="20"/>
        </w:rPr>
        <w:t xml:space="preserve"> II</w:t>
      </w:r>
      <w:r w:rsidRPr="009B7637">
        <w:rPr>
          <w:rFonts w:ascii="Calibri" w:hAnsi="Calibri"/>
          <w:b/>
          <w:sz w:val="20"/>
        </w:rPr>
        <w:t xml:space="preserve">, Abuja             </w:t>
      </w:r>
      <w:r w:rsidRPr="009B7637">
        <w:rPr>
          <w:rFonts w:ascii="Calibri" w:hAnsi="Calibri"/>
          <w:b/>
          <w:color w:val="1F497D" w:themeColor="text2"/>
          <w:sz w:val="20"/>
        </w:rPr>
        <w:t>Nov.’14 – FEB.’15</w:t>
      </w:r>
    </w:p>
    <w:p w:rsidR="00180D2F" w:rsidRPr="009B7637" w:rsidRDefault="00180D2F">
      <w:pPr>
        <w:spacing w:after="0" w:line="240" w:lineRule="auto"/>
        <w:ind w:firstLine="360"/>
        <w:jc w:val="both"/>
        <w:rPr>
          <w:rStyle w:val="Strong"/>
          <w:rFonts w:eastAsia="Times New Roman" w:cs="Arial"/>
          <w:sz w:val="18"/>
          <w:u w:val="single"/>
        </w:rPr>
      </w:pPr>
    </w:p>
    <w:p w:rsidR="00180D2F" w:rsidRPr="009B7637" w:rsidRDefault="007B43B4">
      <w:pPr>
        <w:spacing w:after="0" w:line="240" w:lineRule="auto"/>
        <w:ind w:firstLine="360"/>
        <w:jc w:val="both"/>
        <w:rPr>
          <w:rStyle w:val="Strong"/>
          <w:rFonts w:eastAsia="Times New Roman" w:cs="Arial"/>
          <w:color w:val="0000FF"/>
          <w:sz w:val="20"/>
        </w:rPr>
      </w:pPr>
      <w:r w:rsidRPr="009B7637">
        <w:rPr>
          <w:rStyle w:val="Strong"/>
          <w:rFonts w:eastAsia="Times New Roman" w:cs="Arial"/>
          <w:sz w:val="18"/>
        </w:rPr>
        <w:t xml:space="preserve">iii.    </w:t>
      </w:r>
      <w:r w:rsidRPr="009B7637">
        <w:rPr>
          <w:rStyle w:val="Strong"/>
          <w:rFonts w:eastAsia="Times New Roman" w:cs="Arial"/>
          <w:sz w:val="20"/>
        </w:rPr>
        <w:t>Oak Chemical and</w:t>
      </w:r>
      <w:r w:rsidRPr="009B7637">
        <w:rPr>
          <w:rStyle w:val="Strong"/>
          <w:rFonts w:eastAsia="Times New Roman" w:cs="Arial"/>
          <w:sz w:val="18"/>
        </w:rPr>
        <w:t xml:space="preserve"> </w:t>
      </w:r>
      <w:r w:rsidR="00A05C88" w:rsidRPr="009B7637">
        <w:rPr>
          <w:rStyle w:val="Strong"/>
          <w:rFonts w:eastAsia="Times New Roman" w:cs="Arial"/>
          <w:sz w:val="20"/>
        </w:rPr>
        <w:t xml:space="preserve">Stores, </w:t>
      </w:r>
      <w:proofErr w:type="spellStart"/>
      <w:r w:rsidR="00A05C88" w:rsidRPr="009B7637">
        <w:rPr>
          <w:rStyle w:val="Strong"/>
          <w:rFonts w:eastAsia="Times New Roman" w:cs="Arial"/>
          <w:sz w:val="20"/>
        </w:rPr>
        <w:t>Wuse</w:t>
      </w:r>
      <w:proofErr w:type="spellEnd"/>
      <w:r w:rsidR="00A05C88" w:rsidRPr="009B7637">
        <w:rPr>
          <w:rStyle w:val="Strong"/>
          <w:rFonts w:eastAsia="Times New Roman" w:cs="Arial"/>
          <w:sz w:val="20"/>
        </w:rPr>
        <w:t xml:space="preserve"> II</w:t>
      </w:r>
      <w:r w:rsidRPr="009B7637">
        <w:rPr>
          <w:rStyle w:val="Strong"/>
          <w:rFonts w:eastAsia="Times New Roman" w:cs="Arial"/>
          <w:sz w:val="20"/>
        </w:rPr>
        <w:t xml:space="preserve">, Abuja                 </w:t>
      </w:r>
      <w:r w:rsidRPr="009B7637">
        <w:rPr>
          <w:rStyle w:val="Strong"/>
          <w:rFonts w:eastAsia="Times New Roman" w:cs="Arial"/>
          <w:color w:val="0000FF"/>
          <w:sz w:val="20"/>
        </w:rPr>
        <w:t xml:space="preserve">  Nov. 14 </w:t>
      </w:r>
      <w:r w:rsidR="009B7637" w:rsidRPr="009B7637">
        <w:rPr>
          <w:rStyle w:val="Strong"/>
          <w:rFonts w:eastAsia="Times New Roman" w:cs="Arial"/>
          <w:color w:val="0000FF"/>
          <w:sz w:val="20"/>
          <w:lang w:val="en-GB"/>
        </w:rPr>
        <w:t>- Nov</w:t>
      </w:r>
      <w:r w:rsidRPr="009B7637">
        <w:rPr>
          <w:rStyle w:val="Strong"/>
          <w:rFonts w:eastAsia="Times New Roman" w:cs="Arial"/>
          <w:color w:val="0000FF"/>
          <w:sz w:val="20"/>
          <w:lang w:val="en-GB"/>
        </w:rPr>
        <w:t xml:space="preserve"> 2015</w:t>
      </w:r>
    </w:p>
    <w:p w:rsidR="00824B70" w:rsidRDefault="00824B70">
      <w:pPr>
        <w:spacing w:after="0" w:line="240" w:lineRule="auto"/>
        <w:ind w:firstLine="360"/>
        <w:jc w:val="both"/>
        <w:rPr>
          <w:rFonts w:eastAsia="Times New Roman" w:cs="Arial"/>
          <w:b/>
          <w:sz w:val="18"/>
          <w:u w:val="single"/>
        </w:rPr>
      </w:pPr>
    </w:p>
    <w:p w:rsidR="00180D2F" w:rsidRPr="009B7637" w:rsidRDefault="007B43B4">
      <w:pPr>
        <w:spacing w:after="0" w:line="240" w:lineRule="auto"/>
        <w:ind w:firstLine="360"/>
        <w:jc w:val="both"/>
        <w:rPr>
          <w:rFonts w:eastAsia="Times New Roman" w:cs="Arial"/>
          <w:b/>
          <w:sz w:val="18"/>
          <w:u w:val="single"/>
        </w:rPr>
      </w:pPr>
      <w:r w:rsidRPr="009B7637">
        <w:rPr>
          <w:rFonts w:eastAsia="Times New Roman" w:cs="Arial"/>
          <w:b/>
          <w:sz w:val="18"/>
          <w:u w:val="single"/>
        </w:rPr>
        <w:t>General Functions</w:t>
      </w:r>
    </w:p>
    <w:p w:rsidR="00180D2F" w:rsidRPr="009B7637" w:rsidRDefault="00180D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sz w:val="10"/>
        </w:rPr>
      </w:pP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Drug Costing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Dispensing and Counselling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Checking for medication errors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Calibri"/>
          <w:b/>
          <w:dstrike/>
          <w:imprint/>
          <w:color w:val="0D17FF"/>
          <w:shd w:val="solid" w:color="auto" w:fill="FFFFFF"/>
        </w:rPr>
      </w:pPr>
      <w:r w:rsidRPr="009B7637">
        <w:rPr>
          <w:rFonts w:eastAsia="Times New Roman" w:cs="Times New Roman"/>
          <w:sz w:val="20"/>
        </w:rPr>
        <w:t xml:space="preserve">Stock taking </w:t>
      </w:r>
    </w:p>
    <w:p w:rsidR="00180D2F" w:rsidRPr="009B7637" w:rsidRDefault="00180D2F">
      <w:pPr>
        <w:pStyle w:val="NoSpacing"/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180D2F" w:rsidRPr="009B7637" w:rsidRDefault="007B43B4">
      <w:pPr>
        <w:keepNext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color w:val="008000"/>
          <w:sz w:val="20"/>
        </w:rPr>
      </w:pPr>
      <w:r w:rsidRPr="009B7637">
        <w:rPr>
          <w:rFonts w:eastAsia="Times New Roman" w:cs="Arial"/>
          <w:b/>
          <w:color w:val="008000"/>
          <w:sz w:val="20"/>
        </w:rPr>
        <w:t>Intern Pharmacist</w:t>
      </w:r>
    </w:p>
    <w:p w:rsidR="00180D2F" w:rsidRPr="009B7637" w:rsidRDefault="007B43B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FF"/>
          <w:sz w:val="20"/>
        </w:rPr>
      </w:pPr>
      <w:r w:rsidRPr="009B7637">
        <w:rPr>
          <w:b/>
          <w:sz w:val="20"/>
        </w:rPr>
        <w:t>University of Calabar Teaching Hospital, Calabar</w:t>
      </w:r>
      <w:r w:rsidRPr="009B7637">
        <w:rPr>
          <w:sz w:val="20"/>
        </w:rPr>
        <w:tab/>
      </w:r>
      <w:r w:rsidRPr="009B7637">
        <w:rPr>
          <w:sz w:val="20"/>
        </w:rPr>
        <w:tab/>
      </w:r>
      <w:r w:rsidR="009B7637" w:rsidRPr="009B7637">
        <w:rPr>
          <w:rFonts w:eastAsia="Times New Roman" w:cs="Times New Roman"/>
          <w:b/>
          <w:color w:val="0000FF"/>
          <w:sz w:val="20"/>
        </w:rPr>
        <w:t>May ’13 –July</w:t>
      </w:r>
      <w:r w:rsidRPr="009B7637">
        <w:rPr>
          <w:rFonts w:eastAsia="Times New Roman" w:cs="Times New Roman"/>
          <w:b/>
          <w:color w:val="0000FF"/>
          <w:sz w:val="20"/>
        </w:rPr>
        <w:t xml:space="preserve"> 2014</w:t>
      </w:r>
    </w:p>
    <w:p w:rsidR="00180D2F" w:rsidRPr="009B7637" w:rsidRDefault="00180D2F">
      <w:pPr>
        <w:spacing w:after="0" w:line="240" w:lineRule="auto"/>
        <w:jc w:val="both"/>
        <w:rPr>
          <w:rFonts w:eastAsia="Times New Roman" w:cs="Times New Roman"/>
          <w:sz w:val="10"/>
        </w:rPr>
      </w:pPr>
    </w:p>
    <w:p w:rsidR="00180D2F" w:rsidRPr="009B7637" w:rsidRDefault="007B43B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 w:val="18"/>
          <w:u w:val="single"/>
        </w:rPr>
      </w:pPr>
      <w:r w:rsidRPr="009B7637">
        <w:rPr>
          <w:rFonts w:eastAsia="Times New Roman" w:cs="Arial"/>
          <w:b/>
          <w:sz w:val="18"/>
          <w:u w:val="single"/>
        </w:rPr>
        <w:t>General Functions</w:t>
      </w:r>
    </w:p>
    <w:p w:rsidR="00180D2F" w:rsidRPr="009B7637" w:rsidRDefault="00180D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sz w:val="10"/>
        </w:rPr>
      </w:pP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Assessment of Prescription for prescription/medication errors like drug-drug interaction, duplicate therapy, unnecessary drug, effective dose and duration of therapy.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Dispensing and counselling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Arial"/>
          <w:sz w:val="20"/>
        </w:rPr>
        <w:t>Drug cost effectiveness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Arial"/>
          <w:sz w:val="20"/>
        </w:rPr>
        <w:t>Stock taking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Arial"/>
          <w:sz w:val="20"/>
        </w:rPr>
        <w:t>Presentation on Clinical topics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Arial"/>
          <w:sz w:val="20"/>
        </w:rPr>
        <w:t>Attending seminars and clinical meetings</w:t>
      </w:r>
    </w:p>
    <w:p w:rsidR="00180D2F" w:rsidRPr="009B7637" w:rsidRDefault="00180D2F">
      <w:pPr>
        <w:pStyle w:val="NoSpacing"/>
        <w:spacing w:line="276" w:lineRule="auto"/>
        <w:jc w:val="both"/>
        <w:rPr>
          <w:rFonts w:asciiTheme="minorHAnsi" w:hAnsiTheme="minorHAnsi"/>
          <w:b/>
          <w:color w:val="0000CC"/>
          <w:sz w:val="20"/>
          <w:u w:val="single"/>
        </w:rPr>
      </w:pPr>
    </w:p>
    <w:p w:rsidR="00180D2F" w:rsidRPr="009B7637" w:rsidRDefault="007B43B4">
      <w:pPr>
        <w:keepNext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color w:val="008000"/>
          <w:sz w:val="20"/>
        </w:rPr>
      </w:pPr>
      <w:r w:rsidRPr="009B7637">
        <w:rPr>
          <w:rFonts w:eastAsia="Times New Roman" w:cs="Arial"/>
          <w:b/>
          <w:color w:val="008000"/>
          <w:sz w:val="20"/>
        </w:rPr>
        <w:t>Clerkship Student</w:t>
      </w:r>
    </w:p>
    <w:p w:rsidR="00180D2F" w:rsidRPr="009B7637" w:rsidRDefault="007B43B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FF"/>
          <w:sz w:val="20"/>
        </w:rPr>
      </w:pPr>
      <w:r w:rsidRPr="009B7637">
        <w:rPr>
          <w:b/>
          <w:sz w:val="20"/>
        </w:rPr>
        <w:t>University of Port Harcourt Teaching Hospital,</w:t>
      </w:r>
      <w:r w:rsidR="00A05C88" w:rsidRPr="009B7637">
        <w:rPr>
          <w:b/>
          <w:sz w:val="20"/>
        </w:rPr>
        <w:t xml:space="preserve"> </w:t>
      </w:r>
      <w:r w:rsidRPr="009B7637">
        <w:rPr>
          <w:b/>
          <w:sz w:val="20"/>
        </w:rPr>
        <w:t xml:space="preserve">Rivers State    </w:t>
      </w:r>
      <w:r w:rsidRPr="009B7637">
        <w:rPr>
          <w:rStyle w:val="Strong"/>
          <w:color w:val="0000FF"/>
          <w:sz w:val="20"/>
        </w:rPr>
        <w:t>July</w:t>
      </w:r>
      <w:r w:rsidRPr="009B7637">
        <w:rPr>
          <w:rFonts w:eastAsia="Times New Roman" w:cs="Times New Roman"/>
          <w:b/>
          <w:color w:val="0000FF"/>
          <w:sz w:val="20"/>
        </w:rPr>
        <w:t xml:space="preserve"> ’10 –Nov. 2010</w:t>
      </w:r>
    </w:p>
    <w:p w:rsidR="00180D2F" w:rsidRPr="009B7637" w:rsidRDefault="00180D2F">
      <w:pPr>
        <w:spacing w:after="0" w:line="240" w:lineRule="auto"/>
        <w:jc w:val="both"/>
        <w:rPr>
          <w:rFonts w:eastAsia="Times New Roman" w:cs="Times New Roman"/>
          <w:sz w:val="10"/>
        </w:rPr>
      </w:pPr>
    </w:p>
    <w:p w:rsidR="00180D2F" w:rsidRPr="009B7637" w:rsidRDefault="007B43B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 w:val="18"/>
          <w:u w:val="single"/>
        </w:rPr>
      </w:pPr>
      <w:r w:rsidRPr="009B7637">
        <w:rPr>
          <w:rFonts w:eastAsia="Times New Roman" w:cs="Arial"/>
          <w:b/>
          <w:sz w:val="18"/>
          <w:u w:val="single"/>
        </w:rPr>
        <w:t>General Functions</w:t>
      </w:r>
    </w:p>
    <w:p w:rsidR="00180D2F" w:rsidRPr="009B7637" w:rsidRDefault="00180D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sz w:val="10"/>
        </w:rPr>
      </w:pP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Drug Costing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Dispensing and Counselling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lastRenderedPageBreak/>
        <w:t>Checking for medication errors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 xml:space="preserve">Stock taking </w:t>
      </w:r>
    </w:p>
    <w:p w:rsidR="00180D2F" w:rsidRPr="009B7637" w:rsidRDefault="00180D2F">
      <w:pPr>
        <w:pStyle w:val="NoSpacing"/>
        <w:spacing w:line="276" w:lineRule="auto"/>
        <w:jc w:val="both"/>
        <w:rPr>
          <w:rFonts w:asciiTheme="minorHAnsi" w:hAnsiTheme="minorHAnsi"/>
          <w:b/>
          <w:color w:val="0000CC"/>
          <w:sz w:val="20"/>
          <w:u w:val="single"/>
        </w:rPr>
      </w:pPr>
    </w:p>
    <w:p w:rsidR="00180D2F" w:rsidRPr="009B7637" w:rsidRDefault="007B43B4">
      <w:pPr>
        <w:keepNext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color w:val="008000"/>
          <w:sz w:val="20"/>
        </w:rPr>
      </w:pPr>
      <w:r w:rsidRPr="009B7637">
        <w:rPr>
          <w:rFonts w:eastAsia="Times New Roman" w:cs="Arial"/>
          <w:b/>
          <w:color w:val="008000"/>
          <w:sz w:val="20"/>
        </w:rPr>
        <w:t>IT Student</w:t>
      </w:r>
    </w:p>
    <w:p w:rsidR="00180D2F" w:rsidRPr="009B7637" w:rsidRDefault="007B43B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FF"/>
          <w:sz w:val="20"/>
        </w:rPr>
      </w:pPr>
      <w:proofErr w:type="spellStart"/>
      <w:r w:rsidRPr="009B7637">
        <w:rPr>
          <w:b/>
          <w:sz w:val="20"/>
        </w:rPr>
        <w:t>Nwiko</w:t>
      </w:r>
      <w:proofErr w:type="spellEnd"/>
      <w:r w:rsidRPr="009B7637">
        <w:rPr>
          <w:b/>
          <w:sz w:val="20"/>
        </w:rPr>
        <w:t xml:space="preserve"> Pharmacy and Stores, Port Harcourt</w:t>
      </w:r>
      <w:r w:rsidRPr="009B7637">
        <w:rPr>
          <w:sz w:val="20"/>
        </w:rPr>
        <w:tab/>
        <w:t xml:space="preserve">                       </w:t>
      </w:r>
      <w:r w:rsidRPr="009B7637">
        <w:rPr>
          <w:rFonts w:eastAsia="Times New Roman" w:cs="Times New Roman"/>
          <w:b/>
          <w:color w:val="0000FF"/>
          <w:sz w:val="20"/>
        </w:rPr>
        <w:t>May ’09 –Sep. 2009</w:t>
      </w:r>
    </w:p>
    <w:p w:rsidR="00180D2F" w:rsidRPr="009B7637" w:rsidRDefault="00180D2F">
      <w:pPr>
        <w:spacing w:after="0" w:line="240" w:lineRule="auto"/>
        <w:jc w:val="both"/>
        <w:rPr>
          <w:rFonts w:eastAsia="Times New Roman" w:cs="Times New Roman"/>
          <w:sz w:val="10"/>
        </w:rPr>
      </w:pPr>
    </w:p>
    <w:p w:rsidR="00180D2F" w:rsidRPr="009B7637" w:rsidRDefault="007B43B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 w:val="18"/>
          <w:u w:val="single"/>
        </w:rPr>
      </w:pPr>
      <w:r w:rsidRPr="009B7637">
        <w:rPr>
          <w:rFonts w:eastAsia="Times New Roman" w:cs="Arial"/>
          <w:b/>
          <w:sz w:val="18"/>
          <w:u w:val="single"/>
        </w:rPr>
        <w:t>General Functions</w:t>
      </w:r>
    </w:p>
    <w:p w:rsidR="00180D2F" w:rsidRPr="009B7637" w:rsidRDefault="00180D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sz w:val="10"/>
        </w:rPr>
      </w:pP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Clinical Presentation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Attending seminars and clinical meetings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Assessment of drug therapy problems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Dispensing, costing of drugs and patient counselling</w:t>
      </w:r>
    </w:p>
    <w:p w:rsidR="00180D2F" w:rsidRPr="009B7637" w:rsidRDefault="00180D2F">
      <w:pPr>
        <w:pStyle w:val="NoSpacing"/>
        <w:spacing w:line="276" w:lineRule="auto"/>
        <w:jc w:val="both"/>
        <w:rPr>
          <w:rFonts w:asciiTheme="minorHAnsi" w:hAnsiTheme="minorHAnsi"/>
          <w:b/>
          <w:color w:val="0000CC"/>
          <w:sz w:val="20"/>
          <w:u w:val="single"/>
        </w:rPr>
      </w:pPr>
    </w:p>
    <w:p w:rsidR="00180D2F" w:rsidRPr="009B7637" w:rsidRDefault="007B43B4">
      <w:pPr>
        <w:keepNext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  <w:color w:val="008000"/>
          <w:sz w:val="20"/>
        </w:rPr>
      </w:pPr>
      <w:r w:rsidRPr="009B7637">
        <w:rPr>
          <w:rFonts w:eastAsia="Times New Roman" w:cs="Arial"/>
          <w:b/>
          <w:color w:val="008000"/>
          <w:sz w:val="20"/>
        </w:rPr>
        <w:t>GRADUATE ASSISTANT</w:t>
      </w:r>
    </w:p>
    <w:p w:rsidR="00180D2F" w:rsidRPr="009B7637" w:rsidRDefault="007B43B4">
      <w:pPr>
        <w:spacing w:after="0" w:line="240" w:lineRule="auto"/>
        <w:ind w:firstLine="360"/>
        <w:jc w:val="both"/>
        <w:rPr>
          <w:rFonts w:eastAsia="Times New Roman" w:cs="Times New Roman"/>
          <w:b/>
          <w:color w:val="0000FF"/>
          <w:sz w:val="20"/>
        </w:rPr>
      </w:pPr>
      <w:r w:rsidRPr="009B7637">
        <w:rPr>
          <w:b/>
          <w:sz w:val="20"/>
        </w:rPr>
        <w:t xml:space="preserve">CHIMEX Specialist Hospital, Nnewi, Anambra State            </w:t>
      </w:r>
      <w:r w:rsidRPr="009B7637">
        <w:rPr>
          <w:rStyle w:val="Strong"/>
          <w:color w:val="0000FF"/>
          <w:sz w:val="20"/>
        </w:rPr>
        <w:t>July’11</w:t>
      </w:r>
      <w:r w:rsidRPr="009B7637">
        <w:rPr>
          <w:rFonts w:eastAsia="Times New Roman" w:cs="Times New Roman"/>
          <w:b/>
          <w:color w:val="0000FF"/>
          <w:sz w:val="20"/>
        </w:rPr>
        <w:t>–April. 2012</w:t>
      </w:r>
    </w:p>
    <w:p w:rsidR="00180D2F" w:rsidRPr="009B7637" w:rsidRDefault="00180D2F">
      <w:pPr>
        <w:spacing w:after="0" w:line="240" w:lineRule="auto"/>
        <w:jc w:val="both"/>
        <w:rPr>
          <w:rFonts w:eastAsia="Times New Roman" w:cs="Times New Roman"/>
          <w:sz w:val="10"/>
        </w:rPr>
      </w:pPr>
    </w:p>
    <w:p w:rsidR="00180D2F" w:rsidRPr="009B7637" w:rsidRDefault="007B43B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 w:val="18"/>
          <w:u w:val="single"/>
        </w:rPr>
      </w:pPr>
      <w:r w:rsidRPr="009B7637">
        <w:rPr>
          <w:rFonts w:eastAsia="Times New Roman" w:cs="Arial"/>
          <w:b/>
          <w:sz w:val="18"/>
          <w:u w:val="single"/>
        </w:rPr>
        <w:t>General Functions</w:t>
      </w:r>
    </w:p>
    <w:p w:rsidR="00180D2F" w:rsidRPr="009B7637" w:rsidRDefault="00180D2F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sz w:val="10"/>
        </w:rPr>
      </w:pP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Assessment of Prescription for medication errors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Dispensing, costing of drugs and patient counselling</w:t>
      </w:r>
    </w:p>
    <w:p w:rsidR="00180D2F" w:rsidRPr="009B7637" w:rsidRDefault="007B43B4">
      <w:pPr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eastAsia="Times New Roman" w:cs="Arial"/>
          <w:sz w:val="20"/>
        </w:rPr>
      </w:pPr>
      <w:r w:rsidRPr="009B7637">
        <w:rPr>
          <w:rFonts w:eastAsia="Times New Roman" w:cs="Times New Roman"/>
          <w:sz w:val="20"/>
        </w:rPr>
        <w:t>Attending seminars and clinical meetings</w:t>
      </w:r>
    </w:p>
    <w:p w:rsidR="00180D2F" w:rsidRPr="009B7637" w:rsidRDefault="007B43B4" w:rsidP="00081E6A">
      <w:pPr>
        <w:spacing w:after="0" w:line="240" w:lineRule="auto"/>
        <w:rPr>
          <w:rFonts w:eastAsia="Times New Roman" w:cs="Times New Roman"/>
          <w:color w:val="333333"/>
          <w:sz w:val="18"/>
        </w:rPr>
      </w:pPr>
      <w:r w:rsidRPr="009B7637">
        <w:rPr>
          <w:b/>
          <w:color w:val="0070C0"/>
          <w:sz w:val="20"/>
        </w:rPr>
        <w:tab/>
      </w:r>
    </w:p>
    <w:p w:rsidR="00180D2F" w:rsidRPr="009B7637" w:rsidRDefault="00180D2F">
      <w:pPr>
        <w:keepNext/>
        <w:tabs>
          <w:tab w:val="left" w:pos="7515"/>
          <w:tab w:val="right" w:pos="10443"/>
        </w:tabs>
        <w:spacing w:after="0" w:line="240" w:lineRule="auto"/>
        <w:rPr>
          <w:rFonts w:eastAsia="Times New Roman" w:cs="Times New Roman"/>
          <w:b/>
          <w:color w:val="0000FF"/>
          <w:sz w:val="20"/>
          <w:u w:val="single"/>
        </w:rPr>
      </w:pPr>
    </w:p>
    <w:p w:rsidR="00180D2F" w:rsidRPr="009B7637" w:rsidRDefault="00180D2F">
      <w:pPr>
        <w:keepNext/>
        <w:tabs>
          <w:tab w:val="left" w:pos="7515"/>
          <w:tab w:val="right" w:pos="10443"/>
        </w:tabs>
        <w:spacing w:after="0" w:line="240" w:lineRule="auto"/>
        <w:rPr>
          <w:rFonts w:eastAsia="Times New Roman" w:cs="Times New Roman"/>
          <w:b/>
          <w:color w:val="0000FF"/>
          <w:sz w:val="20"/>
          <w:u w:val="single"/>
        </w:rPr>
      </w:pPr>
    </w:p>
    <w:sectPr w:rsidR="00180D2F" w:rsidRPr="009B763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B6" w:rsidRDefault="005B7CB6">
      <w:pPr>
        <w:spacing w:after="0" w:line="240" w:lineRule="auto"/>
      </w:pPr>
      <w:r>
        <w:separator/>
      </w:r>
    </w:p>
  </w:endnote>
  <w:endnote w:type="continuationSeparator" w:id="0">
    <w:p w:rsidR="005B7CB6" w:rsidRDefault="005B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2F" w:rsidRDefault="007B43B4">
    <w:pPr>
      <w:pStyle w:val="Footer"/>
      <w:rPr>
        <w:rStyle w:val="PageNumber1"/>
      </w:rPr>
    </w:pPr>
    <w:r>
      <w:fldChar w:fldCharType="begin"/>
    </w:r>
    <w:r>
      <w:instrText xml:space="preserve">PAGE  </w:instrText>
    </w:r>
    <w:r>
      <w:fldChar w:fldCharType="end"/>
    </w:r>
  </w:p>
  <w:p w:rsidR="00180D2F" w:rsidRDefault="00180D2F">
    <w:pPr>
      <w:pStyle w:val="Footer"/>
      <w:ind w:right="360"/>
    </w:pPr>
  </w:p>
  <w:p w:rsidR="00AA2ACB" w:rsidRDefault="00AA2A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2F" w:rsidRDefault="007B43B4">
    <w:pPr>
      <w:pStyle w:val="Footer"/>
      <w:rPr>
        <w:rStyle w:val="PageNumber1"/>
      </w:rPr>
    </w:pPr>
    <w:r>
      <w:fldChar w:fldCharType="begin"/>
    </w:r>
    <w:r>
      <w:instrText xml:space="preserve">PAGE  </w:instrText>
    </w:r>
    <w:r>
      <w:fldChar w:fldCharType="separate"/>
    </w:r>
    <w:r w:rsidR="009317BB">
      <w:rPr>
        <w:noProof/>
      </w:rPr>
      <w:t>4</w:t>
    </w:r>
    <w:r>
      <w:fldChar w:fldCharType="end"/>
    </w:r>
  </w:p>
  <w:p w:rsidR="00180D2F" w:rsidRDefault="00180D2F">
    <w:pPr>
      <w:pStyle w:val="Footer"/>
      <w:ind w:right="360"/>
      <w:rPr>
        <w:b/>
        <w:i/>
        <w:color w:val="999999"/>
      </w:rPr>
    </w:pPr>
  </w:p>
  <w:p w:rsidR="00180D2F" w:rsidRDefault="00180D2F">
    <w:pPr>
      <w:pStyle w:val="Footer"/>
      <w:jc w:val="center"/>
    </w:pPr>
  </w:p>
  <w:p w:rsidR="00AA2ACB" w:rsidRDefault="00AA2A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B6" w:rsidRDefault="005B7CB6">
      <w:pPr>
        <w:spacing w:after="0" w:line="240" w:lineRule="auto"/>
      </w:pPr>
      <w:r>
        <w:separator/>
      </w:r>
    </w:p>
  </w:footnote>
  <w:footnote w:type="continuationSeparator" w:id="0">
    <w:p w:rsidR="005B7CB6" w:rsidRDefault="005B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85B"/>
    <w:multiLevelType w:val="hybridMultilevel"/>
    <w:tmpl w:val="0EB44F22"/>
    <w:lvl w:ilvl="0" w:tplc="5E98678C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/>
      </w:rPr>
    </w:lvl>
    <w:lvl w:ilvl="1" w:tplc="CCD0E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85A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8223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C05C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DA99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D0CF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70C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8CE6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070C09"/>
    <w:multiLevelType w:val="hybridMultilevel"/>
    <w:tmpl w:val="B3F672A6"/>
    <w:lvl w:ilvl="0" w:tplc="D6260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CE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BA895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0063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80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DAF5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CEDB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547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8ACA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BB48B1"/>
    <w:multiLevelType w:val="hybridMultilevel"/>
    <w:tmpl w:val="CF928F7C"/>
    <w:lvl w:ilvl="0" w:tplc="2D42BA56">
      <w:start w:val="1"/>
      <w:numFmt w:val="bullet"/>
      <w:lvlText w:val=""/>
      <w:lvlJc w:val="left"/>
      <w:pPr>
        <w:tabs>
          <w:tab w:val="num" w:pos="1224"/>
        </w:tabs>
        <w:ind w:left="720" w:firstLine="0"/>
      </w:pPr>
      <w:rPr>
        <w:rFonts w:ascii="Symbol" w:hAnsi="Symbol"/>
      </w:rPr>
    </w:lvl>
    <w:lvl w:ilvl="1" w:tplc="0D80256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F827FB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3A0D1F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3CE664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B6EDC6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0B2637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0F26C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210A9A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DF069A2"/>
    <w:multiLevelType w:val="hybridMultilevel"/>
    <w:tmpl w:val="824AD8E6"/>
    <w:lvl w:ilvl="0" w:tplc="7B5E47E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86EE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7EE00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0696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D62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C922E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0C92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209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442F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C26B3C"/>
    <w:multiLevelType w:val="hybridMultilevel"/>
    <w:tmpl w:val="67580526"/>
    <w:lvl w:ilvl="0" w:tplc="01AEC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02C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E2F2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026B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D45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76AE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96EF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206F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E42B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8537C1"/>
    <w:multiLevelType w:val="hybridMultilevel"/>
    <w:tmpl w:val="5472FB64"/>
    <w:lvl w:ilvl="0" w:tplc="B182379C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/>
      </w:rPr>
    </w:lvl>
    <w:lvl w:ilvl="1" w:tplc="E7E26C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2D413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8205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F636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1B659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9231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72E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1CF7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3C26CB"/>
    <w:multiLevelType w:val="hybridMultilevel"/>
    <w:tmpl w:val="DBA4D548"/>
    <w:lvl w:ilvl="0" w:tplc="B46653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808080"/>
        <w:sz w:val="24"/>
      </w:rPr>
    </w:lvl>
    <w:lvl w:ilvl="1" w:tplc="97F4D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0AECB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5CE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44E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4429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600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BE54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3F88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40B519C0"/>
    <w:multiLevelType w:val="hybridMultilevel"/>
    <w:tmpl w:val="3D229980"/>
    <w:lvl w:ilvl="0" w:tplc="4526346C">
      <w:start w:val="1"/>
      <w:numFmt w:val="decimal"/>
      <w:lvlText w:val="%1."/>
      <w:lvlJc w:val="left"/>
      <w:pPr>
        <w:ind w:left="360" w:hanging="360"/>
      </w:pPr>
    </w:lvl>
    <w:lvl w:ilvl="1" w:tplc="5E600C3E">
      <w:start w:val="1"/>
      <w:numFmt w:val="lowerLetter"/>
      <w:lvlText w:val="%2."/>
      <w:lvlJc w:val="left"/>
      <w:pPr>
        <w:ind w:left="1080" w:hanging="360"/>
      </w:pPr>
    </w:lvl>
    <w:lvl w:ilvl="2" w:tplc="213C4238">
      <w:start w:val="1"/>
      <w:numFmt w:val="lowerRoman"/>
      <w:lvlText w:val="%3."/>
      <w:lvlJc w:val="right"/>
      <w:pPr>
        <w:ind w:left="1800" w:hanging="180"/>
      </w:pPr>
    </w:lvl>
    <w:lvl w:ilvl="3" w:tplc="B3B006C8">
      <w:start w:val="1"/>
      <w:numFmt w:val="decimal"/>
      <w:lvlText w:val="%4."/>
      <w:lvlJc w:val="left"/>
      <w:pPr>
        <w:ind w:left="2520" w:hanging="360"/>
      </w:pPr>
    </w:lvl>
    <w:lvl w:ilvl="4" w:tplc="8B14FF18">
      <w:start w:val="1"/>
      <w:numFmt w:val="lowerLetter"/>
      <w:lvlText w:val="%5."/>
      <w:lvlJc w:val="left"/>
      <w:pPr>
        <w:ind w:left="3240" w:hanging="360"/>
      </w:pPr>
    </w:lvl>
    <w:lvl w:ilvl="5" w:tplc="02167380">
      <w:start w:val="1"/>
      <w:numFmt w:val="lowerRoman"/>
      <w:lvlText w:val="%6."/>
      <w:lvlJc w:val="right"/>
      <w:pPr>
        <w:ind w:left="3960" w:hanging="180"/>
      </w:pPr>
    </w:lvl>
    <w:lvl w:ilvl="6" w:tplc="8C74A80C">
      <w:start w:val="1"/>
      <w:numFmt w:val="decimal"/>
      <w:lvlText w:val="%7."/>
      <w:lvlJc w:val="left"/>
      <w:pPr>
        <w:ind w:left="4680" w:hanging="360"/>
      </w:pPr>
    </w:lvl>
    <w:lvl w:ilvl="7" w:tplc="53984C0A">
      <w:start w:val="1"/>
      <w:numFmt w:val="lowerLetter"/>
      <w:lvlText w:val="%8."/>
      <w:lvlJc w:val="left"/>
      <w:pPr>
        <w:ind w:left="5400" w:hanging="360"/>
      </w:pPr>
    </w:lvl>
    <w:lvl w:ilvl="8" w:tplc="7280319A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258A5"/>
    <w:multiLevelType w:val="hybridMultilevel"/>
    <w:tmpl w:val="0C962F1C"/>
    <w:lvl w:ilvl="0" w:tplc="A83A6E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522E2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309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9EE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662B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638C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FEAF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C01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AD0F2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4C0C3D6F"/>
    <w:multiLevelType w:val="hybridMultilevel"/>
    <w:tmpl w:val="2BACD86C"/>
    <w:lvl w:ilvl="0" w:tplc="3F3C6A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16EE19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2" w:tplc="853A9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E0F2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1EE9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CA65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6E2E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6E7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CB00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581C00FB"/>
    <w:multiLevelType w:val="hybridMultilevel"/>
    <w:tmpl w:val="ACA26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7559D"/>
    <w:multiLevelType w:val="hybridMultilevel"/>
    <w:tmpl w:val="3EE07FDE"/>
    <w:lvl w:ilvl="0" w:tplc="03CC24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 w:tplc="AF00375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6AC217F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E58E012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A7AB85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644E6B3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960FAB4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0B41BD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903A857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63340765"/>
    <w:multiLevelType w:val="hybridMultilevel"/>
    <w:tmpl w:val="A9EAE182"/>
    <w:lvl w:ilvl="0" w:tplc="E90281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107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7CACE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2CAD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C2F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B00E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2EA7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FCD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F27C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99717BA"/>
    <w:multiLevelType w:val="hybridMultilevel"/>
    <w:tmpl w:val="E9B2DB5A"/>
    <w:lvl w:ilvl="0" w:tplc="A1C22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C66A4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16F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DE39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CC29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8EA32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1060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30C6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7BE7F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746E6E2B"/>
    <w:multiLevelType w:val="hybridMultilevel"/>
    <w:tmpl w:val="8A346EEA"/>
    <w:lvl w:ilvl="0" w:tplc="93B40524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AAD4F1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340651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E6CA2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630C4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1576BC8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20E87D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C12F0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D2C55A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D2C"/>
    <w:rsid w:val="000236A0"/>
    <w:rsid w:val="00026D55"/>
    <w:rsid w:val="000343C1"/>
    <w:rsid w:val="00045619"/>
    <w:rsid w:val="00076D68"/>
    <w:rsid w:val="00081E6A"/>
    <w:rsid w:val="000C5E23"/>
    <w:rsid w:val="000D7141"/>
    <w:rsid w:val="000E7DEB"/>
    <w:rsid w:val="00137F23"/>
    <w:rsid w:val="001463C7"/>
    <w:rsid w:val="00150E38"/>
    <w:rsid w:val="00180D2F"/>
    <w:rsid w:val="001908A8"/>
    <w:rsid w:val="001E4E13"/>
    <w:rsid w:val="001F568F"/>
    <w:rsid w:val="00214DE6"/>
    <w:rsid w:val="00247D54"/>
    <w:rsid w:val="0026655F"/>
    <w:rsid w:val="002C66B7"/>
    <w:rsid w:val="002D7056"/>
    <w:rsid w:val="002E553F"/>
    <w:rsid w:val="0030195C"/>
    <w:rsid w:val="00311191"/>
    <w:rsid w:val="00330C49"/>
    <w:rsid w:val="003429E5"/>
    <w:rsid w:val="00346571"/>
    <w:rsid w:val="00351159"/>
    <w:rsid w:val="003C706A"/>
    <w:rsid w:val="003D4FD9"/>
    <w:rsid w:val="003E0C89"/>
    <w:rsid w:val="003E2635"/>
    <w:rsid w:val="00424FC2"/>
    <w:rsid w:val="0043339A"/>
    <w:rsid w:val="00437A0A"/>
    <w:rsid w:val="00471EC3"/>
    <w:rsid w:val="004945F8"/>
    <w:rsid w:val="004A5A6A"/>
    <w:rsid w:val="004B00F8"/>
    <w:rsid w:val="004B07CD"/>
    <w:rsid w:val="00506A0F"/>
    <w:rsid w:val="00516268"/>
    <w:rsid w:val="005362BD"/>
    <w:rsid w:val="00540C25"/>
    <w:rsid w:val="005805D9"/>
    <w:rsid w:val="00586B1C"/>
    <w:rsid w:val="005B7CB6"/>
    <w:rsid w:val="00614C68"/>
    <w:rsid w:val="006259B3"/>
    <w:rsid w:val="00662288"/>
    <w:rsid w:val="00684E9C"/>
    <w:rsid w:val="006A1D3E"/>
    <w:rsid w:val="00701FC0"/>
    <w:rsid w:val="00737250"/>
    <w:rsid w:val="00791FB1"/>
    <w:rsid w:val="007B43B4"/>
    <w:rsid w:val="007C2A40"/>
    <w:rsid w:val="007C2EC2"/>
    <w:rsid w:val="00805A56"/>
    <w:rsid w:val="00814339"/>
    <w:rsid w:val="00824B70"/>
    <w:rsid w:val="00882124"/>
    <w:rsid w:val="00890E12"/>
    <w:rsid w:val="008D08A6"/>
    <w:rsid w:val="00912001"/>
    <w:rsid w:val="009124C4"/>
    <w:rsid w:val="009261D8"/>
    <w:rsid w:val="009317BB"/>
    <w:rsid w:val="00950DD6"/>
    <w:rsid w:val="009B7637"/>
    <w:rsid w:val="00A05C88"/>
    <w:rsid w:val="00A1008D"/>
    <w:rsid w:val="00A124F5"/>
    <w:rsid w:val="00A345D3"/>
    <w:rsid w:val="00A64A17"/>
    <w:rsid w:val="00A70CBC"/>
    <w:rsid w:val="00A74200"/>
    <w:rsid w:val="00A8078D"/>
    <w:rsid w:val="00AA2ACB"/>
    <w:rsid w:val="00AE6A4B"/>
    <w:rsid w:val="00B03034"/>
    <w:rsid w:val="00B048F9"/>
    <w:rsid w:val="00B2724A"/>
    <w:rsid w:val="00B40BBF"/>
    <w:rsid w:val="00B52B53"/>
    <w:rsid w:val="00B77EEE"/>
    <w:rsid w:val="00BD2D2C"/>
    <w:rsid w:val="00BD7D31"/>
    <w:rsid w:val="00C34BC3"/>
    <w:rsid w:val="00C53A50"/>
    <w:rsid w:val="00C66A87"/>
    <w:rsid w:val="00CC3164"/>
    <w:rsid w:val="00CD2692"/>
    <w:rsid w:val="00CD3849"/>
    <w:rsid w:val="00CD6A29"/>
    <w:rsid w:val="00D24A1D"/>
    <w:rsid w:val="00D54C7F"/>
    <w:rsid w:val="00D6436F"/>
    <w:rsid w:val="00D65CCD"/>
    <w:rsid w:val="00D953B8"/>
    <w:rsid w:val="00D959DC"/>
    <w:rsid w:val="00DB5A48"/>
    <w:rsid w:val="00E22C74"/>
    <w:rsid w:val="00EA24F1"/>
    <w:rsid w:val="00ED2BCC"/>
    <w:rsid w:val="00F322DB"/>
    <w:rsid w:val="00F423F2"/>
    <w:rsid w:val="00F64044"/>
    <w:rsid w:val="00F65900"/>
    <w:rsid w:val="00F91E78"/>
    <w:rsid w:val="00F96FBD"/>
    <w:rsid w:val="00FA456F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customStyle="1" w:styleId="PageNumber1">
    <w:name w:val="Page Number1"/>
    <w:basedOn w:val="DefaultParagraphFont"/>
    <w:uiPriority w:val="99"/>
    <w:semiHidden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Emneoverskrift">
    <w:name w:val="Emneoverskrift"/>
    <w:basedOn w:val="Normal"/>
    <w:next w:val="Normal"/>
    <w:uiPriority w:val="99"/>
    <w:pPr>
      <w:keepNext/>
      <w:tabs>
        <w:tab w:val="left" w:pos="425"/>
      </w:tabs>
      <w:spacing w:before="240" w:after="240" w:line="240" w:lineRule="auto"/>
    </w:pPr>
    <w:rPr>
      <w:rFonts w:ascii="Arial" w:eastAsia="Times New Roman" w:hAnsi="Arial" w:cs="Arial"/>
      <w:b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0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9B7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2C"/>
    <w:rPr>
      <w:color w:val="0000FF"/>
      <w:u w:val="single"/>
    </w:rPr>
  </w:style>
  <w:style w:type="paragraph" w:styleId="NoSpacing">
    <w:name w:val="No Spacing"/>
    <w:uiPriority w:val="1"/>
    <w:qFormat/>
    <w:rsid w:val="00BD2D2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8F9"/>
  </w:style>
  <w:style w:type="character" w:styleId="PageNumber">
    <w:name w:val="page number"/>
    <w:basedOn w:val="DefaultParagraphFont"/>
    <w:semiHidden/>
    <w:rsid w:val="00B048F9"/>
  </w:style>
  <w:style w:type="paragraph" w:styleId="ListParagraph">
    <w:name w:val="List Paragraph"/>
    <w:basedOn w:val="Normal"/>
    <w:uiPriority w:val="34"/>
    <w:qFormat/>
    <w:rsid w:val="00B048F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048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48F9"/>
  </w:style>
  <w:style w:type="paragraph" w:customStyle="1" w:styleId="Emneoverskrift">
    <w:name w:val="Emneoverskrift"/>
    <w:basedOn w:val="Normal"/>
    <w:next w:val="Normal"/>
    <w:rsid w:val="00B048F9"/>
    <w:pPr>
      <w:keepNext/>
      <w:tabs>
        <w:tab w:val="left" w:pos="425"/>
      </w:tabs>
      <w:spacing w:before="240" w:after="240" w:line="240" w:lineRule="auto"/>
    </w:pPr>
    <w:rPr>
      <w:rFonts w:ascii="Arial" w:eastAsia="Times New Roman" w:hAnsi="Arial" w:cs="Arial"/>
      <w:b/>
      <w:sz w:val="24"/>
      <w:szCs w:val="20"/>
      <w:lang w:val="en-GB" w:eastAsia="da-D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8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8F9"/>
  </w:style>
  <w:style w:type="paragraph" w:styleId="BodyText3">
    <w:name w:val="Body Text 3"/>
    <w:basedOn w:val="Normal"/>
    <w:link w:val="BodyText3Char"/>
    <w:uiPriority w:val="99"/>
    <w:semiHidden/>
    <w:unhideWhenUsed/>
    <w:rsid w:val="00B048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48F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953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nullhttp://schemas.microsoft.com/office/2007/relationships/stylesWithEffects" Target="stylesWithEffects0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jizu.3685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5DE8-7056-43E4-A027-CC33EACE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SSEPEC</dc:creator>
  <cp:lastModifiedBy>348382427</cp:lastModifiedBy>
  <cp:revision>51</cp:revision>
  <cp:lastPrinted>2015-01-13T08:30:00Z</cp:lastPrinted>
  <dcterms:created xsi:type="dcterms:W3CDTF">2015-08-27T22:30:00Z</dcterms:created>
  <dcterms:modified xsi:type="dcterms:W3CDTF">2017-07-08T08:07:00Z</dcterms:modified>
</cp:coreProperties>
</file>