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0" w:rsidRDefault="008D76C0">
      <w:pPr>
        <w:tabs>
          <w:tab w:val="left" w:pos="9720"/>
        </w:tabs>
        <w:spacing w:after="0" w:line="240" w:lineRule="auto"/>
        <w:ind w:left="-450" w:right="-10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D76C0" w:rsidRDefault="006F45E5">
      <w:pPr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CURRICULUM VITAE</w:t>
      </w:r>
    </w:p>
    <w:p w:rsidR="008D76C0" w:rsidRDefault="006F45E5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76C0" w:rsidRDefault="008D76C0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8D76C0" w:rsidRDefault="006F45E5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DEEPTHI</w:t>
      </w:r>
      <w:r>
        <w:rPr>
          <w:rFonts w:ascii="Times New Roman" w:eastAsia="Times New Roman" w:hAnsi="Times New Roman" w:cs="Times New Roman"/>
          <w:sz w:val="24"/>
        </w:rPr>
        <w:tab/>
      </w:r>
      <w:hyperlink r:id="rId6" w:history="1">
        <w:r w:rsidRPr="00C11368">
          <w:rPr>
            <w:rStyle w:val="Hyperlink"/>
            <w:rFonts w:ascii="Times New Roman" w:eastAsia="Times New Roman" w:hAnsi="Times New Roman" w:cs="Times New Roman"/>
            <w:sz w:val="24"/>
          </w:rPr>
          <w:t>DEEPTHI.368635@2freemail.com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D76C0" w:rsidRDefault="006F45E5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</w:t>
      </w:r>
      <w:r>
        <w:object w:dxaOrig="1296" w:dyaOrig="1235">
          <v:rect id="rectole0000000000" o:spid="_x0000_i1025" style="width:65pt;height:61.7pt" o:ole="" o:preferrelative="t" stroked="f">
            <v:imagedata r:id="rId7" o:title=""/>
          </v:rect>
          <o:OLEObject Type="Embed" ProgID="StaticMetafile" ShapeID="rectole0000000000" DrawAspect="Content" ObjectID="_1556448451" r:id="rId8"/>
        </w:object>
      </w:r>
      <w:r>
        <w:rPr>
          <w:rFonts w:ascii="Calibri" w:eastAsia="Calibri" w:hAnsi="Calibri" w:cs="Calibri"/>
        </w:rPr>
        <w:t xml:space="preserve">   </w:t>
      </w:r>
    </w:p>
    <w:p w:rsidR="008D76C0" w:rsidRDefault="006F45E5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8D76C0" w:rsidRDefault="006F45E5">
      <w:pPr>
        <w:spacing w:after="0" w:line="240" w:lineRule="auto"/>
        <w:ind w:left="-450" w:righ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───────────────────────────────────────────────────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Career objective: 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secure a challenging position where I can effectively contribute my skills as professional, possessing technical skills.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Professional qualification: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M. Pharmacy in Medicinal Chemistry</w:t>
      </w:r>
      <w:r>
        <w:rPr>
          <w:rFonts w:ascii="Times New Roman" w:eastAsia="Times New Roman" w:hAnsi="Times New Roman" w:cs="Times New Roman"/>
          <w:sz w:val="24"/>
        </w:rPr>
        <w:t xml:space="preserve"> with an aggregate of 87%, pursuing my </w:t>
      </w:r>
      <w:proofErr w:type="spellStart"/>
      <w:r>
        <w:rPr>
          <w:rFonts w:ascii="Times New Roman" w:eastAsia="Times New Roman" w:hAnsi="Times New Roman" w:cs="Times New Roman"/>
          <w:sz w:val="24"/>
        </w:rPr>
        <w:t>Ph.D</w:t>
      </w:r>
      <w:proofErr w:type="spellEnd"/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</w:t>
      </w:r>
      <w:r>
        <w:rPr>
          <w:rFonts w:ascii="Times New Roman" w:eastAsia="Times New Roman" w:hAnsi="Times New Roman" w:cs="Times New Roman"/>
          <w:b/>
          <w:sz w:val="24"/>
        </w:rPr>
        <w:t>nce: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</w:t>
      </w:r>
      <w:r>
        <w:rPr>
          <w:rFonts w:ascii="Times New Roman" w:eastAsia="Times New Roman" w:hAnsi="Times New Roman" w:cs="Times New Roman"/>
          <w:b/>
          <w:sz w:val="24"/>
        </w:rPr>
        <w:t>Asst. Professor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</w:rPr>
        <w:t xml:space="preserve">Sri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Institute of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pharmacy</w:t>
      </w:r>
      <w:r>
        <w:rPr>
          <w:rFonts w:ascii="Times New Roman" w:eastAsia="Times New Roman" w:hAnsi="Times New Roman" w:cs="Times New Roman"/>
          <w:sz w:val="24"/>
        </w:rPr>
        <w:t xml:space="preserve"> ,Hyd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in department of </w:t>
      </w:r>
      <w:r>
        <w:rPr>
          <w:rFonts w:ascii="Times New Roman" w:eastAsia="Times New Roman" w:hAnsi="Times New Roman" w:cs="Times New Roman"/>
          <w:b/>
          <w:sz w:val="24"/>
        </w:rPr>
        <w:t>Medicinal Chemistry</w:t>
      </w:r>
      <w:r>
        <w:rPr>
          <w:rFonts w:ascii="Times New Roman" w:eastAsia="Times New Roman" w:hAnsi="Times New Roman" w:cs="Times New Roman"/>
          <w:sz w:val="24"/>
        </w:rPr>
        <w:t xml:space="preserve"> having an teaching experience of 7 years.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percentage: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606"/>
        <w:gridCol w:w="3447"/>
        <w:gridCol w:w="1356"/>
      </w:tblGrid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2007-09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M.Pharm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JNTU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Bharat Institute Of Science And Technology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87%</w:t>
            </w:r>
          </w:p>
        </w:tc>
      </w:tr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2003-07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B.Pharm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O.U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Gokaraju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Pharmacy.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</w:tr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2000-02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XII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B.I.E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Chaitanya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Kalasala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70.7%</w:t>
            </w:r>
          </w:p>
        </w:tc>
      </w:tr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1999-2000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SSC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</w:pPr>
            <w:r>
              <w:rPr>
                <w:rFonts w:ascii="Times New Roman" w:eastAsia="Times New Roman" w:hAnsi="Times New Roman" w:cs="Times New Roman"/>
                <w:sz w:val="24"/>
              </w:rPr>
              <w:t>Loyola Model High School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71%</w:t>
            </w:r>
          </w:p>
        </w:tc>
      </w:tr>
      <w:tr w:rsidR="008D76C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PhD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JNTU Kakinada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Pursuing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6C0" w:rsidRDefault="006F45E5">
            <w:pPr>
              <w:spacing w:after="0" w:line="240" w:lineRule="auto"/>
              <w:ind w:left="-18"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----</w:t>
            </w:r>
          </w:p>
        </w:tc>
      </w:tr>
    </w:tbl>
    <w:p w:rsidR="008D76C0" w:rsidRDefault="008D76C0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8D76C0" w:rsidRDefault="008D76C0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PROJECTS: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M. Pharm Project: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>APPLICATIONS OF ALKYNES IN THE SYNTHESIS OF BIOACTIVE COMPOUNDS</w:t>
      </w:r>
      <w:r>
        <w:rPr>
          <w:rFonts w:ascii="Times New Roman" w:eastAsia="Times New Roman" w:hAnsi="Times New Roman" w:cs="Times New Roman"/>
          <w:sz w:val="24"/>
        </w:rPr>
        <w:t xml:space="preserve">” in - INDIAN INSTITUTE OF CHEMICAL </w:t>
      </w:r>
      <w:proofErr w:type="gramStart"/>
      <w:r>
        <w:rPr>
          <w:rFonts w:ascii="Times New Roman" w:eastAsia="Times New Roman" w:hAnsi="Times New Roman" w:cs="Times New Roman"/>
          <w:sz w:val="24"/>
        </w:rPr>
        <w:t>TECHNOLOGY(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IICT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Application of alkynes towards synthesis of bioactive compounds like </w:t>
      </w:r>
      <w:proofErr w:type="spellStart"/>
      <w:r>
        <w:rPr>
          <w:rFonts w:ascii="Times New Roman" w:eastAsia="Times New Roman" w:hAnsi="Times New Roman" w:cs="Times New Roman"/>
          <w:sz w:val="24"/>
        </w:rPr>
        <w:t>Cladospolide</w:t>
      </w:r>
      <w:proofErr w:type="spellEnd"/>
      <w:r>
        <w:rPr>
          <w:rFonts w:ascii="Times New Roman" w:eastAsia="Times New Roman" w:hAnsi="Times New Roman" w:cs="Times New Roman"/>
          <w:sz w:val="24"/>
        </w:rPr>
        <w:t>-C and 1, 2, 3 –</w:t>
      </w:r>
      <w:proofErr w:type="spellStart"/>
      <w:r>
        <w:rPr>
          <w:rFonts w:ascii="Times New Roman" w:eastAsia="Times New Roman" w:hAnsi="Times New Roman" w:cs="Times New Roman"/>
          <w:sz w:val="24"/>
        </w:rPr>
        <w:t>triazoles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B. Pharm Project: Industrial training:</w:t>
      </w:r>
    </w:p>
    <w:p w:rsidR="008D76C0" w:rsidRDefault="006F45E5">
      <w:pPr>
        <w:numPr>
          <w:ilvl w:val="0"/>
          <w:numId w:val="1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Undergone 6 months Industrial training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b/>
          <w:sz w:val="24"/>
        </w:rPr>
        <w:t xml:space="preserve"> “SUVEN LIFE SCIENCES PVT LTD</w:t>
      </w:r>
      <w:r>
        <w:rPr>
          <w:rFonts w:ascii="Times New Roman" w:eastAsia="Times New Roman" w:hAnsi="Times New Roman" w:cs="Times New Roman"/>
          <w:sz w:val="24"/>
        </w:rPr>
        <w:t>”.</w:t>
      </w:r>
    </w:p>
    <w:p w:rsidR="008D76C0" w:rsidRDefault="006F45E5">
      <w:pPr>
        <w:numPr>
          <w:ilvl w:val="0"/>
          <w:numId w:val="1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Have hands on experience in handling Instruments like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Colorimeter, UV - Visible Spectrophotometer,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Flourimeter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HPLC, IR – Spectrophotometer etc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PUBLICATIONS</w:t>
      </w:r>
    </w:p>
    <w:p w:rsidR="008D76C0" w:rsidRDefault="006F45E5">
      <w:pPr>
        <w:numPr>
          <w:ilvl w:val="0"/>
          <w:numId w:val="2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Development and validation of HPLC-UV method for the estimation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Zidovudine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human plasma, </w:t>
      </w:r>
      <w:r>
        <w:rPr>
          <w:rFonts w:ascii="Times New Roman" w:eastAsia="Times New Roman" w:hAnsi="Times New Roman" w:cs="Times New Roman"/>
          <w:b/>
          <w:i/>
          <w:sz w:val="24"/>
        </w:rPr>
        <w:t>Scientific journal of pharmacy</w:t>
      </w:r>
      <w:proofErr w:type="gramStart"/>
      <w:r>
        <w:rPr>
          <w:rFonts w:ascii="Times New Roman" w:eastAsia="Times New Roman" w:hAnsi="Times New Roman" w:cs="Times New Roman"/>
          <w:sz w:val="24"/>
        </w:rPr>
        <w:t>,1</w:t>
      </w:r>
      <w:proofErr w:type="gramEnd"/>
      <w:r>
        <w:rPr>
          <w:rFonts w:ascii="Times New Roman" w:eastAsia="Times New Roman" w:hAnsi="Times New Roman" w:cs="Times New Roman"/>
          <w:sz w:val="24"/>
        </w:rPr>
        <w:t>(1),2011,19-23.</w:t>
      </w:r>
    </w:p>
    <w:p w:rsidR="008D76C0" w:rsidRDefault="006F45E5">
      <w:pPr>
        <w:numPr>
          <w:ilvl w:val="0"/>
          <w:numId w:val="2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Analges</w:t>
      </w:r>
      <w:r>
        <w:rPr>
          <w:rFonts w:ascii="Times New Roman" w:eastAsia="Times New Roman" w:hAnsi="Times New Roman" w:cs="Times New Roman"/>
          <w:sz w:val="24"/>
        </w:rPr>
        <w:t xml:space="preserve">ic activity of aqueous and alcoholic root extracts of shoots of </w:t>
      </w:r>
      <w:proofErr w:type="spellStart"/>
      <w:r>
        <w:rPr>
          <w:rFonts w:ascii="Times New Roman" w:eastAsia="Times New Roman" w:hAnsi="Times New Roman" w:cs="Times New Roman"/>
          <w:sz w:val="24"/>
        </w:rPr>
        <w:t>dendrophthoe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falcata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Int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.J.Res.phytochem.pharmacol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,3</w:t>
      </w:r>
      <w:proofErr w:type="gramEnd"/>
      <w:r>
        <w:rPr>
          <w:rFonts w:ascii="Times New Roman" w:eastAsia="Times New Roman" w:hAnsi="Times New Roman" w:cs="Times New Roman"/>
          <w:sz w:val="24"/>
        </w:rPr>
        <w:t>(1),54-56.</w:t>
      </w:r>
    </w:p>
    <w:p w:rsidR="008D76C0" w:rsidRDefault="006F45E5">
      <w:pPr>
        <w:numPr>
          <w:ilvl w:val="0"/>
          <w:numId w:val="2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Isolation methylation and </w:t>
      </w:r>
      <w:proofErr w:type="spellStart"/>
      <w:r>
        <w:rPr>
          <w:rFonts w:ascii="Times New Roman" w:eastAsia="Times New Roman" w:hAnsi="Times New Roman" w:cs="Times New Roman"/>
          <w:sz w:val="24"/>
        </w:rPr>
        <w:t>comparision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different extracts of curcuma longa with synthetic drugs </w:t>
      </w:r>
      <w:proofErr w:type="spellStart"/>
      <w:r>
        <w:rPr>
          <w:rFonts w:ascii="Times New Roman" w:eastAsia="Times New Roman" w:hAnsi="Times New Roman" w:cs="Times New Roman"/>
          <w:sz w:val="24"/>
        </w:rPr>
        <w:t>pharmanest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</w:rPr>
        <w:t>International journal of advances in pharmaceutical sciences</w:t>
      </w:r>
      <w:r>
        <w:rPr>
          <w:rFonts w:ascii="Times New Roman" w:eastAsia="Times New Roman" w:hAnsi="Times New Roman" w:cs="Times New Roman"/>
          <w:sz w:val="24"/>
        </w:rPr>
        <w:t xml:space="preserve"> 3(6)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</w:rPr>
        <w:t>nov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2012 ,418-422.</w:t>
      </w:r>
    </w:p>
    <w:p w:rsidR="008D76C0" w:rsidRDefault="006F45E5">
      <w:pPr>
        <w:numPr>
          <w:ilvl w:val="0"/>
          <w:numId w:val="2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4-chloro 6-methoxy-2-styryl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quinoline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,its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synthesis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anti bacterial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activity.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journal of allied medical sciences and clinical research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vol-4 ,issue-1,jan-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2016.151-154.</w:t>
      </w:r>
    </w:p>
    <w:p w:rsidR="008D76C0" w:rsidRDefault="006F45E5">
      <w:pPr>
        <w:numPr>
          <w:ilvl w:val="0"/>
          <w:numId w:val="2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Antibacterial activity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ethanolic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leaf extract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Kalanchoe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pinnata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its application in the treatment of abscess caused by staphylococcus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aureus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International journal of allied medical sciences and clinical research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vol-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 ,issue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-4,Oct-Dec 2015.</w:t>
      </w:r>
    </w:p>
    <w:p w:rsidR="008D76C0" w:rsidRDefault="006F45E5">
      <w:pPr>
        <w:spacing w:after="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CONFERENCE ATTENDED AND PRESENTATIONS</w:t>
      </w:r>
    </w:p>
    <w:p w:rsidR="008D76C0" w:rsidRDefault="006F45E5">
      <w:pPr>
        <w:numPr>
          <w:ilvl w:val="0"/>
          <w:numId w:val="3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Attended </w:t>
      </w:r>
      <w:r>
        <w:rPr>
          <w:rFonts w:ascii="Times New Roman" w:eastAsia="Times New Roman" w:hAnsi="Times New Roman" w:cs="Times New Roman"/>
          <w:b/>
          <w:sz w:val="24"/>
        </w:rPr>
        <w:t>NATIONAL CONFERENCE “RIPE-2012” held at JNTUH.</w:t>
      </w:r>
    </w:p>
    <w:p w:rsidR="008D76C0" w:rsidRDefault="006F45E5">
      <w:pPr>
        <w:numPr>
          <w:ilvl w:val="0"/>
          <w:numId w:val="3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Attended </w:t>
      </w:r>
      <w:r>
        <w:rPr>
          <w:rFonts w:ascii="Times New Roman" w:eastAsia="Times New Roman" w:hAnsi="Times New Roman" w:cs="Times New Roman"/>
          <w:b/>
          <w:sz w:val="24"/>
        </w:rPr>
        <w:t>NATIONAL CONFERENCE “RIPE-2014” held at JNTUH.</w:t>
      </w:r>
    </w:p>
    <w:p w:rsidR="008D76C0" w:rsidRDefault="006F45E5">
      <w:pPr>
        <w:numPr>
          <w:ilvl w:val="0"/>
          <w:numId w:val="3"/>
        </w:numPr>
        <w:spacing w:after="0" w:line="360" w:lineRule="auto"/>
        <w:ind w:left="-45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Attended and presented a poster on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Antibacterial activity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ethanolic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leaf extract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Kalanchoe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pinnata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its application in the treatment of abscess caused by staphylococcus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aureus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NATIONAL CONFERENCE “RIPE-2016” held at JNTUH, HYDERABAD.</w:t>
      </w:r>
    </w:p>
    <w:p w:rsidR="008D76C0" w:rsidRDefault="008D76C0">
      <w:pPr>
        <w:spacing w:after="120" w:line="360" w:lineRule="auto"/>
        <w:ind w:left="-45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D76C0" w:rsidRDefault="006F45E5">
      <w:pPr>
        <w:spacing w:after="12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ACHIEVEMENTS</w:t>
      </w:r>
    </w:p>
    <w:p w:rsidR="008D76C0" w:rsidRDefault="006F45E5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Qualified and registered as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PhD scholar in JNTUK, Kakinada 2014. </w:t>
      </w:r>
    </w:p>
    <w:p w:rsidR="008D76C0" w:rsidRDefault="006F45E5">
      <w:pPr>
        <w:numPr>
          <w:ilvl w:val="0"/>
          <w:numId w:val="4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Awarded publication certificate from </w:t>
      </w:r>
      <w:r>
        <w:rPr>
          <w:rFonts w:ascii="Times New Roman" w:eastAsia="Times New Roman" w:hAnsi="Times New Roman" w:cs="Times New Roman"/>
          <w:b/>
          <w:sz w:val="24"/>
        </w:rPr>
        <w:t xml:space="preserve">International journal of allied medical sciences and clinical research (IJAMSCR) </w:t>
      </w:r>
    </w:p>
    <w:p w:rsidR="008D76C0" w:rsidRDefault="006F45E5">
      <w:pPr>
        <w:spacing w:after="120" w:line="360" w:lineRule="auto"/>
        <w:ind w:left="-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 HANDLED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Synthesis and bioassay of combination of aspirin and </w:t>
      </w:r>
      <w:proofErr w:type="spellStart"/>
      <w:r>
        <w:rPr>
          <w:rFonts w:ascii="Times New Roman" w:eastAsia="Times New Roman" w:hAnsi="Times New Roman" w:cs="Times New Roman"/>
          <w:sz w:val="24"/>
        </w:rPr>
        <w:t>sulpha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drugs.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Comparision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antimicrobial activity among five marketed </w:t>
      </w:r>
      <w:proofErr w:type="spellStart"/>
      <w:r>
        <w:rPr>
          <w:rFonts w:ascii="Times New Roman" w:eastAsia="Times New Roman" w:hAnsi="Times New Roman" w:cs="Times New Roman"/>
          <w:sz w:val="24"/>
        </w:rPr>
        <w:t>drugs</w:t>
      </w:r>
      <w:proofErr w:type="gramStart"/>
      <w:r>
        <w:rPr>
          <w:rFonts w:ascii="Times New Roman" w:eastAsia="Times New Roman" w:hAnsi="Times New Roman" w:cs="Times New Roman"/>
          <w:sz w:val="24"/>
        </w:rPr>
        <w:t>,synthesis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comparision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activity of isoniazid with marketed drug.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Synthesis and </w:t>
      </w:r>
      <w:proofErr w:type="spellStart"/>
      <w:r>
        <w:rPr>
          <w:rFonts w:ascii="Times New Roman" w:eastAsia="Times New Roman" w:hAnsi="Times New Roman" w:cs="Times New Roman"/>
          <w:sz w:val="24"/>
        </w:rPr>
        <w:t>antibactereial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activity of </w:t>
      </w:r>
      <w:proofErr w:type="spellStart"/>
      <w:r>
        <w:rPr>
          <w:rFonts w:ascii="Times New Roman" w:eastAsia="Times New Roman" w:hAnsi="Times New Roman" w:cs="Times New Roman"/>
          <w:sz w:val="24"/>
        </w:rPr>
        <w:t>piperine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Com</w:t>
      </w:r>
      <w:r>
        <w:rPr>
          <w:rFonts w:ascii="Times New Roman" w:eastAsia="Times New Roman" w:hAnsi="Times New Roman" w:cs="Times New Roman"/>
          <w:sz w:val="24"/>
        </w:rPr>
        <w:t>parision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antibacterial activity of natural and synthesized </w:t>
      </w:r>
      <w:proofErr w:type="spellStart"/>
      <w:r>
        <w:rPr>
          <w:rFonts w:ascii="Times New Roman" w:eastAsia="Times New Roman" w:hAnsi="Times New Roman" w:cs="Times New Roman"/>
          <w:sz w:val="24"/>
        </w:rPr>
        <w:t>cinnamaldehyde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Synthesis and biological activity of </w:t>
      </w:r>
      <w:proofErr w:type="spellStart"/>
      <w:r>
        <w:rPr>
          <w:rFonts w:ascii="Times New Roman" w:eastAsia="Times New Roman" w:hAnsi="Times New Roman" w:cs="Times New Roman"/>
          <w:sz w:val="24"/>
        </w:rPr>
        <w:t>zingerone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Isolation, methylation, biological activity of </w:t>
      </w:r>
      <w:proofErr w:type="spellStart"/>
      <w:r>
        <w:rPr>
          <w:rFonts w:ascii="Times New Roman" w:eastAsia="Times New Roman" w:hAnsi="Times New Roman" w:cs="Times New Roman"/>
          <w:sz w:val="24"/>
        </w:rPr>
        <w:t>curcumin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comparision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traditional synthetic drug.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Synthesis of 1-benzyl</w:t>
      </w:r>
      <w:proofErr w:type="gramStart"/>
      <w:r>
        <w:rPr>
          <w:rFonts w:ascii="Times New Roman" w:eastAsia="Times New Roman" w:hAnsi="Times New Roman" w:cs="Times New Roman"/>
          <w:sz w:val="24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</w:rPr>
        <w:t>-p</w:t>
      </w:r>
      <w:r>
        <w:rPr>
          <w:rFonts w:ascii="Times New Roman" w:eastAsia="Times New Roman" w:hAnsi="Times New Roman" w:cs="Times New Roman"/>
          <w:sz w:val="24"/>
        </w:rPr>
        <w:t xml:space="preserve">henyl,1-H,6-H-1,2,3-triazole and its antifungal activity against </w:t>
      </w:r>
      <w:proofErr w:type="spellStart"/>
      <w:r>
        <w:rPr>
          <w:rFonts w:ascii="Times New Roman" w:eastAsia="Times New Roman" w:hAnsi="Times New Roman" w:cs="Times New Roman"/>
          <w:sz w:val="24"/>
        </w:rPr>
        <w:t>aspergillus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species.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Antibacterial activity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ethanolic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leaf extract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Kalanchoe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pinnata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its application in the treatment of abscess caused by staphylococcus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aureus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piperi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its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derivatives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evaluation.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Synthesis and antimicrobial evaluation of some novel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schiff’s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mannich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bases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quinoline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4-chloro 6-methoxy-2-styryl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quinoline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,its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synthesis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anti bacterial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activity.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Catalyst free synthesis of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-diphenyl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quinoxaline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its antibacterial activity.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Synthesis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anti bacterial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anti fungal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activity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curcumin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its derivatives.</w:t>
      </w:r>
    </w:p>
    <w:p w:rsidR="008D76C0" w:rsidRDefault="006F45E5">
      <w:pPr>
        <w:numPr>
          <w:ilvl w:val="0"/>
          <w:numId w:val="5"/>
        </w:numPr>
        <w:spacing w:after="0" w:line="360" w:lineRule="auto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cinnamaldehyde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its derivatives and their activity.</w:t>
      </w:r>
    </w:p>
    <w:p w:rsidR="008D76C0" w:rsidRDefault="008D76C0">
      <w:pPr>
        <w:spacing w:after="0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8D76C0" w:rsidRDefault="008D76C0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8D76C0" w:rsidRDefault="008D76C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76C0" w:rsidRDefault="006F45E5">
      <w:pPr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Declaration:</w:t>
      </w:r>
    </w:p>
    <w:p w:rsidR="008D76C0" w:rsidRDefault="006F45E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positively assure that all the information given above are true and correct to the best of my knowledge, I assure hard work with determination and serv</w:t>
      </w:r>
      <w:r>
        <w:rPr>
          <w:rFonts w:ascii="Times New Roman" w:eastAsia="Times New Roman" w:hAnsi="Times New Roman" w:cs="Times New Roman"/>
          <w:sz w:val="24"/>
        </w:rPr>
        <w:t>ices through commitment are my strong abilities with which I want to Associate with your esteemed Organization.</w:t>
      </w:r>
    </w:p>
    <w:p w:rsidR="008D76C0" w:rsidRDefault="006F45E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76C0" w:rsidRDefault="008D76C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D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72"/>
    <w:multiLevelType w:val="multilevel"/>
    <w:tmpl w:val="AE34A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00F3E"/>
    <w:multiLevelType w:val="multilevel"/>
    <w:tmpl w:val="F54AD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F73A9"/>
    <w:multiLevelType w:val="multilevel"/>
    <w:tmpl w:val="FCA85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42D3C"/>
    <w:multiLevelType w:val="multilevel"/>
    <w:tmpl w:val="1270A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409EA"/>
    <w:multiLevelType w:val="multilevel"/>
    <w:tmpl w:val="34589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76C0"/>
    <w:rsid w:val="006F45E5"/>
    <w:rsid w:val="008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THI.36863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2017-05-16T08:30:00Z</dcterms:created>
  <dcterms:modified xsi:type="dcterms:W3CDTF">2017-05-16T08:31:00Z</dcterms:modified>
</cp:coreProperties>
</file>