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53" w:rsidRDefault="000A7D53" w:rsidP="004F68D2">
      <w:pPr>
        <w:autoSpaceDE w:val="0"/>
        <w:autoSpaceDN w:val="0"/>
        <w:adjustRightInd w:val="0"/>
        <w:spacing w:after="0" w:line="151" w:lineRule="exact"/>
        <w:rPr>
          <w:rFonts w:ascii="Palatino Linotype" w:hAnsi="Palatino Linotype" w:cs="Palatino Linotype"/>
          <w:b/>
          <w:bCs/>
          <w:color w:val="3F3F40"/>
          <w:sz w:val="45"/>
          <w:szCs w:val="45"/>
        </w:rPr>
      </w:pPr>
    </w:p>
    <w:p w:rsidR="000A7D53" w:rsidRDefault="004F68D2">
      <w:pPr>
        <w:autoSpaceDE w:val="0"/>
        <w:autoSpaceDN w:val="0"/>
        <w:adjustRightInd w:val="0"/>
        <w:spacing w:after="130" w:line="612" w:lineRule="exact"/>
        <w:ind w:left="120"/>
        <w:rPr>
          <w:rFonts w:ascii="Palatino Linotype" w:hAnsi="Palatino Linotype" w:cs="Palatino Linotype"/>
          <w:b/>
          <w:bCs/>
          <w:color w:val="3F3F40"/>
          <w:sz w:val="45"/>
          <w:szCs w:val="45"/>
        </w:rPr>
      </w:pPr>
      <w:r>
        <w:rPr>
          <w:rFonts w:ascii="Palatino Linotype" w:hAnsi="Palatino Linotype" w:cs="Palatino Linotype"/>
          <w:b/>
          <w:bCs/>
          <w:color w:val="3F3F40"/>
          <w:sz w:val="45"/>
          <w:szCs w:val="45"/>
        </w:rPr>
        <w:t xml:space="preserve">DR. DAMILARE </w:t>
      </w:r>
    </w:p>
    <w:p w:rsidR="000A7D53" w:rsidRDefault="004F68D2">
      <w:pPr>
        <w:autoSpaceDE w:val="0"/>
        <w:autoSpaceDN w:val="0"/>
        <w:adjustRightInd w:val="0"/>
        <w:spacing w:after="0" w:line="288" w:lineRule="exact"/>
        <w:ind w:left="120"/>
        <w:rPr>
          <w:rFonts w:ascii="Palatino Linotype" w:hAnsi="Palatino Linotype" w:cs="Palatino Linotype"/>
          <w:color w:val="7F8184"/>
          <w:sz w:val="21"/>
          <w:szCs w:val="21"/>
        </w:rPr>
      </w:pPr>
      <w:r>
        <w:rPr>
          <w:rFonts w:ascii="Palatino Linotype" w:hAnsi="Palatino Linotype" w:cs="Palatino Linotype"/>
          <w:color w:val="00ACEE"/>
          <w:sz w:val="21"/>
          <w:szCs w:val="21"/>
        </w:rPr>
        <w:t xml:space="preserve">Email: </w:t>
      </w:r>
      <w:hyperlink r:id="rId5" w:history="1">
        <w:r w:rsidRPr="008A281B">
          <w:rPr>
            <w:rStyle w:val="Hyperlink"/>
            <w:rFonts w:ascii="Palatino Linotype" w:hAnsi="Palatino Linotype" w:cs="Palatino Linotype"/>
            <w:sz w:val="21"/>
            <w:szCs w:val="21"/>
          </w:rPr>
          <w:t>damilare.368760@2freemail.com</w:t>
        </w:r>
      </w:hyperlink>
      <w:r>
        <w:rPr>
          <w:rFonts w:ascii="Palatino Linotype" w:hAnsi="Palatino Linotype" w:cs="Palatino Linotype"/>
          <w:color w:val="00ACEE"/>
          <w:sz w:val="21"/>
          <w:szCs w:val="21"/>
        </w:rPr>
        <w:t xml:space="preserve"> </w:t>
      </w:r>
      <w:bookmarkStart w:id="0" w:name="_GoBack"/>
      <w:bookmarkEnd w:id="0"/>
    </w:p>
    <w:p w:rsidR="000A7D53" w:rsidRDefault="000A7D53">
      <w:pPr>
        <w:autoSpaceDE w:val="0"/>
        <w:autoSpaceDN w:val="0"/>
        <w:adjustRightInd w:val="0"/>
        <w:spacing w:after="0" w:line="416" w:lineRule="exact"/>
        <w:ind w:left="120"/>
        <w:rPr>
          <w:rFonts w:ascii="Palatino Linotype" w:hAnsi="Palatino Linotype" w:cs="Palatino Linotype"/>
          <w:color w:val="7F8184"/>
          <w:sz w:val="21"/>
          <w:szCs w:val="21"/>
        </w:rPr>
      </w:pPr>
    </w:p>
    <w:p w:rsidR="000A7D53" w:rsidRDefault="004F68D2">
      <w:pPr>
        <w:autoSpaceDE w:val="0"/>
        <w:autoSpaceDN w:val="0"/>
        <w:adjustRightInd w:val="0"/>
        <w:spacing w:after="175" w:line="360" w:lineRule="exact"/>
        <w:ind w:left="120"/>
        <w:rPr>
          <w:rFonts w:ascii="Palatino Linotype" w:hAnsi="Palatino Linotype" w:cs="Palatino Linotype"/>
          <w:b/>
          <w:bCs/>
          <w:i/>
          <w:iCs/>
          <w:color w:val="221F1F"/>
          <w:sz w:val="27"/>
          <w:szCs w:val="27"/>
        </w:rPr>
      </w:pPr>
      <w:r>
        <w:rPr>
          <w:rFonts w:ascii="Palatino Linotype" w:hAnsi="Palatino Linotype" w:cs="Palatino Linotype"/>
          <w:b/>
          <w:bCs/>
          <w:i/>
          <w:iCs/>
          <w:color w:val="221F1F"/>
          <w:spacing w:val="1"/>
          <w:sz w:val="27"/>
          <w:szCs w:val="27"/>
        </w:rPr>
        <w:t>PROFESSIONAL SUMMARY</w:t>
      </w:r>
    </w:p>
    <w:p w:rsidR="000A7D53" w:rsidRDefault="004F68D2">
      <w:pPr>
        <w:autoSpaceDE w:val="0"/>
        <w:autoSpaceDN w:val="0"/>
        <w:adjustRightInd w:val="0"/>
        <w:spacing w:after="228" w:line="337" w:lineRule="exact"/>
        <w:ind w:left="120"/>
        <w:rPr>
          <w:rFonts w:ascii="Palatino Linotype" w:hAnsi="Palatino Linotype" w:cs="Palatino Linotype"/>
          <w:b/>
          <w:bCs/>
          <w:color w:val="3F3F40"/>
          <w:sz w:val="24"/>
          <w:szCs w:val="24"/>
        </w:rPr>
      </w:pPr>
      <w:r>
        <w:rPr>
          <w:rFonts w:ascii="Palatino Linotype" w:hAnsi="Palatino Linotype" w:cs="Palatino Linotype"/>
          <w:b/>
          <w:bCs/>
          <w:color w:val="3F3F40"/>
          <w:spacing w:val="-1"/>
          <w:sz w:val="24"/>
          <w:szCs w:val="24"/>
        </w:rPr>
        <w:t xml:space="preserve"> General Practitioner [passed DHA with eligibility letter] with eight </w:t>
      </w:r>
      <w:proofErr w:type="spellStart"/>
      <w:r>
        <w:rPr>
          <w:rFonts w:ascii="Palatino Linotype" w:hAnsi="Palatino Linotype" w:cs="Palatino Linotype"/>
          <w:b/>
          <w:bCs/>
          <w:color w:val="3F3F40"/>
          <w:spacing w:val="-1"/>
          <w:sz w:val="24"/>
          <w:szCs w:val="24"/>
        </w:rPr>
        <w:t>years</w:t>
      </w:r>
      <w:proofErr w:type="spellEnd"/>
      <w:r>
        <w:rPr>
          <w:rFonts w:ascii="Palatino Linotype" w:hAnsi="Palatino Linotype" w:cs="Palatino Linotype"/>
          <w:b/>
          <w:bCs/>
          <w:color w:val="3F3F40"/>
          <w:spacing w:val="-1"/>
          <w:sz w:val="24"/>
          <w:szCs w:val="24"/>
        </w:rPr>
        <w:t xml:space="preserve"> work experience in</w:t>
      </w:r>
      <w:r>
        <w:br/>
      </w:r>
      <w:r>
        <w:rPr>
          <w:rFonts w:ascii="Palatino Linotype" w:hAnsi="Palatino Linotype" w:cs="Palatino Linotype"/>
          <w:b/>
          <w:bCs/>
          <w:color w:val="3F3F40"/>
          <w:spacing w:val="-1"/>
          <w:sz w:val="24"/>
          <w:szCs w:val="24"/>
        </w:rPr>
        <w:t xml:space="preserve">foremost private and public healthcare facilities. </w:t>
      </w:r>
      <w:proofErr w:type="gramStart"/>
      <w:r>
        <w:rPr>
          <w:rFonts w:ascii="Palatino Linotype" w:hAnsi="Palatino Linotype" w:cs="Palatino Linotype"/>
          <w:b/>
          <w:bCs/>
          <w:color w:val="3F3F40"/>
          <w:spacing w:val="-1"/>
          <w:sz w:val="24"/>
          <w:szCs w:val="24"/>
        </w:rPr>
        <w:t>Professional registration in general medical</w:t>
      </w:r>
      <w:r>
        <w:br/>
      </w:r>
      <w:r>
        <w:rPr>
          <w:rFonts w:ascii="Palatino Linotype" w:hAnsi="Palatino Linotype" w:cs="Palatino Linotype"/>
          <w:b/>
          <w:bCs/>
          <w:color w:val="3F3F40"/>
          <w:spacing w:val="-1"/>
          <w:sz w:val="24"/>
          <w:szCs w:val="24"/>
        </w:rPr>
        <w:t>practice in Nigeria and Saudi Arabia [Gulf experience].</w:t>
      </w:r>
      <w:proofErr w:type="gramEnd"/>
      <w:r>
        <w:rPr>
          <w:rFonts w:ascii="Palatino Linotype" w:hAnsi="Palatino Linotype" w:cs="Palatino Linotype"/>
          <w:b/>
          <w:bCs/>
          <w:color w:val="3F3F40"/>
          <w:spacing w:val="-1"/>
          <w:sz w:val="24"/>
          <w:szCs w:val="24"/>
        </w:rPr>
        <w:t xml:space="preserve"> </w:t>
      </w:r>
      <w:proofErr w:type="gramStart"/>
      <w:r>
        <w:rPr>
          <w:rFonts w:ascii="Palatino Linotype" w:hAnsi="Palatino Linotype" w:cs="Palatino Linotype"/>
          <w:b/>
          <w:bCs/>
          <w:color w:val="3F3F40"/>
          <w:spacing w:val="-1"/>
          <w:sz w:val="24"/>
          <w:szCs w:val="24"/>
        </w:rPr>
        <w:t>Skilled in the diagnosis and treatment of</w:t>
      </w:r>
      <w:r>
        <w:br/>
      </w:r>
      <w:r>
        <w:rPr>
          <w:rFonts w:ascii="Palatino Linotype" w:hAnsi="Palatino Linotype" w:cs="Palatino Linotype"/>
          <w:b/>
          <w:bCs/>
          <w:color w:val="3F3F40"/>
          <w:spacing w:val="-1"/>
          <w:sz w:val="24"/>
          <w:szCs w:val="24"/>
        </w:rPr>
        <w:t>patients with acute and chronic medical conditions especially neonatal/pediatric care and</w:t>
      </w:r>
      <w:r>
        <w:br/>
      </w:r>
      <w:r>
        <w:rPr>
          <w:rFonts w:ascii="Palatino Linotype" w:hAnsi="Palatino Linotype" w:cs="Palatino Linotype"/>
          <w:b/>
          <w:bCs/>
          <w:color w:val="3F3F40"/>
          <w:spacing w:val="-1"/>
          <w:sz w:val="24"/>
          <w:szCs w:val="24"/>
        </w:rPr>
        <w:t>community medicine.</w:t>
      </w:r>
      <w:proofErr w:type="gramEnd"/>
      <w:r>
        <w:rPr>
          <w:rFonts w:ascii="Palatino Linotype" w:hAnsi="Palatino Linotype" w:cs="Palatino Linotype"/>
          <w:b/>
          <w:bCs/>
          <w:color w:val="3F3F40"/>
          <w:spacing w:val="-1"/>
          <w:sz w:val="24"/>
          <w:szCs w:val="24"/>
        </w:rPr>
        <w:t xml:space="preserve"> </w:t>
      </w:r>
      <w:proofErr w:type="gramStart"/>
      <w:r>
        <w:rPr>
          <w:rFonts w:ascii="Palatino Linotype" w:hAnsi="Palatino Linotype" w:cs="Palatino Linotype"/>
          <w:b/>
          <w:bCs/>
          <w:color w:val="3F3F40"/>
          <w:spacing w:val="-1"/>
          <w:sz w:val="24"/>
          <w:szCs w:val="24"/>
        </w:rPr>
        <w:t>Excellent reputation for patient service and cli</w:t>
      </w:r>
      <w:r>
        <w:rPr>
          <w:rFonts w:ascii="Palatino Linotype" w:hAnsi="Palatino Linotype" w:cs="Palatino Linotype"/>
          <w:b/>
          <w:bCs/>
          <w:color w:val="3F3F40"/>
          <w:spacing w:val="-1"/>
          <w:sz w:val="24"/>
          <w:szCs w:val="24"/>
        </w:rPr>
        <w:t>nical skills.</w:t>
      </w:r>
      <w:proofErr w:type="gramEnd"/>
    </w:p>
    <w:p w:rsidR="000A7D53" w:rsidRDefault="004F68D2">
      <w:pPr>
        <w:autoSpaceDE w:val="0"/>
        <w:autoSpaceDN w:val="0"/>
        <w:adjustRightInd w:val="0"/>
        <w:spacing w:after="203" w:line="360" w:lineRule="exact"/>
        <w:ind w:left="120"/>
        <w:rPr>
          <w:rFonts w:ascii="Palatino Linotype" w:hAnsi="Palatino Linotype" w:cs="Palatino Linotype"/>
          <w:b/>
          <w:bCs/>
          <w:i/>
          <w:iCs/>
          <w:color w:val="221F1F"/>
          <w:sz w:val="27"/>
          <w:szCs w:val="27"/>
        </w:rPr>
      </w:pPr>
      <w:r>
        <w:rPr>
          <w:rFonts w:ascii="Palatino Linotype" w:hAnsi="Palatino Linotype" w:cs="Palatino Linotype"/>
          <w:b/>
          <w:bCs/>
          <w:i/>
          <w:iCs/>
          <w:color w:val="221F1F"/>
          <w:sz w:val="27"/>
          <w:szCs w:val="27"/>
        </w:rPr>
        <w:t>SKILLS</w:t>
      </w:r>
    </w:p>
    <w:p w:rsidR="000A7D53" w:rsidRDefault="004F68D2">
      <w:pPr>
        <w:tabs>
          <w:tab w:val="left" w:pos="5860"/>
        </w:tabs>
        <w:autoSpaceDE w:val="0"/>
        <w:autoSpaceDN w:val="0"/>
        <w:adjustRightInd w:val="0"/>
        <w:spacing w:after="236" w:line="323" w:lineRule="exact"/>
        <w:ind w:left="580"/>
        <w:rPr>
          <w:rFonts w:ascii="Palatino Linotype" w:hAnsi="Palatino Linotype" w:cs="Palatino Linotype"/>
          <w:color w:val="3F3F40"/>
          <w:sz w:val="21"/>
          <w:szCs w:val="21"/>
        </w:rPr>
      </w:pPr>
      <w:r>
        <w:rPr>
          <w:rFonts w:ascii="Palatino Linotype" w:hAnsi="Palatino Linotype" w:cs="Palatino Linotype"/>
          <w:color w:val="3F3F40"/>
          <w:sz w:val="21"/>
          <w:szCs w:val="21"/>
        </w:rPr>
        <w:t xml:space="preserve">Community medicine </w:t>
      </w:r>
      <w:r>
        <w:rPr>
          <w:rFonts w:ascii="Palatino Linotype" w:hAnsi="Palatino Linotype" w:cs="Palatino Linotype"/>
          <w:color w:val="3F3F40"/>
          <w:sz w:val="21"/>
          <w:szCs w:val="21"/>
        </w:rPr>
        <w:tab/>
        <w:t>Strong interpersonal skills</w:t>
      </w:r>
      <w:r>
        <w:br/>
      </w:r>
      <w:r>
        <w:rPr>
          <w:noProof/>
        </w:rPr>
        <w:pict>
          <v:shape id="_x0000_s1045" style="position:absolute;left:0;text-align:left;margin-left:54.85pt;margin-top:330.2pt;width:4.8pt;height:4.8pt;z-index:-251657216;mso-position-horizontal:absolute;mso-position-horizontal-relative:page;mso-position-vertical:absolute;mso-position-vertical-relative:page" coordsize="96,96" path="m48,r,c75,,96,22,96,48,96,75,75,96,48,96,22,96,,75,,48,,22,22,,48,xe" fillcolor="#3f3f40" stroked="f">
            <w10:wrap anchorx="page" anchory="page"/>
            <w10:anchorlock/>
          </v:shape>
        </w:pict>
      </w:r>
      <w:r>
        <w:rPr>
          <w:rFonts w:ascii="Palatino Linotype" w:hAnsi="Palatino Linotype" w:cs="Palatino Linotype"/>
          <w:color w:val="3F3F40"/>
          <w:sz w:val="21"/>
          <w:szCs w:val="21"/>
        </w:rPr>
        <w:t xml:space="preserve">Neonatal and Pediatric care </w:t>
      </w:r>
      <w:r>
        <w:rPr>
          <w:rFonts w:ascii="Palatino Linotype" w:hAnsi="Palatino Linotype" w:cs="Palatino Linotype"/>
          <w:color w:val="3F3F40"/>
          <w:sz w:val="21"/>
          <w:szCs w:val="21"/>
        </w:rPr>
        <w:tab/>
        <w:t xml:space="preserve">Fluent in English language and basic </w:t>
      </w:r>
      <w:proofErr w:type="spellStart"/>
      <w:proofErr w:type="gramStart"/>
      <w:r>
        <w:rPr>
          <w:rFonts w:ascii="Palatino Linotype" w:hAnsi="Palatino Linotype" w:cs="Palatino Linotype"/>
          <w:color w:val="3F3F40"/>
          <w:sz w:val="21"/>
          <w:szCs w:val="21"/>
        </w:rPr>
        <w:t>arabic</w:t>
      </w:r>
      <w:proofErr w:type="spellEnd"/>
      <w:proofErr w:type="gramEnd"/>
      <w:r>
        <w:br/>
      </w:r>
      <w:r>
        <w:rPr>
          <w:noProof/>
        </w:rPr>
        <w:pict>
          <v:shape id="_x0000_s1044" style="position:absolute;left:0;text-align:left;margin-left:54.85pt;margin-top:347.2pt;width:4.8pt;height:4.8pt;z-index:-251656192;mso-position-horizontal:absolute;mso-position-horizontal-relative:page;mso-position-vertical:absolute;mso-position-vertical-relative:page" coordsize="96,96" path="m48,r,c75,,96,22,96,48,96,75,75,96,48,96,22,96,,75,,48,,22,22,,48,xe" fillcolor="#3f3f40" stroked="f">
            <w10:wrap anchorx="page" anchory="page"/>
            <w10:anchorlock/>
          </v:shape>
        </w:pict>
      </w:r>
      <w:r>
        <w:rPr>
          <w:noProof/>
        </w:rPr>
        <w:pict>
          <v:shape id="_x0000_s1043" style="position:absolute;left:0;text-align:left;margin-left:318.85pt;margin-top:330.2pt;width:4.8pt;height:4.8pt;z-index:-251654144;mso-position-horizontal:absolute;mso-position-horizontal-relative:page;mso-position-vertical:absolute;mso-position-vertical-relative:page" coordsize="96,96" path="m48,r,c75,,96,22,96,48,96,75,75,96,48,96,22,96,,75,,48,,22,22,,48,xe" fillcolor="#3f3f40" stroked="f">
            <w10:wrap anchorx="page" anchory="page"/>
            <w10:anchorlock/>
          </v:shape>
        </w:pict>
      </w:r>
      <w:r>
        <w:rPr>
          <w:rFonts w:ascii="Palatino Linotype" w:hAnsi="Palatino Linotype" w:cs="Palatino Linotype"/>
          <w:color w:val="3F3F40"/>
          <w:sz w:val="21"/>
          <w:szCs w:val="21"/>
        </w:rPr>
        <w:t>Emergency care services</w:t>
      </w:r>
      <w:r>
        <w:rPr>
          <w:rFonts w:ascii="Palatino Linotype" w:hAnsi="Palatino Linotype" w:cs="Palatino Linotype"/>
          <w:color w:val="3F3F40"/>
          <w:sz w:val="21"/>
          <w:szCs w:val="21"/>
        </w:rPr>
        <w:tab/>
        <w:t>proficiency</w:t>
      </w:r>
    </w:p>
    <w:p w:rsidR="000A7D53" w:rsidRDefault="004F68D2">
      <w:pPr>
        <w:autoSpaceDE w:val="0"/>
        <w:autoSpaceDN w:val="0"/>
        <w:adjustRightInd w:val="0"/>
        <w:spacing w:after="203" w:line="360" w:lineRule="exact"/>
        <w:ind w:left="120"/>
        <w:rPr>
          <w:rFonts w:ascii="Palatino Linotype" w:hAnsi="Palatino Linotype" w:cs="Palatino Linotype"/>
          <w:b/>
          <w:bCs/>
          <w:i/>
          <w:iCs/>
          <w:color w:val="221F1F"/>
          <w:sz w:val="27"/>
          <w:szCs w:val="27"/>
        </w:rPr>
      </w:pPr>
      <w:r>
        <w:rPr>
          <w:noProof/>
        </w:rPr>
        <w:pict>
          <v:shape id="_x0000_s1042" style="position:absolute;left:0;text-align:left;margin-left:305pt;margin-top:323.35pt;width:1pt;height:51pt;z-index:-251658240;mso-position-horizontal:absolute;mso-position-horizontal-relative:page;mso-position-vertical:absolute;mso-position-vertical-relative:page" coordsize="20,1020" path="m,l20,r,1020l,1020xe" stroked="f">
            <w10:wrap anchorx="page" anchory="page"/>
            <w10:anchorlock/>
          </v:shape>
        </w:pict>
      </w:r>
      <w:r>
        <w:rPr>
          <w:noProof/>
        </w:rPr>
        <w:pict>
          <v:shape id="_x0000_s1041" style="position:absolute;left:0;text-align:left;margin-left:54.85pt;margin-top:364.2pt;width:4.8pt;height:4.8pt;z-index:-251655168;mso-position-horizontal:absolute;mso-position-horizontal-relative:page;mso-position-vertical:absolute;mso-position-vertical-relative:page" coordsize="96,96" path="m48,r,c75,,96,22,96,48,96,75,75,96,48,96,22,96,,75,,48,,22,22,,48,xe" fillcolor="#3f3f40" stroked="f">
            <w10:wrap anchorx="page" anchory="page"/>
            <w10:anchorlock/>
          </v:shape>
        </w:pict>
      </w:r>
      <w:r>
        <w:rPr>
          <w:noProof/>
        </w:rPr>
        <w:pict>
          <v:shape id="_x0000_s1040" style="position:absolute;left:0;text-align:left;margin-left:318.85pt;margin-top:347.2pt;width:4.8pt;height:4.8pt;z-index:-251653120;mso-position-horizontal:absolute;mso-position-horizontal-relative:page;mso-position-vertical:absolute;mso-position-vertical-relative:page" coordsize="96,96" path="m48,r,c75,,96,22,96,48,96,75,75,96,48,96,22,96,,75,,48,,22,22,,48,xe" fillcolor="#3f3f40" stroked="f">
            <w10:wrap anchorx="page" anchory="page"/>
            <w10:anchorlock/>
          </v:shape>
        </w:pict>
      </w:r>
      <w:r>
        <w:rPr>
          <w:rFonts w:ascii="Palatino Linotype" w:hAnsi="Palatino Linotype" w:cs="Palatino Linotype"/>
          <w:b/>
          <w:bCs/>
          <w:i/>
          <w:iCs/>
          <w:color w:val="221F1F"/>
          <w:spacing w:val="1"/>
          <w:sz w:val="27"/>
          <w:szCs w:val="27"/>
        </w:rPr>
        <w:t>WORK HISTORY</w:t>
      </w:r>
    </w:p>
    <w:p w:rsidR="000A7D53" w:rsidRDefault="004F68D2">
      <w:pPr>
        <w:autoSpaceDE w:val="0"/>
        <w:autoSpaceDN w:val="0"/>
        <w:adjustRightInd w:val="0"/>
        <w:spacing w:after="52" w:line="314" w:lineRule="exact"/>
        <w:ind w:left="120"/>
        <w:rPr>
          <w:rFonts w:ascii="Palatino Linotype" w:hAnsi="Palatino Linotype" w:cs="Palatino Linotype"/>
          <w:b/>
          <w:bCs/>
          <w:color w:val="3F3F40"/>
          <w:sz w:val="21"/>
          <w:szCs w:val="21"/>
        </w:rPr>
      </w:pPr>
      <w:r>
        <w:rPr>
          <w:rFonts w:ascii="Palatino Linotype" w:hAnsi="Palatino Linotype" w:cs="Palatino Linotype"/>
          <w:b/>
          <w:bCs/>
          <w:color w:val="3F3F40"/>
          <w:sz w:val="21"/>
          <w:szCs w:val="21"/>
        </w:rPr>
        <w:t>MINISTRY OF HEALTH, SAUDI ARABIA</w:t>
      </w:r>
      <w:r>
        <w:br/>
      </w:r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 xml:space="preserve">Pediatric Resident | </w:t>
      </w:r>
      <w:proofErr w:type="spellStart"/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>Namerah</w:t>
      </w:r>
      <w:proofErr w:type="spellEnd"/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 xml:space="preserve"> General </w:t>
      </w:r>
      <w:proofErr w:type="gramStart"/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>Hospital ,</w:t>
      </w:r>
      <w:proofErr w:type="spellStart"/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>Namerah</w:t>
      </w:r>
      <w:proofErr w:type="spellEnd"/>
      <w:proofErr w:type="gramEnd"/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 xml:space="preserve">, Al </w:t>
      </w:r>
      <w:proofErr w:type="spellStart"/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>Qunfudah</w:t>
      </w:r>
      <w:proofErr w:type="spellEnd"/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 xml:space="preserve"> | October 2015 - Current</w:t>
      </w:r>
    </w:p>
    <w:p w:rsidR="000A7D53" w:rsidRDefault="004F68D2">
      <w:pPr>
        <w:autoSpaceDE w:val="0"/>
        <w:autoSpaceDN w:val="0"/>
        <w:adjustRightInd w:val="0"/>
        <w:spacing w:after="0" w:line="314" w:lineRule="exact"/>
        <w:ind w:left="580"/>
        <w:rPr>
          <w:rFonts w:ascii="Palatino Linotype" w:hAnsi="Palatino Linotype" w:cs="Palatino Linotype"/>
          <w:color w:val="3F3F40"/>
          <w:sz w:val="21"/>
          <w:szCs w:val="21"/>
        </w:rPr>
      </w:pPr>
      <w:r>
        <w:rPr>
          <w:rFonts w:ascii="Palatino Linotype" w:hAnsi="Palatino Linotype" w:cs="Palatino Linotype"/>
          <w:color w:val="3F3F40"/>
          <w:sz w:val="21"/>
          <w:szCs w:val="21"/>
        </w:rPr>
        <w:t xml:space="preserve">Care of pediatric patients with minor and major illnesses, acute and chronic health problems, </w:t>
      </w:r>
      <w:proofErr w:type="gramStart"/>
      <w:r>
        <w:rPr>
          <w:rFonts w:ascii="Palatino Linotype" w:hAnsi="Palatino Linotype" w:cs="Palatino Linotype"/>
          <w:color w:val="3F3F40"/>
          <w:sz w:val="21"/>
          <w:szCs w:val="21"/>
        </w:rPr>
        <w:t>growth and</w:t>
      </w:r>
      <w:r>
        <w:br/>
      </w:r>
      <w:r>
        <w:rPr>
          <w:noProof/>
        </w:rPr>
        <w:pict>
          <v:shape id="_x0000_s1039" style="position:absolute;left:0;text-align:left;margin-left:54.85pt;margin-top:452.55pt;width:4.8pt;height:4.8pt;z-index:-251651072;mso-position-horizontal:absolute;mso-position-horizontal-relative:page;mso-position-vertical:absolute;mso-position-vertical-relative:page" coordsize="96,96" path="m48,r,c75,,96,22,96,48,96,75,75,96,48,96,22,96,,75,,48,,22,22,,48,xe" fillcolor="#3f3f40" stroked="f">
            <w10:wrap anchorx="page" anchory="page"/>
            <w10:anchorlock/>
          </v:shape>
        </w:pict>
      </w:r>
      <w:r>
        <w:rPr>
          <w:rFonts w:ascii="Palatino Linotype" w:hAnsi="Palatino Linotype" w:cs="Palatino Linotype"/>
          <w:color w:val="3F3F40"/>
          <w:sz w:val="21"/>
          <w:szCs w:val="21"/>
        </w:rPr>
        <w:t>development</w:t>
      </w:r>
      <w:proofErr w:type="gramEnd"/>
      <w:r>
        <w:rPr>
          <w:rFonts w:ascii="Palatino Linotype" w:hAnsi="Palatino Linotype" w:cs="Palatino Linotype"/>
          <w:color w:val="3F3F40"/>
          <w:sz w:val="21"/>
          <w:szCs w:val="21"/>
        </w:rPr>
        <w:t xml:space="preserve"> concerns.</w:t>
      </w:r>
    </w:p>
    <w:p w:rsidR="000A7D53" w:rsidRDefault="000A7D53">
      <w:pPr>
        <w:autoSpaceDE w:val="0"/>
        <w:autoSpaceDN w:val="0"/>
        <w:adjustRightInd w:val="0"/>
        <w:spacing w:after="0" w:line="314" w:lineRule="exact"/>
        <w:ind w:left="580"/>
        <w:rPr>
          <w:rFonts w:ascii="Palatino Linotype" w:hAnsi="Palatino Linotype" w:cs="Palatino Linotype"/>
          <w:color w:val="3F3F40"/>
          <w:sz w:val="21"/>
          <w:szCs w:val="21"/>
        </w:rPr>
      </w:pPr>
    </w:p>
    <w:p w:rsidR="000A7D53" w:rsidRDefault="000A7D53">
      <w:pPr>
        <w:autoSpaceDE w:val="0"/>
        <w:autoSpaceDN w:val="0"/>
        <w:adjustRightInd w:val="0"/>
        <w:spacing w:after="0" w:line="314" w:lineRule="exact"/>
        <w:ind w:left="580"/>
        <w:rPr>
          <w:rFonts w:ascii="Palatino Linotype" w:hAnsi="Palatino Linotype" w:cs="Palatino Linotype"/>
          <w:color w:val="3F3F40"/>
          <w:sz w:val="21"/>
          <w:szCs w:val="21"/>
        </w:rPr>
      </w:pPr>
    </w:p>
    <w:p w:rsidR="000A7D53" w:rsidRDefault="000A7D53">
      <w:pPr>
        <w:autoSpaceDE w:val="0"/>
        <w:autoSpaceDN w:val="0"/>
        <w:adjustRightInd w:val="0"/>
        <w:spacing w:after="0" w:line="324" w:lineRule="exact"/>
        <w:ind w:left="580"/>
        <w:rPr>
          <w:rFonts w:ascii="Palatino Linotype" w:hAnsi="Palatino Linotype" w:cs="Palatino Linotype"/>
          <w:color w:val="3F3F40"/>
          <w:sz w:val="21"/>
          <w:szCs w:val="21"/>
        </w:rPr>
      </w:pPr>
    </w:p>
    <w:p w:rsidR="000A7D53" w:rsidRDefault="004F68D2">
      <w:pPr>
        <w:autoSpaceDE w:val="0"/>
        <w:autoSpaceDN w:val="0"/>
        <w:adjustRightInd w:val="0"/>
        <w:spacing w:after="52" w:line="314" w:lineRule="exact"/>
        <w:ind w:left="120"/>
        <w:rPr>
          <w:rFonts w:ascii="Palatino Linotype" w:hAnsi="Palatino Linotype" w:cs="Palatino Linotype"/>
          <w:b/>
          <w:bCs/>
          <w:color w:val="3F3F40"/>
          <w:sz w:val="21"/>
          <w:szCs w:val="21"/>
        </w:rPr>
      </w:pPr>
      <w:r>
        <w:rPr>
          <w:rFonts w:ascii="Palatino Linotype" w:hAnsi="Palatino Linotype" w:cs="Palatino Linotype"/>
          <w:b/>
          <w:bCs/>
          <w:color w:val="3F3F40"/>
          <w:spacing w:val="-1"/>
          <w:sz w:val="21"/>
          <w:szCs w:val="21"/>
        </w:rPr>
        <w:t>LAGOS STATE HEALTH SERVICE COMMISSION</w:t>
      </w:r>
      <w:r>
        <w:br/>
      </w:r>
      <w:r>
        <w:rPr>
          <w:noProof/>
        </w:rPr>
        <w:pict>
          <v:shape id="_x0000_s1038" style="position:absolute;left:0;text-align:left;margin-left:41.65pt;margin-top:380pt;width:530pt;height:2pt;z-index:-251661312;mso-position-horizontal:absolute;mso-position-horizontal-relative:page;mso-position-vertical:absolute;mso-position-vertical-relative:page" coordsize="10600,40" o:spt="100" adj="0,,0" path="" filled="f" strokecolor="#b2b0bf" strokeweight="1pt">
            <v:stroke miterlimit="10" joinstyle="miter"/>
            <v:formulas/>
            <v:path o:connecttype="segments"/>
            <w10:wrap anchorx="page" anchory="page"/>
            <w10:anchorlock/>
          </v:shape>
        </w:pict>
      </w:r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 xml:space="preserve">Senior Medical Officer | </w:t>
      </w:r>
      <w:proofErr w:type="spellStart"/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>Ajeromi</w:t>
      </w:r>
      <w:proofErr w:type="spellEnd"/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 xml:space="preserve"> General Hospital, Lagos State | January 2015 - January 2016</w:t>
      </w:r>
    </w:p>
    <w:p w:rsidR="000A7D53" w:rsidRDefault="004F68D2">
      <w:pPr>
        <w:autoSpaceDE w:val="0"/>
        <w:autoSpaceDN w:val="0"/>
        <w:adjustRightInd w:val="0"/>
        <w:spacing w:after="0" w:line="323" w:lineRule="exact"/>
        <w:ind w:left="580"/>
        <w:rPr>
          <w:rFonts w:ascii="Palatino Linotype" w:hAnsi="Palatino Linotype" w:cs="Palatino Linotype"/>
          <w:color w:val="3F3F40"/>
          <w:sz w:val="21"/>
          <w:szCs w:val="21"/>
        </w:rPr>
      </w:pPr>
      <w:r>
        <w:rPr>
          <w:rFonts w:ascii="Palatino Linotype" w:hAnsi="Palatino Linotype" w:cs="Palatino Linotype"/>
          <w:color w:val="3F3F40"/>
          <w:sz w:val="21"/>
          <w:szCs w:val="21"/>
        </w:rPr>
        <w:t>Delivered emergency and outpatient medical services to patients daily in the Adult Emergency and</w:t>
      </w:r>
      <w:r>
        <w:br/>
      </w:r>
      <w:r>
        <w:rPr>
          <w:noProof/>
        </w:rPr>
        <w:pict>
          <v:shape id="_x0000_s1037" style="position:absolute;left:0;text-align:left;margin-left:54.85pt;margin-top:565.55pt;width:4.8pt;height:4.8pt;z-index:-251650048;mso-position-horizontal:absolute;mso-position-horizontal-relative:page;mso-position-vertical:absolute;mso-position-vertical-relative:page" coordsize="96,96" path="m48,r,c75,,96,22,96,48,96,75,75,96,48,96,22,96,,75,,48,,22,22,,48,xe" fillcolor="#3f3f40" stroked="f">
            <w10:wrap anchorx="page" anchory="page"/>
            <w10:anchorlock/>
          </v:shape>
        </w:pict>
      </w:r>
      <w:r>
        <w:rPr>
          <w:rFonts w:ascii="Palatino Linotype" w:hAnsi="Palatino Linotype" w:cs="Palatino Linotype"/>
          <w:color w:val="3F3F40"/>
          <w:sz w:val="21"/>
          <w:szCs w:val="21"/>
        </w:rPr>
        <w:t>Outpatient departments</w:t>
      </w:r>
      <w:r>
        <w:br/>
      </w:r>
      <w:r>
        <w:rPr>
          <w:rFonts w:ascii="Palatino Linotype" w:hAnsi="Palatino Linotype" w:cs="Palatino Linotype"/>
          <w:color w:val="3F3F40"/>
          <w:sz w:val="21"/>
          <w:szCs w:val="21"/>
        </w:rPr>
        <w:t>Supervision of other medical and support s</w:t>
      </w:r>
      <w:r>
        <w:rPr>
          <w:rFonts w:ascii="Palatino Linotype" w:hAnsi="Palatino Linotype" w:cs="Palatino Linotype"/>
          <w:color w:val="3F3F40"/>
          <w:sz w:val="21"/>
          <w:szCs w:val="21"/>
        </w:rPr>
        <w:t xml:space="preserve">taff </w:t>
      </w:r>
    </w:p>
    <w:p w:rsidR="000A7D53" w:rsidRDefault="000A7D53">
      <w:pPr>
        <w:autoSpaceDE w:val="0"/>
        <w:autoSpaceDN w:val="0"/>
        <w:adjustRightInd w:val="0"/>
        <w:spacing w:after="0" w:line="323" w:lineRule="exact"/>
        <w:ind w:left="580"/>
        <w:rPr>
          <w:rFonts w:ascii="Palatino Linotype" w:hAnsi="Palatino Linotype" w:cs="Palatino Linotype"/>
          <w:color w:val="3F3F40"/>
          <w:sz w:val="21"/>
          <w:szCs w:val="21"/>
        </w:rPr>
      </w:pPr>
    </w:p>
    <w:p w:rsidR="000A7D53" w:rsidRDefault="000A7D53">
      <w:pPr>
        <w:autoSpaceDE w:val="0"/>
        <w:autoSpaceDN w:val="0"/>
        <w:adjustRightInd w:val="0"/>
        <w:spacing w:after="0" w:line="323" w:lineRule="exact"/>
        <w:ind w:left="580"/>
        <w:rPr>
          <w:rFonts w:ascii="Palatino Linotype" w:hAnsi="Palatino Linotype" w:cs="Palatino Linotype"/>
          <w:color w:val="3F3F40"/>
          <w:sz w:val="21"/>
          <w:szCs w:val="21"/>
        </w:rPr>
      </w:pPr>
    </w:p>
    <w:p w:rsidR="000A7D53" w:rsidRDefault="000A7D53">
      <w:pPr>
        <w:autoSpaceDE w:val="0"/>
        <w:autoSpaceDN w:val="0"/>
        <w:adjustRightInd w:val="0"/>
        <w:spacing w:after="0" w:line="323" w:lineRule="exact"/>
        <w:ind w:left="580"/>
        <w:rPr>
          <w:rFonts w:ascii="Palatino Linotype" w:hAnsi="Palatino Linotype" w:cs="Palatino Linotype"/>
          <w:color w:val="3F3F40"/>
          <w:sz w:val="21"/>
          <w:szCs w:val="21"/>
        </w:rPr>
      </w:pPr>
    </w:p>
    <w:p w:rsidR="000A7D53" w:rsidRDefault="000A7D53">
      <w:pPr>
        <w:autoSpaceDE w:val="0"/>
        <w:autoSpaceDN w:val="0"/>
        <w:adjustRightInd w:val="0"/>
        <w:spacing w:after="0" w:line="323" w:lineRule="exact"/>
        <w:ind w:left="580"/>
        <w:rPr>
          <w:rFonts w:ascii="Palatino Linotype" w:hAnsi="Palatino Linotype" w:cs="Palatino Linotype"/>
          <w:color w:val="3F3F40"/>
          <w:sz w:val="21"/>
          <w:szCs w:val="21"/>
        </w:rPr>
      </w:pPr>
    </w:p>
    <w:p w:rsidR="000A7D53" w:rsidRDefault="000A7D53">
      <w:pPr>
        <w:autoSpaceDE w:val="0"/>
        <w:autoSpaceDN w:val="0"/>
        <w:adjustRightInd w:val="0"/>
        <w:spacing w:after="0" w:line="342" w:lineRule="exact"/>
        <w:ind w:left="580"/>
        <w:rPr>
          <w:rFonts w:ascii="Palatino Linotype" w:hAnsi="Palatino Linotype" w:cs="Palatino Linotype"/>
          <w:color w:val="3F3F40"/>
          <w:sz w:val="21"/>
          <w:szCs w:val="21"/>
        </w:rPr>
      </w:pPr>
    </w:p>
    <w:p w:rsidR="000A7D53" w:rsidRDefault="004F68D2">
      <w:pPr>
        <w:autoSpaceDE w:val="0"/>
        <w:autoSpaceDN w:val="0"/>
        <w:adjustRightInd w:val="0"/>
        <w:spacing w:after="0" w:line="323" w:lineRule="exact"/>
        <w:ind w:left="120"/>
        <w:rPr>
          <w:rFonts w:ascii="Palatino Linotype" w:hAnsi="Palatino Linotype" w:cs="Palatino Linotype"/>
          <w:b/>
          <w:bCs/>
          <w:color w:val="3F3F40"/>
          <w:sz w:val="21"/>
          <w:szCs w:val="21"/>
        </w:rPr>
        <w:sectPr w:rsidR="000A7D53">
          <w:pgSz w:w="12240" w:h="15840" w:code="1"/>
          <w:pgMar w:top="1440" w:right="360" w:bottom="360" w:left="720" w:header="0" w:footer="0" w:gutter="0"/>
          <w:cols w:space="720"/>
        </w:sectPr>
      </w:pPr>
      <w:r>
        <w:rPr>
          <w:noProof/>
        </w:rPr>
        <w:pict>
          <v:polyline id="_x0000_s1036" style="position:absolute;left:0;text-align:left;z-index:-251663360;mso-position-horizontal:absolute;mso-position-horizontal-relative:page;mso-position-vertical:absolute;mso-position-vertical-relative:page" points="42.65pt,293pt,570.65pt,293pt" coordsize="10600,40" filled="f" strokecolor="#b2b0bf" strokeweight="1pt">
            <v:stroke miterlimit="10" joinstyle="miter"/>
            <w10:wrap anchorx="page" anchory="page"/>
            <w10:anchorlock/>
          </v:polyline>
        </w:pict>
      </w:r>
      <w:r>
        <w:rPr>
          <w:noProof/>
        </w:rPr>
        <w:pict>
          <v:shape id="_x0000_s1035" style="position:absolute;left:0;text-align:left;margin-left:54.85pt;margin-top:599.55pt;width:4.8pt;height:4.8pt;z-index:-251649024;mso-position-horizontal:absolute;mso-position-horizontal-relative:page;mso-position-vertical:absolute;mso-position-vertical-relative:page" coordsize="96,96" path="m48,r,c75,,96,22,96,48,96,75,75,96,48,96,22,96,,75,,48,,22,22,,48,xe" fillcolor="#3f3f40" stroked="f">
            <w10:wrap anchorx="page" anchory="page"/>
            <w10:anchorlock/>
          </v:shape>
        </w:pict>
      </w:r>
      <w:r>
        <w:rPr>
          <w:rFonts w:ascii="Palatino Linotype" w:hAnsi="Palatino Linotype" w:cs="Palatino Linotype"/>
          <w:b/>
          <w:bCs/>
          <w:color w:val="3F3F40"/>
          <w:spacing w:val="-1"/>
          <w:sz w:val="21"/>
          <w:szCs w:val="21"/>
        </w:rPr>
        <w:t>LAGOS STATE HEALTH SERVICE COMMISSION</w:t>
      </w:r>
      <w:r>
        <w:br/>
      </w:r>
      <w:r>
        <w:rPr>
          <w:noProof/>
        </w:rPr>
        <w:pict>
          <v:polyline id="_x0000_s1034" style="position:absolute;left:0;text-align:left;z-index:-251665408;mso-position-horizontal:absolute;mso-position-horizontal-relative:page;mso-position-vertical:absolute;mso-position-vertical-relative:page" points="42.65pt,170.35pt,570.65pt,170.35pt" coordsize="10600,40" filled="f" strokecolor="#b2b0bf" strokeweight="1pt">
            <v:stroke miterlimit="10" joinstyle="miter"/>
            <w10:wrap anchorx="page" anchory="page"/>
            <w10:anchorlock/>
          </v:polyline>
        </w:pict>
      </w:r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 xml:space="preserve">medical officer | </w:t>
      </w:r>
      <w:proofErr w:type="spellStart"/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>ajeromi</w:t>
      </w:r>
      <w:proofErr w:type="spellEnd"/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 xml:space="preserve"> general hospital, Lagos, Nigeria | December 2011 - January 2015</w:t>
      </w:r>
      <w:r>
        <w:br/>
      </w:r>
      <w:r>
        <w:rPr>
          <w:noProof/>
        </w:rPr>
        <w:pict>
          <v:shape id="_x0000_s1033" style="position:absolute;left:0;text-align:left;margin-left:0;margin-top:47pt;width:612pt;height:697.35pt;z-index:-251668480;mso-position-horizontal:absolute;mso-position-horizontal-relative:page;mso-position-vertical:absolute;mso-position-vertical-relative:page" coordsize="12240,13947" path="m,l12240,r,13947l,13947,,xe" stroked="f">
            <w10:wrap anchorx="page" anchory="page"/>
            <w10:anchorlock/>
          </v:shape>
        </w:pict>
      </w:r>
      <w:r>
        <w:rPr>
          <w:noProof/>
        </w:rPr>
        <w:pict>
          <v:polyline id="_x0000_s1032" style="position:absolute;left:0;text-align:left;z-index:-251666432;mso-position-horizontal:absolute;mso-position-horizontal-relative:page;mso-position-vertical:absolute;mso-position-vertical-relative:page" points="42.65pt,54.35pt,570.65pt,54.35pt" coordsize="10600,40" filled="f" strokecolor="#b2b0bf" strokeweight="1pt">
            <v:stroke miterlimit="10" joinstyle="miter"/>
            <w10:wrap anchorx="page" anchory="page"/>
            <w10:anchorlock/>
          </v:polyline>
        </w:pict>
      </w:r>
      <w:r>
        <w:rPr>
          <w:noProof/>
        </w:rPr>
        <w:pict>
          <v:polyline id="_x0000_s1031" style="position:absolute;left:0;text-align:left;z-index:-251660288;mso-position-horizontal:absolute;mso-position-horizontal-relative:page;mso-position-vertical:absolute;mso-position-vertical-relative:page" points="42.65pt,57.65pt,570.65pt,57.65pt" coordsize="10720,160" filled="f" strokecolor="#58585a" strokeweight="4pt">
            <v:stroke miterlimit="10" joinstyle="miter"/>
            <w10:wrap anchorx="page" anchory="page"/>
            <w10:anchorlock/>
          </v:polyline>
        </w:pict>
      </w:r>
      <w:r>
        <w:rPr>
          <w:rFonts w:ascii="Palatino Linotype" w:hAnsi="Palatino Linotype" w:cs="Palatino Linotype"/>
          <w:color w:val="3F3F40"/>
          <w:sz w:val="21"/>
          <w:szCs w:val="21"/>
        </w:rPr>
        <w:t xml:space="preserve">coverage of the neonatology/pediatric units with managing consultants </w:t>
      </w:r>
    </w:p>
    <w:p w:rsidR="000A7D53" w:rsidRDefault="000A7D53">
      <w:pPr>
        <w:autoSpaceDE w:val="0"/>
        <w:autoSpaceDN w:val="0"/>
        <w:adjustRightInd w:val="0"/>
        <w:spacing w:after="0" w:line="259" w:lineRule="exact"/>
        <w:ind w:left="120"/>
        <w:rPr>
          <w:rFonts w:ascii="Palatino Linotype" w:hAnsi="Palatino Linotype" w:cs="Palatino Linotype"/>
          <w:b/>
          <w:bCs/>
          <w:color w:val="3F3F40"/>
          <w:sz w:val="21"/>
          <w:szCs w:val="21"/>
        </w:rPr>
      </w:pPr>
    </w:p>
    <w:p w:rsidR="000A7D53" w:rsidRDefault="004F68D2">
      <w:pPr>
        <w:autoSpaceDE w:val="0"/>
        <w:autoSpaceDN w:val="0"/>
        <w:adjustRightInd w:val="0"/>
        <w:spacing w:after="52" w:line="314" w:lineRule="exact"/>
        <w:ind w:left="120"/>
        <w:rPr>
          <w:rFonts w:ascii="Palatino Linotype" w:hAnsi="Palatino Linotype" w:cs="Palatino Linotype"/>
          <w:b/>
          <w:bCs/>
          <w:color w:val="3F3F40"/>
          <w:sz w:val="21"/>
          <w:szCs w:val="21"/>
        </w:rPr>
      </w:pPr>
      <w:r>
        <w:rPr>
          <w:rFonts w:ascii="Palatino Linotype" w:hAnsi="Palatino Linotype" w:cs="Palatino Linotype"/>
          <w:b/>
          <w:bCs/>
          <w:color w:val="3F3F40"/>
          <w:spacing w:val="-1"/>
          <w:sz w:val="21"/>
          <w:szCs w:val="21"/>
        </w:rPr>
        <w:t>ST NICHOLAS HOSPITAL</w:t>
      </w:r>
      <w:r>
        <w:br/>
      </w:r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>medic</w:t>
      </w:r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 xml:space="preserve">al officer | Lagos </w:t>
      </w:r>
      <w:proofErr w:type="gramStart"/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>Island ,</w:t>
      </w:r>
      <w:proofErr w:type="gramEnd"/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 xml:space="preserve"> Lagos state, </w:t>
      </w:r>
      <w:proofErr w:type="spellStart"/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>nigeria</w:t>
      </w:r>
      <w:proofErr w:type="spellEnd"/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 xml:space="preserve"> | </w:t>
      </w:r>
      <w:r>
        <w:rPr>
          <w:rFonts w:ascii="Palatino Linotype" w:hAnsi="Palatino Linotype" w:cs="Palatino Linotype"/>
          <w:i/>
          <w:iCs/>
          <w:color w:val="C3C3C3"/>
          <w:spacing w:val="-1"/>
          <w:sz w:val="21"/>
          <w:szCs w:val="21"/>
        </w:rPr>
        <w:t>August 2010</w:t>
      </w:r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 xml:space="preserve"> - December 2011</w:t>
      </w:r>
    </w:p>
    <w:p w:rsidR="000A7D53" w:rsidRDefault="004F68D2">
      <w:pPr>
        <w:autoSpaceDE w:val="0"/>
        <w:autoSpaceDN w:val="0"/>
        <w:adjustRightInd w:val="0"/>
        <w:spacing w:after="612" w:line="314" w:lineRule="exact"/>
        <w:ind w:left="580"/>
        <w:rPr>
          <w:rFonts w:ascii="Palatino Linotype" w:hAnsi="Palatino Linotype" w:cs="Palatino Linotype"/>
          <w:color w:val="3F3F40"/>
          <w:sz w:val="21"/>
          <w:szCs w:val="21"/>
        </w:rPr>
      </w:pPr>
      <w:proofErr w:type="gramStart"/>
      <w:r>
        <w:rPr>
          <w:rFonts w:ascii="Palatino Linotype" w:hAnsi="Palatino Linotype" w:cs="Palatino Linotype"/>
          <w:color w:val="3F3F40"/>
          <w:sz w:val="21"/>
          <w:szCs w:val="21"/>
        </w:rPr>
        <w:t>rotated</w:t>
      </w:r>
      <w:proofErr w:type="gramEnd"/>
      <w:r>
        <w:rPr>
          <w:rFonts w:ascii="Palatino Linotype" w:hAnsi="Palatino Linotype" w:cs="Palatino Linotype"/>
          <w:color w:val="3F3F40"/>
          <w:sz w:val="21"/>
          <w:szCs w:val="21"/>
        </w:rPr>
        <w:t xml:space="preserve"> as the medical officer in charge of the neonatology, pediatric, </w:t>
      </w:r>
      <w:proofErr w:type="spellStart"/>
      <w:r>
        <w:rPr>
          <w:rFonts w:ascii="Palatino Linotype" w:hAnsi="Palatino Linotype" w:cs="Palatino Linotype"/>
          <w:color w:val="3F3F40"/>
          <w:sz w:val="21"/>
          <w:szCs w:val="21"/>
        </w:rPr>
        <w:t>obstetric</w:t>
      </w:r>
      <w:proofErr w:type="spellEnd"/>
      <w:r>
        <w:rPr>
          <w:rFonts w:ascii="Palatino Linotype" w:hAnsi="Palatino Linotype" w:cs="Palatino Linotype"/>
          <w:color w:val="3F3F40"/>
          <w:sz w:val="21"/>
          <w:szCs w:val="21"/>
        </w:rPr>
        <w:t xml:space="preserve"> and </w:t>
      </w:r>
      <w:proofErr w:type="spellStart"/>
      <w:r>
        <w:rPr>
          <w:rFonts w:ascii="Palatino Linotype" w:hAnsi="Palatino Linotype" w:cs="Palatino Linotype"/>
          <w:color w:val="3F3F40"/>
          <w:sz w:val="21"/>
          <w:szCs w:val="21"/>
        </w:rPr>
        <w:t>gynaecology</w:t>
      </w:r>
      <w:proofErr w:type="spellEnd"/>
      <w:r>
        <w:rPr>
          <w:rFonts w:ascii="Palatino Linotype" w:hAnsi="Palatino Linotype" w:cs="Palatino Linotype"/>
          <w:color w:val="3F3F40"/>
          <w:sz w:val="21"/>
          <w:szCs w:val="21"/>
        </w:rPr>
        <w:t>, dialysis</w:t>
      </w:r>
      <w:r>
        <w:br/>
      </w:r>
      <w:r>
        <w:rPr>
          <w:noProof/>
        </w:rPr>
        <w:pict>
          <v:shape id="_x0000_s1030" style="position:absolute;left:0;text-align:left;margin-left:54.85pt;margin-top:87.85pt;width:4.8pt;height:4.8pt;z-index:-251659264;mso-position-horizontal:absolute;mso-position-horizontal-relative:page;mso-position-vertical:absolute;mso-position-vertical-relative:page" coordsize="96,96" path="m48,r,c75,,96,22,96,48,96,75,75,96,48,96,22,96,,75,,48,,22,22,,48,xe" fillcolor="#3f3f40" stroked="f">
            <w10:wrap anchorx="page" anchory="page"/>
            <w10:anchorlock/>
          </v:shape>
        </w:pict>
      </w:r>
      <w:r>
        <w:rPr>
          <w:rFonts w:ascii="Palatino Linotype" w:hAnsi="Palatino Linotype" w:cs="Palatino Linotype"/>
          <w:color w:val="3F3F40"/>
          <w:sz w:val="21"/>
          <w:szCs w:val="21"/>
        </w:rPr>
        <w:t>and renal transplant units at different times</w:t>
      </w:r>
    </w:p>
    <w:p w:rsidR="000A7D53" w:rsidRDefault="004F68D2">
      <w:pPr>
        <w:autoSpaceDE w:val="0"/>
        <w:autoSpaceDN w:val="0"/>
        <w:adjustRightInd w:val="0"/>
        <w:spacing w:after="272" w:line="323" w:lineRule="exact"/>
        <w:ind w:left="120"/>
        <w:rPr>
          <w:rFonts w:ascii="Palatino Linotype" w:hAnsi="Palatino Linotype" w:cs="Palatino Linotype"/>
          <w:b/>
          <w:bCs/>
          <w:color w:val="3F3F40"/>
          <w:sz w:val="21"/>
          <w:szCs w:val="21"/>
        </w:rPr>
      </w:pPr>
      <w:r>
        <w:rPr>
          <w:rFonts w:ascii="Palatino Linotype" w:hAnsi="Palatino Linotype" w:cs="Palatino Linotype"/>
          <w:b/>
          <w:bCs/>
          <w:color w:val="3F3F40"/>
          <w:spacing w:val="-1"/>
          <w:sz w:val="21"/>
          <w:szCs w:val="21"/>
        </w:rPr>
        <w:t>NATIONAL YOUTH SERVICE CORPS</w:t>
      </w:r>
      <w:r>
        <w:br/>
      </w:r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>medical officer/</w:t>
      </w:r>
      <w:proofErr w:type="spellStart"/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>corp</w:t>
      </w:r>
      <w:proofErr w:type="spellEnd"/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 xml:space="preserve"> doctor | </w:t>
      </w:r>
      <w:proofErr w:type="spellStart"/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>akwa</w:t>
      </w:r>
      <w:proofErr w:type="spellEnd"/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 xml:space="preserve"> </w:t>
      </w:r>
      <w:proofErr w:type="spellStart"/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>ibom</w:t>
      </w:r>
      <w:proofErr w:type="spellEnd"/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 xml:space="preserve"> state </w:t>
      </w:r>
      <w:proofErr w:type="spellStart"/>
      <w:proofErr w:type="gramStart"/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>nigeria</w:t>
      </w:r>
      <w:proofErr w:type="spellEnd"/>
      <w:proofErr w:type="gramEnd"/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 xml:space="preserve"> | July 2009 - July 2010</w:t>
      </w:r>
      <w:r>
        <w:br/>
      </w:r>
      <w:r>
        <w:rPr>
          <w:rFonts w:ascii="Palatino Linotype" w:hAnsi="Palatino Linotype" w:cs="Palatino Linotype"/>
          <w:color w:val="3F3F40"/>
          <w:sz w:val="21"/>
          <w:szCs w:val="21"/>
        </w:rPr>
        <w:t xml:space="preserve">mandatory service. </w:t>
      </w:r>
      <w:proofErr w:type="gramStart"/>
      <w:r>
        <w:rPr>
          <w:rFonts w:ascii="Palatino Linotype" w:hAnsi="Palatino Linotype" w:cs="Palatino Linotype"/>
          <w:color w:val="3F3F40"/>
          <w:sz w:val="21"/>
          <w:szCs w:val="21"/>
        </w:rPr>
        <w:t>i</w:t>
      </w:r>
      <w:proofErr w:type="gramEnd"/>
      <w:r>
        <w:rPr>
          <w:rFonts w:ascii="Palatino Linotype" w:hAnsi="Palatino Linotype" w:cs="Palatino Linotype"/>
          <w:color w:val="3F3F40"/>
          <w:sz w:val="21"/>
          <w:szCs w:val="21"/>
        </w:rPr>
        <w:t xml:space="preserve"> served as the </w:t>
      </w:r>
      <w:proofErr w:type="spellStart"/>
      <w:r>
        <w:rPr>
          <w:rFonts w:ascii="Palatino Linotype" w:hAnsi="Palatino Linotype" w:cs="Palatino Linotype"/>
          <w:color w:val="3F3F40"/>
          <w:sz w:val="21"/>
          <w:szCs w:val="21"/>
        </w:rPr>
        <w:t>corp</w:t>
      </w:r>
      <w:proofErr w:type="spellEnd"/>
      <w:r>
        <w:rPr>
          <w:rFonts w:ascii="Palatino Linotype" w:hAnsi="Palatino Linotype" w:cs="Palatino Linotype"/>
          <w:color w:val="3F3F40"/>
          <w:sz w:val="21"/>
          <w:szCs w:val="21"/>
        </w:rPr>
        <w:t xml:space="preserve"> doctor in charge of a local government area health facilities</w:t>
      </w:r>
    </w:p>
    <w:p w:rsidR="000A7D53" w:rsidRDefault="004F68D2">
      <w:pPr>
        <w:autoSpaceDE w:val="0"/>
        <w:autoSpaceDN w:val="0"/>
        <w:adjustRightInd w:val="0"/>
        <w:spacing w:after="236" w:line="330" w:lineRule="exact"/>
        <w:ind w:left="120"/>
        <w:rPr>
          <w:rFonts w:ascii="Palatino Linotype" w:hAnsi="Palatino Linotype" w:cs="Palatino Linotype"/>
          <w:b/>
          <w:bCs/>
          <w:color w:val="3F3F40"/>
          <w:sz w:val="21"/>
          <w:szCs w:val="21"/>
        </w:rPr>
      </w:pPr>
      <w:r>
        <w:rPr>
          <w:rFonts w:ascii="Palatino Linotype" w:hAnsi="Palatino Linotype" w:cs="Palatino Linotype"/>
          <w:b/>
          <w:bCs/>
          <w:color w:val="3F3F40"/>
          <w:sz w:val="21"/>
          <w:szCs w:val="21"/>
        </w:rPr>
        <w:t>OBAFEMI AWOLOWO UNIVERSITY TEACHING HOSPITALS C</w:t>
      </w:r>
      <w:r>
        <w:rPr>
          <w:rFonts w:ascii="Palatino Linotype" w:hAnsi="Palatino Linotype" w:cs="Palatino Linotype"/>
          <w:b/>
          <w:bCs/>
          <w:color w:val="3F3F40"/>
          <w:sz w:val="21"/>
          <w:szCs w:val="21"/>
        </w:rPr>
        <w:t>OMPLEX</w:t>
      </w:r>
      <w:r>
        <w:br/>
      </w:r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 xml:space="preserve">intern/house officer | </w:t>
      </w:r>
      <w:proofErr w:type="spellStart"/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>ile</w:t>
      </w:r>
      <w:proofErr w:type="spellEnd"/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 xml:space="preserve"> </w:t>
      </w:r>
      <w:proofErr w:type="spellStart"/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>ife</w:t>
      </w:r>
      <w:proofErr w:type="spellEnd"/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 xml:space="preserve"> </w:t>
      </w:r>
      <w:proofErr w:type="spellStart"/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>nigeria</w:t>
      </w:r>
      <w:proofErr w:type="spellEnd"/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 xml:space="preserve"> | July 2008 - June 2009</w:t>
      </w:r>
      <w:r>
        <w:br/>
      </w:r>
      <w:proofErr w:type="spellStart"/>
      <w:proofErr w:type="gramStart"/>
      <w:r>
        <w:rPr>
          <w:rFonts w:ascii="Palatino Linotype" w:hAnsi="Palatino Linotype" w:cs="Palatino Linotype"/>
          <w:color w:val="3F3F40"/>
          <w:sz w:val="21"/>
          <w:szCs w:val="21"/>
        </w:rPr>
        <w:t>housemanship</w:t>
      </w:r>
      <w:proofErr w:type="spellEnd"/>
      <w:r>
        <w:rPr>
          <w:rFonts w:ascii="Palatino Linotype" w:hAnsi="Palatino Linotype" w:cs="Palatino Linotype"/>
          <w:color w:val="3F3F40"/>
          <w:sz w:val="21"/>
          <w:szCs w:val="21"/>
        </w:rPr>
        <w:t xml:space="preserve"> .</w:t>
      </w:r>
      <w:proofErr w:type="gramEnd"/>
      <w:r>
        <w:rPr>
          <w:rFonts w:ascii="Palatino Linotype" w:hAnsi="Palatino Linotype" w:cs="Palatino Linotype"/>
          <w:color w:val="3F3F40"/>
          <w:sz w:val="21"/>
          <w:szCs w:val="21"/>
        </w:rPr>
        <w:t xml:space="preserve"> </w:t>
      </w:r>
      <w:proofErr w:type="gramStart"/>
      <w:r>
        <w:rPr>
          <w:rFonts w:ascii="Palatino Linotype" w:hAnsi="Palatino Linotype" w:cs="Palatino Linotype"/>
          <w:color w:val="3F3F40"/>
          <w:sz w:val="21"/>
          <w:szCs w:val="21"/>
        </w:rPr>
        <w:t>rotated</w:t>
      </w:r>
      <w:proofErr w:type="gramEnd"/>
      <w:r>
        <w:rPr>
          <w:rFonts w:ascii="Palatino Linotype" w:hAnsi="Palatino Linotype" w:cs="Palatino Linotype"/>
          <w:color w:val="3F3F40"/>
          <w:sz w:val="21"/>
          <w:szCs w:val="21"/>
        </w:rPr>
        <w:t xml:space="preserve"> for three months each through four departments [surgery, medicine, pediatrics,</w:t>
      </w:r>
      <w:r>
        <w:br/>
      </w:r>
      <w:r>
        <w:rPr>
          <w:rFonts w:ascii="Palatino Linotype" w:hAnsi="Palatino Linotype" w:cs="Palatino Linotype"/>
          <w:color w:val="3F3F40"/>
          <w:sz w:val="21"/>
          <w:szCs w:val="21"/>
        </w:rPr>
        <w:t xml:space="preserve">obstetrics and </w:t>
      </w:r>
      <w:proofErr w:type="spellStart"/>
      <w:r>
        <w:rPr>
          <w:rFonts w:ascii="Palatino Linotype" w:hAnsi="Palatino Linotype" w:cs="Palatino Linotype"/>
          <w:color w:val="3F3F40"/>
          <w:sz w:val="21"/>
          <w:szCs w:val="21"/>
        </w:rPr>
        <w:t>gynaecology</w:t>
      </w:r>
      <w:proofErr w:type="spellEnd"/>
      <w:r>
        <w:rPr>
          <w:rFonts w:ascii="Palatino Linotype" w:hAnsi="Palatino Linotype" w:cs="Palatino Linotype"/>
          <w:color w:val="3F3F40"/>
          <w:sz w:val="21"/>
          <w:szCs w:val="21"/>
        </w:rPr>
        <w:t>] also worked from time to time in the emergency and outpa</w:t>
      </w:r>
      <w:r>
        <w:rPr>
          <w:rFonts w:ascii="Palatino Linotype" w:hAnsi="Palatino Linotype" w:cs="Palatino Linotype"/>
          <w:color w:val="3F3F40"/>
          <w:sz w:val="21"/>
          <w:szCs w:val="21"/>
        </w:rPr>
        <w:t>tient department of the</w:t>
      </w:r>
      <w:r>
        <w:br/>
      </w:r>
      <w:r>
        <w:rPr>
          <w:rFonts w:ascii="Palatino Linotype" w:hAnsi="Palatino Linotype" w:cs="Palatino Linotype"/>
          <w:color w:val="3F3F40"/>
          <w:sz w:val="21"/>
          <w:szCs w:val="21"/>
        </w:rPr>
        <w:t>hospital</w:t>
      </w:r>
    </w:p>
    <w:p w:rsidR="000A7D53" w:rsidRDefault="004F68D2">
      <w:pPr>
        <w:autoSpaceDE w:val="0"/>
        <w:autoSpaceDN w:val="0"/>
        <w:adjustRightInd w:val="0"/>
        <w:spacing w:after="203" w:line="360" w:lineRule="exact"/>
        <w:ind w:left="120"/>
        <w:rPr>
          <w:rFonts w:ascii="Palatino Linotype" w:hAnsi="Palatino Linotype" w:cs="Palatino Linotype"/>
          <w:b/>
          <w:bCs/>
          <w:i/>
          <w:iCs/>
          <w:color w:val="221F1F"/>
          <w:sz w:val="27"/>
          <w:szCs w:val="27"/>
        </w:rPr>
      </w:pPr>
      <w:r>
        <w:rPr>
          <w:rFonts w:ascii="Palatino Linotype" w:hAnsi="Palatino Linotype" w:cs="Palatino Linotype"/>
          <w:b/>
          <w:bCs/>
          <w:i/>
          <w:iCs/>
          <w:color w:val="221F1F"/>
          <w:spacing w:val="-2"/>
          <w:sz w:val="27"/>
          <w:szCs w:val="27"/>
        </w:rPr>
        <w:t>EDUCATION</w:t>
      </w:r>
    </w:p>
    <w:p w:rsidR="000A7D53" w:rsidRDefault="004F68D2">
      <w:pPr>
        <w:autoSpaceDE w:val="0"/>
        <w:autoSpaceDN w:val="0"/>
        <w:adjustRightInd w:val="0"/>
        <w:spacing w:after="236" w:line="323" w:lineRule="exact"/>
        <w:ind w:left="120"/>
        <w:rPr>
          <w:rFonts w:ascii="Palatino Linotype" w:hAnsi="Palatino Linotype" w:cs="Palatino Linotype"/>
          <w:b/>
          <w:bCs/>
          <w:color w:val="3F3F40"/>
          <w:sz w:val="21"/>
          <w:szCs w:val="21"/>
        </w:rPr>
      </w:pPr>
      <w:r>
        <w:rPr>
          <w:rFonts w:ascii="Palatino Linotype" w:hAnsi="Palatino Linotype" w:cs="Palatino Linotype"/>
          <w:b/>
          <w:bCs/>
          <w:color w:val="3F3F40"/>
          <w:sz w:val="21"/>
          <w:szCs w:val="21"/>
        </w:rPr>
        <w:t>MB.CH.B</w:t>
      </w:r>
      <w:r>
        <w:rPr>
          <w:rFonts w:ascii="Palatino Linotype" w:hAnsi="Palatino Linotype" w:cs="Palatino Linotype"/>
          <w:color w:val="3F3F40"/>
          <w:sz w:val="21"/>
          <w:szCs w:val="21"/>
        </w:rPr>
        <w:t xml:space="preserve"> MEDICINE AND SURGERY</w:t>
      </w:r>
      <w:r>
        <w:br/>
      </w:r>
      <w:proofErr w:type="spellStart"/>
      <w:r>
        <w:rPr>
          <w:rFonts w:ascii="Palatino Linotype" w:hAnsi="Palatino Linotype" w:cs="Palatino Linotype"/>
          <w:color w:val="3F3F40"/>
          <w:sz w:val="21"/>
          <w:szCs w:val="21"/>
        </w:rPr>
        <w:t>obafemi</w:t>
      </w:r>
      <w:proofErr w:type="spellEnd"/>
      <w:r>
        <w:rPr>
          <w:rFonts w:ascii="Palatino Linotype" w:hAnsi="Palatino Linotype" w:cs="Palatino Linotype"/>
          <w:color w:val="3F3F4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 w:cs="Palatino Linotype"/>
          <w:color w:val="3F3F40"/>
          <w:sz w:val="21"/>
          <w:szCs w:val="21"/>
        </w:rPr>
        <w:t>awolowo</w:t>
      </w:r>
      <w:proofErr w:type="spellEnd"/>
      <w:r>
        <w:rPr>
          <w:rFonts w:ascii="Palatino Linotype" w:hAnsi="Palatino Linotype" w:cs="Palatino Linotype"/>
          <w:color w:val="3F3F40"/>
          <w:sz w:val="21"/>
          <w:szCs w:val="21"/>
        </w:rPr>
        <w:t xml:space="preserve"> university</w:t>
      </w:r>
      <w:r>
        <w:br/>
      </w:r>
      <w:proofErr w:type="spellStart"/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>ile</w:t>
      </w:r>
      <w:proofErr w:type="spellEnd"/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 xml:space="preserve"> </w:t>
      </w:r>
      <w:proofErr w:type="spellStart"/>
      <w:proofErr w:type="gramStart"/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>ife</w:t>
      </w:r>
      <w:proofErr w:type="spellEnd"/>
      <w:proofErr w:type="gramEnd"/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 xml:space="preserve"> </w:t>
      </w:r>
      <w:proofErr w:type="spellStart"/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>nigeria</w:t>
      </w:r>
      <w:proofErr w:type="spellEnd"/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>, | 2008</w:t>
      </w:r>
    </w:p>
    <w:p w:rsidR="000A7D53" w:rsidRDefault="004F68D2">
      <w:pPr>
        <w:autoSpaceDE w:val="0"/>
        <w:autoSpaceDN w:val="0"/>
        <w:adjustRightInd w:val="0"/>
        <w:spacing w:after="203" w:line="360" w:lineRule="exact"/>
        <w:ind w:left="120"/>
        <w:rPr>
          <w:rFonts w:ascii="Palatino Linotype" w:hAnsi="Palatino Linotype" w:cs="Palatino Linotype"/>
          <w:b/>
          <w:bCs/>
          <w:i/>
          <w:iCs/>
          <w:color w:val="221F1F"/>
          <w:sz w:val="27"/>
          <w:szCs w:val="27"/>
        </w:rPr>
      </w:pPr>
      <w:r>
        <w:rPr>
          <w:rFonts w:ascii="Palatino Linotype" w:hAnsi="Palatino Linotype" w:cs="Palatino Linotype"/>
          <w:b/>
          <w:bCs/>
          <w:i/>
          <w:iCs/>
          <w:color w:val="221F1F"/>
          <w:spacing w:val="-1"/>
          <w:sz w:val="27"/>
          <w:szCs w:val="27"/>
        </w:rPr>
        <w:t>CERTIFICATIONS</w:t>
      </w:r>
    </w:p>
    <w:p w:rsidR="000A7D53" w:rsidRDefault="004F68D2">
      <w:pPr>
        <w:autoSpaceDE w:val="0"/>
        <w:autoSpaceDN w:val="0"/>
        <w:adjustRightInd w:val="0"/>
        <w:spacing w:after="0" w:line="314" w:lineRule="exact"/>
        <w:ind w:left="580"/>
        <w:rPr>
          <w:rFonts w:ascii="Palatino Linotype" w:hAnsi="Palatino Linotype" w:cs="Palatino Linotype"/>
          <w:color w:val="3F3F40"/>
          <w:sz w:val="21"/>
          <w:szCs w:val="21"/>
        </w:rPr>
      </w:pPr>
      <w:r>
        <w:rPr>
          <w:rFonts w:ascii="Palatino Linotype" w:hAnsi="Palatino Linotype" w:cs="Palatino Linotype"/>
          <w:color w:val="3F3F40"/>
          <w:sz w:val="21"/>
          <w:szCs w:val="21"/>
        </w:rPr>
        <w:t xml:space="preserve">Current medical license from Saudi Commission for Health </w:t>
      </w:r>
      <w:proofErr w:type="spellStart"/>
      <w:r>
        <w:rPr>
          <w:rFonts w:ascii="Palatino Linotype" w:hAnsi="Palatino Linotype" w:cs="Palatino Linotype"/>
          <w:color w:val="3F3F40"/>
          <w:sz w:val="21"/>
          <w:szCs w:val="21"/>
        </w:rPr>
        <w:t>Specialities</w:t>
      </w:r>
      <w:proofErr w:type="spellEnd"/>
      <w:r>
        <w:rPr>
          <w:rFonts w:ascii="Palatino Linotype" w:hAnsi="Palatino Linotype" w:cs="Palatino Linotype"/>
          <w:color w:val="3F3F40"/>
          <w:sz w:val="21"/>
          <w:szCs w:val="21"/>
        </w:rPr>
        <w:t>, Medical and Dental Council of</w:t>
      </w:r>
      <w:r>
        <w:br/>
      </w:r>
      <w:r>
        <w:rPr>
          <w:noProof/>
        </w:rPr>
        <w:pict>
          <v:shape id="_x0000_s1029" style="position:absolute;left:0;text-align:left;margin-left:0;margin-top:47pt;width:612pt;height:697.35pt;z-index:-251667456;mso-position-horizontal:absolute;mso-position-horizontal-relative:page;mso-position-vertical:absolute;mso-position-vertical-relative:page" coordsize="12240,13947" path="m,l12240,r,13947l,13947,,xe" stroked="f">
            <w10:wrap anchorx="page" anchory="page"/>
            <w10:anchorlock/>
          </v:shape>
        </w:pict>
      </w:r>
      <w:r>
        <w:rPr>
          <w:noProof/>
        </w:rPr>
        <w:pict>
          <v:polyline id="_x0000_s1028" style="position:absolute;left:0;text-align:left;z-index:-251664384;mso-position-horizontal:absolute;mso-position-horizontal-relative:page;mso-position-vertical:absolute;mso-position-vertical-relative:page" points="42.65pt,297pt,570.65pt,297pt" coordsize="10600,40" filled="f" strokecolor="#b2b0bf" strokeweight="1pt">
            <v:stroke miterlimit="10" joinstyle="miter"/>
            <w10:wrap anchorx="page" anchory="page"/>
            <w10:anchorlock/>
          </v:polyline>
        </w:pict>
      </w:r>
      <w:r>
        <w:rPr>
          <w:noProof/>
        </w:rPr>
        <w:pict>
          <v:polyline id="_x0000_s1027" style="position:absolute;left:0;text-align:left;z-index:-251662336;mso-position-horizontal:absolute;mso-position-horizontal-relative:page;mso-position-vertical:absolute;mso-position-vertical-relative:page" points="42.65pt,385pt,570.65pt,385pt" coordsize="10600,40" filled="f" strokecolor="#b2b0bf" strokeweight="1pt">
            <v:stroke miterlimit="10" joinstyle="miter"/>
            <w10:wrap anchorx="page" anchory="page"/>
            <w10:anchorlock/>
          </v:polyline>
        </w:pict>
      </w:r>
      <w:r>
        <w:rPr>
          <w:noProof/>
        </w:rPr>
        <w:pict>
          <v:shape id="_x0000_s1026" style="position:absolute;left:0;text-align:left;margin-left:54.85pt;margin-top:422.55pt;width:4.8pt;height:4.8pt;z-index:-251652096;mso-position-horizontal:absolute;mso-position-horizontal-relative:page;mso-position-vertical:absolute;mso-position-vertical-relative:page" coordsize="96,96" path="m48,r,c75,,96,22,96,48,96,75,75,96,48,96,22,96,,75,,48,,22,22,,48,xe" fillcolor="#3f3f40" stroked="f">
            <w10:wrap anchorx="page" anchory="page"/>
            <w10:anchorlock/>
          </v:shape>
        </w:pict>
      </w:r>
      <w:r>
        <w:rPr>
          <w:rFonts w:ascii="Palatino Linotype" w:hAnsi="Palatino Linotype" w:cs="Palatino Linotype"/>
          <w:color w:val="3F3F40"/>
          <w:sz w:val="21"/>
          <w:szCs w:val="21"/>
        </w:rPr>
        <w:t>Nigeria in General Medical Practice</w:t>
      </w:r>
    </w:p>
    <w:sectPr w:rsidR="000A7D53">
      <w:pgSz w:w="12240" w:h="15840" w:code="1"/>
      <w:pgMar w:top="720" w:right="360" w:bottom="144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A7D53"/>
    <w:rsid w:val="000A7D53"/>
    <w:rsid w:val="004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milare.36876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2017-07-05T14:24:00Z</dcterms:created>
  <dcterms:modified xsi:type="dcterms:W3CDTF">2017-07-05T14:24:00Z</dcterms:modified>
</cp:coreProperties>
</file>