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7A" w:rsidRPr="00AD2804" w:rsidRDefault="00C275E4" w:rsidP="00ED17C5">
      <w:r>
        <w:rPr>
          <w:rFonts w:ascii="Gill Sans MT" w:hAnsi="Gill Sans MT" w:cs="Arial"/>
          <w:sz w:val="22"/>
          <w:szCs w:val="22"/>
        </w:rPr>
        <w:t xml:space="preserve">                                                                                     </w:t>
      </w:r>
      <w:r w:rsidR="00E818AC">
        <w:rPr>
          <w:rFonts w:ascii="Gill Sans MT" w:hAnsi="Gill Sans MT" w:cs="Arial"/>
          <w:sz w:val="22"/>
          <w:szCs w:val="22"/>
        </w:rPr>
        <w:t xml:space="preserve">                                </w:t>
      </w:r>
      <w:r>
        <w:rPr>
          <w:rFonts w:ascii="Gill Sans MT" w:hAnsi="Gill Sans MT" w:cs="Arial"/>
          <w:sz w:val="22"/>
          <w:szCs w:val="22"/>
        </w:rPr>
        <w:t xml:space="preserve">  </w:t>
      </w:r>
      <w:r w:rsidR="00FC664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37465</wp:posOffset>
                </wp:positionV>
                <wp:extent cx="4686300" cy="12573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C5" w:rsidRPr="00ED17C5" w:rsidRDefault="005837BD" w:rsidP="00E818AC">
                            <w:pPr>
                              <w:ind w:firstLine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MARDEN</w:t>
                            </w:r>
                            <w:r w:rsidR="00ED17C5" w:rsidRPr="00ED17C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4310B" w:rsidRPr="00E818AC" w:rsidRDefault="00C4310B" w:rsidP="00E818AC">
                            <w:pPr>
                              <w:ind w:firstLine="540"/>
                              <w:rPr>
                                <w:sz w:val="22"/>
                                <w:szCs w:val="22"/>
                              </w:rPr>
                            </w:pPr>
                            <w:r w:rsidRPr="00E818AC">
                              <w:rPr>
                                <w:sz w:val="22"/>
                                <w:szCs w:val="22"/>
                              </w:rPr>
                              <w:t>E-mail Address</w:t>
                            </w:r>
                            <w:r w:rsidRPr="00E818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C210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CC2101" w:rsidRPr="00837DBC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marden.368943@2freemail.com</w:t>
                              </w:r>
                            </w:hyperlink>
                            <w:r w:rsidR="00CC210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.95pt;width:36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" strokecolor="white">
                <v:textbox>
                  <w:txbxContent>
                    <w:p w:rsidR="00ED17C5" w:rsidRPr="00ED17C5" w:rsidRDefault="005837BD" w:rsidP="00E818AC">
                      <w:pPr>
                        <w:ind w:firstLine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MARDEN</w:t>
                      </w:r>
                      <w:r w:rsidR="00ED17C5" w:rsidRPr="00ED17C5">
                        <w:rPr>
                          <w:b/>
                        </w:rPr>
                        <w:t xml:space="preserve"> </w:t>
                      </w:r>
                    </w:p>
                    <w:p w:rsidR="00C4310B" w:rsidRPr="00E818AC" w:rsidRDefault="00C4310B" w:rsidP="00E818AC">
                      <w:pPr>
                        <w:ind w:firstLine="540"/>
                        <w:rPr>
                          <w:sz w:val="22"/>
                          <w:szCs w:val="22"/>
                        </w:rPr>
                      </w:pPr>
                      <w:r w:rsidRPr="00E818AC">
                        <w:rPr>
                          <w:sz w:val="22"/>
                          <w:szCs w:val="22"/>
                        </w:rPr>
                        <w:t>E-mail Address</w:t>
                      </w:r>
                      <w:r w:rsidRPr="00E818AC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C210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CC2101" w:rsidRPr="00837DBC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marden.368943@2freemail.com</w:t>
                        </w:r>
                      </w:hyperlink>
                      <w:r w:rsidR="00CC210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2ADB">
        <w:rPr>
          <w:noProof/>
          <w:lang w:eastAsia="zh-CN" w:bidi="th-TH"/>
        </w:rPr>
        <w:fldChar w:fldCharType="begin"/>
      </w:r>
      <w:r w:rsidR="006A2ADB">
        <w:rPr>
          <w:noProof/>
          <w:lang w:eastAsia="zh-CN" w:bidi="th-TH"/>
        </w:rPr>
        <w:instrText xml:space="preserve"> </w:instrText>
      </w:r>
      <w:r w:rsidR="006A2ADB">
        <w:rPr>
          <w:noProof/>
          <w:lang w:eastAsia="zh-CN" w:bidi="th-TH"/>
        </w:rPr>
        <w:instrText>INCLUDEPICTURE  "cid:fa4b93e3-32ec-e9de-a1d4-fe6aba41caf4@yahoo.com" \* MERGEFORMATINET</w:instrText>
      </w:r>
      <w:r w:rsidR="006A2ADB">
        <w:rPr>
          <w:noProof/>
          <w:lang w:eastAsia="zh-CN" w:bidi="th-TH"/>
        </w:rPr>
        <w:instrText xml:space="preserve"> </w:instrText>
      </w:r>
      <w:r w:rsidR="006A2ADB">
        <w:rPr>
          <w:noProof/>
          <w:lang w:eastAsia="zh-CN" w:bidi="th-TH"/>
        </w:rPr>
        <w:fldChar w:fldCharType="separate"/>
      </w:r>
      <w:r w:rsidR="006A2ADB">
        <w:rPr>
          <w:noProof/>
          <w:lang w:eastAsia="zh-CN" w:bidi="th-TH"/>
        </w:rPr>
        <w:pict>
          <v:shape id="_x0000_i1025" type="#_x0000_t75" style="width:93pt;height:109.5pt;visibility:visible">
            <v:imagedata r:id="rId11" r:href="rId12"/>
          </v:shape>
        </w:pict>
      </w:r>
      <w:r w:rsidR="006A2ADB">
        <w:rPr>
          <w:noProof/>
          <w:lang w:eastAsia="zh-CN" w:bidi="th-TH"/>
        </w:rPr>
        <w:fldChar w:fldCharType="end"/>
      </w:r>
    </w:p>
    <w:p w:rsidR="00695A24" w:rsidRPr="006A5AFD" w:rsidRDefault="001F7AA0" w:rsidP="008B4E48">
      <w:pPr>
        <w:rPr>
          <w:rFonts w:ascii="Trebuchet MS" w:hAnsi="Trebuchet MS" w:cs="Arial"/>
        </w:rPr>
      </w:pPr>
      <w:r>
        <w:rPr>
          <w:rFonts w:ascii="Gill Sans MT" w:hAnsi="Gill Sans MT" w:cs="Arial"/>
          <w:sz w:val="22"/>
          <w:szCs w:val="22"/>
        </w:rPr>
        <w:t xml:space="preserve">                                                                </w:t>
      </w:r>
    </w:p>
    <w:tbl>
      <w:tblPr>
        <w:tblW w:w="9743" w:type="dxa"/>
        <w:tblInd w:w="28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077"/>
      </w:tblGrid>
      <w:tr w:rsidR="008B4E48" w:rsidRPr="00726603" w:rsidTr="00D1447E">
        <w:trPr>
          <w:trHeight w:val="1035"/>
        </w:trPr>
        <w:tc>
          <w:tcPr>
            <w:tcW w:w="1666" w:type="dxa"/>
          </w:tcPr>
          <w:p w:rsidR="008B4E48" w:rsidRPr="00AD62B4" w:rsidRDefault="008B4E48" w:rsidP="002E0C88">
            <w:pPr>
              <w:pStyle w:val="SectionTitle"/>
            </w:pPr>
            <w:r w:rsidRPr="00AD62B4">
              <w:t>Objective</w:t>
            </w:r>
            <w:r w:rsidR="00126556">
              <w:t>:</w:t>
            </w:r>
          </w:p>
        </w:tc>
        <w:tc>
          <w:tcPr>
            <w:tcW w:w="8077" w:type="dxa"/>
          </w:tcPr>
          <w:p w:rsidR="008B4E48" w:rsidRPr="00AD62B4" w:rsidRDefault="008B4E48" w:rsidP="003115FA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C17193" w:rsidRPr="00AD62B4" w:rsidRDefault="007E6403" w:rsidP="00C17193">
            <w:pPr>
              <w:rPr>
                <w:rFonts w:ascii="Trebuchet MS" w:hAnsi="Trebuchet MS"/>
                <w:sz w:val="22"/>
                <w:szCs w:val="22"/>
              </w:rPr>
            </w:pPr>
            <w:r w:rsidRPr="00AD62B4">
              <w:rPr>
                <w:rFonts w:ascii="Trebuchet MS" w:hAnsi="Trebuchet MS"/>
                <w:sz w:val="22"/>
                <w:szCs w:val="22"/>
              </w:rPr>
              <w:t xml:space="preserve">Enhancing competency in </w:t>
            </w:r>
            <w:r w:rsidR="003A3F94" w:rsidRPr="00AD62B4">
              <w:rPr>
                <w:rFonts w:ascii="Trebuchet MS" w:hAnsi="Trebuchet MS"/>
                <w:sz w:val="22"/>
                <w:szCs w:val="22"/>
              </w:rPr>
              <w:t>a modern technological way</w:t>
            </w:r>
            <w:r w:rsidR="00C17193" w:rsidRPr="00AD62B4">
              <w:rPr>
                <w:rFonts w:ascii="Trebuchet MS" w:hAnsi="Trebuchet MS"/>
                <w:sz w:val="22"/>
                <w:szCs w:val="22"/>
              </w:rPr>
              <w:t xml:space="preserve">, equipped with know how theories, knowledge and </w:t>
            </w:r>
            <w:r w:rsidR="00785FF4" w:rsidRPr="00AD62B4">
              <w:rPr>
                <w:rFonts w:ascii="Trebuchet MS" w:hAnsi="Trebuchet MS"/>
                <w:sz w:val="22"/>
                <w:szCs w:val="22"/>
              </w:rPr>
              <w:t>experiences,</w:t>
            </w:r>
            <w:r w:rsidR="00C17193" w:rsidRPr="00AD62B4">
              <w:rPr>
                <w:rFonts w:ascii="Trebuchet MS" w:hAnsi="Trebuchet MS"/>
                <w:sz w:val="22"/>
                <w:szCs w:val="22"/>
              </w:rPr>
              <w:t xml:space="preserve"> to contribute on improvement in any </w:t>
            </w:r>
            <w:r w:rsidR="002359AF" w:rsidRPr="00AD62B4">
              <w:rPr>
                <w:rFonts w:ascii="Trebuchet MS" w:hAnsi="Trebuchet MS"/>
                <w:sz w:val="22"/>
                <w:szCs w:val="22"/>
              </w:rPr>
              <w:t>situation I</w:t>
            </w:r>
            <w:r w:rsidR="00C17193" w:rsidRPr="00AD62B4">
              <w:rPr>
                <w:rFonts w:ascii="Trebuchet MS" w:hAnsi="Trebuchet MS"/>
                <w:sz w:val="22"/>
                <w:szCs w:val="22"/>
              </w:rPr>
              <w:t xml:space="preserve"> may </w:t>
            </w:r>
            <w:r w:rsidR="00AD62B4" w:rsidRPr="00AD62B4">
              <w:rPr>
                <w:rFonts w:ascii="Trebuchet MS" w:hAnsi="Trebuchet MS"/>
                <w:sz w:val="22"/>
                <w:szCs w:val="22"/>
              </w:rPr>
              <w:t>belong to</w:t>
            </w:r>
            <w:r w:rsidR="00C17193" w:rsidRPr="00AD62B4">
              <w:rPr>
                <w:rFonts w:ascii="Trebuchet MS" w:hAnsi="Trebuchet MS"/>
                <w:sz w:val="22"/>
                <w:szCs w:val="22"/>
              </w:rPr>
              <w:t xml:space="preserve"> sustain the needs of career development.</w:t>
            </w:r>
          </w:p>
          <w:p w:rsidR="008B4E48" w:rsidRPr="00AD62B4" w:rsidRDefault="0034458C" w:rsidP="0034458C">
            <w:pPr>
              <w:tabs>
                <w:tab w:val="left" w:pos="6780"/>
              </w:tabs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</w:tr>
      <w:tr w:rsidR="008B4E48" w:rsidRPr="00726603" w:rsidTr="002E0C88">
        <w:trPr>
          <w:trHeight w:val="1194"/>
        </w:trPr>
        <w:tc>
          <w:tcPr>
            <w:tcW w:w="1666" w:type="dxa"/>
            <w:tcBorders>
              <w:bottom w:val="nil"/>
            </w:tcBorders>
          </w:tcPr>
          <w:p w:rsidR="008B4E48" w:rsidRPr="00AD62B4" w:rsidRDefault="009265E2" w:rsidP="002E0C88">
            <w:pPr>
              <w:pStyle w:val="SectionTitle"/>
            </w:pPr>
            <w:r w:rsidRPr="00AD62B4">
              <w:t xml:space="preserve">Skills &amp; </w:t>
            </w:r>
            <w:r w:rsidR="00580012" w:rsidRPr="00AD62B4">
              <w:t>Qualifications</w:t>
            </w:r>
            <w:r w:rsidR="00126556">
              <w:t>:</w:t>
            </w:r>
          </w:p>
        </w:tc>
        <w:tc>
          <w:tcPr>
            <w:tcW w:w="8077" w:type="dxa"/>
            <w:tcBorders>
              <w:bottom w:val="nil"/>
            </w:tcBorders>
          </w:tcPr>
          <w:p w:rsidR="00126556" w:rsidRDefault="00126556" w:rsidP="00580012">
            <w:pPr>
              <w:rPr>
                <w:rFonts w:ascii="Trebuchet MS" w:hAnsi="Trebuchet MS"/>
                <w:sz w:val="22"/>
                <w:szCs w:val="22"/>
                <w:lang w:val="en-PH"/>
              </w:rPr>
            </w:pPr>
          </w:p>
          <w:p w:rsidR="00FD2D1F" w:rsidRPr="00AD62B4" w:rsidRDefault="00A575D2" w:rsidP="00580012">
            <w:pPr>
              <w:rPr>
                <w:rFonts w:ascii="Trebuchet MS" w:hAnsi="Trebuchet MS"/>
                <w:sz w:val="22"/>
                <w:szCs w:val="22"/>
                <w:lang w:val="en-PH"/>
              </w:rPr>
            </w:pPr>
            <w:r>
              <w:rPr>
                <w:rFonts w:ascii="Trebuchet MS" w:hAnsi="Trebuchet MS"/>
                <w:sz w:val="22"/>
                <w:szCs w:val="22"/>
                <w:lang w:val="en-PH"/>
              </w:rPr>
              <w:t xml:space="preserve">A Dynamic Professional </w:t>
            </w:r>
            <w:r w:rsidR="00CE066B">
              <w:rPr>
                <w:rFonts w:ascii="Trebuchet MS" w:hAnsi="Trebuchet MS"/>
                <w:sz w:val="22"/>
                <w:szCs w:val="22"/>
                <w:lang w:val="en-PH"/>
              </w:rPr>
              <w:t xml:space="preserve">with almost 9 years </w:t>
            </w:r>
            <w:r w:rsidR="00CB38E4">
              <w:rPr>
                <w:rFonts w:ascii="Trebuchet MS" w:hAnsi="Trebuchet MS"/>
                <w:sz w:val="22"/>
                <w:szCs w:val="22"/>
                <w:lang w:val="en-PH"/>
              </w:rPr>
              <w:t xml:space="preserve">of experience in power distribution /manufacturing, Maintenance. </w:t>
            </w:r>
            <w:r w:rsidR="007E6403" w:rsidRPr="00AD62B4">
              <w:rPr>
                <w:rFonts w:ascii="Trebuchet MS" w:hAnsi="Trebuchet MS"/>
                <w:sz w:val="22"/>
                <w:szCs w:val="22"/>
                <w:lang w:val="en-PH"/>
              </w:rPr>
              <w:t xml:space="preserve">Have knowledge in Electrical and wiring installation, building installation and motor control, electrical troubleshooting, </w:t>
            </w:r>
            <w:r w:rsidR="00132DD7">
              <w:rPr>
                <w:rFonts w:ascii="Trebuchet MS" w:hAnsi="Trebuchet MS"/>
                <w:sz w:val="22"/>
                <w:szCs w:val="22"/>
                <w:lang w:val="en-PH"/>
              </w:rPr>
              <w:t xml:space="preserve">Surveying, </w:t>
            </w:r>
            <w:r w:rsidR="007E6403" w:rsidRPr="00AD62B4">
              <w:rPr>
                <w:rFonts w:ascii="Trebuchet MS" w:hAnsi="Trebuchet MS"/>
                <w:sz w:val="22"/>
                <w:szCs w:val="22"/>
                <w:lang w:val="en-PH"/>
              </w:rPr>
              <w:t>analyzing data and fl</w:t>
            </w:r>
            <w:r w:rsidR="00605CDD" w:rsidRPr="00AD62B4">
              <w:rPr>
                <w:rFonts w:ascii="Trebuchet MS" w:hAnsi="Trebuchet MS"/>
                <w:sz w:val="22"/>
                <w:szCs w:val="22"/>
                <w:lang w:val="en-PH"/>
              </w:rPr>
              <w:t>o</w:t>
            </w:r>
            <w:r w:rsidR="007E6403" w:rsidRPr="00AD62B4">
              <w:rPr>
                <w:rFonts w:ascii="Trebuchet MS" w:hAnsi="Trebuchet MS"/>
                <w:sz w:val="22"/>
                <w:szCs w:val="22"/>
                <w:lang w:val="en-PH"/>
              </w:rPr>
              <w:t xml:space="preserve">or plan layout, load computation, </w:t>
            </w:r>
            <w:r w:rsidR="00132DD7">
              <w:rPr>
                <w:rFonts w:ascii="Trebuchet MS" w:hAnsi="Trebuchet MS"/>
                <w:sz w:val="22"/>
                <w:szCs w:val="22"/>
                <w:lang w:val="en-PH"/>
              </w:rPr>
              <w:t>mat</w:t>
            </w:r>
            <w:r w:rsidR="00317EE9">
              <w:rPr>
                <w:rFonts w:ascii="Trebuchet MS" w:hAnsi="Trebuchet MS"/>
                <w:sz w:val="22"/>
                <w:szCs w:val="22"/>
                <w:lang w:val="en-PH"/>
              </w:rPr>
              <w:t>erial controller, procurement</w:t>
            </w:r>
            <w:r w:rsidR="007E6403" w:rsidRPr="00AD62B4">
              <w:rPr>
                <w:rFonts w:ascii="Trebuchet MS" w:hAnsi="Trebuchet MS"/>
                <w:sz w:val="22"/>
                <w:szCs w:val="22"/>
                <w:lang w:val="en-PH"/>
              </w:rPr>
              <w:t xml:space="preserve">. Knowledge in Microsoft office, excel and </w:t>
            </w:r>
            <w:r w:rsidR="00605CDD" w:rsidRPr="00AD62B4">
              <w:rPr>
                <w:rFonts w:ascii="Trebuchet MS" w:hAnsi="Trebuchet MS"/>
                <w:sz w:val="22"/>
                <w:szCs w:val="22"/>
                <w:lang w:val="en-PH"/>
              </w:rPr>
              <w:t>PowerPoint</w:t>
            </w:r>
            <w:r w:rsidR="00317EE9">
              <w:rPr>
                <w:rFonts w:ascii="Trebuchet MS" w:hAnsi="Trebuchet MS"/>
                <w:sz w:val="22"/>
                <w:szCs w:val="22"/>
                <w:lang w:val="en-PH"/>
              </w:rPr>
              <w:t>,</w:t>
            </w:r>
            <w:r w:rsidR="007E6403" w:rsidRPr="00AD62B4">
              <w:rPr>
                <w:rFonts w:ascii="Trebuchet MS" w:hAnsi="Trebuchet MS"/>
                <w:sz w:val="22"/>
                <w:szCs w:val="22"/>
                <w:lang w:val="en-PH"/>
              </w:rPr>
              <w:t xml:space="preserve"> </w:t>
            </w:r>
            <w:r w:rsidR="00317EE9">
              <w:rPr>
                <w:rFonts w:ascii="Trebuchet MS" w:hAnsi="Trebuchet MS"/>
                <w:sz w:val="22"/>
                <w:szCs w:val="22"/>
                <w:lang w:val="en-PH"/>
              </w:rPr>
              <w:t>Auto CAD. A</w:t>
            </w:r>
            <w:r w:rsidR="00317EE9" w:rsidRPr="00AD62B4">
              <w:rPr>
                <w:rFonts w:ascii="Trebuchet MS" w:hAnsi="Trebuchet MS"/>
                <w:sz w:val="22"/>
                <w:szCs w:val="22"/>
                <w:lang w:val="en-PH"/>
              </w:rPr>
              <w:t xml:space="preserve">ttention to the detail, quality focus in assigned field, strong devotion on my field of carrier </w:t>
            </w:r>
            <w:r w:rsidR="007E6403" w:rsidRPr="00AD62B4">
              <w:rPr>
                <w:rFonts w:ascii="Trebuchet MS" w:hAnsi="Trebuchet MS"/>
                <w:sz w:val="22"/>
                <w:szCs w:val="22"/>
                <w:lang w:val="en-PH"/>
              </w:rPr>
              <w:t xml:space="preserve">can communicate in </w:t>
            </w:r>
            <w:r w:rsidR="00605CDD" w:rsidRPr="00AD62B4">
              <w:rPr>
                <w:rFonts w:ascii="Trebuchet MS" w:hAnsi="Trebuchet MS"/>
                <w:sz w:val="22"/>
                <w:szCs w:val="22"/>
                <w:lang w:val="en-PH"/>
              </w:rPr>
              <w:t>English, takes responsibility for executing work plans, proven ability to manage multiple task efficiently and work under pressure. Demonstrate a caring and enthusiastic attitude about work environment and people within.</w:t>
            </w:r>
          </w:p>
        </w:tc>
      </w:tr>
      <w:tr w:rsidR="0024742D" w:rsidRPr="00726603" w:rsidTr="002E0C88">
        <w:trPr>
          <w:trHeight w:val="1194"/>
        </w:trPr>
        <w:tc>
          <w:tcPr>
            <w:tcW w:w="1666" w:type="dxa"/>
            <w:tcBorders>
              <w:top w:val="nil"/>
              <w:bottom w:val="nil"/>
            </w:tcBorders>
          </w:tcPr>
          <w:p w:rsidR="00D1447E" w:rsidRDefault="00D1447E" w:rsidP="002E0C88">
            <w:pPr>
              <w:pStyle w:val="SectionTitle"/>
            </w:pPr>
          </w:p>
          <w:p w:rsidR="0024742D" w:rsidRDefault="0024742D" w:rsidP="002E0C88">
            <w:pPr>
              <w:pStyle w:val="SectionTitle"/>
            </w:pPr>
            <w:r w:rsidRPr="00726603">
              <w:t>Work Experience</w:t>
            </w:r>
            <w:r w:rsidR="00126556">
              <w:t>:</w:t>
            </w:r>
          </w:p>
          <w:p w:rsidR="00B179AA" w:rsidRDefault="00B179AA" w:rsidP="00B179AA"/>
          <w:p w:rsidR="00B179AA" w:rsidRDefault="00B179AA" w:rsidP="00B179AA"/>
          <w:p w:rsidR="00B179AA" w:rsidRDefault="00B179AA" w:rsidP="00B179AA"/>
          <w:p w:rsidR="00B179AA" w:rsidRDefault="00B179AA" w:rsidP="00B179AA"/>
          <w:p w:rsidR="00B179AA" w:rsidRDefault="00B179AA" w:rsidP="00B179AA"/>
          <w:p w:rsidR="00B179AA" w:rsidRDefault="00B179AA" w:rsidP="00B179AA">
            <w:pPr>
              <w:rPr>
                <w:b/>
              </w:rPr>
            </w:pPr>
          </w:p>
          <w:p w:rsidR="00B179AA" w:rsidRDefault="00B179AA" w:rsidP="00B179AA">
            <w:pPr>
              <w:rPr>
                <w:b/>
              </w:rPr>
            </w:pPr>
          </w:p>
          <w:p w:rsidR="00B179AA" w:rsidRPr="00B179AA" w:rsidRDefault="00B179AA" w:rsidP="00B179AA"/>
        </w:tc>
        <w:tc>
          <w:tcPr>
            <w:tcW w:w="8077" w:type="dxa"/>
            <w:tcBorders>
              <w:top w:val="nil"/>
              <w:bottom w:val="nil"/>
            </w:tcBorders>
          </w:tcPr>
          <w:p w:rsidR="0024742D" w:rsidRPr="00726603" w:rsidRDefault="0024742D" w:rsidP="003115FA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D1447E" w:rsidRDefault="00D1447E" w:rsidP="00B444F1">
            <w:pPr>
              <w:rPr>
                <w:rFonts w:ascii="Trebuchet MS" w:hAnsi="Trebuchet MS" w:cs="Arial"/>
                <w:sz w:val="22"/>
                <w:szCs w:val="22"/>
                <w:lang w:val="en-PH"/>
              </w:rPr>
            </w:pPr>
          </w:p>
          <w:p w:rsidR="00D1447E" w:rsidRDefault="00D1447E" w:rsidP="00B444F1">
            <w:pPr>
              <w:rPr>
                <w:rFonts w:ascii="Trebuchet MS" w:hAnsi="Trebuchet MS" w:cs="Arial"/>
                <w:sz w:val="22"/>
                <w:szCs w:val="22"/>
                <w:lang w:val="en-PH"/>
              </w:rPr>
            </w:pPr>
          </w:p>
          <w:p w:rsidR="00B444F1" w:rsidRDefault="00605CDD" w:rsidP="00B444F1">
            <w:p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October 2013 – April 2017</w:t>
            </w:r>
            <w:r w:rsidR="00371B20">
              <w:rPr>
                <w:rFonts w:ascii="Trebuchet MS" w:hAnsi="Trebuchet MS" w:cs="Arial"/>
                <w:sz w:val="22"/>
                <w:szCs w:val="22"/>
                <w:lang w:val="en-PH"/>
              </w:rPr>
              <w:t xml:space="preserve"> </w:t>
            </w:r>
          </w:p>
          <w:p w:rsidR="00371B20" w:rsidRDefault="00122BCF" w:rsidP="00B444F1">
            <w:p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 w:rsidRPr="00122BCF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National Grid</w:t>
            </w: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 xml:space="preserve"> 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Corporation of the </w:t>
            </w:r>
            <w:r w:rsidR="00371B20" w:rsidRPr="00371B20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Philippines (Company</w:t>
            </w:r>
            <w:r w:rsidR="00371B20">
              <w:rPr>
                <w:rFonts w:ascii="Trebuchet MS" w:hAnsi="Trebuchet MS" w:cs="Arial"/>
                <w:sz w:val="22"/>
                <w:szCs w:val="22"/>
                <w:lang w:val="en-PH"/>
              </w:rPr>
              <w:t>)</w:t>
            </w:r>
          </w:p>
          <w:p w:rsidR="00371B20" w:rsidRDefault="00371B20" w:rsidP="00B444F1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</w:p>
          <w:p w:rsidR="00371B20" w:rsidRDefault="0026098B" w:rsidP="00B444F1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Position: Substation</w:t>
            </w:r>
            <w:r w:rsidR="00122BCF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 Engineer</w:t>
            </w:r>
            <w:r w:rsidR="00785FF4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 </w:t>
            </w:r>
            <w:r w:rsidR="004361E1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(</w:t>
            </w:r>
            <w:r w:rsidR="00785FF4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Operation and Maintenance </w:t>
            </w:r>
            <w:r w:rsidR="00C324A0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Dept.</w:t>
            </w:r>
            <w:r w:rsidR="00770207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)</w:t>
            </w:r>
          </w:p>
          <w:p w:rsidR="00CC6DE6" w:rsidRDefault="00CC6DE6" w:rsidP="00CC6DE6">
            <w:pPr>
              <w:ind w:left="720"/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</w:p>
          <w:p w:rsidR="00371B20" w:rsidRPr="00371B20" w:rsidRDefault="009375FE" w:rsidP="00CC6DE6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Duties and</w:t>
            </w:r>
            <w:r w:rsidR="00371B20" w:rsidRPr="00371B20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 Responsibilities</w:t>
            </w:r>
          </w:p>
          <w:p w:rsidR="00785FF4" w:rsidRDefault="00785FF4" w:rsidP="00785FF4">
            <w:pPr>
              <w:numPr>
                <w:ilvl w:val="0"/>
                <w:numId w:val="25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Over all operation of power continuously to the consumer during his assigned shift.</w:t>
            </w:r>
          </w:p>
          <w:p w:rsidR="00371B20" w:rsidRDefault="00785FF4" w:rsidP="00785FF4">
            <w:pPr>
              <w:numPr>
                <w:ilvl w:val="0"/>
                <w:numId w:val="25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Execute direct power</w:t>
            </w:r>
            <w:r w:rsidR="00D14D65">
              <w:rPr>
                <w:rFonts w:ascii="Trebuchet MS" w:hAnsi="Trebuchet MS" w:cs="Arial"/>
                <w:sz w:val="22"/>
                <w:szCs w:val="22"/>
                <w:lang w:val="en-PH"/>
              </w:rPr>
              <w:t xml:space="preserve"> restoration in the </w:t>
            </w:r>
            <w:r w:rsidR="00371B20">
              <w:rPr>
                <w:rFonts w:ascii="Trebuchet MS" w:hAnsi="Trebuchet MS" w:cs="Arial"/>
                <w:sz w:val="22"/>
                <w:szCs w:val="22"/>
                <w:lang w:val="en-PH"/>
              </w:rPr>
              <w:t>event of power load tripping</w:t>
            </w:r>
          </w:p>
          <w:p w:rsidR="00371B20" w:rsidRDefault="00371B20" w:rsidP="00371B20">
            <w:pPr>
              <w:ind w:left="720"/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In accordance with procedures.</w:t>
            </w:r>
          </w:p>
          <w:p w:rsidR="00371B20" w:rsidRDefault="00371B20" w:rsidP="00371B20">
            <w:pPr>
              <w:numPr>
                <w:ilvl w:val="0"/>
                <w:numId w:val="25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Maintains a comprehensive and accurate log of power substation operation and related activities during his assigned shift.</w:t>
            </w:r>
          </w:p>
          <w:p w:rsidR="009375FE" w:rsidRDefault="00E54F62" w:rsidP="00371B20">
            <w:pPr>
              <w:numPr>
                <w:ilvl w:val="0"/>
                <w:numId w:val="25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 xml:space="preserve">Assist on </w:t>
            </w:r>
            <w:r w:rsidR="009375FE">
              <w:rPr>
                <w:rFonts w:ascii="Trebuchet MS" w:hAnsi="Trebuchet MS" w:cs="Arial"/>
                <w:sz w:val="22"/>
                <w:szCs w:val="22"/>
                <w:lang w:val="en-PH"/>
              </w:rPr>
              <w:t>testing of all power substation, electrical equipment as well as cleaning on all it accessories.</w:t>
            </w:r>
          </w:p>
          <w:p w:rsidR="009375FE" w:rsidRDefault="009375FE" w:rsidP="00371B20">
            <w:pPr>
              <w:numPr>
                <w:ilvl w:val="0"/>
                <w:numId w:val="25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Receive messages thru cellphone during assigned shift.</w:t>
            </w:r>
          </w:p>
          <w:p w:rsidR="009375FE" w:rsidRDefault="009375FE" w:rsidP="00371B20">
            <w:pPr>
              <w:numPr>
                <w:ilvl w:val="0"/>
                <w:numId w:val="25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Maintains all records of substation outages.</w:t>
            </w:r>
          </w:p>
          <w:p w:rsidR="009375FE" w:rsidRDefault="009375FE" w:rsidP="00371B20">
            <w:pPr>
              <w:numPr>
                <w:ilvl w:val="0"/>
                <w:numId w:val="25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Maintains all the time of housekeeping and cleanliness on a substation vicinity.</w:t>
            </w:r>
          </w:p>
          <w:p w:rsidR="009375FE" w:rsidRDefault="009375FE" w:rsidP="009375FE">
            <w:pPr>
              <w:numPr>
                <w:ilvl w:val="0"/>
                <w:numId w:val="25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Observing safety measures while performing routinely duty.</w:t>
            </w:r>
          </w:p>
          <w:p w:rsidR="009375FE" w:rsidRPr="009375FE" w:rsidRDefault="009375FE" w:rsidP="009375FE">
            <w:pPr>
              <w:ind w:left="720"/>
              <w:rPr>
                <w:rFonts w:ascii="Trebuchet MS" w:hAnsi="Trebuchet MS" w:cs="Arial"/>
                <w:sz w:val="22"/>
                <w:szCs w:val="22"/>
                <w:lang w:val="en-PH"/>
              </w:rPr>
            </w:pPr>
          </w:p>
          <w:p w:rsidR="00B444F1" w:rsidRDefault="00BE294F" w:rsidP="00B444F1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Position</w:t>
            </w:r>
            <w:r w:rsidR="0026098B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: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 </w:t>
            </w:r>
            <w:r w:rsidR="00B444F1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Surveyor</w:t>
            </w:r>
            <w:r w:rsidR="00B444F1">
              <w:rPr>
                <w:rFonts w:ascii="Trebuchet MS" w:hAnsi="Trebuchet MS" w:cs="Arial"/>
                <w:sz w:val="22"/>
                <w:szCs w:val="22"/>
                <w:lang w:val="en-PH"/>
              </w:rPr>
              <w:t xml:space="preserve"> </w:t>
            </w:r>
            <w:r w:rsidR="004361E1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(</w:t>
            </w:r>
            <w:r w:rsidR="00770207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Engineering</w:t>
            </w:r>
            <w:r w:rsidR="00C324A0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 Dept.</w:t>
            </w:r>
            <w:r w:rsidR="00605CDD" w:rsidRPr="00785FF4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)</w:t>
            </w:r>
          </w:p>
          <w:p w:rsidR="00CC6DE6" w:rsidRDefault="00CC6DE6" w:rsidP="00CC6DE6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</w:p>
          <w:p w:rsidR="00CC6DE6" w:rsidRPr="00371B20" w:rsidRDefault="00CC6DE6" w:rsidP="00CC6DE6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Duties and</w:t>
            </w:r>
            <w:r w:rsidRPr="00371B20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 Responsibilities</w:t>
            </w:r>
          </w:p>
          <w:p w:rsidR="00B444F1" w:rsidRPr="00B444F1" w:rsidRDefault="00B444F1" w:rsidP="00CC6DE6">
            <w:pPr>
              <w:numPr>
                <w:ilvl w:val="0"/>
                <w:numId w:val="28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DSL (Data Gathering of Distribution System Loss).</w:t>
            </w:r>
          </w:p>
          <w:p w:rsidR="00B444F1" w:rsidRPr="00B444F1" w:rsidRDefault="00B444F1" w:rsidP="00B444F1">
            <w:pPr>
              <w:numPr>
                <w:ilvl w:val="0"/>
                <w:numId w:val="24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>Surveying of Distribution Line 69KV, Defective pole and Protective Device.</w:t>
            </w:r>
          </w:p>
          <w:p w:rsidR="00B444F1" w:rsidRDefault="00B444F1" w:rsidP="00770207">
            <w:pPr>
              <w:numPr>
                <w:ilvl w:val="0"/>
                <w:numId w:val="24"/>
              </w:num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Arial" w:hAnsi="Arial" w:cs="Arial"/>
                <w:sz w:val="22"/>
                <w:szCs w:val="22"/>
                <w:lang w:val="en-PH"/>
              </w:rPr>
              <w:t xml:space="preserve">Data Gathering of Consumers that are not reach by the power and have </w:t>
            </w:r>
            <w:r>
              <w:rPr>
                <w:rFonts w:ascii="Arial" w:hAnsi="Arial" w:cs="Arial"/>
                <w:sz w:val="22"/>
                <w:szCs w:val="22"/>
                <w:lang w:val="en-PH"/>
              </w:rPr>
              <w:lastRenderedPageBreak/>
              <w:t>complained to the service of the company.</w:t>
            </w:r>
          </w:p>
          <w:p w:rsidR="00126556" w:rsidRDefault="00126556" w:rsidP="00770207">
            <w:pPr>
              <w:rPr>
                <w:rFonts w:ascii="Trebuchet MS" w:hAnsi="Trebuchet MS" w:cs="Arial"/>
                <w:sz w:val="22"/>
                <w:szCs w:val="22"/>
                <w:lang w:val="en-PH"/>
              </w:rPr>
            </w:pPr>
          </w:p>
          <w:p w:rsidR="00CC6DE6" w:rsidRDefault="00CC6DE6" w:rsidP="00770207">
            <w:pPr>
              <w:rPr>
                <w:rFonts w:ascii="Trebuchet MS" w:hAnsi="Trebuchet MS" w:cs="Arial"/>
                <w:sz w:val="22"/>
                <w:szCs w:val="22"/>
                <w:lang w:val="en-PH"/>
              </w:rPr>
            </w:pPr>
          </w:p>
          <w:p w:rsidR="00CC6DE6" w:rsidRDefault="00CC6DE6" w:rsidP="00770207">
            <w:pPr>
              <w:rPr>
                <w:rFonts w:ascii="Trebuchet MS" w:hAnsi="Trebuchet MS" w:cs="Arial"/>
                <w:sz w:val="22"/>
                <w:szCs w:val="22"/>
                <w:lang w:val="en-PH"/>
              </w:rPr>
            </w:pPr>
          </w:p>
          <w:p w:rsidR="00CC6DE6" w:rsidRDefault="00CC6DE6" w:rsidP="00770207">
            <w:pPr>
              <w:rPr>
                <w:rFonts w:ascii="Trebuchet MS" w:hAnsi="Trebuchet MS" w:cs="Arial"/>
                <w:sz w:val="22"/>
                <w:szCs w:val="22"/>
                <w:lang w:val="en-PH"/>
              </w:rPr>
            </w:pPr>
          </w:p>
          <w:p w:rsidR="00770207" w:rsidRDefault="00770207" w:rsidP="00770207">
            <w:pPr>
              <w:rPr>
                <w:rFonts w:ascii="Trebuchet MS" w:hAnsi="Trebuchet MS" w:cs="Arial"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December 2012 – September 2013</w:t>
            </w:r>
          </w:p>
          <w:p w:rsidR="00CC6DE6" w:rsidRDefault="00770207" w:rsidP="00115497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 w:rsidRPr="00770207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VCCI – Vidal Commercial Center Inc. </w:t>
            </w:r>
            <w:r w:rsidR="00CC6DE6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Philippines (Company)</w:t>
            </w:r>
          </w:p>
          <w:p w:rsidR="00BE294F" w:rsidRDefault="00BE294F" w:rsidP="00BE294F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</w:p>
          <w:p w:rsidR="00BE294F" w:rsidRDefault="00BE294F" w:rsidP="00BE294F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Position: </w:t>
            </w:r>
            <w:r w:rsidR="00115497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Fleet Maintenance </w:t>
            </w:r>
          </w:p>
          <w:p w:rsidR="00BE294F" w:rsidRDefault="00BE294F" w:rsidP="00BE294F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</w:p>
          <w:p w:rsidR="00BE294F" w:rsidRPr="00371B20" w:rsidRDefault="00BE294F" w:rsidP="00BE294F">
            <w:p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>Duties and</w:t>
            </w:r>
            <w:r w:rsidRPr="00371B20"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  <w:t xml:space="preserve"> Responsibilities</w:t>
            </w:r>
          </w:p>
          <w:p w:rsidR="00770207" w:rsidRPr="00115497" w:rsidRDefault="00770207" w:rsidP="00BE294F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Perform as material control of spare part of vehicle and other product.</w:t>
            </w:r>
          </w:p>
          <w:p w:rsidR="00115497" w:rsidRPr="00115497" w:rsidRDefault="00115497" w:rsidP="00115497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Encoding of all In and Out Materials.</w:t>
            </w:r>
          </w:p>
          <w:p w:rsidR="00115497" w:rsidRPr="00115497" w:rsidRDefault="00115497" w:rsidP="00115497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  <w:lang w:val="en-PH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PH"/>
              </w:rPr>
              <w:t>Conducting summary report every month.</w:t>
            </w:r>
            <w:r w:rsidRPr="00115497">
              <w:rPr>
                <w:rFonts w:ascii="Trebuchet MS" w:hAnsi="Trebuchet MS" w:cs="Arial"/>
                <w:sz w:val="22"/>
                <w:szCs w:val="22"/>
                <w:lang w:val="en-PH"/>
              </w:rPr>
              <w:t xml:space="preserve"> </w:t>
            </w:r>
          </w:p>
          <w:p w:rsidR="00417CDB" w:rsidRDefault="00417CDB" w:rsidP="00417CD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126556" w:rsidRDefault="00126556" w:rsidP="00417CD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115497" w:rsidRDefault="00115497" w:rsidP="00417CDB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November 2008 – September 2012</w:t>
            </w:r>
          </w:p>
          <w:p w:rsidR="00115497" w:rsidRDefault="00115497" w:rsidP="00417CD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SPML –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Sunpower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Philippines Mfg. Ltd. (Company)</w:t>
            </w:r>
          </w:p>
          <w:p w:rsidR="00115497" w:rsidRDefault="00115497" w:rsidP="00417CD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115497" w:rsidRDefault="00BE294F" w:rsidP="00417CD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Position: </w:t>
            </w:r>
            <w:r w:rsidR="00115497">
              <w:rPr>
                <w:rFonts w:ascii="Trebuchet MS" w:hAnsi="Trebuchet MS" w:cs="Arial"/>
                <w:b/>
                <w:sz w:val="22"/>
                <w:szCs w:val="22"/>
              </w:rPr>
              <w:t>Lead Technician</w:t>
            </w:r>
            <w:r w:rsidR="005362C2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4361E1">
              <w:rPr>
                <w:rFonts w:ascii="Trebuchet MS" w:hAnsi="Trebuchet MS" w:cs="Arial"/>
                <w:b/>
                <w:sz w:val="22"/>
                <w:szCs w:val="22"/>
              </w:rPr>
              <w:t>(</w:t>
            </w:r>
            <w:r w:rsidR="00C324A0">
              <w:rPr>
                <w:rFonts w:ascii="Trebuchet MS" w:hAnsi="Trebuchet MS" w:cs="Arial"/>
                <w:b/>
                <w:sz w:val="22"/>
                <w:szCs w:val="22"/>
              </w:rPr>
              <w:t>Manufacturing Dept.)</w:t>
            </w:r>
          </w:p>
          <w:p w:rsidR="00BE294F" w:rsidRDefault="00BE294F" w:rsidP="00BE294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C324A0" w:rsidRPr="00BE294F" w:rsidRDefault="00C324A0" w:rsidP="00BE294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E294F">
              <w:rPr>
                <w:rFonts w:ascii="Trebuchet MS" w:hAnsi="Trebuchet MS" w:cs="Arial"/>
                <w:b/>
                <w:sz w:val="22"/>
                <w:szCs w:val="22"/>
              </w:rPr>
              <w:t>Duties and Responsibilities</w:t>
            </w:r>
          </w:p>
          <w:p w:rsidR="00C324A0" w:rsidRPr="00C324A0" w:rsidRDefault="00C324A0" w:rsidP="00C324A0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Plans and monitor implementation of maintenance program activities consumable change.</w:t>
            </w:r>
          </w:p>
          <w:p w:rsidR="00C324A0" w:rsidRPr="00C324A0" w:rsidRDefault="00C324A0" w:rsidP="00C324A0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 regular operation review and schedule and schedule daily preventive maintenance.</w:t>
            </w:r>
          </w:p>
          <w:p w:rsidR="00C324A0" w:rsidRPr="00C324A0" w:rsidRDefault="00C324A0" w:rsidP="00C324A0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Prepare downtime reports, spare management/monitoring and future plans.</w:t>
            </w:r>
          </w:p>
          <w:p w:rsidR="00C324A0" w:rsidRPr="00C324A0" w:rsidRDefault="00C324A0" w:rsidP="00C324A0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Assist equipment engineer in designing future project.</w:t>
            </w:r>
          </w:p>
          <w:p w:rsidR="00C324A0" w:rsidRPr="0053451F" w:rsidRDefault="00C324A0" w:rsidP="00C324A0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Recognized and report sub-stand</w:t>
            </w:r>
            <w:r w:rsidR="0053451F">
              <w:rPr>
                <w:rFonts w:ascii="Trebuchet MS" w:hAnsi="Trebuchet MS" w:cs="Arial"/>
                <w:sz w:val="22"/>
                <w:szCs w:val="22"/>
              </w:rPr>
              <w:t>ard equipment performance and pursue corrective actions.</w:t>
            </w:r>
          </w:p>
          <w:p w:rsidR="0053451F" w:rsidRPr="0053451F" w:rsidRDefault="0053451F" w:rsidP="00C324A0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 and participate in yield review.</w:t>
            </w:r>
          </w:p>
          <w:p w:rsidR="00771CB9" w:rsidRPr="00771CB9" w:rsidRDefault="0053451F" w:rsidP="00771CB9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Utilized technical skills to resolve tool issue, develop process, reduce cost and further improve the process being handled (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Ctoxe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– Horizontal </w:t>
            </w:r>
            <w:r w:rsidR="00771CB9">
              <w:rPr>
                <w:rFonts w:ascii="Trebuchet MS" w:hAnsi="Trebuchet MS" w:cs="Arial"/>
                <w:sz w:val="22"/>
                <w:szCs w:val="22"/>
              </w:rPr>
              <w:t>Etching Machine</w:t>
            </w:r>
            <w:r w:rsidR="00771CB9">
              <w:rPr>
                <w:rFonts w:ascii="Trebuchet MS" w:hAnsi="Trebuchet MS" w:cs="Arial"/>
                <w:b/>
                <w:sz w:val="22"/>
                <w:szCs w:val="22"/>
              </w:rPr>
              <w:t>)</w:t>
            </w:r>
            <w:r w:rsidR="00F85D7D">
              <w:rPr>
                <w:rFonts w:ascii="Trebuchet MS" w:hAnsi="Trebuchet MS" w:cs="Arial"/>
                <w:b/>
                <w:sz w:val="22"/>
                <w:szCs w:val="22"/>
              </w:rPr>
              <w:t>.</w:t>
            </w:r>
          </w:p>
          <w:p w:rsidR="00771CB9" w:rsidRDefault="00771CB9" w:rsidP="00417CD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0C1876" w:rsidRPr="000C1876" w:rsidRDefault="000C1876" w:rsidP="000C187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Training Attended: Online Course Taken</w:t>
            </w:r>
          </w:p>
          <w:p w:rsidR="000C1876" w:rsidRPr="00945C7D" w:rsidRDefault="000C1876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45C7D">
              <w:rPr>
                <w:rFonts w:ascii="Trebuchet MS" w:hAnsi="Trebuchet MS" w:cs="Arial"/>
                <w:b/>
                <w:sz w:val="22"/>
                <w:szCs w:val="22"/>
              </w:rPr>
              <w:t>SPC – Statistical Process Control</w:t>
            </w:r>
          </w:p>
          <w:p w:rsidR="000C1876" w:rsidRPr="000C1876" w:rsidRDefault="000C1876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Philosophy of SPC.</w:t>
            </w:r>
          </w:p>
          <w:p w:rsidR="000C1876" w:rsidRPr="000C1876" w:rsidRDefault="000C1876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Statistical Method 1&amp;2</w:t>
            </w:r>
          </w:p>
          <w:p w:rsidR="000C1876" w:rsidRPr="000C1876" w:rsidRDefault="000C1876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Design Experiment 1&amp;2</w:t>
            </w:r>
          </w:p>
          <w:p w:rsidR="000C1876" w:rsidRPr="000C1876" w:rsidRDefault="000C1876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Quality Control Tools Training</w:t>
            </w:r>
          </w:p>
          <w:p w:rsidR="000C1876" w:rsidRP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Introduction to statistical process control training</w:t>
            </w:r>
          </w:p>
          <w:p w:rsidR="00945C7D" w:rsidRP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Process flow chart nodal training</w:t>
            </w:r>
          </w:p>
          <w:p w:rsid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45C7D">
              <w:rPr>
                <w:rFonts w:ascii="Trebuchet MS" w:hAnsi="Trebuchet MS" w:cs="Arial"/>
                <w:b/>
                <w:sz w:val="22"/>
                <w:szCs w:val="22"/>
              </w:rPr>
              <w:t>SPML CORE VALUES</w:t>
            </w:r>
          </w:p>
          <w:p w:rsidR="00945C7D" w:rsidRP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Code of Business Conduct and Ethics Version 1</w:t>
            </w:r>
          </w:p>
          <w:p w:rsidR="00945C7D" w:rsidRP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Personal Accountability</w:t>
            </w:r>
          </w:p>
          <w:p w:rsidR="00945C7D" w:rsidRP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SPML Core values and Code of Conduct</w:t>
            </w:r>
          </w:p>
          <w:p w:rsid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45C7D">
              <w:rPr>
                <w:rFonts w:ascii="Trebuchet MS" w:hAnsi="Trebuchet MS" w:cs="Arial"/>
                <w:b/>
                <w:sz w:val="22"/>
                <w:szCs w:val="22"/>
              </w:rPr>
              <w:t>SAFETY</w:t>
            </w:r>
          </w:p>
          <w:p w:rsidR="00945C7D" w:rsidRP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Environmental Health and safety Training</w:t>
            </w:r>
          </w:p>
          <w:p w:rsidR="00945C7D" w:rsidRP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General Safety Training</w:t>
            </w:r>
          </w:p>
          <w:p w:rsidR="00945C7D" w:rsidRP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SPML chemical handling Training</w:t>
            </w:r>
          </w:p>
          <w:p w:rsidR="00945C7D" w:rsidRP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SPML Safety Training</w:t>
            </w:r>
          </w:p>
          <w:p w:rsid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45C7D">
              <w:rPr>
                <w:rFonts w:ascii="Trebuchet MS" w:hAnsi="Trebuchet MS" w:cs="Arial"/>
                <w:b/>
                <w:sz w:val="22"/>
                <w:szCs w:val="22"/>
              </w:rPr>
              <w:t>QUALITY</w:t>
            </w:r>
          </w:p>
          <w:p w:rsid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ISO 9001</w:t>
            </w:r>
          </w:p>
          <w:p w:rsidR="00945C7D" w:rsidRDefault="00945C7D" w:rsidP="000C1876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>ENVIRONMENT</w:t>
            </w:r>
          </w:p>
          <w:p w:rsidR="00945C7D" w:rsidRPr="00945C7D" w:rsidRDefault="00945C7D" w:rsidP="00945C7D">
            <w:pPr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ISO 14001</w:t>
            </w:r>
          </w:p>
        </w:tc>
      </w:tr>
      <w:tr w:rsidR="0024742D" w:rsidRPr="00533012" w:rsidTr="002E0C88">
        <w:trPr>
          <w:trHeight w:val="149"/>
        </w:trPr>
        <w:tc>
          <w:tcPr>
            <w:tcW w:w="1666" w:type="dxa"/>
            <w:tcBorders>
              <w:top w:val="nil"/>
              <w:bottom w:val="nil"/>
            </w:tcBorders>
          </w:tcPr>
          <w:p w:rsidR="00945C7D" w:rsidRPr="00AD62B4" w:rsidRDefault="00945C7D" w:rsidP="002E0C88">
            <w:pPr>
              <w:pStyle w:val="SectionTitle"/>
            </w:pPr>
          </w:p>
          <w:p w:rsidR="00945C7D" w:rsidRPr="00AD62B4" w:rsidRDefault="006D2D95" w:rsidP="002E0C88">
            <w:pPr>
              <w:pStyle w:val="SectionTitle"/>
            </w:pPr>
            <w:r w:rsidRPr="00AD62B4">
              <w:t>TRAINING:</w:t>
            </w:r>
          </w:p>
          <w:p w:rsidR="00945C7D" w:rsidRPr="00AD62B4" w:rsidRDefault="00945C7D" w:rsidP="002E0C88">
            <w:pPr>
              <w:pStyle w:val="SectionTitle"/>
            </w:pPr>
          </w:p>
          <w:p w:rsidR="00945C7D" w:rsidRPr="00AD62B4" w:rsidRDefault="00945C7D" w:rsidP="002E0C88">
            <w:pPr>
              <w:pStyle w:val="SectionTitle"/>
            </w:pPr>
          </w:p>
          <w:p w:rsidR="00945C7D" w:rsidRPr="00AD62B4" w:rsidRDefault="00945C7D" w:rsidP="002E0C88">
            <w:pPr>
              <w:pStyle w:val="SectionTitle"/>
            </w:pPr>
          </w:p>
          <w:p w:rsidR="00945C7D" w:rsidRPr="00AD62B4" w:rsidRDefault="00945C7D" w:rsidP="002E0C88">
            <w:pPr>
              <w:pStyle w:val="SectionTitle"/>
            </w:pPr>
          </w:p>
          <w:p w:rsidR="00AD62B4" w:rsidRPr="00AD62B4" w:rsidRDefault="00AD62B4" w:rsidP="002E0C88">
            <w:pPr>
              <w:pStyle w:val="SectionTitle"/>
            </w:pPr>
          </w:p>
          <w:p w:rsidR="00AD62B4" w:rsidRPr="00AD62B4" w:rsidRDefault="00AD62B4" w:rsidP="002E0C88">
            <w:pPr>
              <w:pStyle w:val="SectionTitle"/>
            </w:pPr>
          </w:p>
          <w:p w:rsidR="00AD62B4" w:rsidRDefault="00AD62B4" w:rsidP="002E0C88">
            <w:pPr>
              <w:pStyle w:val="SectionTitle"/>
            </w:pPr>
          </w:p>
          <w:p w:rsidR="00426A51" w:rsidRDefault="00426A51" w:rsidP="00426A51"/>
          <w:p w:rsidR="00426A51" w:rsidRPr="00426A51" w:rsidRDefault="00426A51" w:rsidP="00426A51">
            <w:pPr>
              <w:rPr>
                <w:b/>
                <w:sz w:val="22"/>
                <w:szCs w:val="22"/>
              </w:rPr>
            </w:pPr>
            <w:r w:rsidRPr="00426A51">
              <w:rPr>
                <w:b/>
                <w:sz w:val="22"/>
                <w:szCs w:val="22"/>
              </w:rPr>
              <w:t>ON THE JOB TRAINING</w:t>
            </w:r>
            <w:r w:rsidR="00126556">
              <w:rPr>
                <w:b/>
                <w:sz w:val="22"/>
                <w:szCs w:val="22"/>
              </w:rPr>
              <w:t>:</w:t>
            </w:r>
          </w:p>
          <w:p w:rsidR="00AD62B4" w:rsidRPr="00AD62B4" w:rsidRDefault="00AD62B4" w:rsidP="002E0C88">
            <w:pPr>
              <w:pStyle w:val="SectionTitle"/>
            </w:pPr>
          </w:p>
          <w:p w:rsidR="00AD62B4" w:rsidRPr="00AD62B4" w:rsidRDefault="00AD62B4" w:rsidP="002E0C88">
            <w:pPr>
              <w:pStyle w:val="SectionTitle"/>
            </w:pPr>
          </w:p>
          <w:p w:rsidR="00AD62B4" w:rsidRPr="00AD62B4" w:rsidRDefault="00AD62B4" w:rsidP="002E0C88">
            <w:pPr>
              <w:pStyle w:val="SectionTitle"/>
            </w:pPr>
          </w:p>
          <w:p w:rsidR="00AD62B4" w:rsidRPr="00AD62B4" w:rsidRDefault="00AD62B4" w:rsidP="002E0C88">
            <w:pPr>
              <w:pStyle w:val="SectionTitle"/>
            </w:pPr>
          </w:p>
          <w:p w:rsidR="00AD62B4" w:rsidRPr="00AD62B4" w:rsidRDefault="00AD62B4" w:rsidP="002E0C88">
            <w:pPr>
              <w:pStyle w:val="SectionTitle"/>
            </w:pPr>
          </w:p>
          <w:p w:rsidR="00AD62B4" w:rsidRPr="00AD62B4" w:rsidRDefault="00AD62B4" w:rsidP="002E0C88">
            <w:pPr>
              <w:pStyle w:val="SectionTitle"/>
            </w:pPr>
          </w:p>
          <w:p w:rsidR="00AD62B4" w:rsidRPr="00AD62B4" w:rsidRDefault="00AD62B4" w:rsidP="002E0C88">
            <w:pPr>
              <w:pStyle w:val="SectionTitle"/>
            </w:pPr>
          </w:p>
          <w:p w:rsidR="00945C7D" w:rsidRPr="002E0C88" w:rsidRDefault="0024742D" w:rsidP="002E0C88">
            <w:pPr>
              <w:pStyle w:val="SectionTitle"/>
            </w:pPr>
            <w:r w:rsidRPr="002E0C88">
              <w:t>Education</w:t>
            </w:r>
            <w:r w:rsidR="00126556">
              <w:t>:</w:t>
            </w:r>
          </w:p>
          <w:p w:rsidR="00417CDB" w:rsidRPr="00AD62B4" w:rsidRDefault="00417CDB" w:rsidP="002E0C88">
            <w:pPr>
              <w:pStyle w:val="SectionTitle"/>
            </w:pPr>
          </w:p>
          <w:p w:rsidR="00923EC3" w:rsidRPr="00AD62B4" w:rsidRDefault="00923EC3" w:rsidP="002E0C88">
            <w:pPr>
              <w:pStyle w:val="SectionTitle"/>
            </w:pPr>
          </w:p>
          <w:p w:rsidR="0024742D" w:rsidRPr="00AD62B4" w:rsidRDefault="00417CDB" w:rsidP="002E0C88">
            <w:pPr>
              <w:pStyle w:val="SectionTitle"/>
            </w:pPr>
            <w:r w:rsidRPr="00AD62B4">
              <w:t>Personal Information</w:t>
            </w:r>
            <w:r w:rsidR="00126556">
              <w:t>:</w:t>
            </w:r>
          </w:p>
        </w:tc>
        <w:tc>
          <w:tcPr>
            <w:tcW w:w="8077" w:type="dxa"/>
            <w:tcBorders>
              <w:top w:val="nil"/>
              <w:bottom w:val="nil"/>
            </w:tcBorders>
          </w:tcPr>
          <w:p w:rsidR="0024742D" w:rsidRDefault="0024742D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945C7D" w:rsidRDefault="00945C7D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945C7D" w:rsidRDefault="00945C7D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945C7D" w:rsidRDefault="00AD62B4" w:rsidP="00BA1EFF">
            <w:pPr>
              <w:spacing w:line="21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D62B4">
              <w:rPr>
                <w:rFonts w:ascii="Trebuchet MS" w:hAnsi="Trebuchet MS" w:cs="Arial"/>
                <w:b/>
                <w:sz w:val="22"/>
                <w:szCs w:val="22"/>
              </w:rPr>
              <w:t>Short course</w:t>
            </w:r>
            <w:r w:rsidR="00B0069F">
              <w:rPr>
                <w:rFonts w:ascii="Trebuchet MS" w:hAnsi="Trebuchet MS" w:cs="Arial"/>
                <w:b/>
                <w:sz w:val="22"/>
                <w:szCs w:val="22"/>
              </w:rPr>
              <w:t xml:space="preserve"> (</w:t>
            </w:r>
            <w:r w:rsidR="00F762DD">
              <w:rPr>
                <w:rFonts w:ascii="Trebuchet MS" w:hAnsi="Trebuchet MS" w:cs="Arial"/>
                <w:b/>
                <w:sz w:val="22"/>
                <w:szCs w:val="22"/>
              </w:rPr>
              <w:t>TESDA – Technical Education a</w:t>
            </w:r>
            <w:r w:rsidR="006D2D95">
              <w:rPr>
                <w:rFonts w:ascii="Trebuchet MS" w:hAnsi="Trebuchet MS" w:cs="Arial"/>
                <w:b/>
                <w:sz w:val="22"/>
                <w:szCs w:val="22"/>
              </w:rPr>
              <w:t>nd Skills Development Authority).</w:t>
            </w:r>
          </w:p>
          <w:p w:rsidR="006D2D95" w:rsidRDefault="006D2D95" w:rsidP="00BA1EFF">
            <w:pPr>
              <w:spacing w:line="21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D2D95" w:rsidRDefault="006D2D95" w:rsidP="00BA1EFF">
            <w:pPr>
              <w:spacing w:line="21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Subject: BUILDING AND INDUSTRIAL ELECRICAL</w:t>
            </w:r>
          </w:p>
          <w:p w:rsidR="006D2D95" w:rsidRPr="006D2D95" w:rsidRDefault="006D2D95" w:rsidP="006D2D95">
            <w:pPr>
              <w:numPr>
                <w:ilvl w:val="0"/>
                <w:numId w:val="24"/>
              </w:numPr>
              <w:spacing w:line="21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Familiarizing Electrical Instrument.</w:t>
            </w:r>
          </w:p>
          <w:p w:rsidR="006D2D95" w:rsidRDefault="006D2D95" w:rsidP="006D2D95">
            <w:pPr>
              <w:numPr>
                <w:ilvl w:val="0"/>
                <w:numId w:val="24"/>
              </w:num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 w:rsidRPr="006D2D95">
              <w:rPr>
                <w:rFonts w:ascii="Trebuchet MS" w:hAnsi="Trebuchet MS" w:cs="Arial"/>
                <w:sz w:val="22"/>
                <w:szCs w:val="22"/>
              </w:rPr>
              <w:t>Familiarizing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Safety Procedure and Handling Electrical Tools Devices and Equipment.</w:t>
            </w:r>
          </w:p>
          <w:p w:rsidR="006D2D95" w:rsidRDefault="006D2D95" w:rsidP="006D2D95">
            <w:pPr>
              <w:numPr>
                <w:ilvl w:val="0"/>
                <w:numId w:val="24"/>
              </w:num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Blue Print Reading.</w:t>
            </w:r>
          </w:p>
          <w:p w:rsidR="006D2D95" w:rsidRDefault="006D2D95" w:rsidP="006D2D95">
            <w:pPr>
              <w:numPr>
                <w:ilvl w:val="0"/>
                <w:numId w:val="24"/>
              </w:num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Preparing Wiring Design and Electrical Materials.</w:t>
            </w:r>
          </w:p>
          <w:p w:rsidR="006D2D95" w:rsidRDefault="006D2D95" w:rsidP="006D2D95">
            <w:pPr>
              <w:numPr>
                <w:ilvl w:val="0"/>
                <w:numId w:val="24"/>
              </w:num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</w:t>
            </w:r>
            <w:r w:rsidR="00B0069F">
              <w:rPr>
                <w:rFonts w:ascii="Trebuchet MS" w:hAnsi="Trebuchet MS" w:cs="Arial"/>
                <w:sz w:val="22"/>
                <w:szCs w:val="22"/>
              </w:rPr>
              <w:t>stalling Electrical Components a</w:t>
            </w:r>
            <w:r>
              <w:rPr>
                <w:rFonts w:ascii="Trebuchet MS" w:hAnsi="Trebuchet MS" w:cs="Arial"/>
                <w:sz w:val="22"/>
                <w:szCs w:val="22"/>
              </w:rPr>
              <w:t>nd Fixtures.</w:t>
            </w:r>
          </w:p>
          <w:p w:rsidR="006D2D95" w:rsidRDefault="006D2D95" w:rsidP="006D2D95">
            <w:pPr>
              <w:numPr>
                <w:ilvl w:val="0"/>
                <w:numId w:val="24"/>
              </w:num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Installing Electrical Wiring and Motor Control</w:t>
            </w:r>
            <w:r w:rsidR="00426A51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6D2D95" w:rsidRDefault="006D2D95" w:rsidP="006D2D95">
            <w:pPr>
              <w:numPr>
                <w:ilvl w:val="0"/>
                <w:numId w:val="24"/>
              </w:num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Troubleshooting Electrical Wiring Motor Control</w:t>
            </w:r>
            <w:r w:rsidR="00426A51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426A51" w:rsidRDefault="00426A51" w:rsidP="006D2D95">
            <w:pPr>
              <w:numPr>
                <w:ilvl w:val="0"/>
                <w:numId w:val="24"/>
              </w:num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Computing and Estimating Electrical Designed.</w:t>
            </w:r>
          </w:p>
          <w:p w:rsidR="006D2D95" w:rsidRPr="00426A51" w:rsidRDefault="00426A51" w:rsidP="00426A51">
            <w:pPr>
              <w:numPr>
                <w:ilvl w:val="0"/>
                <w:numId w:val="24"/>
              </w:num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Familiarizing the Philippine Electrical Code.</w:t>
            </w:r>
            <w:r w:rsidR="006D2D95" w:rsidRPr="00426A51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945C7D" w:rsidRDefault="00945C7D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945C7D" w:rsidRDefault="00945C7D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945C7D" w:rsidRPr="00726603" w:rsidRDefault="00945C7D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945C7D" w:rsidRPr="00426A51" w:rsidRDefault="00426A51" w:rsidP="005C0436">
            <w:pPr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426A51">
              <w:rPr>
                <w:rFonts w:ascii="Trebuchet MS" w:hAnsi="Trebuchet MS"/>
                <w:b/>
                <w:color w:val="000000"/>
                <w:sz w:val="22"/>
                <w:szCs w:val="22"/>
              </w:rPr>
              <w:t>TEAM ENERGY COPR. (PABILAO POWER STATION Philippines)</w:t>
            </w:r>
          </w:p>
          <w:p w:rsidR="003A0AC6" w:rsidRDefault="003A0AC6" w:rsidP="005C0436">
            <w:pPr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  <w:p w:rsidR="00945C7D" w:rsidRPr="00426A51" w:rsidRDefault="003A0AC6" w:rsidP="005C0436">
            <w:pPr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/>
                <w:sz w:val="22"/>
                <w:szCs w:val="22"/>
              </w:rPr>
              <w:t>Position: Assistant Equipment Maintenance</w:t>
            </w:r>
          </w:p>
          <w:p w:rsidR="00945C7D" w:rsidRPr="00426A51" w:rsidRDefault="00945C7D" w:rsidP="005C0436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945C7D" w:rsidRDefault="00426A51" w:rsidP="005C0436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1E99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Duties </w:t>
            </w:r>
            <w:r w:rsidR="00921E99" w:rsidRPr="00921E99">
              <w:rPr>
                <w:rFonts w:ascii="Trebuchet MS" w:hAnsi="Trebuchet MS"/>
                <w:b/>
                <w:color w:val="000000"/>
                <w:sz w:val="22"/>
                <w:szCs w:val="22"/>
              </w:rPr>
              <w:t>and</w:t>
            </w:r>
            <w:r w:rsidRPr="00921E99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Responsibilities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:</w:t>
            </w:r>
          </w:p>
          <w:p w:rsidR="00921E99" w:rsidRDefault="00921E99" w:rsidP="00921E99">
            <w:pPr>
              <w:numPr>
                <w:ilvl w:val="0"/>
                <w:numId w:val="24"/>
              </w:num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Perform as an assistant Equipment Maintenance Under Electrical and Maintenance Department.</w:t>
            </w:r>
          </w:p>
          <w:p w:rsidR="00921E99" w:rsidRDefault="00921E99" w:rsidP="00921E99">
            <w:pPr>
              <w:numPr>
                <w:ilvl w:val="0"/>
                <w:numId w:val="24"/>
              </w:num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Maintain and Monitor All Motors, Pumps, Utility Lines, and other Equipment needed to support/ Sustain Electricity production efficiency.</w:t>
            </w:r>
          </w:p>
          <w:p w:rsidR="00921E99" w:rsidRDefault="00921E99" w:rsidP="00921E99">
            <w:pPr>
              <w:numPr>
                <w:ilvl w:val="0"/>
                <w:numId w:val="24"/>
              </w:num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Responsible for Installation of power.</w:t>
            </w:r>
          </w:p>
          <w:p w:rsidR="00921E99" w:rsidRPr="00426A51" w:rsidRDefault="00921E99" w:rsidP="00921E99">
            <w:pPr>
              <w:numPr>
                <w:ilvl w:val="0"/>
                <w:numId w:val="24"/>
              </w:num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Installation and laying out of communication wires and power cable which includes testing and termination.</w:t>
            </w:r>
          </w:p>
          <w:p w:rsidR="00945C7D" w:rsidRDefault="00945C7D" w:rsidP="005C0436">
            <w:pPr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945C7D" w:rsidRDefault="00945C7D" w:rsidP="005C0436">
            <w:pPr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5C0436" w:rsidRPr="002E0C88" w:rsidRDefault="005C0436" w:rsidP="005C0436">
            <w:pPr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2E0C8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Manuel S. </w:t>
            </w:r>
            <w:proofErr w:type="spellStart"/>
            <w:r w:rsidRPr="002E0C88">
              <w:rPr>
                <w:rFonts w:ascii="Trebuchet MS" w:hAnsi="Trebuchet MS"/>
                <w:b/>
                <w:color w:val="000000"/>
                <w:sz w:val="22"/>
                <w:szCs w:val="22"/>
              </w:rPr>
              <w:t>Enverga</w:t>
            </w:r>
            <w:proofErr w:type="spellEnd"/>
            <w:r w:rsidRPr="002E0C8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University Foundation</w:t>
            </w:r>
          </w:p>
          <w:p w:rsidR="005C0436" w:rsidRPr="002E0C88" w:rsidRDefault="005C0436" w:rsidP="005C0436">
            <w:pPr>
              <w:jc w:val="both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2E0C88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Bachelor of Science in Electrical Engineering </w:t>
            </w:r>
          </w:p>
          <w:p w:rsidR="005C0436" w:rsidRDefault="005C0436" w:rsidP="005C0436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2E0C88">
              <w:rPr>
                <w:rFonts w:ascii="Trebuchet MS" w:hAnsi="Trebuchet MS"/>
                <w:color w:val="000000"/>
                <w:sz w:val="22"/>
                <w:szCs w:val="22"/>
              </w:rPr>
              <w:t>Lucena</w:t>
            </w:r>
            <w:proofErr w:type="spellEnd"/>
            <w:r w:rsidRPr="002E0C88">
              <w:rPr>
                <w:rFonts w:ascii="Trebuchet MS" w:hAnsi="Trebuchet MS"/>
                <w:color w:val="000000"/>
                <w:sz w:val="22"/>
                <w:szCs w:val="22"/>
              </w:rPr>
              <w:t xml:space="preserve"> City, 20</w:t>
            </w:r>
            <w:r w:rsidR="0053451F" w:rsidRPr="002E0C88">
              <w:rPr>
                <w:rFonts w:ascii="Trebuchet MS" w:hAnsi="Trebuchet MS"/>
                <w:color w:val="000000"/>
                <w:sz w:val="22"/>
                <w:szCs w:val="22"/>
              </w:rPr>
              <w:t>08. Philippines</w:t>
            </w:r>
          </w:p>
          <w:p w:rsidR="00417CDB" w:rsidRDefault="00417CDB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580012" w:rsidRDefault="00580012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580012" w:rsidRDefault="00580012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:rsidR="00417CDB" w:rsidRPr="00726603" w:rsidRDefault="00417CDB" w:rsidP="00923E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26603">
              <w:rPr>
                <w:rFonts w:ascii="Trebuchet MS" w:hAnsi="Trebuchet MS" w:cs="Arial"/>
                <w:sz w:val="22"/>
                <w:szCs w:val="22"/>
              </w:rPr>
              <w:t xml:space="preserve">Nationality:  </w:t>
            </w:r>
            <w:r w:rsidRPr="00726603">
              <w:rPr>
                <w:rFonts w:ascii="Trebuchet MS" w:hAnsi="Trebuchet MS" w:cs="Arial"/>
                <w:sz w:val="22"/>
                <w:szCs w:val="22"/>
              </w:rPr>
              <w:tab/>
              <w:t xml:space="preserve">       Filipino</w:t>
            </w:r>
          </w:p>
          <w:p w:rsidR="00417CDB" w:rsidRPr="00726603" w:rsidRDefault="00417CDB" w:rsidP="00417CDB">
            <w:pPr>
              <w:ind w:left="360" w:hanging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Marital Status:       Married</w:t>
            </w:r>
          </w:p>
          <w:p w:rsidR="00417CDB" w:rsidRPr="00726603" w:rsidRDefault="0052176D" w:rsidP="00417CDB">
            <w:pPr>
              <w:ind w:left="360" w:hanging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Age:  </w:t>
            </w:r>
            <w:r>
              <w:rPr>
                <w:rFonts w:ascii="Trebuchet MS" w:hAnsi="Trebuchet MS" w:cs="Arial"/>
                <w:sz w:val="22"/>
                <w:szCs w:val="22"/>
              </w:rPr>
              <w:tab/>
            </w:r>
            <w:r>
              <w:rPr>
                <w:rFonts w:ascii="Trebuchet MS" w:hAnsi="Trebuchet MS" w:cs="Arial"/>
                <w:sz w:val="22"/>
                <w:szCs w:val="22"/>
              </w:rPr>
              <w:tab/>
              <w:t xml:space="preserve">       </w:t>
            </w:r>
            <w:r w:rsidR="00580012">
              <w:rPr>
                <w:rFonts w:ascii="Trebuchet MS" w:hAnsi="Trebuchet MS" w:cs="Arial"/>
                <w:sz w:val="22"/>
                <w:szCs w:val="22"/>
              </w:rPr>
              <w:t>32</w:t>
            </w:r>
          </w:p>
          <w:p w:rsidR="00417CDB" w:rsidRDefault="00417CDB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</w:rPr>
            </w:pPr>
            <w:r w:rsidRPr="00726603">
              <w:rPr>
                <w:rFonts w:ascii="Trebuchet MS" w:hAnsi="Trebuchet MS" w:cs="Arial"/>
                <w:sz w:val="22"/>
                <w:szCs w:val="22"/>
              </w:rPr>
              <w:t xml:space="preserve">Date of Birth:        </w:t>
            </w:r>
            <w:r w:rsidR="002E0C88">
              <w:rPr>
                <w:rFonts w:ascii="Trebuchet MS" w:hAnsi="Trebuchet MS" w:cs="Arial"/>
                <w:sz w:val="22"/>
                <w:szCs w:val="22"/>
              </w:rPr>
              <w:t>February 7</w:t>
            </w:r>
            <w:r w:rsidR="00580012">
              <w:rPr>
                <w:rFonts w:ascii="Trebuchet MS" w:hAnsi="Trebuchet MS" w:cs="Arial"/>
                <w:sz w:val="22"/>
                <w:szCs w:val="22"/>
              </w:rPr>
              <w:t>, 1985</w:t>
            </w:r>
          </w:p>
          <w:p w:rsidR="00417CDB" w:rsidRPr="00726603" w:rsidRDefault="00417CDB" w:rsidP="00417CDB">
            <w:pPr>
              <w:ind w:left="360" w:hanging="36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Religion:                Roman Catholic</w:t>
            </w:r>
          </w:p>
          <w:p w:rsidR="00417CDB" w:rsidRPr="00533012" w:rsidRDefault="00417CDB" w:rsidP="00417CDB">
            <w:pPr>
              <w:ind w:left="360" w:hanging="360"/>
              <w:rPr>
                <w:rFonts w:ascii="Trebuchet MS" w:hAnsi="Trebuchet MS" w:cs="Arial"/>
                <w:sz w:val="22"/>
                <w:szCs w:val="22"/>
                <w:lang w:val="sv-SE"/>
              </w:rPr>
            </w:pPr>
            <w:r w:rsidRPr="00533012">
              <w:rPr>
                <w:rFonts w:ascii="Trebuchet MS" w:hAnsi="Trebuchet MS" w:cs="Arial"/>
                <w:sz w:val="22"/>
                <w:szCs w:val="22"/>
                <w:lang w:val="sv-SE"/>
              </w:rPr>
              <w:t xml:space="preserve">Visa Status:            </w:t>
            </w:r>
            <w:r w:rsidR="00580012" w:rsidRPr="00533012">
              <w:rPr>
                <w:rFonts w:ascii="Trebuchet MS" w:hAnsi="Trebuchet MS" w:cs="Arial"/>
                <w:sz w:val="22"/>
                <w:szCs w:val="22"/>
                <w:lang w:val="sv-SE"/>
              </w:rPr>
              <w:t>Tourist Visa</w:t>
            </w:r>
          </w:p>
          <w:p w:rsidR="00417CDB" w:rsidRPr="00533012" w:rsidRDefault="00417CDB" w:rsidP="00417CDB">
            <w:pPr>
              <w:ind w:left="360" w:hanging="360"/>
              <w:rPr>
                <w:rFonts w:ascii="Trebuchet MS" w:hAnsi="Trebuchet MS" w:cs="Arial"/>
                <w:sz w:val="22"/>
                <w:szCs w:val="22"/>
                <w:lang w:val="sv-SE"/>
              </w:rPr>
            </w:pPr>
            <w:bookmarkStart w:id="0" w:name="_GoBack"/>
            <w:bookmarkEnd w:id="0"/>
          </w:p>
          <w:p w:rsidR="00417CDB" w:rsidRPr="00533012" w:rsidRDefault="00417CDB" w:rsidP="00BA1EFF">
            <w:pPr>
              <w:spacing w:line="216" w:lineRule="auto"/>
              <w:rPr>
                <w:rFonts w:ascii="Trebuchet MS" w:hAnsi="Trebuchet MS" w:cs="Arial"/>
                <w:sz w:val="22"/>
                <w:szCs w:val="22"/>
                <w:lang w:val="sv-SE"/>
              </w:rPr>
            </w:pPr>
          </w:p>
        </w:tc>
      </w:tr>
      <w:tr w:rsidR="0024742D" w:rsidRPr="00533012" w:rsidTr="002E0C88">
        <w:trPr>
          <w:trHeight w:val="2347"/>
        </w:trPr>
        <w:tc>
          <w:tcPr>
            <w:tcW w:w="1666" w:type="dxa"/>
            <w:tcBorders>
              <w:top w:val="nil"/>
              <w:bottom w:val="nil"/>
            </w:tcBorders>
          </w:tcPr>
          <w:p w:rsidR="0024742D" w:rsidRPr="00533012" w:rsidRDefault="0024742D" w:rsidP="002E0C88">
            <w:pPr>
              <w:pStyle w:val="SectionTitle"/>
              <w:rPr>
                <w:lang w:val="sv-SE"/>
              </w:rPr>
            </w:pPr>
          </w:p>
        </w:tc>
        <w:tc>
          <w:tcPr>
            <w:tcW w:w="8077" w:type="dxa"/>
            <w:tcBorders>
              <w:top w:val="nil"/>
              <w:bottom w:val="nil"/>
            </w:tcBorders>
          </w:tcPr>
          <w:p w:rsidR="0024742D" w:rsidRPr="00533012" w:rsidRDefault="0024742D" w:rsidP="00CC2101">
            <w:pPr>
              <w:rPr>
                <w:rFonts w:ascii="Trebuchet MS" w:hAnsi="Trebuchet MS" w:cs="Arial"/>
                <w:sz w:val="22"/>
                <w:szCs w:val="22"/>
                <w:lang w:val="sv-SE"/>
              </w:rPr>
            </w:pPr>
          </w:p>
        </w:tc>
      </w:tr>
      <w:tr w:rsidR="0024742D" w:rsidRPr="00533012" w:rsidTr="002E0C88">
        <w:trPr>
          <w:trHeight w:val="2347"/>
        </w:trPr>
        <w:tc>
          <w:tcPr>
            <w:tcW w:w="1666" w:type="dxa"/>
            <w:tcBorders>
              <w:top w:val="nil"/>
              <w:bottom w:val="nil"/>
            </w:tcBorders>
          </w:tcPr>
          <w:p w:rsidR="0024742D" w:rsidRPr="00533012" w:rsidRDefault="0024742D" w:rsidP="002E0C88">
            <w:pPr>
              <w:pStyle w:val="SectionTitle"/>
              <w:rPr>
                <w:lang w:val="sv-SE"/>
              </w:rPr>
            </w:pPr>
          </w:p>
        </w:tc>
        <w:tc>
          <w:tcPr>
            <w:tcW w:w="8077" w:type="dxa"/>
            <w:tcBorders>
              <w:top w:val="nil"/>
              <w:bottom w:val="nil"/>
            </w:tcBorders>
          </w:tcPr>
          <w:p w:rsidR="0024742D" w:rsidRPr="00533012" w:rsidRDefault="0024742D" w:rsidP="003115FA">
            <w:pPr>
              <w:ind w:left="360" w:hanging="360"/>
              <w:rPr>
                <w:rFonts w:ascii="Trebuchet MS" w:hAnsi="Trebuchet MS" w:cs="Arial"/>
                <w:sz w:val="22"/>
                <w:szCs w:val="22"/>
                <w:lang w:val="sv-SE"/>
              </w:rPr>
            </w:pPr>
          </w:p>
        </w:tc>
      </w:tr>
    </w:tbl>
    <w:p w:rsidR="00ED65DB" w:rsidRPr="00533012" w:rsidRDefault="00ED65DB" w:rsidP="001A39DD">
      <w:pPr>
        <w:tabs>
          <w:tab w:val="left" w:pos="2550"/>
        </w:tabs>
        <w:rPr>
          <w:lang w:val="sv-SE"/>
        </w:rPr>
      </w:pPr>
    </w:p>
    <w:sectPr w:rsidR="00ED65DB" w:rsidRPr="00533012" w:rsidSect="00ED17C5">
      <w:footerReference w:type="default" r:id="rId13"/>
      <w:headerReference w:type="first" r:id="rId14"/>
      <w:footerReference w:type="first" r:id="rId15"/>
      <w:pgSz w:w="11909" w:h="16834" w:code="9"/>
      <w:pgMar w:top="1008" w:right="907" w:bottom="540" w:left="1440" w:header="965" w:footer="965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DB" w:rsidRDefault="006A2ADB">
      <w:r>
        <w:separator/>
      </w:r>
    </w:p>
  </w:endnote>
  <w:endnote w:type="continuationSeparator" w:id="0">
    <w:p w:rsidR="006A2ADB" w:rsidRDefault="006A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0B" w:rsidRPr="00E24774" w:rsidRDefault="00C4310B" w:rsidP="003115FA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0B" w:rsidRPr="00BA1B7E" w:rsidRDefault="00C4310B" w:rsidP="00311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DB" w:rsidRDefault="006A2ADB">
      <w:r>
        <w:separator/>
      </w:r>
    </w:p>
  </w:footnote>
  <w:footnote w:type="continuationSeparator" w:id="0">
    <w:p w:rsidR="006A2ADB" w:rsidRDefault="006A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0B" w:rsidRDefault="00C4310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"/>
      </v:shape>
    </w:pict>
  </w:numPicBullet>
  <w:abstractNum w:abstractNumId="0">
    <w:nsid w:val="09F52869"/>
    <w:multiLevelType w:val="hybridMultilevel"/>
    <w:tmpl w:val="0A803110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92CF0"/>
    <w:multiLevelType w:val="hybridMultilevel"/>
    <w:tmpl w:val="81C84B5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">
    <w:nsid w:val="0F8233E1"/>
    <w:multiLevelType w:val="hybridMultilevel"/>
    <w:tmpl w:val="DE04E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B3148"/>
    <w:multiLevelType w:val="hybridMultilevel"/>
    <w:tmpl w:val="B026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6267"/>
    <w:multiLevelType w:val="hybridMultilevel"/>
    <w:tmpl w:val="C9E01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1510E"/>
    <w:multiLevelType w:val="hybridMultilevel"/>
    <w:tmpl w:val="871C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7535A"/>
    <w:multiLevelType w:val="hybridMultilevel"/>
    <w:tmpl w:val="E9342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5511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81C5BF4"/>
    <w:multiLevelType w:val="hybridMultilevel"/>
    <w:tmpl w:val="AD2A9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F4226"/>
    <w:multiLevelType w:val="hybridMultilevel"/>
    <w:tmpl w:val="5F9E9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41FCF"/>
    <w:multiLevelType w:val="hybridMultilevel"/>
    <w:tmpl w:val="1504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F6651"/>
    <w:multiLevelType w:val="hybridMultilevel"/>
    <w:tmpl w:val="DC10F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55EEE"/>
    <w:multiLevelType w:val="hybridMultilevel"/>
    <w:tmpl w:val="75EA0414"/>
    <w:lvl w:ilvl="0" w:tplc="07269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523D"/>
    <w:multiLevelType w:val="hybridMultilevel"/>
    <w:tmpl w:val="6B064B12"/>
    <w:lvl w:ilvl="0" w:tplc="08090007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>
    <w:nsid w:val="5AA37B29"/>
    <w:multiLevelType w:val="hybridMultilevel"/>
    <w:tmpl w:val="A78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90EED"/>
    <w:multiLevelType w:val="hybridMultilevel"/>
    <w:tmpl w:val="8996D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F1CAB"/>
    <w:multiLevelType w:val="hybridMultilevel"/>
    <w:tmpl w:val="04F81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604B3"/>
    <w:multiLevelType w:val="hybridMultilevel"/>
    <w:tmpl w:val="E9421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D876EC"/>
    <w:multiLevelType w:val="hybridMultilevel"/>
    <w:tmpl w:val="13B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D22EA"/>
    <w:multiLevelType w:val="hybridMultilevel"/>
    <w:tmpl w:val="B5E24190"/>
    <w:lvl w:ilvl="0" w:tplc="07269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236F9"/>
    <w:multiLevelType w:val="hybridMultilevel"/>
    <w:tmpl w:val="68FE5A82"/>
    <w:lvl w:ilvl="0" w:tplc="A5985B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97019"/>
    <w:multiLevelType w:val="hybridMultilevel"/>
    <w:tmpl w:val="7A50ADD2"/>
    <w:lvl w:ilvl="0" w:tplc="07269D8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400C64"/>
    <w:multiLevelType w:val="hybridMultilevel"/>
    <w:tmpl w:val="5C8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4604D0"/>
    <w:multiLevelType w:val="hybridMultilevel"/>
    <w:tmpl w:val="8800E1E6"/>
    <w:lvl w:ilvl="0" w:tplc="A386E2B2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7B5E2859"/>
    <w:multiLevelType w:val="hybridMultilevel"/>
    <w:tmpl w:val="319A427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7B780A17"/>
    <w:multiLevelType w:val="hybridMultilevel"/>
    <w:tmpl w:val="B1521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4171B"/>
    <w:multiLevelType w:val="hybridMultilevel"/>
    <w:tmpl w:val="7750994E"/>
    <w:lvl w:ilvl="0" w:tplc="07269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E620A"/>
    <w:multiLevelType w:val="hybridMultilevel"/>
    <w:tmpl w:val="CB8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25"/>
  </w:num>
  <w:num w:numId="7">
    <w:abstractNumId w:val="6"/>
  </w:num>
  <w:num w:numId="8">
    <w:abstractNumId w:val="8"/>
  </w:num>
  <w:num w:numId="9">
    <w:abstractNumId w:val="23"/>
  </w:num>
  <w:num w:numId="10">
    <w:abstractNumId w:val="1"/>
  </w:num>
  <w:num w:numId="11">
    <w:abstractNumId w:val="4"/>
  </w:num>
  <w:num w:numId="12">
    <w:abstractNumId w:val="10"/>
  </w:num>
  <w:num w:numId="13">
    <w:abstractNumId w:val="24"/>
  </w:num>
  <w:num w:numId="14">
    <w:abstractNumId w:val="11"/>
  </w:num>
  <w:num w:numId="15">
    <w:abstractNumId w:val="16"/>
  </w:num>
  <w:num w:numId="16">
    <w:abstractNumId w:val="22"/>
  </w:num>
  <w:num w:numId="17">
    <w:abstractNumId w:val="3"/>
  </w:num>
  <w:num w:numId="18">
    <w:abstractNumId w:val="14"/>
  </w:num>
  <w:num w:numId="19">
    <w:abstractNumId w:val="27"/>
  </w:num>
  <w:num w:numId="20">
    <w:abstractNumId w:val="7"/>
  </w:num>
  <w:num w:numId="21">
    <w:abstractNumId w:val="18"/>
  </w:num>
  <w:num w:numId="22">
    <w:abstractNumId w:val="12"/>
  </w:num>
  <w:num w:numId="23">
    <w:abstractNumId w:val="21"/>
  </w:num>
  <w:num w:numId="24">
    <w:abstractNumId w:val="26"/>
  </w:num>
  <w:num w:numId="25">
    <w:abstractNumId w:val="19"/>
  </w:num>
  <w:num w:numId="26">
    <w:abstractNumId w:val="15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48"/>
    <w:rsid w:val="000077DB"/>
    <w:rsid w:val="00015AAE"/>
    <w:rsid w:val="00020457"/>
    <w:rsid w:val="00025617"/>
    <w:rsid w:val="0002782E"/>
    <w:rsid w:val="00030525"/>
    <w:rsid w:val="0003077A"/>
    <w:rsid w:val="000347A3"/>
    <w:rsid w:val="00036512"/>
    <w:rsid w:val="00036E89"/>
    <w:rsid w:val="00044488"/>
    <w:rsid w:val="000457E6"/>
    <w:rsid w:val="00047B63"/>
    <w:rsid w:val="00052259"/>
    <w:rsid w:val="00053297"/>
    <w:rsid w:val="00054F32"/>
    <w:rsid w:val="00060614"/>
    <w:rsid w:val="000747DC"/>
    <w:rsid w:val="00075AD7"/>
    <w:rsid w:val="00076C27"/>
    <w:rsid w:val="00080611"/>
    <w:rsid w:val="000912C9"/>
    <w:rsid w:val="00093095"/>
    <w:rsid w:val="00093AD5"/>
    <w:rsid w:val="000B104E"/>
    <w:rsid w:val="000C1876"/>
    <w:rsid w:val="000D6FCA"/>
    <w:rsid w:val="000E1A0A"/>
    <w:rsid w:val="000E3DA6"/>
    <w:rsid w:val="000E46D3"/>
    <w:rsid w:val="00100B7E"/>
    <w:rsid w:val="00101A6D"/>
    <w:rsid w:val="0011310B"/>
    <w:rsid w:val="00115497"/>
    <w:rsid w:val="00122BCF"/>
    <w:rsid w:val="00126556"/>
    <w:rsid w:val="00127BBD"/>
    <w:rsid w:val="00130400"/>
    <w:rsid w:val="00132DD7"/>
    <w:rsid w:val="001331DA"/>
    <w:rsid w:val="001333FB"/>
    <w:rsid w:val="00134717"/>
    <w:rsid w:val="001354AB"/>
    <w:rsid w:val="00135C69"/>
    <w:rsid w:val="0013710F"/>
    <w:rsid w:val="00137503"/>
    <w:rsid w:val="00143AA8"/>
    <w:rsid w:val="00150CE3"/>
    <w:rsid w:val="0015106C"/>
    <w:rsid w:val="0015798E"/>
    <w:rsid w:val="001617F4"/>
    <w:rsid w:val="001625B4"/>
    <w:rsid w:val="00162C1B"/>
    <w:rsid w:val="001633EE"/>
    <w:rsid w:val="00170080"/>
    <w:rsid w:val="00175D43"/>
    <w:rsid w:val="0017606D"/>
    <w:rsid w:val="001838D4"/>
    <w:rsid w:val="00186139"/>
    <w:rsid w:val="001A39DD"/>
    <w:rsid w:val="001B6813"/>
    <w:rsid w:val="001C4E18"/>
    <w:rsid w:val="001C5FEC"/>
    <w:rsid w:val="001E28A4"/>
    <w:rsid w:val="001E447B"/>
    <w:rsid w:val="001E7BCE"/>
    <w:rsid w:val="001F1630"/>
    <w:rsid w:val="001F6625"/>
    <w:rsid w:val="001F7AA0"/>
    <w:rsid w:val="00205246"/>
    <w:rsid w:val="002124B2"/>
    <w:rsid w:val="00215AAB"/>
    <w:rsid w:val="0023113D"/>
    <w:rsid w:val="002359AF"/>
    <w:rsid w:val="00243987"/>
    <w:rsid w:val="00245CE2"/>
    <w:rsid w:val="002467FE"/>
    <w:rsid w:val="0024742D"/>
    <w:rsid w:val="002479CF"/>
    <w:rsid w:val="00255211"/>
    <w:rsid w:val="0026092A"/>
    <w:rsid w:val="0026098B"/>
    <w:rsid w:val="00260AFB"/>
    <w:rsid w:val="00263357"/>
    <w:rsid w:val="00275F65"/>
    <w:rsid w:val="0028013E"/>
    <w:rsid w:val="00282CE1"/>
    <w:rsid w:val="00285865"/>
    <w:rsid w:val="00287B3E"/>
    <w:rsid w:val="00287F5A"/>
    <w:rsid w:val="00292485"/>
    <w:rsid w:val="002A4E18"/>
    <w:rsid w:val="002B133B"/>
    <w:rsid w:val="002B67E3"/>
    <w:rsid w:val="002D4B2D"/>
    <w:rsid w:val="002E0C88"/>
    <w:rsid w:val="002E409A"/>
    <w:rsid w:val="002E6C5F"/>
    <w:rsid w:val="002E7727"/>
    <w:rsid w:val="002F06A4"/>
    <w:rsid w:val="002F4B6F"/>
    <w:rsid w:val="00304013"/>
    <w:rsid w:val="00306BF5"/>
    <w:rsid w:val="00311426"/>
    <w:rsid w:val="003115FA"/>
    <w:rsid w:val="00315A10"/>
    <w:rsid w:val="00317EE9"/>
    <w:rsid w:val="00324E18"/>
    <w:rsid w:val="00330B23"/>
    <w:rsid w:val="00335599"/>
    <w:rsid w:val="00335BBF"/>
    <w:rsid w:val="0034458C"/>
    <w:rsid w:val="00353D2D"/>
    <w:rsid w:val="00354118"/>
    <w:rsid w:val="00354E1A"/>
    <w:rsid w:val="00356410"/>
    <w:rsid w:val="00357162"/>
    <w:rsid w:val="00366FC7"/>
    <w:rsid w:val="00370329"/>
    <w:rsid w:val="00371B20"/>
    <w:rsid w:val="00375217"/>
    <w:rsid w:val="00380423"/>
    <w:rsid w:val="00381BD7"/>
    <w:rsid w:val="003828C3"/>
    <w:rsid w:val="003927C6"/>
    <w:rsid w:val="00393A34"/>
    <w:rsid w:val="003955F3"/>
    <w:rsid w:val="003A0AC6"/>
    <w:rsid w:val="003A3F94"/>
    <w:rsid w:val="003A4D61"/>
    <w:rsid w:val="003A52D9"/>
    <w:rsid w:val="003D0311"/>
    <w:rsid w:val="003D0850"/>
    <w:rsid w:val="003D163A"/>
    <w:rsid w:val="003D4963"/>
    <w:rsid w:val="003E0A86"/>
    <w:rsid w:val="003F342A"/>
    <w:rsid w:val="003F4CD4"/>
    <w:rsid w:val="0040211E"/>
    <w:rsid w:val="00402CDC"/>
    <w:rsid w:val="00406DFB"/>
    <w:rsid w:val="0041066C"/>
    <w:rsid w:val="00411A72"/>
    <w:rsid w:val="00417CDB"/>
    <w:rsid w:val="004234DC"/>
    <w:rsid w:val="00426055"/>
    <w:rsid w:val="00426A51"/>
    <w:rsid w:val="004356F9"/>
    <w:rsid w:val="004361E1"/>
    <w:rsid w:val="0043705C"/>
    <w:rsid w:val="00453C29"/>
    <w:rsid w:val="004555CA"/>
    <w:rsid w:val="00455A7A"/>
    <w:rsid w:val="00456EE3"/>
    <w:rsid w:val="00456F5A"/>
    <w:rsid w:val="00467BAC"/>
    <w:rsid w:val="004705B6"/>
    <w:rsid w:val="004772BE"/>
    <w:rsid w:val="00483DE5"/>
    <w:rsid w:val="004930AC"/>
    <w:rsid w:val="0049467A"/>
    <w:rsid w:val="004A321E"/>
    <w:rsid w:val="004B4711"/>
    <w:rsid w:val="004E4807"/>
    <w:rsid w:val="004F4396"/>
    <w:rsid w:val="004F6241"/>
    <w:rsid w:val="00500ECE"/>
    <w:rsid w:val="00510E3F"/>
    <w:rsid w:val="00514A95"/>
    <w:rsid w:val="00517A89"/>
    <w:rsid w:val="0052176D"/>
    <w:rsid w:val="00524F1F"/>
    <w:rsid w:val="005265EF"/>
    <w:rsid w:val="00533012"/>
    <w:rsid w:val="0053451F"/>
    <w:rsid w:val="005362C2"/>
    <w:rsid w:val="0055056E"/>
    <w:rsid w:val="00553CD7"/>
    <w:rsid w:val="00554BE3"/>
    <w:rsid w:val="0055602F"/>
    <w:rsid w:val="005575C6"/>
    <w:rsid w:val="00564E37"/>
    <w:rsid w:val="005663CD"/>
    <w:rsid w:val="00570871"/>
    <w:rsid w:val="00580012"/>
    <w:rsid w:val="005827D0"/>
    <w:rsid w:val="005837BD"/>
    <w:rsid w:val="00592831"/>
    <w:rsid w:val="005A67BC"/>
    <w:rsid w:val="005B0756"/>
    <w:rsid w:val="005B0984"/>
    <w:rsid w:val="005B59ED"/>
    <w:rsid w:val="005C0046"/>
    <w:rsid w:val="005C0436"/>
    <w:rsid w:val="005D0CC2"/>
    <w:rsid w:val="005E2FC6"/>
    <w:rsid w:val="005E36B9"/>
    <w:rsid w:val="005F1915"/>
    <w:rsid w:val="005F2CE9"/>
    <w:rsid w:val="005F35A7"/>
    <w:rsid w:val="005F49F2"/>
    <w:rsid w:val="005F653A"/>
    <w:rsid w:val="005F7F29"/>
    <w:rsid w:val="006047BA"/>
    <w:rsid w:val="00605CDD"/>
    <w:rsid w:val="00612C1F"/>
    <w:rsid w:val="00617069"/>
    <w:rsid w:val="006174B9"/>
    <w:rsid w:val="00622E70"/>
    <w:rsid w:val="0062669A"/>
    <w:rsid w:val="006467CC"/>
    <w:rsid w:val="00647D2B"/>
    <w:rsid w:val="00651025"/>
    <w:rsid w:val="00653ABE"/>
    <w:rsid w:val="0066504E"/>
    <w:rsid w:val="00670D2C"/>
    <w:rsid w:val="006720B5"/>
    <w:rsid w:val="00681329"/>
    <w:rsid w:val="006860F0"/>
    <w:rsid w:val="00694B89"/>
    <w:rsid w:val="00694E14"/>
    <w:rsid w:val="00695A24"/>
    <w:rsid w:val="006A0BB3"/>
    <w:rsid w:val="006A2ADB"/>
    <w:rsid w:val="006A5AFD"/>
    <w:rsid w:val="006A654D"/>
    <w:rsid w:val="006B2042"/>
    <w:rsid w:val="006C43FD"/>
    <w:rsid w:val="006C4882"/>
    <w:rsid w:val="006D2D95"/>
    <w:rsid w:val="006E200D"/>
    <w:rsid w:val="006F17B2"/>
    <w:rsid w:val="006F39CF"/>
    <w:rsid w:val="007026B6"/>
    <w:rsid w:val="00704B83"/>
    <w:rsid w:val="00707B1F"/>
    <w:rsid w:val="0071056D"/>
    <w:rsid w:val="00713F13"/>
    <w:rsid w:val="0072044E"/>
    <w:rsid w:val="00722C57"/>
    <w:rsid w:val="00726603"/>
    <w:rsid w:val="00727F8D"/>
    <w:rsid w:val="007349E8"/>
    <w:rsid w:val="007352E8"/>
    <w:rsid w:val="007429D3"/>
    <w:rsid w:val="00743311"/>
    <w:rsid w:val="00745152"/>
    <w:rsid w:val="0074566D"/>
    <w:rsid w:val="00751CBA"/>
    <w:rsid w:val="00754A2E"/>
    <w:rsid w:val="00755326"/>
    <w:rsid w:val="00770207"/>
    <w:rsid w:val="00771CB9"/>
    <w:rsid w:val="00775754"/>
    <w:rsid w:val="00783BA1"/>
    <w:rsid w:val="00784FBA"/>
    <w:rsid w:val="00785FF4"/>
    <w:rsid w:val="00786AC3"/>
    <w:rsid w:val="00787E82"/>
    <w:rsid w:val="0079088E"/>
    <w:rsid w:val="007A5260"/>
    <w:rsid w:val="007A5419"/>
    <w:rsid w:val="007B5DF1"/>
    <w:rsid w:val="007C1DB3"/>
    <w:rsid w:val="007C4736"/>
    <w:rsid w:val="007C650D"/>
    <w:rsid w:val="007D1940"/>
    <w:rsid w:val="007D60FC"/>
    <w:rsid w:val="007D7188"/>
    <w:rsid w:val="007E0575"/>
    <w:rsid w:val="007E1F60"/>
    <w:rsid w:val="007E5F49"/>
    <w:rsid w:val="007E6403"/>
    <w:rsid w:val="007F1115"/>
    <w:rsid w:val="007F2664"/>
    <w:rsid w:val="007F4676"/>
    <w:rsid w:val="008019E5"/>
    <w:rsid w:val="008029D8"/>
    <w:rsid w:val="00804298"/>
    <w:rsid w:val="00805C1D"/>
    <w:rsid w:val="00815C4F"/>
    <w:rsid w:val="00821920"/>
    <w:rsid w:val="00822053"/>
    <w:rsid w:val="00823668"/>
    <w:rsid w:val="0082406E"/>
    <w:rsid w:val="008253B5"/>
    <w:rsid w:val="008270A6"/>
    <w:rsid w:val="008304D0"/>
    <w:rsid w:val="00833316"/>
    <w:rsid w:val="008439D5"/>
    <w:rsid w:val="0084504E"/>
    <w:rsid w:val="00850DBC"/>
    <w:rsid w:val="008605A0"/>
    <w:rsid w:val="00860FE9"/>
    <w:rsid w:val="0086582A"/>
    <w:rsid w:val="00873CCE"/>
    <w:rsid w:val="008821D9"/>
    <w:rsid w:val="0088647B"/>
    <w:rsid w:val="0089183B"/>
    <w:rsid w:val="008A33FE"/>
    <w:rsid w:val="008A4977"/>
    <w:rsid w:val="008A68C1"/>
    <w:rsid w:val="008A68C2"/>
    <w:rsid w:val="008B4E48"/>
    <w:rsid w:val="008B7B6C"/>
    <w:rsid w:val="008C2D10"/>
    <w:rsid w:val="008E0149"/>
    <w:rsid w:val="008E212A"/>
    <w:rsid w:val="008E3C47"/>
    <w:rsid w:val="008E5486"/>
    <w:rsid w:val="008E7618"/>
    <w:rsid w:val="008F11A3"/>
    <w:rsid w:val="008F6592"/>
    <w:rsid w:val="009023C7"/>
    <w:rsid w:val="00911D2A"/>
    <w:rsid w:val="00917103"/>
    <w:rsid w:val="00917C88"/>
    <w:rsid w:val="00921E99"/>
    <w:rsid w:val="00923EC3"/>
    <w:rsid w:val="0092624A"/>
    <w:rsid w:val="009265E2"/>
    <w:rsid w:val="00930819"/>
    <w:rsid w:val="00930D50"/>
    <w:rsid w:val="009375FE"/>
    <w:rsid w:val="009402DF"/>
    <w:rsid w:val="00945C7D"/>
    <w:rsid w:val="00946F43"/>
    <w:rsid w:val="00951F21"/>
    <w:rsid w:val="00954403"/>
    <w:rsid w:val="00957207"/>
    <w:rsid w:val="009638D6"/>
    <w:rsid w:val="00964A0F"/>
    <w:rsid w:val="009655C7"/>
    <w:rsid w:val="00976DA2"/>
    <w:rsid w:val="009864AE"/>
    <w:rsid w:val="00991A57"/>
    <w:rsid w:val="00993629"/>
    <w:rsid w:val="009A2C9C"/>
    <w:rsid w:val="009A7FB9"/>
    <w:rsid w:val="009B1AC7"/>
    <w:rsid w:val="009B587E"/>
    <w:rsid w:val="009C093E"/>
    <w:rsid w:val="009C2A03"/>
    <w:rsid w:val="009C655B"/>
    <w:rsid w:val="009E001C"/>
    <w:rsid w:val="009E49F8"/>
    <w:rsid w:val="00A01A7C"/>
    <w:rsid w:val="00A142F2"/>
    <w:rsid w:val="00A17173"/>
    <w:rsid w:val="00A302D0"/>
    <w:rsid w:val="00A473D3"/>
    <w:rsid w:val="00A5442E"/>
    <w:rsid w:val="00A556AE"/>
    <w:rsid w:val="00A56B2C"/>
    <w:rsid w:val="00A575D2"/>
    <w:rsid w:val="00A67DDC"/>
    <w:rsid w:val="00A731C5"/>
    <w:rsid w:val="00A76EEB"/>
    <w:rsid w:val="00A85099"/>
    <w:rsid w:val="00AA1764"/>
    <w:rsid w:val="00AA3697"/>
    <w:rsid w:val="00AA456E"/>
    <w:rsid w:val="00AB26F5"/>
    <w:rsid w:val="00AB37A2"/>
    <w:rsid w:val="00AC32A3"/>
    <w:rsid w:val="00AD25B4"/>
    <w:rsid w:val="00AD2804"/>
    <w:rsid w:val="00AD601E"/>
    <w:rsid w:val="00AD62B4"/>
    <w:rsid w:val="00AD64A0"/>
    <w:rsid w:val="00AE2945"/>
    <w:rsid w:val="00AE4159"/>
    <w:rsid w:val="00AE58B6"/>
    <w:rsid w:val="00AF761C"/>
    <w:rsid w:val="00B0069F"/>
    <w:rsid w:val="00B06497"/>
    <w:rsid w:val="00B079BE"/>
    <w:rsid w:val="00B14369"/>
    <w:rsid w:val="00B16399"/>
    <w:rsid w:val="00B179AA"/>
    <w:rsid w:val="00B2188C"/>
    <w:rsid w:val="00B22BC2"/>
    <w:rsid w:val="00B251DE"/>
    <w:rsid w:val="00B3540E"/>
    <w:rsid w:val="00B373F4"/>
    <w:rsid w:val="00B37948"/>
    <w:rsid w:val="00B444F1"/>
    <w:rsid w:val="00B55E30"/>
    <w:rsid w:val="00B5710C"/>
    <w:rsid w:val="00B63977"/>
    <w:rsid w:val="00B63AE7"/>
    <w:rsid w:val="00B648E7"/>
    <w:rsid w:val="00B665F3"/>
    <w:rsid w:val="00B7156B"/>
    <w:rsid w:val="00B737BD"/>
    <w:rsid w:val="00B73BF9"/>
    <w:rsid w:val="00B76349"/>
    <w:rsid w:val="00B77AE7"/>
    <w:rsid w:val="00B82A17"/>
    <w:rsid w:val="00B933F1"/>
    <w:rsid w:val="00B969C6"/>
    <w:rsid w:val="00BA1EFF"/>
    <w:rsid w:val="00BB0E04"/>
    <w:rsid w:val="00BB3A10"/>
    <w:rsid w:val="00BB6C60"/>
    <w:rsid w:val="00BC31DD"/>
    <w:rsid w:val="00BD1A92"/>
    <w:rsid w:val="00BD50AB"/>
    <w:rsid w:val="00BD71DB"/>
    <w:rsid w:val="00BE294F"/>
    <w:rsid w:val="00BE2B2D"/>
    <w:rsid w:val="00BE36E1"/>
    <w:rsid w:val="00BE6698"/>
    <w:rsid w:val="00BF377F"/>
    <w:rsid w:val="00BF4967"/>
    <w:rsid w:val="00C027D2"/>
    <w:rsid w:val="00C10CA3"/>
    <w:rsid w:val="00C12183"/>
    <w:rsid w:val="00C160A1"/>
    <w:rsid w:val="00C1626F"/>
    <w:rsid w:val="00C17193"/>
    <w:rsid w:val="00C21C96"/>
    <w:rsid w:val="00C275E4"/>
    <w:rsid w:val="00C324A0"/>
    <w:rsid w:val="00C32BAE"/>
    <w:rsid w:val="00C35324"/>
    <w:rsid w:val="00C354DE"/>
    <w:rsid w:val="00C4310B"/>
    <w:rsid w:val="00C51BF9"/>
    <w:rsid w:val="00C638BE"/>
    <w:rsid w:val="00C86E8A"/>
    <w:rsid w:val="00C87D1C"/>
    <w:rsid w:val="00C92D3F"/>
    <w:rsid w:val="00C949AC"/>
    <w:rsid w:val="00C96FBE"/>
    <w:rsid w:val="00CA1E9F"/>
    <w:rsid w:val="00CB0576"/>
    <w:rsid w:val="00CB38E4"/>
    <w:rsid w:val="00CB460C"/>
    <w:rsid w:val="00CB66C4"/>
    <w:rsid w:val="00CC2101"/>
    <w:rsid w:val="00CC319E"/>
    <w:rsid w:val="00CC58A9"/>
    <w:rsid w:val="00CC6DE6"/>
    <w:rsid w:val="00CD0098"/>
    <w:rsid w:val="00CD168A"/>
    <w:rsid w:val="00CD4E1B"/>
    <w:rsid w:val="00CD7127"/>
    <w:rsid w:val="00CE066B"/>
    <w:rsid w:val="00CE6646"/>
    <w:rsid w:val="00CE7B0B"/>
    <w:rsid w:val="00CF2C60"/>
    <w:rsid w:val="00D13113"/>
    <w:rsid w:val="00D1447E"/>
    <w:rsid w:val="00D14D65"/>
    <w:rsid w:val="00D21FA3"/>
    <w:rsid w:val="00D32D2F"/>
    <w:rsid w:val="00D3658F"/>
    <w:rsid w:val="00D50590"/>
    <w:rsid w:val="00D53CB9"/>
    <w:rsid w:val="00D53D0A"/>
    <w:rsid w:val="00D54522"/>
    <w:rsid w:val="00D60843"/>
    <w:rsid w:val="00D60FDF"/>
    <w:rsid w:val="00D633DC"/>
    <w:rsid w:val="00D77455"/>
    <w:rsid w:val="00D81F00"/>
    <w:rsid w:val="00D827FB"/>
    <w:rsid w:val="00D83BC5"/>
    <w:rsid w:val="00D926C4"/>
    <w:rsid w:val="00D94A03"/>
    <w:rsid w:val="00DA1F21"/>
    <w:rsid w:val="00DB260A"/>
    <w:rsid w:val="00DC0899"/>
    <w:rsid w:val="00DC1066"/>
    <w:rsid w:val="00DC3065"/>
    <w:rsid w:val="00DC59DE"/>
    <w:rsid w:val="00DD7D83"/>
    <w:rsid w:val="00DE2F49"/>
    <w:rsid w:val="00DE356C"/>
    <w:rsid w:val="00DE392C"/>
    <w:rsid w:val="00DF278E"/>
    <w:rsid w:val="00E04213"/>
    <w:rsid w:val="00E11AA3"/>
    <w:rsid w:val="00E12764"/>
    <w:rsid w:val="00E32249"/>
    <w:rsid w:val="00E32648"/>
    <w:rsid w:val="00E3374B"/>
    <w:rsid w:val="00E33EB8"/>
    <w:rsid w:val="00E40931"/>
    <w:rsid w:val="00E44075"/>
    <w:rsid w:val="00E52A0B"/>
    <w:rsid w:val="00E53165"/>
    <w:rsid w:val="00E54D73"/>
    <w:rsid w:val="00E54F62"/>
    <w:rsid w:val="00E5516D"/>
    <w:rsid w:val="00E61E58"/>
    <w:rsid w:val="00E65EA8"/>
    <w:rsid w:val="00E67E38"/>
    <w:rsid w:val="00E75C70"/>
    <w:rsid w:val="00E761D0"/>
    <w:rsid w:val="00E818AC"/>
    <w:rsid w:val="00E85800"/>
    <w:rsid w:val="00EA182F"/>
    <w:rsid w:val="00EA4972"/>
    <w:rsid w:val="00EB2AE1"/>
    <w:rsid w:val="00EC58D0"/>
    <w:rsid w:val="00EC611C"/>
    <w:rsid w:val="00ED17C5"/>
    <w:rsid w:val="00ED5E56"/>
    <w:rsid w:val="00ED65DB"/>
    <w:rsid w:val="00EE03E0"/>
    <w:rsid w:val="00EE2D71"/>
    <w:rsid w:val="00EE65CE"/>
    <w:rsid w:val="00EF078C"/>
    <w:rsid w:val="00EF0CEC"/>
    <w:rsid w:val="00EF2D82"/>
    <w:rsid w:val="00EF421A"/>
    <w:rsid w:val="00EF61D0"/>
    <w:rsid w:val="00F055DE"/>
    <w:rsid w:val="00F11BE1"/>
    <w:rsid w:val="00F123D5"/>
    <w:rsid w:val="00F14D59"/>
    <w:rsid w:val="00F174AB"/>
    <w:rsid w:val="00F25DFA"/>
    <w:rsid w:val="00F26956"/>
    <w:rsid w:val="00F43263"/>
    <w:rsid w:val="00F45419"/>
    <w:rsid w:val="00F5345D"/>
    <w:rsid w:val="00F6248E"/>
    <w:rsid w:val="00F6486C"/>
    <w:rsid w:val="00F70098"/>
    <w:rsid w:val="00F75EF2"/>
    <w:rsid w:val="00F762DD"/>
    <w:rsid w:val="00F8134E"/>
    <w:rsid w:val="00F839C1"/>
    <w:rsid w:val="00F83A6A"/>
    <w:rsid w:val="00F8483E"/>
    <w:rsid w:val="00F85D7D"/>
    <w:rsid w:val="00FA1598"/>
    <w:rsid w:val="00FA44DC"/>
    <w:rsid w:val="00FC2425"/>
    <w:rsid w:val="00FC25FA"/>
    <w:rsid w:val="00FC5A2D"/>
    <w:rsid w:val="00FC664F"/>
    <w:rsid w:val="00FD0836"/>
    <w:rsid w:val="00FD0F1C"/>
    <w:rsid w:val="00FD2472"/>
    <w:rsid w:val="00FD2D1F"/>
    <w:rsid w:val="00FE1B53"/>
    <w:rsid w:val="00FE28E0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4E48"/>
    <w:pPr>
      <w:spacing w:line="220" w:lineRule="atLeast"/>
      <w:ind w:left="-2160"/>
      <w:jc w:val="both"/>
    </w:pPr>
    <w:rPr>
      <w:rFonts w:ascii="Arial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2E0C88"/>
    <w:pPr>
      <w:spacing w:before="220" w:line="220" w:lineRule="atLeast"/>
    </w:pPr>
    <w:rPr>
      <w:rFonts w:ascii="Trebuchet MS" w:hAnsi="Trebuchet MS"/>
      <w:b/>
      <w:spacing w:val="-10"/>
      <w:sz w:val="22"/>
      <w:szCs w:val="22"/>
    </w:rPr>
  </w:style>
  <w:style w:type="paragraph" w:styleId="Footer">
    <w:name w:val="footer"/>
    <w:basedOn w:val="Normal"/>
    <w:rsid w:val="008B4E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4E48"/>
  </w:style>
  <w:style w:type="character" w:styleId="Hyperlink">
    <w:name w:val="Hyperlink"/>
    <w:rsid w:val="00B63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4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AA3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0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4E48"/>
    <w:pPr>
      <w:spacing w:line="220" w:lineRule="atLeast"/>
      <w:ind w:left="-2160"/>
      <w:jc w:val="both"/>
    </w:pPr>
    <w:rPr>
      <w:rFonts w:ascii="Arial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2E0C88"/>
    <w:pPr>
      <w:spacing w:before="220" w:line="220" w:lineRule="atLeast"/>
    </w:pPr>
    <w:rPr>
      <w:rFonts w:ascii="Trebuchet MS" w:hAnsi="Trebuchet MS"/>
      <w:b/>
      <w:spacing w:val="-10"/>
      <w:sz w:val="22"/>
      <w:szCs w:val="22"/>
    </w:rPr>
  </w:style>
  <w:style w:type="paragraph" w:styleId="Footer">
    <w:name w:val="footer"/>
    <w:basedOn w:val="Normal"/>
    <w:rsid w:val="008B4E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4E48"/>
  </w:style>
  <w:style w:type="character" w:styleId="Hyperlink">
    <w:name w:val="Hyperlink"/>
    <w:rsid w:val="00B63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4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AA3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fa4b93e3-32ec-e9de-a1d4-fe6aba41caf4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den.368943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den.368943@2freemail.co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5504-8F61-4384-8629-E35DFBAC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Jyrvie Jamilla Vargas</vt:lpstr>
    </vt:vector>
  </TitlesOfParts>
  <Company>Procter &amp; Gamble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Jyrvie Jamilla Vargas</dc:title>
  <dc:creator>Wennie Wagan</dc:creator>
  <cp:lastModifiedBy>348370422</cp:lastModifiedBy>
  <cp:revision>2</cp:revision>
  <cp:lastPrinted>2017-05-14T07:13:00Z</cp:lastPrinted>
  <dcterms:created xsi:type="dcterms:W3CDTF">2017-06-28T12:54:00Z</dcterms:created>
  <dcterms:modified xsi:type="dcterms:W3CDTF">2017-06-28T12:54:00Z</dcterms:modified>
</cp:coreProperties>
</file>