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F6" w:rsidRDefault="00974C40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24"/>
          <w:szCs w:val="24"/>
        </w:rPr>
        <w:t>To Whom It May Concern,</w:t>
      </w:r>
    </w:p>
    <w:p w:rsidR="007270F6" w:rsidRDefault="007270F6">
      <w:pPr>
        <w:spacing w:line="269" w:lineRule="exact"/>
        <w:rPr>
          <w:sz w:val="24"/>
          <w:szCs w:val="24"/>
        </w:rPr>
      </w:pPr>
    </w:p>
    <w:p w:rsidR="007270F6" w:rsidRDefault="00974C4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very interested in any positions that will fit my qualifications.</w:t>
      </w:r>
    </w:p>
    <w:p w:rsidR="007270F6" w:rsidRDefault="007270F6">
      <w:pPr>
        <w:spacing w:line="322" w:lineRule="exact"/>
        <w:rPr>
          <w:sz w:val="24"/>
          <w:szCs w:val="24"/>
        </w:rPr>
      </w:pPr>
    </w:p>
    <w:p w:rsidR="007270F6" w:rsidRDefault="00974C40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am a conscientious person who works hard and pays attention to detail. I’m flexible, quick to pick up new skills and eager to learn from others, and I can </w:t>
      </w:r>
      <w:r>
        <w:rPr>
          <w:rFonts w:ascii="Calibri" w:eastAsia="Calibri" w:hAnsi="Calibri" w:cs="Calibri"/>
          <w:sz w:val="24"/>
          <w:szCs w:val="24"/>
        </w:rPr>
        <w:t>do multi-tasking. I have done some works which involves designing, t-shirt printing, etc. I also have lots of ideas and enthusiasm. I am keen to work for a company with a great reputation and high profile in the business.</w:t>
      </w:r>
    </w:p>
    <w:p w:rsidR="007270F6" w:rsidRDefault="007270F6">
      <w:pPr>
        <w:spacing w:line="269" w:lineRule="exact"/>
        <w:rPr>
          <w:sz w:val="24"/>
          <w:szCs w:val="24"/>
        </w:rPr>
      </w:pPr>
    </w:p>
    <w:p w:rsidR="007270F6" w:rsidRDefault="00974C4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Attached is a copy of my CV, whic</w:t>
      </w:r>
      <w:r>
        <w:rPr>
          <w:rFonts w:ascii="Calibri" w:eastAsia="Calibri" w:hAnsi="Calibri" w:cs="Calibri"/>
          <w:sz w:val="24"/>
          <w:szCs w:val="24"/>
        </w:rPr>
        <w:t>h more fully details my qualifications for any position.</w:t>
      </w:r>
    </w:p>
    <w:p w:rsidR="007270F6" w:rsidRDefault="007270F6">
      <w:pPr>
        <w:spacing w:line="322" w:lineRule="exact"/>
        <w:rPr>
          <w:sz w:val="24"/>
          <w:szCs w:val="24"/>
        </w:rPr>
      </w:pPr>
    </w:p>
    <w:p w:rsidR="007270F6" w:rsidRDefault="00974C40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look forward to talking with you regarding my possible employment in your company. You may contact me thru this email address or my mobile number stated in my CV.</w:t>
      </w:r>
    </w:p>
    <w:p w:rsidR="007270F6" w:rsidRDefault="007270F6">
      <w:pPr>
        <w:spacing w:line="270" w:lineRule="exact"/>
        <w:rPr>
          <w:sz w:val="24"/>
          <w:szCs w:val="24"/>
        </w:rPr>
      </w:pPr>
    </w:p>
    <w:p w:rsidR="007270F6" w:rsidRDefault="00974C4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 you very kindly for your c</w:t>
      </w:r>
      <w:r>
        <w:rPr>
          <w:rFonts w:ascii="Calibri" w:eastAsia="Calibri" w:hAnsi="Calibri" w:cs="Calibri"/>
          <w:sz w:val="24"/>
          <w:szCs w:val="24"/>
        </w:rPr>
        <w:t>onsideration.</w:t>
      </w:r>
    </w:p>
    <w:p w:rsidR="007270F6" w:rsidRDefault="007270F6">
      <w:pPr>
        <w:spacing w:line="200" w:lineRule="exact"/>
        <w:rPr>
          <w:sz w:val="24"/>
          <w:szCs w:val="24"/>
        </w:rPr>
      </w:pPr>
    </w:p>
    <w:p w:rsidR="007270F6" w:rsidRDefault="007270F6">
      <w:pPr>
        <w:sectPr w:rsidR="007270F6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974C40" w:rsidRPr="00974C40" w:rsidRDefault="00974C40">
      <w:pPr>
        <w:spacing w:line="239" w:lineRule="auto"/>
        <w:rPr>
          <w:rFonts w:ascii="Calibri" w:eastAsia="Calibri" w:hAnsi="Calibri" w:cs="Calibri"/>
          <w:sz w:val="36"/>
          <w:szCs w:val="36"/>
        </w:rPr>
      </w:pPr>
      <w:bookmarkStart w:id="1" w:name="page2"/>
      <w:bookmarkEnd w:id="1"/>
      <w:r w:rsidRPr="00974C40">
        <w:rPr>
          <w:rFonts w:ascii="Calibri" w:eastAsia="Calibri" w:hAnsi="Calibri" w:cs="Calibri"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0" allowOverlap="1" wp14:anchorId="2A90A853" wp14:editId="0A9641CF">
            <wp:simplePos x="0" y="0"/>
            <wp:positionH relativeFrom="page">
              <wp:posOffset>5629275</wp:posOffset>
            </wp:positionH>
            <wp:positionV relativeFrom="page">
              <wp:posOffset>276860</wp:posOffset>
            </wp:positionV>
            <wp:extent cx="1280160" cy="1237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C40">
        <w:rPr>
          <w:rFonts w:ascii="Calibri" w:eastAsia="Calibri" w:hAnsi="Calibri" w:cs="Calibri"/>
          <w:sz w:val="36"/>
          <w:szCs w:val="36"/>
        </w:rPr>
        <w:t>RUTHCHEL</w:t>
      </w:r>
    </w:p>
    <w:p w:rsidR="007270F6" w:rsidRPr="00974C40" w:rsidRDefault="00974C40">
      <w:pPr>
        <w:spacing w:line="239" w:lineRule="auto"/>
        <w:rPr>
          <w:sz w:val="36"/>
          <w:szCs w:val="36"/>
        </w:rPr>
      </w:pPr>
      <w:hyperlink r:id="rId7" w:history="1">
        <w:r w:rsidRPr="00974C40">
          <w:rPr>
            <w:rStyle w:val="Hyperlink"/>
            <w:rFonts w:ascii="Calibri" w:eastAsia="Calibri" w:hAnsi="Calibri" w:cs="Calibri"/>
            <w:sz w:val="36"/>
            <w:szCs w:val="36"/>
          </w:rPr>
          <w:t>RUTHCHEL.369354@2freemail.com</w:t>
        </w:r>
      </w:hyperlink>
      <w:r w:rsidRPr="00974C40">
        <w:rPr>
          <w:rFonts w:ascii="Calibri" w:eastAsia="Calibri" w:hAnsi="Calibri" w:cs="Calibri"/>
          <w:sz w:val="36"/>
          <w:szCs w:val="36"/>
        </w:rPr>
        <w:t xml:space="preserve"> </w:t>
      </w:r>
      <w:r w:rsidRPr="00974C40">
        <w:rPr>
          <w:rFonts w:ascii="Calibri" w:eastAsia="Calibri" w:hAnsi="Calibri" w:cs="Calibri"/>
          <w:sz w:val="36"/>
          <w:szCs w:val="36"/>
        </w:rPr>
        <w:t xml:space="preserve"> </w:t>
      </w:r>
    </w:p>
    <w:p w:rsidR="007270F6" w:rsidRDefault="00974C4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88900</wp:posOffset>
                </wp:positionV>
                <wp:extent cx="60915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7pt" to="481.05pt,7pt" o:allowincell="f" strokecolor="#000000" strokeweight="1.44pt"/>
            </w:pict>
          </mc:Fallback>
        </mc:AlternateContent>
      </w:r>
    </w:p>
    <w:p w:rsidR="007270F6" w:rsidRDefault="007270F6">
      <w:pPr>
        <w:spacing w:line="249" w:lineRule="exact"/>
        <w:rPr>
          <w:sz w:val="20"/>
          <w:szCs w:val="20"/>
        </w:rPr>
      </w:pPr>
    </w:p>
    <w:p w:rsidR="007270F6" w:rsidRDefault="00974C4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7270F6" w:rsidRDefault="007270F6">
      <w:pPr>
        <w:spacing w:line="263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spacing w:line="239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May 2015 – March 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LOCAL GOVERNMENT COUNCIL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Office Assistant at Secretary’s Office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Muntinlupa City, Philippines</w:t>
      </w:r>
    </w:p>
    <w:p w:rsidR="007270F6" w:rsidRDefault="007270F6">
      <w:pPr>
        <w:spacing w:line="226" w:lineRule="exact"/>
        <w:rPr>
          <w:sz w:val="20"/>
          <w:szCs w:val="20"/>
        </w:rPr>
      </w:pPr>
    </w:p>
    <w:p w:rsidR="007270F6" w:rsidRDefault="00974C40">
      <w:pPr>
        <w:tabs>
          <w:tab w:val="left" w:pos="3380"/>
        </w:tabs>
        <w:spacing w:line="239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Assist local government officials in preparation of community</w:t>
      </w:r>
    </w:p>
    <w:p w:rsidR="007270F6" w:rsidRDefault="007270F6">
      <w:pPr>
        <w:spacing w:line="6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 programs, which includes budget preparation, </w:t>
      </w:r>
      <w:r>
        <w:rPr>
          <w:rFonts w:ascii="Calibri" w:eastAsia="Calibri" w:hAnsi="Calibri" w:cs="Calibri"/>
        </w:rPr>
        <w:t>sourcing</w:t>
      </w:r>
    </w:p>
    <w:p w:rsidR="007270F6" w:rsidRDefault="00974C40">
      <w:pPr>
        <w:spacing w:line="239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of program venues, caterings, etc.</w:t>
      </w:r>
    </w:p>
    <w:p w:rsidR="007270F6" w:rsidRDefault="00974C40">
      <w:pPr>
        <w:tabs>
          <w:tab w:val="left" w:pos="3380"/>
        </w:tabs>
        <w:spacing w:line="196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Provide support to the Council to ensure all resources are</w:t>
      </w:r>
    </w:p>
    <w:p w:rsidR="007270F6" w:rsidRDefault="007270F6">
      <w:pPr>
        <w:spacing w:line="4" w:lineRule="exact"/>
        <w:rPr>
          <w:sz w:val="20"/>
          <w:szCs w:val="20"/>
        </w:rPr>
      </w:pPr>
    </w:p>
    <w:p w:rsidR="007270F6" w:rsidRDefault="00974C40">
      <w:pPr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provided to make effective decisions.</w:t>
      </w:r>
    </w:p>
    <w:p w:rsidR="007270F6" w:rsidRDefault="00974C40">
      <w:pPr>
        <w:tabs>
          <w:tab w:val="left" w:pos="3380"/>
        </w:tabs>
        <w:spacing w:line="196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Research and assist with the preparation of motions, policies</w:t>
      </w:r>
    </w:p>
    <w:p w:rsidR="007270F6" w:rsidRDefault="007270F6">
      <w:pPr>
        <w:spacing w:line="6" w:lineRule="exact"/>
        <w:rPr>
          <w:sz w:val="20"/>
          <w:szCs w:val="20"/>
        </w:rPr>
      </w:pPr>
    </w:p>
    <w:p w:rsidR="007270F6" w:rsidRDefault="00974C40">
      <w:pPr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and procedures.</w:t>
      </w:r>
    </w:p>
    <w:p w:rsidR="007270F6" w:rsidRDefault="00974C40">
      <w:pPr>
        <w:tabs>
          <w:tab w:val="left" w:pos="3380"/>
          <w:tab w:val="left" w:pos="4300"/>
          <w:tab w:val="left" w:pos="6760"/>
          <w:tab w:val="left" w:pos="7620"/>
          <w:tab w:val="left" w:pos="8160"/>
        </w:tabs>
        <w:spacing w:line="196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Prepare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letters/correspondences,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reports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and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meeting</w:t>
      </w:r>
    </w:p>
    <w:p w:rsidR="007270F6" w:rsidRDefault="007270F6">
      <w:pPr>
        <w:spacing w:line="4" w:lineRule="exact"/>
        <w:rPr>
          <w:sz w:val="20"/>
          <w:szCs w:val="20"/>
        </w:rPr>
      </w:pPr>
    </w:p>
    <w:p w:rsidR="007270F6" w:rsidRDefault="00974C40">
      <w:pPr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agenda for Local Council meeting.</w:t>
      </w:r>
    </w:p>
    <w:p w:rsidR="007270F6" w:rsidRDefault="00974C40">
      <w:pPr>
        <w:tabs>
          <w:tab w:val="left" w:pos="3380"/>
        </w:tabs>
        <w:spacing w:line="196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Schedule Local Council meetings.</w:t>
      </w:r>
    </w:p>
    <w:p w:rsidR="007270F6" w:rsidRDefault="00974C40">
      <w:pPr>
        <w:tabs>
          <w:tab w:val="left" w:pos="3380"/>
        </w:tabs>
        <w:spacing w:line="201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Maintain confidential records and files.</w:t>
      </w:r>
    </w:p>
    <w:p w:rsidR="007270F6" w:rsidRDefault="00974C40">
      <w:pPr>
        <w:tabs>
          <w:tab w:val="left" w:pos="3380"/>
        </w:tabs>
        <w:spacing w:line="202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Perform duties such as directing phone calls to the person</w:t>
      </w:r>
    </w:p>
    <w:p w:rsidR="007270F6" w:rsidRDefault="007270F6">
      <w:pPr>
        <w:spacing w:line="6" w:lineRule="exact"/>
        <w:rPr>
          <w:sz w:val="20"/>
          <w:szCs w:val="20"/>
        </w:rPr>
      </w:pPr>
    </w:p>
    <w:p w:rsidR="007270F6" w:rsidRDefault="00974C40">
      <w:pPr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concerned and answering queries.</w:t>
      </w:r>
    </w:p>
    <w:p w:rsidR="007270F6" w:rsidRDefault="00974C40">
      <w:pPr>
        <w:tabs>
          <w:tab w:val="left" w:pos="3380"/>
        </w:tabs>
        <w:spacing w:line="196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Sort mails, letters/correspondences and facilitate distribution</w:t>
      </w:r>
    </w:p>
    <w:p w:rsidR="007270F6" w:rsidRDefault="00974C40">
      <w:pPr>
        <w:spacing w:line="228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of the same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70F6" w:rsidRDefault="007270F6">
      <w:pPr>
        <w:spacing w:line="338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June 1997-May 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LOCAL GOVERNMENT COUNCIL</w:t>
      </w:r>
    </w:p>
    <w:p w:rsidR="007270F6" w:rsidRDefault="00974C40">
      <w:pPr>
        <w:spacing w:line="238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Bookkeeper/Accounting Assistant</w:t>
      </w:r>
    </w:p>
    <w:p w:rsidR="007270F6" w:rsidRDefault="00974C40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Muntinlupa City, Philippines</w:t>
      </w:r>
    </w:p>
    <w:p w:rsidR="007270F6" w:rsidRDefault="007270F6">
      <w:pPr>
        <w:spacing w:line="232" w:lineRule="exact"/>
        <w:rPr>
          <w:sz w:val="20"/>
          <w:szCs w:val="20"/>
        </w:rPr>
      </w:pPr>
    </w:p>
    <w:p w:rsidR="007270F6" w:rsidRDefault="00974C40">
      <w:pPr>
        <w:tabs>
          <w:tab w:val="left" w:pos="3380"/>
        </w:tabs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Prepared reports such as financial report, Payrolls, vouchers.</w:t>
      </w:r>
    </w:p>
    <w:p w:rsidR="007270F6" w:rsidRDefault="007270F6">
      <w:pPr>
        <w:spacing w:line="6" w:lineRule="exact"/>
        <w:rPr>
          <w:sz w:val="20"/>
          <w:szCs w:val="20"/>
        </w:rPr>
      </w:pPr>
    </w:p>
    <w:p w:rsidR="007270F6" w:rsidRDefault="00974C40">
      <w:pPr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Tracked all purchases, sales, receipts, payments, etc.</w:t>
      </w:r>
    </w:p>
    <w:p w:rsidR="007270F6" w:rsidRDefault="00974C40">
      <w:pPr>
        <w:tabs>
          <w:tab w:val="left" w:pos="3380"/>
        </w:tabs>
        <w:spacing w:line="210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Prepared weekly and monthly financial reports.</w:t>
      </w:r>
    </w:p>
    <w:p w:rsidR="007270F6" w:rsidRDefault="00974C40">
      <w:pPr>
        <w:tabs>
          <w:tab w:val="left" w:pos="3380"/>
        </w:tabs>
        <w:spacing w:line="208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Maintained an orderly accounting filing system.</w:t>
      </w:r>
    </w:p>
    <w:p w:rsidR="007270F6" w:rsidRDefault="00974C40">
      <w:pPr>
        <w:tabs>
          <w:tab w:val="left" w:pos="5900"/>
        </w:tabs>
        <w:spacing w:line="208" w:lineRule="auto"/>
        <w:jc w:val="right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In-charged for purchasing office supplies and equipments upon</w:t>
      </w:r>
    </w:p>
    <w:p w:rsidR="007270F6" w:rsidRDefault="007270F6">
      <w:pPr>
        <w:spacing w:line="7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Council’s approval.</w:t>
      </w:r>
    </w:p>
    <w:p w:rsidR="007270F6" w:rsidRDefault="00974C40">
      <w:pPr>
        <w:tabs>
          <w:tab w:val="left" w:pos="3380"/>
        </w:tabs>
        <w:spacing w:line="201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Monitoring of o</w:t>
      </w:r>
      <w:r>
        <w:rPr>
          <w:rFonts w:ascii="Calibri" w:eastAsia="Calibri" w:hAnsi="Calibri" w:cs="Calibri"/>
        </w:rPr>
        <w:t>ffice supply and re-order, if necessary.</w:t>
      </w:r>
    </w:p>
    <w:p w:rsidR="007270F6" w:rsidRDefault="00974C40">
      <w:pPr>
        <w:tabs>
          <w:tab w:val="left" w:pos="3380"/>
        </w:tabs>
        <w:spacing w:line="214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Tagged and monitored fixed assets.</w:t>
      </w:r>
    </w:p>
    <w:p w:rsidR="007270F6" w:rsidRDefault="00974C40">
      <w:pPr>
        <w:tabs>
          <w:tab w:val="left" w:pos="3380"/>
        </w:tabs>
        <w:spacing w:line="223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Tracked and maintained inventory records.</w:t>
      </w:r>
    </w:p>
    <w:p w:rsidR="007270F6" w:rsidRDefault="00974C40">
      <w:pPr>
        <w:tabs>
          <w:tab w:val="left" w:pos="3380"/>
        </w:tabs>
        <w:spacing w:line="215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Assisted Council with budget preparation.</w:t>
      </w:r>
    </w:p>
    <w:p w:rsidR="007270F6" w:rsidRDefault="00974C40">
      <w:pPr>
        <w:tabs>
          <w:tab w:val="left" w:pos="3380"/>
        </w:tabs>
        <w:spacing w:line="213" w:lineRule="auto"/>
        <w:ind w:left="30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Facilitate petty cash, payment and reimbursement requests.</w:t>
      </w:r>
    </w:p>
    <w:p w:rsidR="007270F6" w:rsidRDefault="007270F6">
      <w:pPr>
        <w:sectPr w:rsidR="007270F6">
          <w:pgSz w:w="12240" w:h="15840"/>
          <w:pgMar w:top="1434" w:right="1480" w:bottom="1440" w:left="1440" w:header="0" w:footer="0" w:gutter="0"/>
          <w:cols w:space="720" w:equalWidth="0">
            <w:col w:w="9320"/>
          </w:cols>
        </w:sectPr>
      </w:pPr>
    </w:p>
    <w:p w:rsidR="007270F6" w:rsidRDefault="00974C40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EDUCATIONAL </w:t>
      </w:r>
      <w:r>
        <w:rPr>
          <w:rFonts w:ascii="Calibri" w:eastAsia="Calibri" w:hAnsi="Calibri" w:cs="Calibri"/>
          <w:b/>
          <w:bCs/>
          <w:sz w:val="24"/>
          <w:szCs w:val="24"/>
        </w:rPr>
        <w:t>BACKGROUND</w:t>
      </w:r>
    </w:p>
    <w:p w:rsidR="007270F6" w:rsidRDefault="007270F6">
      <w:pPr>
        <w:spacing w:line="263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VOCATIONAL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AMA COMPUTER LEARNING CENTER (ACLC), Philippines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Computer Entrepreneurship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March – September 2003</w:t>
      </w:r>
    </w:p>
    <w:p w:rsidR="007270F6" w:rsidRDefault="007270F6">
      <w:pPr>
        <w:spacing w:line="268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SECONDARY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SACRED HEART INSTITUTE, Philippines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1987-1991</w:t>
      </w:r>
    </w:p>
    <w:p w:rsidR="007270F6" w:rsidRDefault="007270F6">
      <w:pPr>
        <w:spacing w:line="268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PRIMARY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MUNTINLUPA ELEMENTARY SCHOOL, Philippines</w:t>
      </w:r>
    </w:p>
    <w:p w:rsidR="007270F6" w:rsidRDefault="007270F6">
      <w:pPr>
        <w:spacing w:line="1" w:lineRule="exact"/>
        <w:rPr>
          <w:sz w:val="20"/>
          <w:szCs w:val="20"/>
        </w:rPr>
      </w:pPr>
    </w:p>
    <w:p w:rsidR="007270F6" w:rsidRDefault="00974C40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1981-1987</w:t>
      </w:r>
    </w:p>
    <w:p w:rsidR="007270F6" w:rsidRDefault="007270F6">
      <w:pPr>
        <w:spacing w:line="200" w:lineRule="exact"/>
        <w:rPr>
          <w:sz w:val="20"/>
          <w:szCs w:val="20"/>
        </w:rPr>
      </w:pPr>
    </w:p>
    <w:p w:rsidR="007270F6" w:rsidRDefault="007270F6">
      <w:pPr>
        <w:spacing w:line="349" w:lineRule="exact"/>
        <w:rPr>
          <w:sz w:val="20"/>
          <w:szCs w:val="20"/>
        </w:rPr>
      </w:pPr>
    </w:p>
    <w:p w:rsidR="007270F6" w:rsidRDefault="00974C40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ON-THE-JOB </w:t>
      </w:r>
      <w:r>
        <w:rPr>
          <w:rFonts w:ascii="Calibri" w:eastAsia="Calibri" w:hAnsi="Calibri" w:cs="Calibri"/>
          <w:b/>
          <w:bCs/>
          <w:sz w:val="24"/>
          <w:szCs w:val="24"/>
        </w:rPr>
        <w:t>TRAINING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AMA COMPUTER LEARNING CENTER (ACLC), Philippines</w:t>
      </w:r>
    </w:p>
    <w:p w:rsidR="007270F6" w:rsidRDefault="00974C40">
      <w:pPr>
        <w:spacing w:line="233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</w:rPr>
        <w:t>September – October 2003</w:t>
      </w:r>
    </w:p>
    <w:p w:rsidR="007270F6" w:rsidRDefault="007270F6">
      <w:pPr>
        <w:spacing w:line="200" w:lineRule="exact"/>
        <w:rPr>
          <w:sz w:val="20"/>
          <w:szCs w:val="20"/>
        </w:rPr>
      </w:pPr>
    </w:p>
    <w:p w:rsidR="007270F6" w:rsidRDefault="007270F6">
      <w:pPr>
        <w:spacing w:line="339" w:lineRule="exact"/>
        <w:rPr>
          <w:sz w:val="20"/>
          <w:szCs w:val="20"/>
        </w:rPr>
      </w:pPr>
    </w:p>
    <w:p w:rsidR="007270F6" w:rsidRDefault="00974C4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TRAINING &amp; SEMINAR ATTENDED</w:t>
      </w:r>
    </w:p>
    <w:p w:rsidR="007270F6" w:rsidRDefault="007270F6">
      <w:pPr>
        <w:spacing w:line="143" w:lineRule="exact"/>
        <w:rPr>
          <w:sz w:val="20"/>
          <w:szCs w:val="20"/>
        </w:rPr>
      </w:pPr>
    </w:p>
    <w:p w:rsidR="007270F6" w:rsidRDefault="00974C40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September 23-25,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</w:rPr>
        <w:t>ENHANCEMENT  COURSE  ON  LOCAL  GOVERNMENT  LEGISLATION-</w:t>
      </w:r>
    </w:p>
    <w:p w:rsidR="007270F6" w:rsidRDefault="00974C40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PLANNING &amp; BUDGETING</w:t>
      </w:r>
    </w:p>
    <w:p w:rsidR="007270F6" w:rsidRDefault="00974C40">
      <w:pPr>
        <w:spacing w:line="238" w:lineRule="auto"/>
        <w:ind w:left="28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Subic International Hotel Corporation, </w:t>
      </w:r>
      <w:r>
        <w:rPr>
          <w:rFonts w:ascii="Calibri" w:eastAsia="Calibri" w:hAnsi="Calibri" w:cs="Calibri"/>
        </w:rPr>
        <w:t>Pampanga, Philippines</w:t>
      </w:r>
    </w:p>
    <w:p w:rsidR="007270F6" w:rsidRDefault="007270F6">
      <w:pPr>
        <w:spacing w:line="125" w:lineRule="exact"/>
        <w:rPr>
          <w:sz w:val="20"/>
          <w:szCs w:val="20"/>
        </w:rPr>
      </w:pPr>
    </w:p>
    <w:p w:rsidR="007270F6" w:rsidRDefault="00974C40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March 12-13,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WORKSHOP ON REVENUE GENERATION-DILG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Days Hotel, Tagaytay City, Philippines</w:t>
      </w:r>
    </w:p>
    <w:p w:rsidR="007270F6" w:rsidRDefault="007270F6">
      <w:pPr>
        <w:spacing w:line="120" w:lineRule="exact"/>
        <w:rPr>
          <w:sz w:val="20"/>
          <w:szCs w:val="20"/>
        </w:rPr>
      </w:pPr>
    </w:p>
    <w:p w:rsidR="007270F6" w:rsidRDefault="00974C40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June 20-22, 2007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SEMINAR ON LOCAL GOVERNMENT ACCOUNTING – COA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Pines View Hotel, Baguio City, Philippines</w:t>
      </w:r>
    </w:p>
    <w:p w:rsidR="007270F6" w:rsidRDefault="007270F6">
      <w:pPr>
        <w:spacing w:line="123" w:lineRule="exact"/>
        <w:rPr>
          <w:sz w:val="20"/>
          <w:szCs w:val="20"/>
        </w:rPr>
      </w:pPr>
    </w:p>
    <w:p w:rsidR="007270F6" w:rsidRDefault="00974C40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October 26, 2006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YEAR-END ADJUSTM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ENT, WITHHOLDING TAX UPDATE &amp; RR2-2006- BIR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Peoples Center, City Government of Muntinlupa, Putatan, Muntinlupa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City, Philippines</w:t>
      </w:r>
    </w:p>
    <w:p w:rsidR="007270F6" w:rsidRDefault="007270F6">
      <w:pPr>
        <w:spacing w:line="123" w:lineRule="exact"/>
        <w:rPr>
          <w:sz w:val="20"/>
          <w:szCs w:val="20"/>
        </w:rPr>
      </w:pPr>
    </w:p>
    <w:p w:rsidR="007270F6" w:rsidRDefault="00974C40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February 27, 2006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WORKSHOP ON REVENUE GENERATION – DILG</w:t>
      </w:r>
    </w:p>
    <w:p w:rsidR="007270F6" w:rsidRDefault="00974C40">
      <w:pPr>
        <w:spacing w:line="238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Palms Country Club, Filinvest Corporate City, Alabang, Muntinlupa </w:t>
      </w:r>
      <w:r>
        <w:rPr>
          <w:rFonts w:ascii="Calibri" w:eastAsia="Calibri" w:hAnsi="Calibri" w:cs="Calibri"/>
        </w:rPr>
        <w:t>City,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Philippines</w:t>
      </w:r>
    </w:p>
    <w:p w:rsidR="007270F6" w:rsidRDefault="007270F6">
      <w:pPr>
        <w:spacing w:line="123" w:lineRule="exact"/>
        <w:rPr>
          <w:sz w:val="20"/>
          <w:szCs w:val="20"/>
        </w:rPr>
      </w:pPr>
    </w:p>
    <w:p w:rsidR="007270F6" w:rsidRDefault="00974C40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September 26-28, 2005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</w:rPr>
        <w:t>SEMINAR ON THE GOVERNMENT PROCUREMENT REFORM ACT &amp; ITS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IMPLEMENTING RULES &amp; REGULATIONS –A &amp; ITS UPDATES - COA</w:t>
      </w:r>
    </w:p>
    <w:p w:rsidR="007270F6" w:rsidRDefault="00974C4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Oasis Hotel, Clark Field, Angeles, Pampanga, Philippines</w:t>
      </w:r>
    </w:p>
    <w:p w:rsidR="007270F6" w:rsidRDefault="007270F6">
      <w:pPr>
        <w:spacing w:line="271" w:lineRule="exact"/>
        <w:rPr>
          <w:sz w:val="20"/>
          <w:szCs w:val="20"/>
        </w:rPr>
      </w:pPr>
    </w:p>
    <w:p w:rsidR="007270F6" w:rsidRDefault="00974C4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DDITIONAL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I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NFORMATION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/S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KILLS</w:t>
      </w:r>
    </w:p>
    <w:p w:rsidR="007270F6" w:rsidRDefault="00974C40">
      <w:pPr>
        <w:numPr>
          <w:ilvl w:val="0"/>
          <w:numId w:val="1"/>
        </w:numPr>
        <w:tabs>
          <w:tab w:val="left" w:pos="360"/>
        </w:tabs>
        <w:spacing w:line="197" w:lineRule="auto"/>
        <w:ind w:left="3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MS Office </w:t>
      </w:r>
      <w:r>
        <w:rPr>
          <w:rFonts w:ascii="Calibri" w:eastAsia="Calibri" w:hAnsi="Calibri" w:cs="Calibri"/>
          <w:sz w:val="20"/>
          <w:szCs w:val="20"/>
        </w:rPr>
        <w:t>software literate</w:t>
      </w:r>
    </w:p>
    <w:p w:rsidR="007270F6" w:rsidRDefault="007270F6">
      <w:pPr>
        <w:spacing w:line="4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270F6" w:rsidRDefault="00974C40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Read/write/speak excellent (Tagalog &amp; English)</w:t>
      </w:r>
    </w:p>
    <w:p w:rsidR="007270F6" w:rsidRDefault="007270F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270F6" w:rsidRDefault="00974C40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Designing and printing t-shirts, banners, tarpaulins, etc.</w:t>
      </w:r>
    </w:p>
    <w:p w:rsidR="007270F6" w:rsidRDefault="007270F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270F6" w:rsidRDefault="00974C40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Events Coordinator</w:t>
      </w:r>
    </w:p>
    <w:p w:rsidR="007270F6" w:rsidRDefault="007270F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270F6" w:rsidRDefault="00974C40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With Philippine driving license</w:t>
      </w:r>
    </w:p>
    <w:p w:rsidR="007270F6" w:rsidRDefault="007270F6">
      <w:pPr>
        <w:sectPr w:rsidR="007270F6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7270F6" w:rsidRDefault="007270F6">
      <w:pPr>
        <w:spacing w:line="200" w:lineRule="exact"/>
        <w:rPr>
          <w:sz w:val="20"/>
          <w:szCs w:val="20"/>
        </w:rPr>
      </w:pPr>
    </w:p>
    <w:p w:rsidR="007270F6" w:rsidRDefault="007270F6">
      <w:pPr>
        <w:spacing w:line="367" w:lineRule="exact"/>
        <w:rPr>
          <w:sz w:val="20"/>
          <w:szCs w:val="20"/>
        </w:rPr>
      </w:pPr>
      <w:bookmarkStart w:id="3" w:name="_GoBack"/>
      <w:bookmarkEnd w:id="3"/>
    </w:p>
    <w:sectPr w:rsidR="007270F6">
      <w:type w:val="continuous"/>
      <w:pgSz w:w="12240" w:h="15840"/>
      <w:pgMar w:top="1435" w:right="5560" w:bottom="1440" w:left="1440" w:header="0" w:footer="0" w:gutter="0"/>
      <w:cols w:space="720" w:equalWidth="0">
        <w:col w:w="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9D8697C4"/>
    <w:lvl w:ilvl="0" w:tplc="9FB6A3B8">
      <w:start w:val="1"/>
      <w:numFmt w:val="bullet"/>
      <w:lvlText w:val=""/>
      <w:lvlJc w:val="left"/>
    </w:lvl>
    <w:lvl w:ilvl="1" w:tplc="73F86E16">
      <w:numFmt w:val="decimal"/>
      <w:lvlText w:val=""/>
      <w:lvlJc w:val="left"/>
    </w:lvl>
    <w:lvl w:ilvl="2" w:tplc="9F586FE8">
      <w:numFmt w:val="decimal"/>
      <w:lvlText w:val=""/>
      <w:lvlJc w:val="left"/>
    </w:lvl>
    <w:lvl w:ilvl="3" w:tplc="7CDC65C6">
      <w:numFmt w:val="decimal"/>
      <w:lvlText w:val=""/>
      <w:lvlJc w:val="left"/>
    </w:lvl>
    <w:lvl w:ilvl="4" w:tplc="B9C68D5C">
      <w:numFmt w:val="decimal"/>
      <w:lvlText w:val=""/>
      <w:lvlJc w:val="left"/>
    </w:lvl>
    <w:lvl w:ilvl="5" w:tplc="97AABE72">
      <w:numFmt w:val="decimal"/>
      <w:lvlText w:val=""/>
      <w:lvlJc w:val="left"/>
    </w:lvl>
    <w:lvl w:ilvl="6" w:tplc="C6FE889C">
      <w:numFmt w:val="decimal"/>
      <w:lvlText w:val=""/>
      <w:lvlJc w:val="left"/>
    </w:lvl>
    <w:lvl w:ilvl="7" w:tplc="45D6A250">
      <w:numFmt w:val="decimal"/>
      <w:lvlText w:val=""/>
      <w:lvlJc w:val="left"/>
    </w:lvl>
    <w:lvl w:ilvl="8" w:tplc="5E3A52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F6"/>
    <w:rsid w:val="007270F6"/>
    <w:rsid w:val="009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CHEL.3693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2017-05-22T12:53:00Z</dcterms:created>
  <dcterms:modified xsi:type="dcterms:W3CDTF">2017-05-22T10:54:00Z</dcterms:modified>
</cp:coreProperties>
</file>