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09" w:rsidRDefault="003D0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690245</wp:posOffset>
            </wp:positionH>
            <wp:positionV relativeFrom="page">
              <wp:posOffset>685800</wp:posOffset>
            </wp:positionV>
            <wp:extent cx="2164080" cy="836549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36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94" w:lineRule="auto"/>
        <w:ind w:left="380" w:hanging="309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7"/>
          <w:szCs w:val="27"/>
        </w:rPr>
        <w:t xml:space="preserve">NAME: USMAN 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 w:rsidP="003D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0"/>
          <w:szCs w:val="20"/>
        </w:rPr>
        <w:t>Contact Details: -</w:t>
      </w:r>
    </w:p>
    <w:p w:rsidR="003D094D" w:rsidRDefault="003D094D" w:rsidP="003D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A67EF">
          <w:rPr>
            <w:rStyle w:val="Hyperlink"/>
            <w:rFonts w:ascii="Times New Roman" w:hAnsi="Times New Roman" w:cs="Times New Roman"/>
            <w:sz w:val="24"/>
            <w:szCs w:val="24"/>
          </w:rPr>
          <w:t>Usman.369481@2freemail.com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Personal Data: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D.O.B. :- 04-04-1988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Marital status:  Single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Nationality: Pakistani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42A09" w:rsidRDefault="009162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0"/>
          <w:szCs w:val="20"/>
        </w:rPr>
        <w:t>Religion: - Islam</w:t>
      </w:r>
    </w:p>
    <w:p w:rsidR="00B42A09" w:rsidRDefault="003D094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-109220</wp:posOffset>
            </wp:positionH>
            <wp:positionV relativeFrom="paragraph">
              <wp:posOffset>1207135</wp:posOffset>
            </wp:positionV>
            <wp:extent cx="2164080" cy="1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70">
        <w:rPr>
          <w:rFonts w:ascii="Times New Roman" w:hAnsi="Times New Roman" w:cs="Times New Roman"/>
          <w:sz w:val="24"/>
          <w:szCs w:val="24"/>
        </w:rPr>
        <w:br w:type="column"/>
      </w: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8"/>
          <w:szCs w:val="28"/>
          <w:u w:val="single"/>
        </w:rPr>
        <w:t>CURRICULUM VITAE</w:t>
      </w:r>
    </w:p>
    <w:p w:rsidR="00B42A09" w:rsidRDefault="003D0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-448310</wp:posOffset>
            </wp:positionV>
            <wp:extent cx="4224655" cy="836549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836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B42A0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8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Looking</w:t>
      </w:r>
      <w:r>
        <w:rPr>
          <w:rFonts w:ascii="Cambria" w:hAnsi="Cambria" w:cs="Cambria"/>
          <w:b/>
          <w:bCs/>
          <w:sz w:val="48"/>
          <w:szCs w:val="48"/>
          <w:vertAlign w:val="superscript"/>
        </w:rPr>
        <w:t>Objective</w:t>
      </w:r>
      <w:r>
        <w:rPr>
          <w:rFonts w:ascii="Cambria" w:hAnsi="Cambria" w:cs="Cambria"/>
        </w:rPr>
        <w:t>for a career opportunity at the electrical Engineer level positions where my previous and varied experience would be utilized, making a significant contribution to the success of my employer would gain my career advancement opportunities. I am keen to prove my fine balance, academic and personal obligation in the organization.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EXPERIENCE &amp; PROFICIENCY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3 YEARS RELEVANT EXPERIENCE: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(3 YEARS IN UAE)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8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 have experience in all types of Electrical Works (High-rise Buildings, Resorts, Hotels, Malls, &amp; Villas, &amp; Shopping Centers etc.).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8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Resourceful, flexible, innovative, and professional project manager with considerable knowledge of the Electrical industry. Possessing excellent organizational, planning and time management skills as well as boasting a consistent track record of improving efficiency, maximizing profits whilst minimizing costs. A confident and reliable individual with a commercial approach to solving problems. Able to manage and coordinate all electrical related activities and ensure that all project deliverables are achieved with regards to safety, quality, program and cost.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8"/>
          <w:szCs w:val="28"/>
          <w:u w:val="single"/>
        </w:rPr>
        <w:t>MAJOR PROJECTS: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2400"/>
        <w:gridCol w:w="3480"/>
        <w:gridCol w:w="20"/>
      </w:tblGrid>
      <w:tr w:rsidR="00B42A09">
        <w:trPr>
          <w:trHeight w:val="46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(Building works).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2A09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"/>
                <w:szCs w:val="2"/>
              </w:rPr>
              <w:t>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2A09">
        <w:trPr>
          <w:trHeight w:val="49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Future Tower Building G+6 floor in Al Warqa Dubai UAE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2A09">
        <w:trPr>
          <w:trHeight w:val="2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(Complete electrical wiring with MDB Gland &amp; Termination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2A09">
        <w:trPr>
          <w:trHeight w:val="25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with lugs).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2A09">
        <w:trPr>
          <w:trHeight w:val="4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Future Tower Villa in Jumeirah 1 Dubai UAE (Complete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2A09">
        <w:trPr>
          <w:trHeight w:val="25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Electrical wiring with MDB gland &amp; Termination).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2A09">
        <w:trPr>
          <w:trHeight w:val="4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Mr. Hani Villa 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Al Khawaneej 1 Dubai UAE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2A09">
        <w:trPr>
          <w:trHeight w:val="25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(Complete MEP works).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2A09">
        <w:trPr>
          <w:trHeight w:val="49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Collection of Style Shopping Center in Emirates Mall Dubai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2A09">
        <w:trPr>
          <w:trHeight w:val="1123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42A09" w:rsidRDefault="00916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 w:cs="Cambria"/>
              </w:rPr>
              <w:t>UAE (Complete Electrical works)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A09" w:rsidRDefault="00B42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42A09" w:rsidRDefault="003D094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270" cy="12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4221480</wp:posOffset>
            </wp:positionH>
            <wp:positionV relativeFrom="paragraph">
              <wp:posOffset>-635</wp:posOffset>
            </wp:positionV>
            <wp:extent cx="1270" cy="1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42A09">
          <w:pgSz w:w="12240" w:h="15840"/>
          <w:pgMar w:top="1440" w:right="1100" w:bottom="1440" w:left="1260" w:header="720" w:footer="720" w:gutter="0"/>
          <w:cols w:num="2" w:space="560" w:equalWidth="0">
            <w:col w:w="2680" w:space="560"/>
            <w:col w:w="6640"/>
          </w:cols>
          <w:noEndnote/>
        </w:sectPr>
      </w:pPr>
    </w:p>
    <w:p w:rsidR="00B42A09" w:rsidRDefault="003D0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690245</wp:posOffset>
            </wp:positionH>
            <wp:positionV relativeFrom="page">
              <wp:posOffset>914400</wp:posOffset>
            </wp:positionV>
            <wp:extent cx="2164080" cy="8225155"/>
            <wp:effectExtent l="0" t="0" r="762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22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Work Experience in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U.A.E.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Currently Working: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Al Haikal Building Contracting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LLC. Dubai UAE.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Duration: -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" w:hAnsi="Times" w:cs="Times"/>
          <w:sz w:val="24"/>
          <w:szCs w:val="24"/>
        </w:rPr>
        <w:t xml:space="preserve"> 2014 to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Till Date.</w:t>
      </w:r>
    </w:p>
    <w:p w:rsidR="00B42A09" w:rsidRDefault="003D0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-109220</wp:posOffset>
            </wp:positionH>
            <wp:positionV relativeFrom="paragraph">
              <wp:posOffset>5680710</wp:posOffset>
            </wp:positionV>
            <wp:extent cx="2164080" cy="12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70">
        <w:rPr>
          <w:rFonts w:ascii="Times New Roman" w:hAnsi="Times New Roman" w:cs="Times New Roman"/>
          <w:sz w:val="24"/>
          <w:szCs w:val="24"/>
        </w:rPr>
        <w:br w:type="column"/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Position: </w:t>
      </w:r>
      <w:r>
        <w:rPr>
          <w:rFonts w:ascii="Cambria" w:hAnsi="Cambria" w:cs="Cambria"/>
          <w:b/>
          <w:bCs/>
          <w:sz w:val="24"/>
          <w:szCs w:val="24"/>
          <w:u w:val="single"/>
        </w:rPr>
        <w:t>Site Supervisor</w:t>
      </w:r>
    </w:p>
    <w:p w:rsidR="00B42A09" w:rsidRDefault="003D094D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-768350</wp:posOffset>
            </wp:positionV>
            <wp:extent cx="4224655" cy="8225155"/>
            <wp:effectExtent l="0" t="0" r="444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822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9162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u w:val="single"/>
        </w:rPr>
        <w:t>Assignments :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351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1. Future Tower Al Warqa project: Complete Electrical Installation works.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2. Future Tower Villa Project: Complete Electrical Installation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works with MDB &amp; SMDB Termination.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3. COS Emirates Mall Project: Complete Electrical Installation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works with MDB &amp; SMDB termination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4. Al Hani Villa Project: Complete Electrical Installation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works with Conduting &amp; MDB &amp; SMDB termination.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458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 xml:space="preserve">5. </w:t>
      </w:r>
      <w:r>
        <w:rPr>
          <w:rFonts w:ascii="Times" w:hAnsi="Times" w:cs="Times"/>
          <w:sz w:val="24"/>
          <w:szCs w:val="24"/>
        </w:rPr>
        <w:t>I have done many small Electrical projects like shops &amp;</w:t>
      </w:r>
      <w:r>
        <w:rPr>
          <w:rFonts w:ascii="Cambria" w:hAnsi="Cambria" w:cs="Cambria"/>
        </w:rPr>
        <w:t xml:space="preserve"> </w:t>
      </w:r>
      <w:r>
        <w:rPr>
          <w:rFonts w:ascii="Times" w:hAnsi="Times" w:cs="Times"/>
          <w:sz w:val="24"/>
          <w:szCs w:val="24"/>
        </w:rPr>
        <w:t>offices.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186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0"/>
          <w:szCs w:val="20"/>
          <w:u w:val="single"/>
        </w:rPr>
        <w:t>Job Roles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To monitor and control all the electrical works including progress updates, preparing site staff groups to get the works in time and more progressive.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324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Daily update to General Manager for the site progress report.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Monitoring and controlling the sub-contractors’ work.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Materials arrangement.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690" w:lineRule="auto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Conducting weekly meetings regarding the projects work and future planning of the works with Project Management.</w:t>
      </w:r>
    </w:p>
    <w:p w:rsidR="00B42A09" w:rsidRDefault="003D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2A09">
          <w:pgSz w:w="12240" w:h="15840"/>
          <w:pgMar w:top="1440" w:right="1260" w:bottom="1440" w:left="1260" w:header="720" w:footer="720" w:gutter="0"/>
          <w:cols w:num="2" w:space="360" w:equalWidth="0">
            <w:col w:w="3020" w:space="360"/>
            <w:col w:w="6340"/>
          </w:cols>
          <w:noEndnote/>
        </w:sect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1094740</wp:posOffset>
            </wp:positionV>
            <wp:extent cx="4224655" cy="12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3D094D">
      <w:pPr>
        <w:framePr w:w="302" w:h="459" w:wrap="auto" w:vAnchor="page" w:hAnchor="page" w:x="5118" w:y="11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690245</wp:posOffset>
            </wp:positionH>
            <wp:positionV relativeFrom="page">
              <wp:posOffset>914400</wp:posOffset>
            </wp:positionV>
            <wp:extent cx="6390005" cy="822515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2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916270">
      <w:pPr>
        <w:framePr w:w="160" w:h="200" w:wrap="auto" w:vAnchor="page" w:hAnchor="page" w:x="5081" w:y="11808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B42A09">
      <w:pPr>
        <w:framePr w:w="254" w:h="975" w:wrap="auto" w:vAnchor="page" w:hAnchor="page" w:x="5118" w:y="112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framePr w:w="160" w:h="200" w:wrap="auto" w:vAnchor="page" w:hAnchor="page" w:x="5081" w:y="11292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B42A09">
      <w:pPr>
        <w:framePr w:w="254" w:h="2005" w:wrap="auto" w:vAnchor="page" w:hAnchor="page" w:x="5118" w:y="10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framePr w:w="160" w:h="200" w:wrap="auto" w:vAnchor="page" w:hAnchor="page" w:x="5081" w:y="10262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916270">
      <w:pPr>
        <w:framePr w:w="160" w:h="200" w:wrap="auto" w:vAnchor="page" w:hAnchor="page" w:x="5081" w:y="10519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916270">
      <w:pPr>
        <w:framePr w:w="160" w:h="200" w:wrap="auto" w:vAnchor="page" w:hAnchor="page" w:x="5081" w:y="10776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B42A09">
      <w:pPr>
        <w:framePr w:w="254" w:h="2780" w:wrap="auto" w:vAnchor="page" w:hAnchor="page" w:x="5118" w:y="948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framePr w:w="160" w:h="200" w:wrap="auto" w:vAnchor="page" w:hAnchor="page" w:x="5081" w:y="9487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916270">
      <w:pPr>
        <w:framePr w:w="160" w:h="200" w:wrap="auto" w:vAnchor="page" w:hAnchor="page" w:x="5081" w:y="9746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B42A09">
      <w:pPr>
        <w:framePr w:w="254" w:h="3296" w:wrap="auto" w:vAnchor="page" w:hAnchor="page" w:x="5118" w:y="897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framePr w:w="160" w:h="200" w:wrap="auto" w:vAnchor="page" w:hAnchor="page" w:x="5081" w:y="8971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B42A09">
      <w:pPr>
        <w:framePr w:w="254" w:h="4844" w:wrap="auto" w:vAnchor="page" w:hAnchor="page" w:x="5118" w:y="74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framePr w:w="160" w:h="200" w:wrap="auto" w:vAnchor="page" w:hAnchor="page" w:x="5081" w:y="7423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916270">
      <w:pPr>
        <w:framePr w:w="160" w:h="200" w:wrap="auto" w:vAnchor="page" w:hAnchor="page" w:x="5081" w:y="7682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916270">
      <w:pPr>
        <w:framePr w:w="160" w:h="200" w:wrap="auto" w:vAnchor="page" w:hAnchor="page" w:x="5081" w:y="7939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916270">
      <w:pPr>
        <w:framePr w:w="160" w:h="200" w:wrap="auto" w:vAnchor="page" w:hAnchor="page" w:x="5081" w:y="8198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916270">
      <w:pPr>
        <w:framePr w:w="160" w:h="200" w:wrap="auto" w:vAnchor="page" w:hAnchor="page" w:x="5081" w:y="8455"/>
        <w:widowControl w:val="0"/>
        <w:autoSpaceDE w:val="0"/>
        <w:autoSpaceDN w:val="0"/>
        <w:adjustRightInd w:val="0"/>
        <w:spacing w:after="0" w:line="230" w:lineRule="auto"/>
        <w:rPr>
          <w:rFonts w:ascii="Symbol" w:hAnsi="Symbol" w:cs="Symbol"/>
          <w:sz w:val="17"/>
          <w:szCs w:val="17"/>
        </w:rPr>
      </w:pPr>
      <w:r>
        <w:rPr>
          <w:rFonts w:ascii="Symbol" w:hAnsi="Symbol" w:cs="Symbol"/>
          <w:sz w:val="17"/>
          <w:szCs w:val="17"/>
        </w:rPr>
        <w:t>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Potential &amp; Capabilities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Strong interpersonal skills.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Excellent technical problem solving potential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325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Ability to evaluate client’s needs &amp; resources, and provide appropriate services.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Consult with management if required before or after resolving the problems/jobs and to provide ongoing support.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325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Prioritizing of works and getting progress of work from the site staff and sub-contractors.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Very innovative, hardworking and self-motivated</w:t>
      </w:r>
      <w:r>
        <w:rPr>
          <w:rFonts w:ascii="Cambria" w:hAnsi="Cambria" w:cs="Cambria"/>
          <w:i/>
          <w:iCs/>
          <w:sz w:val="24"/>
          <w:szCs w:val="24"/>
        </w:rPr>
        <w:t>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Additional Skills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Ability to think strategically.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Excellent communication skills.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Excellent facilitation skills.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Able to organize and motivate others.</w:t>
      </w: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 w:right="580"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Ability to work with all levels of management and across business units and departments.</w:t>
      </w: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Have a strong presence and can interact effectively with the Board, CEO and senior management. Keen and effective team player.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 w:right="580"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Ability to analyze and interpret large volumes of data.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Creative problem solving.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Ability to manage time and subordinates effectively.</w:t>
      </w: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An ability to understand and interpret financial information and principles.</w:t>
      </w: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0" w:hanging="86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Ability to understand and interpret financial information and principles.</w:t>
      </w: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1145" w:lineRule="auto"/>
        <w:ind w:left="800" w:hanging="3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Skill with using computers, including word-processing and email</w:t>
      </w:r>
    </w:p>
    <w:p w:rsidR="00B42A09" w:rsidRDefault="003D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2A09">
          <w:pgSz w:w="12240" w:h="15840"/>
          <w:pgMar w:top="1440" w:right="1260" w:bottom="1440" w:left="4680" w:header="720" w:footer="720" w:gutter="0"/>
          <w:cols w:space="720" w:equalWidth="0">
            <w:col w:w="63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-2280920</wp:posOffset>
            </wp:positionH>
            <wp:positionV relativeFrom="paragraph">
              <wp:posOffset>390525</wp:posOffset>
            </wp:positionV>
            <wp:extent cx="6390005" cy="1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3D09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690245</wp:posOffset>
            </wp:positionH>
            <wp:positionV relativeFrom="page">
              <wp:posOffset>914400</wp:posOffset>
            </wp:positionV>
            <wp:extent cx="6390005" cy="82251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22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B42A09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Educational Qualification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 Years Electrical Diploma from Govt Collage of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40"/>
          <w:szCs w:val="40"/>
          <w:vertAlign w:val="superscript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Technology Sargodha Pakistan (Passed in 2010)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Metric Science Private/Gujranwala Board Pakistan</w:t>
      </w:r>
    </w:p>
    <w:p w:rsidR="00B42A09" w:rsidRDefault="00916270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40"/>
          <w:szCs w:val="40"/>
          <w:vertAlign w:val="superscript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(Passed 2006).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48"/>
          <w:szCs w:val="48"/>
          <w:vertAlign w:val="superscript"/>
        </w:rPr>
        <w:t>Short</w:t>
      </w:r>
      <w:r>
        <w:rPr>
          <w:rFonts w:ascii="Cambria" w:hAnsi="Cambria" w:cs="Cambria"/>
          <w:sz w:val="24"/>
          <w:szCs w:val="24"/>
        </w:rPr>
        <w:t>MSOffice</w:t>
      </w:r>
      <w:r>
        <w:rPr>
          <w:rFonts w:ascii="Cambria" w:hAnsi="Cambria" w:cs="Cambria"/>
          <w:b/>
          <w:bCs/>
          <w:sz w:val="48"/>
          <w:szCs w:val="48"/>
          <w:vertAlign w:val="superscript"/>
        </w:rPr>
        <w:t>Courses</w:t>
      </w:r>
      <w:r>
        <w:rPr>
          <w:rFonts w:ascii="Cambria" w:hAnsi="Cambria" w:cs="Cambria"/>
          <w:sz w:val="24"/>
          <w:szCs w:val="24"/>
        </w:rPr>
        <w:t>Management.</w:t>
      </w:r>
    </w:p>
    <w:p w:rsidR="00B42A09" w:rsidRDefault="009162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Computer Hardware &amp; Software.</w:t>
      </w:r>
    </w:p>
    <w:p w:rsidR="00B42A09" w:rsidRDefault="003D094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-128905</wp:posOffset>
            </wp:positionV>
            <wp:extent cx="970915" cy="10795"/>
            <wp:effectExtent l="0" t="0" r="635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AutoCAD.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44"/>
          <w:szCs w:val="44"/>
          <w:vertAlign w:val="subscript"/>
        </w:rPr>
        <w:t>English</w:t>
      </w:r>
      <w:r>
        <w:rPr>
          <w:rFonts w:ascii="Cambria" w:hAnsi="Cambria" w:cs="Cambria"/>
          <w:b/>
          <w:bCs/>
          <w:sz w:val="24"/>
          <w:szCs w:val="24"/>
        </w:rPr>
        <w:t>Communication/Language</w:t>
      </w:r>
      <w:r>
        <w:rPr>
          <w:rFonts w:ascii="Cambria" w:hAnsi="Cambria" w:cs="Cambria"/>
          <w:sz w:val="44"/>
          <w:szCs w:val="44"/>
          <w:vertAlign w:val="subscript"/>
        </w:rPr>
        <w:t>(Fluent).</w:t>
      </w:r>
      <w:r>
        <w:rPr>
          <w:rFonts w:ascii="Cambria" w:hAnsi="Cambria" w:cs="Cambria"/>
          <w:b/>
          <w:bCs/>
          <w:sz w:val="24"/>
          <w:szCs w:val="24"/>
        </w:rPr>
        <w:t xml:space="preserve"> Skills:</w:t>
      </w:r>
    </w:p>
    <w:p w:rsidR="00B42A09" w:rsidRDefault="003D094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139065</wp:posOffset>
            </wp:positionV>
            <wp:extent cx="2313305" cy="1079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Urdu (Advance) is my National language.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Punjabi.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Arabic (Normal)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48"/>
          <w:szCs w:val="48"/>
          <w:u w:val="single"/>
          <w:vertAlign w:val="superscript"/>
        </w:rPr>
        <w:t>Licenses:</w:t>
      </w:r>
      <w:r>
        <w:rPr>
          <w:rFonts w:ascii="Cambria" w:hAnsi="Cambria" w:cs="Cambria"/>
        </w:rPr>
        <w:t>ValidUAE driving license for Light Vehicles.</w:t>
      </w:r>
    </w:p>
    <w:p w:rsidR="00B42A09" w:rsidRDefault="00B42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2A09">
          <w:pgSz w:w="12240" w:h="15840"/>
          <w:pgMar w:top="1440" w:right="1260" w:bottom="1440" w:left="4680" w:header="720" w:footer="720" w:gutter="0"/>
          <w:cols w:space="720" w:equalWidth="0">
            <w:col w:w="6300"/>
          </w:cols>
          <w:noEndnote/>
        </w:sect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B42A0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B42A09" w:rsidRDefault="00916270">
      <w:pPr>
        <w:widowControl w:val="0"/>
        <w:overflowPunct w:val="0"/>
        <w:autoSpaceDE w:val="0"/>
        <w:autoSpaceDN w:val="0"/>
        <w:adjustRightInd w:val="0"/>
        <w:spacing w:after="0" w:line="27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6"/>
          <w:szCs w:val="26"/>
        </w:rPr>
        <w:t>FURTHER DETAILS/ REFERENCES SHALL BE PROVIDED AS PER DEMAND.</w:t>
      </w:r>
    </w:p>
    <w:p w:rsidR="00B42A09" w:rsidRDefault="003D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2A09">
          <w:type w:val="continuous"/>
          <w:pgSz w:w="12240" w:h="15840"/>
          <w:pgMar w:top="1440" w:right="2040" w:bottom="1440" w:left="5000" w:header="720" w:footer="720" w:gutter="0"/>
          <w:cols w:space="720" w:equalWidth="0">
            <w:col w:w="5200"/>
          </w:cols>
          <w:noEndnote/>
        </w:sect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-2484120</wp:posOffset>
            </wp:positionH>
            <wp:positionV relativeFrom="paragraph">
              <wp:posOffset>956945</wp:posOffset>
            </wp:positionV>
            <wp:extent cx="6390005" cy="12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09" w:rsidRDefault="00B42A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9"/>
      <w:bookmarkEnd w:id="5"/>
    </w:p>
    <w:sectPr w:rsidR="00B42A09">
      <w:pgSz w:w="12240" w:h="1584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70"/>
    <w:rsid w:val="003D094D"/>
    <w:rsid w:val="00916270"/>
    <w:rsid w:val="00B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9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mailto:Usman.36948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2017-06-17T14:46:00Z</dcterms:created>
  <dcterms:modified xsi:type="dcterms:W3CDTF">2017-06-17T14:46:00Z</dcterms:modified>
</cp:coreProperties>
</file>