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6" w:rsidRDefault="004635A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294005</wp:posOffset>
            </wp:positionH>
            <wp:positionV relativeFrom="page">
              <wp:posOffset>365760</wp:posOffset>
            </wp:positionV>
            <wp:extent cx="6923405" cy="85344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03">
        <w:rPr>
          <w:rFonts w:ascii="Arial Narrow" w:hAnsi="Arial Narrow" w:cs="Arial Narrow"/>
          <w:b/>
          <w:bCs/>
          <w:sz w:val="32"/>
          <w:szCs w:val="32"/>
        </w:rPr>
        <w:t xml:space="preserve">MOHAMED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Accountant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8865F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8865F6" w:rsidRDefault="008865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4635A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Email: </w:t>
      </w:r>
      <w:hyperlink r:id="rId7" w:history="1">
        <w:r w:rsidRPr="002D72DF">
          <w:rPr>
            <w:rStyle w:val="Hyperlink"/>
            <w:rFonts w:ascii="Arial Narrow" w:hAnsi="Arial Narrow" w:cs="Arial Narrow"/>
          </w:rPr>
          <w:t>mohamed.369562@2freemail.com</w:t>
        </w:r>
      </w:hyperlink>
      <w:r>
        <w:rPr>
          <w:rFonts w:ascii="Arial Narrow" w:hAnsi="Arial Narrow" w:cs="Arial Narrow"/>
        </w:rPr>
        <w:t xml:space="preserve"> </w:t>
      </w:r>
      <w:bookmarkStart w:id="1" w:name="_GoBack"/>
      <w:bookmarkEnd w:id="1"/>
    </w:p>
    <w:p w:rsidR="008865F6" w:rsidRDefault="008865F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Seeking a position in the Accounting field in your esteemed organization.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sz w:val="24"/>
          <w:szCs w:val="24"/>
        </w:rPr>
        <w:t xml:space="preserve">Accomplished as an accountant with overall 11+ years of </w:t>
      </w:r>
      <w:proofErr w:type="spellStart"/>
      <w:r>
        <w:rPr>
          <w:rFonts w:ascii="Arial Narrow" w:hAnsi="Arial Narrow" w:cs="Arial Narrow"/>
          <w:sz w:val="24"/>
          <w:szCs w:val="24"/>
        </w:rPr>
        <w:t>experiencein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the diversified financial accounting field.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sz w:val="24"/>
          <w:szCs w:val="24"/>
        </w:rPr>
        <w:t>Expertise in handling of accounting from journal to finalization.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Explicitly having experience in the management role. </w:t>
      </w:r>
      <w:proofErr w:type="gramStart"/>
      <w:r>
        <w:rPr>
          <w:rFonts w:ascii="Arial Narrow" w:hAnsi="Arial Narrow" w:cs="Arial Narrow"/>
          <w:sz w:val="24"/>
          <w:szCs w:val="24"/>
        </w:rPr>
        <w:t>Excellent leadership skills, effective communication and organizing capability.</w:t>
      </w:r>
      <w:proofErr w:type="gramEnd"/>
    </w:p>
    <w:p w:rsidR="008865F6" w:rsidRDefault="008865F6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TECHNICAL EXPERIENCE:</w:t>
      </w:r>
    </w:p>
    <w:p w:rsidR="008865F6" w:rsidRDefault="004635A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23495</wp:posOffset>
                </wp:positionV>
                <wp:extent cx="68662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85pt" to="539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" o:allowincell="f" strokeweight=".72pt"/>
            </w:pict>
          </mc:Fallback>
        </mc:AlternateContent>
      </w: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23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E.R.P</w:t>
      </w:r>
      <w:r>
        <w:rPr>
          <w:rFonts w:ascii="Arial Narrow" w:hAnsi="Arial Narrow" w:cs="Arial Narrow"/>
        </w:rPr>
        <w:t>.: TALLY ERP 9.1, PEACHTREE 2005, FOCUS 6, QUICKBOOK and MICROSOFT EXCEL, WORD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 xml:space="preserve">KNOWLEDGE OF </w:t>
      </w:r>
      <w:r>
        <w:rPr>
          <w:rFonts w:ascii="Arial Narrow" w:hAnsi="Arial Narrow" w:cs="Arial Narrow"/>
          <w:b/>
          <w:bCs/>
        </w:rPr>
        <w:t>SAP FICO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FUNCTIONAL EXPERIENCE:</w:t>
      </w:r>
    </w:p>
    <w:p w:rsidR="008865F6" w:rsidRDefault="004635A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686625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53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a+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" o:allowincell="f" strokeweight=".72pt"/>
            </w:pict>
          </mc:Fallback>
        </mc:AlternateConten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Accountant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82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MILES COAST LLC, OMAN Feb 2013 – Feb' 2017 (4 Years)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Role: Accounts, Audit, Finance, Tax and Administration Technology: Tally 9.1 ERP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-----------------------------------------------------------------------------------------------------------------------------------------------------------------------------------</w: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32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Responsibilities: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Wingdings" w:hAnsi="Wingdings" w:cs="Wingdings"/>
          <w:b/>
          <w:bCs/>
          <w:sz w:val="16"/>
          <w:szCs w:val="16"/>
        </w:rPr>
      </w:pPr>
      <w:r>
        <w:rPr>
          <w:rFonts w:ascii="Arial Narrow" w:hAnsi="Arial Narrow" w:cs="Arial Narrow"/>
        </w:rPr>
        <w:t xml:space="preserve">Responsible for day to day finance and accounts operations.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Entered and </w:t>
      </w:r>
      <w:proofErr w:type="spellStart"/>
      <w:r>
        <w:rPr>
          <w:rFonts w:ascii="Arial Narrow" w:hAnsi="Arial Narrow" w:cs="Arial Narrow"/>
        </w:rPr>
        <w:t>verifiedjournal</w:t>
      </w:r>
      <w:proofErr w:type="spellEnd"/>
      <w:r>
        <w:rPr>
          <w:rFonts w:ascii="Arial Narrow" w:hAnsi="Arial Narrow" w:cs="Arial Narrow"/>
        </w:rPr>
        <w:t xml:space="preserve"> entries(Stock Transfer entries)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Controlled Expenses and enhance revenue and improve profit.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Maintained petty cash books with book keeping and job book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Prepared and Approved Sales invoice and quotation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Prepared and Approved Supplier invoice with DO issued purchase order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Followed Collection payments and Prepared cash flow for collecting amount and Supplier </w:t>
      </w:r>
      <w:proofErr w:type="spellStart"/>
      <w:r>
        <w:rPr>
          <w:rFonts w:ascii="Arial Narrow" w:hAnsi="Arial Narrow" w:cs="Arial Narrow"/>
        </w:rPr>
        <w:t>cheques</w:t>
      </w:r>
      <w:proofErr w:type="spellEnd"/>
      <w:r>
        <w:rPr>
          <w:rFonts w:ascii="Arial Narrow" w:hAnsi="Arial Narrow" w:cs="Arial Narrow"/>
        </w:rPr>
        <w:t xml:space="preserve">(PDC)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Communicated and direct </w:t>
      </w:r>
      <w:proofErr w:type="spellStart"/>
      <w:r>
        <w:rPr>
          <w:rFonts w:ascii="Arial Narrow" w:hAnsi="Arial Narrow" w:cs="Arial Narrow"/>
        </w:rPr>
        <w:t>visitto</w:t>
      </w:r>
      <w:proofErr w:type="spellEnd"/>
      <w:r>
        <w:rPr>
          <w:rFonts w:ascii="Arial Narrow" w:hAnsi="Arial Narrow" w:cs="Arial Narrow"/>
        </w:rPr>
        <w:t xml:space="preserve"> Customer and supplier for payment and other issues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Bank and Account Reconciled every week and month and prepared </w:t>
      </w:r>
      <w:proofErr w:type="spellStart"/>
      <w:r>
        <w:rPr>
          <w:rFonts w:ascii="Arial Narrow" w:hAnsi="Arial Narrow" w:cs="Arial Narrow"/>
        </w:rPr>
        <w:t>Brs</w:t>
      </w:r>
      <w:proofErr w:type="spellEnd"/>
      <w:r>
        <w:rPr>
          <w:rFonts w:ascii="Arial Narrow" w:hAnsi="Arial Narrow" w:cs="Arial Narrow"/>
        </w:rPr>
        <w:t xml:space="preserve">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Monitor expenditures, analyze revenues and determine budget variances and report the same to management.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Prepared and Approved Salary every month.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Monitored Inventory for job costing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Maintained job Costing, Calculated Process Cost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Entered &amp;Prepared Cost of Production reports.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Coordinated with bank manager for banking activities as loans: bill discounting. LC Processing , Vehicle Loan and over draft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Responsible for prepared report for (at timely)- monthly and yearly financial statements and MIS Report </w:t>
      </w:r>
    </w:p>
    <w:p w:rsidR="008865F6" w:rsidRDefault="009D5003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(Finalization of Accounts) Closing Accounts Month and End of </w:t>
      </w:r>
      <w:proofErr w:type="spellStart"/>
      <w:r>
        <w:rPr>
          <w:rFonts w:ascii="Arial Narrow" w:hAnsi="Arial Narrow" w:cs="Arial Narrow"/>
        </w:rPr>
        <w:t>yearand</w:t>
      </w:r>
      <w:proofErr w:type="spellEnd"/>
      <w:r>
        <w:rPr>
          <w:rFonts w:ascii="Arial Narrow" w:hAnsi="Arial Narrow" w:cs="Arial Narrow"/>
        </w:rPr>
        <w:t xml:space="preserve"> coordinated the external audit process and the necessary </w: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Narrow" w:hAnsi="Arial Narrow" w:cs="Arial Narrow"/>
        </w:rPr>
        <w:t>preparations</w:t>
      </w:r>
      <w:proofErr w:type="gramEnd"/>
      <w:r>
        <w:rPr>
          <w:rFonts w:ascii="Arial Narrow" w:hAnsi="Arial Narrow" w:cs="Arial Narrow"/>
        </w:rPr>
        <w:t>.</w: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-----------------------------------------------------------------------------------------------------------------------------------------------------------------------------------</w: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38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Accountant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" w:right="7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DESKMATE GLOBAL EXPRESS, INDIA Dec 2010 – Jan 2013 (2 Years &amp; 2 Months) Technology: QuickBooks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-----------------------------------------------------------------------------------------------------------------------------------------------------------------------------------</w: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33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Responsibilities: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539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Handled accounts payable and accounts receivable </w:t>
      </w:r>
    </w:p>
    <w:p w:rsidR="008865F6" w:rsidRDefault="009D5003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7" w:lineRule="auto"/>
        <w:ind w:left="724" w:hanging="539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Filled out order invoices and prepared client sales invoice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539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Checked balances in ledgers and issued statement of accounts to all client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539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Printed and Prepared PDC </w:t>
      </w:r>
      <w:proofErr w:type="spellStart"/>
      <w:r>
        <w:rPr>
          <w:rFonts w:ascii="Arial Narrow" w:hAnsi="Arial Narrow" w:cs="Arial Narrow"/>
        </w:rPr>
        <w:t>cheques</w:t>
      </w:r>
      <w:proofErr w:type="spellEnd"/>
      <w:r>
        <w:rPr>
          <w:rFonts w:ascii="Arial Narrow" w:hAnsi="Arial Narrow" w:cs="Arial Narrow"/>
        </w:rPr>
        <w:t xml:space="preserve"> and followed client due payments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539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Compile and maintained all necessary records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539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Prepared Balance sheet, </w:t>
      </w:r>
      <w:proofErr w:type="spellStart"/>
      <w:r>
        <w:rPr>
          <w:rFonts w:ascii="Arial Narrow" w:hAnsi="Arial Narrow" w:cs="Arial Narrow"/>
        </w:rPr>
        <w:t>upto</w:t>
      </w:r>
      <w:proofErr w:type="spellEnd"/>
      <w:r>
        <w:rPr>
          <w:rFonts w:ascii="Arial Narrow" w:hAnsi="Arial Narrow" w:cs="Arial Narrow"/>
        </w:rPr>
        <w:t xml:space="preserve"> finalization individual Proficient in TDS, VAT, Excise, </w:t>
      </w:r>
      <w:proofErr w:type="spellStart"/>
      <w:r>
        <w:rPr>
          <w:rFonts w:ascii="Arial Narrow" w:hAnsi="Arial Narrow" w:cs="Arial Narrow"/>
        </w:rPr>
        <w:t>ServiceTax</w:t>
      </w:r>
      <w:proofErr w:type="spellEnd"/>
      <w:r>
        <w:rPr>
          <w:rFonts w:ascii="Arial Narrow" w:hAnsi="Arial Narrow" w:cs="Arial Narrow"/>
        </w:rPr>
        <w:t xml:space="preserve">, statutory compliances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539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Prepared MIS Reports on weekly basis and monitored day to day Accounting operations of the Organization.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5F6">
          <w:pgSz w:w="11900" w:h="16838"/>
          <w:pgMar w:top="573" w:right="560" w:bottom="287" w:left="576" w:header="720" w:footer="720" w:gutter="0"/>
          <w:cols w:space="720" w:equalWidth="0">
            <w:col w:w="10764"/>
          </w:cols>
          <w:noEndnote/>
        </w:sectPr>
      </w:pPr>
    </w:p>
    <w:p w:rsidR="008865F6" w:rsidRDefault="00886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886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8865F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-----------------------------------------------------------------------------------------------------------------------------------------------------------------------------------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5F6">
          <w:type w:val="continuous"/>
          <w:pgSz w:w="11900" w:h="16838"/>
          <w:pgMar w:top="573" w:right="580" w:bottom="287" w:left="580" w:header="720" w:footer="720" w:gutter="0"/>
          <w:cols w:space="720" w:equalWidth="0">
            <w:col w:w="10740"/>
          </w:cols>
          <w:noEndnote/>
        </w:sect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 Narrow" w:hAnsi="Arial Narrow" w:cs="Arial Narrow"/>
          <w:b/>
          <w:bCs/>
        </w:rPr>
        <w:lastRenderedPageBreak/>
        <w:t xml:space="preserve">Accountant </w:t>
      </w:r>
      <w:r>
        <w:rPr>
          <w:rFonts w:ascii="Arial Narrow" w:hAnsi="Arial Narrow" w:cs="Arial Narrow"/>
        </w:rPr>
        <w:t>(Senior Assistant)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PREMIER PRODUCTION FABRICATORS LLC, OMAN Jan 2007 – Jan 2009 (2 Years)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Technology:  Focus 6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-----------------------------------------------------------------------------------------------------------------------------------------------------------------------------------</w: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Responsibilities</w:t>
      </w:r>
      <w:r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Reviewed, verified and process accounts payable transactions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Generated invoices and verify billing input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Received and processed payments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Prepared bank deposits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Follow up on collections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Performed bank reconciliations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Audit and entered employee expense reports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Reconciled assigned accounts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Prepared and input journal entries into general ledger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Prepared and distribute monthly financial reports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Verify and processed timecards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Calculated withholdings and prepare payroll checks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Ensured compliance with internal controls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  <w:sz w:val="21"/>
          <w:szCs w:val="21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  <w:b/>
          <w:bCs/>
        </w:rPr>
        <w:t xml:space="preserve">Accountant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7540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  <w:sz w:val="21"/>
          <w:szCs w:val="21"/>
        </w:rPr>
        <w:t xml:space="preserve">SIMA TRADING ENTERPRISES, INDIA Sep 2000 – Feb 2006 (5.4 Years)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8460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Role: Ware </w:t>
      </w:r>
      <w:proofErr w:type="spellStart"/>
      <w:r>
        <w:rPr>
          <w:rFonts w:ascii="Arial Narrow" w:hAnsi="Arial Narrow" w:cs="Arial Narrow"/>
        </w:rPr>
        <w:t>HouseIn</w:t>
      </w:r>
      <w:proofErr w:type="spellEnd"/>
      <w:r>
        <w:rPr>
          <w:rFonts w:ascii="Arial Narrow" w:hAnsi="Arial Narrow" w:cs="Arial Narrow"/>
        </w:rPr>
        <w:t xml:space="preserve"> charge Technology: Tally 7.2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  <w:sz w:val="21"/>
          <w:szCs w:val="21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Responsibilities: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Handled various warehouse activities using strict guidelines;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Expected to understand aspects of production; adhere to strict safety, quality, and production standards;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Received products using radio frequency scanners, relocate products using forklifts or pallet jacks;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Inspect products for defects and damages;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0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Trained in picking, sorting and packing;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Ensures orders are handled timely and efficiently and customer’s service standards are upheld; 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b/>
          <w:bCs/>
        </w:rPr>
      </w:pP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Responsible for monitoring the internet orders system on a regular basis in order to execute orders;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Keep warehouse clean and organized daily </w:t>
      </w:r>
    </w:p>
    <w:p w:rsidR="008865F6" w:rsidRDefault="009D5003">
      <w:pPr>
        <w:widowControl w:val="0"/>
        <w:numPr>
          <w:ilvl w:val="0"/>
          <w:numId w:val="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maintained materials management details and files, buy orders, invoices, receivers, packing slip </w:t>
      </w:r>
    </w:p>
    <w:p w:rsidR="008865F6" w:rsidRDefault="009D50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b/>
          <w:bCs/>
        </w:rPr>
      </w:pPr>
      <w:r>
        <w:rPr>
          <w:rFonts w:ascii="Arial Narrow" w:hAnsi="Arial Narrow" w:cs="Arial Narrow"/>
        </w:rPr>
        <w:t xml:space="preserve">Reconciled and submitted finished and closed buy orders to the pharmacists to submit the accounts due manager </w:t>
      </w:r>
    </w:p>
    <w:p w:rsidR="008865F6" w:rsidRDefault="004635A9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19685</wp:posOffset>
                </wp:positionV>
                <wp:extent cx="663829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.55pt" to="539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0i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" o:allowincell="f" strokeweight=".72pt"/>
            </w:pict>
          </mc:Fallback>
        </mc:AlternateConten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ACADEMIC EDUCATION: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Master of Business Administration, INDIRA GANDHI INSTITUE TECHNOLOGY &amp; MANAGEMENT DURING 2009 -2011 Bachelor of Commerce (B.Com.), BHARTHIDASAN UNIVERSITY DURING 1997 - 2000.</w: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ADDITIONAL QUALIFICATION: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SAP FICO (FINANCIAL &amp; COST) ECC 6. CONSULTANT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Diploma in Bachelor of Accounts &amp; Methods / Diploma in Dot-Com Computing</w:t>
      </w:r>
    </w:p>
    <w:p w:rsidR="008865F6" w:rsidRDefault="009D5003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TECHNICAL SKILL SET: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Accounting ERP Packages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</w:rPr>
        <w:t>Tally 9 &amp; ERP, SAP R/3 ECC 6.0, Quick Book, Peachtree 2005, Focus 6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Office 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1"/>
          <w:szCs w:val="21"/>
        </w:rPr>
        <w:t>MS Excel with all Formula, MS Word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PERSONAL SKILLS: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000"/>
        <w:gridCol w:w="1240"/>
        <w:gridCol w:w="2420"/>
      </w:tblGrid>
      <w:tr w:rsidR="008865F6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Excellent interpersonal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Communications skill</w:t>
            </w:r>
          </w:p>
        </w:tc>
      </w:tr>
      <w:tr w:rsidR="008865F6">
        <w:trPr>
          <w:trHeight w:val="26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Team building skills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  <w:r>
              <w:rPr>
                <w:rFonts w:ascii="Arial Narrow" w:hAnsi="Arial Narrow" w:cs="Arial Narrow"/>
              </w:rPr>
              <w:t>Effective verbal and listening</w:t>
            </w:r>
          </w:p>
        </w:tc>
      </w:tr>
      <w:tr w:rsidR="008865F6">
        <w:trPr>
          <w:trHeight w:val="269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  <w:r>
              <w:rPr>
                <w:rFonts w:ascii="Arial Narrow" w:hAnsi="Arial Narrow" w:cs="Arial Narrow"/>
              </w:rPr>
              <w:t>Analytical and problem solving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Attention to detail</w:t>
            </w:r>
          </w:p>
        </w:tc>
      </w:tr>
      <w:tr w:rsidR="008865F6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Decision making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Time management skills</w:t>
            </w:r>
          </w:p>
        </w:tc>
      </w:tr>
    </w:tbl>
    <w:p w:rsidR="008865F6" w:rsidRDefault="008865F6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580"/>
        <w:gridCol w:w="3680"/>
      </w:tblGrid>
      <w:tr w:rsidR="008865F6">
        <w:trPr>
          <w:trHeight w:val="27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u w:val="single"/>
              </w:rPr>
              <w:t>PERSONAL DETAILS: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88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88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65F6">
        <w:trPr>
          <w:trHeight w:val="39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Date of Birth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08-06-1979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Passport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Holding Indian Passport valid till 2022</w:t>
            </w:r>
          </w:p>
        </w:tc>
      </w:tr>
      <w:tr w:rsidR="008865F6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Marital Status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Married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Visa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5F6" w:rsidRDefault="009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On Visit visa</w:t>
            </w:r>
          </w:p>
        </w:tc>
      </w:tr>
    </w:tbl>
    <w:p w:rsidR="008865F6" w:rsidRDefault="008865F6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 hereby, declare that the particulars furnished above are true and correct to the best of my knowledge and belief.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5F6">
          <w:pgSz w:w="11906" w:h="16838"/>
          <w:pgMar w:top="573" w:right="580" w:bottom="54" w:left="580" w:header="720" w:footer="720" w:gutter="0"/>
          <w:cols w:space="720" w:equalWidth="0">
            <w:col w:w="10740"/>
          </w:cols>
          <w:noEndnote/>
        </w:sectPr>
      </w:pPr>
    </w:p>
    <w:p w:rsidR="008865F6" w:rsidRDefault="00886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8865F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865F6" w:rsidRDefault="009D5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3"/>
          <w:szCs w:val="23"/>
        </w:rPr>
        <w:t>MOHAMED SIDDIK</w:t>
      </w:r>
    </w:p>
    <w:p w:rsidR="008865F6" w:rsidRDefault="0088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65F6">
      <w:type w:val="continuous"/>
      <w:pgSz w:w="11906" w:h="16838"/>
      <w:pgMar w:top="573" w:right="9560" w:bottom="54" w:left="580" w:header="720" w:footer="720" w:gutter="0"/>
      <w:cols w:space="720" w:equalWidth="0">
        <w:col w:w="1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03"/>
    <w:rsid w:val="004635A9"/>
    <w:rsid w:val="008865F6"/>
    <w:rsid w:val="009D5003"/>
    <w:rsid w:val="00F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695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2017-05-29T12:30:00Z</dcterms:created>
  <dcterms:modified xsi:type="dcterms:W3CDTF">2017-05-29T12:30:00Z</dcterms:modified>
</cp:coreProperties>
</file>