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F7FA"/>
  <w:body>
    <w:tbl>
      <w:tblPr>
        <w:tblStyle w:val="TableGrid"/>
        <w:tblW w:w="110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600"/>
        <w:gridCol w:w="7436"/>
      </w:tblGrid>
      <w:tr w:rsidR="003708D2" w:rsidRPr="00484092" w:rsidTr="005866AA">
        <w:trPr>
          <w:trHeight w:val="2435"/>
        </w:trPr>
        <w:tc>
          <w:tcPr>
            <w:tcW w:w="11036" w:type="dxa"/>
            <w:gridSpan w:val="2"/>
            <w:shd w:val="clear" w:color="auto" w:fill="FFFFFF" w:themeFill="background1"/>
          </w:tcPr>
          <w:p w:rsidR="003708D2" w:rsidRPr="00484092" w:rsidRDefault="00756DAA" w:rsidP="00094332">
            <w:pPr>
              <w:tabs>
                <w:tab w:val="left" w:pos="27"/>
                <w:tab w:val="left" w:pos="10692"/>
                <w:tab w:val="left" w:pos="10800"/>
              </w:tabs>
              <w:ind w:left="-108" w:right="-198" w:hanging="90"/>
            </w:pPr>
            <w:r w:rsidRPr="00484092">
              <w:rPr>
                <w:noProof/>
              </w:rPr>
              <w:drawing>
                <wp:anchor distT="0" distB="0" distL="114300" distR="114300" simplePos="0" relativeHeight="251672576" behindDoc="0" locked="0" layoutInCell="1" allowOverlap="1" wp14:anchorId="3FAB807F" wp14:editId="316D5A69">
                  <wp:simplePos x="0" y="0"/>
                  <wp:positionH relativeFrom="column">
                    <wp:posOffset>62865</wp:posOffset>
                  </wp:positionH>
                  <wp:positionV relativeFrom="paragraph">
                    <wp:posOffset>88900</wp:posOffset>
                  </wp:positionV>
                  <wp:extent cx="1076960" cy="1319530"/>
                  <wp:effectExtent l="19050" t="19050" r="27940" b="139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76960" cy="13195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464B1" w:rsidRPr="00484092">
              <w:rPr>
                <w:noProof/>
              </w:rPr>
              <mc:AlternateContent>
                <mc:Choice Requires="wps">
                  <w:drawing>
                    <wp:anchor distT="0" distB="0" distL="114300" distR="114300" simplePos="0" relativeHeight="251657216" behindDoc="0" locked="0" layoutInCell="1" allowOverlap="1" wp14:anchorId="4B32328E" wp14:editId="5FCA4534">
                      <wp:simplePos x="0" y="0"/>
                      <wp:positionH relativeFrom="column">
                        <wp:posOffset>1287780</wp:posOffset>
                      </wp:positionH>
                      <wp:positionV relativeFrom="paragraph">
                        <wp:posOffset>88900</wp:posOffset>
                      </wp:positionV>
                      <wp:extent cx="5324475" cy="13195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319530"/>
                              </a:xfrm>
                              <a:prstGeom prst="rect">
                                <a:avLst/>
                              </a:prstGeom>
                              <a:noFill/>
                              <a:ln w="9525">
                                <a:noFill/>
                                <a:miter lim="800000"/>
                                <a:headEnd/>
                                <a:tailEnd/>
                              </a:ln>
                            </wps:spPr>
                            <wps:txbx>
                              <w:txbxContent>
                                <w:p w:rsidR="0038271C" w:rsidRPr="00756DAA" w:rsidRDefault="008368AC" w:rsidP="00B80B25">
                                  <w:pPr>
                                    <w:spacing w:after="0" w:line="240" w:lineRule="auto"/>
                                    <w:rPr>
                                      <w:rFonts w:asciiTheme="majorHAnsi" w:hAnsiTheme="majorHAnsi" w:cs="Tahoma"/>
                                      <w:b/>
                                      <w:color w:val="FFFFFF" w:themeColor="background1"/>
                                      <w:sz w:val="28"/>
                                      <w:szCs w:val="28"/>
                                    </w:rPr>
                                  </w:pPr>
                                  <w:r>
                                    <w:rPr>
                                      <w:rFonts w:asciiTheme="majorHAnsi" w:hAnsiTheme="majorHAnsi" w:cs="Tahoma"/>
                                      <w:b/>
                                      <w:color w:val="FFFFFF" w:themeColor="background1"/>
                                      <w:sz w:val="28"/>
                                      <w:szCs w:val="28"/>
                                    </w:rPr>
                                    <w:t xml:space="preserve">Ram </w:t>
                                  </w:r>
                                </w:p>
                                <w:p w:rsidR="0059438F" w:rsidRPr="0059438F" w:rsidRDefault="0059438F" w:rsidP="005413A2">
                                  <w:pPr>
                                    <w:spacing w:after="0" w:line="240" w:lineRule="auto"/>
                                    <w:jc w:val="both"/>
                                    <w:rPr>
                                      <w:rFonts w:asciiTheme="majorHAnsi" w:hAnsiTheme="majorHAnsi" w:cs="Tahoma"/>
                                      <w:color w:val="FFFFFF" w:themeColor="background1"/>
                                      <w:sz w:val="20"/>
                                      <w:szCs w:val="20"/>
                                    </w:rPr>
                                  </w:pPr>
                                  <w:r w:rsidRPr="0059438F">
                                    <w:rPr>
                                      <w:rFonts w:asciiTheme="majorHAnsi" w:hAnsiTheme="majorHAnsi" w:cs="Tahoma"/>
                                      <w:b/>
                                      <w:color w:val="FFFFFF" w:themeColor="background1"/>
                                      <w:sz w:val="20"/>
                                      <w:szCs w:val="20"/>
                                    </w:rPr>
                                    <w:t>“</w:t>
                                  </w:r>
                                  <w:r w:rsidR="003708D2" w:rsidRPr="0059438F">
                                    <w:rPr>
                                      <w:rFonts w:asciiTheme="majorHAnsi" w:hAnsiTheme="majorHAnsi" w:cs="Tahoma"/>
                                      <w:color w:val="FFFFFF" w:themeColor="background1"/>
                                      <w:sz w:val="20"/>
                                      <w:szCs w:val="20"/>
                                    </w:rPr>
                                    <w:t xml:space="preserve">Expertise in global business development with hands-on </w:t>
                                  </w:r>
                                  <w:r w:rsidR="007223C0" w:rsidRPr="00206A63">
                                    <w:rPr>
                                      <w:rFonts w:asciiTheme="majorHAnsi" w:hAnsiTheme="majorHAnsi" w:cs="Tahoma"/>
                                      <w:color w:val="FFFFFF" w:themeColor="background1"/>
                                      <w:sz w:val="20"/>
                                      <w:szCs w:val="20"/>
                                    </w:rPr>
                                    <w:t>exposure to multi-</w:t>
                                  </w:r>
                                  <w:r w:rsidR="003708D2" w:rsidRPr="00206A63">
                                    <w:rPr>
                                      <w:rFonts w:asciiTheme="majorHAnsi" w:hAnsiTheme="majorHAnsi" w:cs="Tahoma"/>
                                      <w:color w:val="FFFFFF" w:themeColor="background1"/>
                                      <w:sz w:val="20"/>
                                      <w:szCs w:val="20"/>
                                    </w:rPr>
                                    <w:t xml:space="preserve">cultural </w:t>
                                  </w:r>
                                  <w:r w:rsidR="00B70CB4">
                                    <w:rPr>
                                      <w:rFonts w:asciiTheme="majorHAnsi" w:hAnsiTheme="majorHAnsi" w:cs="Tahoma"/>
                                      <w:color w:val="FFFFFF" w:themeColor="background1"/>
                                      <w:sz w:val="20"/>
                                      <w:szCs w:val="20"/>
                                    </w:rPr>
                                    <w:t>and economic affairs in Middle East ,</w:t>
                                  </w:r>
                                  <w:r w:rsidR="007223C0" w:rsidRPr="00206A63">
                                    <w:rPr>
                                      <w:rFonts w:asciiTheme="majorHAnsi" w:hAnsiTheme="majorHAnsi" w:cs="Tahoma"/>
                                      <w:color w:val="FFFFFF" w:themeColor="background1"/>
                                      <w:sz w:val="20"/>
                                      <w:szCs w:val="20"/>
                                    </w:rPr>
                                    <w:t xml:space="preserve"> </w:t>
                                  </w:r>
                                  <w:r w:rsidRPr="0059438F">
                                    <w:rPr>
                                      <w:rFonts w:asciiTheme="majorHAnsi" w:hAnsiTheme="majorHAnsi" w:cs="Tahoma"/>
                                      <w:color w:val="FFFFFF" w:themeColor="background1"/>
                                      <w:sz w:val="20"/>
                                      <w:szCs w:val="20"/>
                                    </w:rPr>
                                    <w:t xml:space="preserve">European </w:t>
                                  </w:r>
                                  <w:r w:rsidR="007223C0" w:rsidRPr="00206A63">
                                    <w:rPr>
                                      <w:rFonts w:asciiTheme="majorHAnsi" w:hAnsiTheme="majorHAnsi" w:cs="Tahoma"/>
                                      <w:color w:val="FFFFFF" w:themeColor="background1"/>
                                      <w:sz w:val="20"/>
                                      <w:szCs w:val="20"/>
                                    </w:rPr>
                                    <w:t xml:space="preserve">and CIS </w:t>
                                  </w:r>
                                  <w:r w:rsidRPr="0059438F">
                                    <w:rPr>
                                      <w:rFonts w:asciiTheme="majorHAnsi" w:hAnsiTheme="majorHAnsi" w:cs="Tahoma"/>
                                      <w:color w:val="FFFFFF" w:themeColor="background1"/>
                                      <w:sz w:val="20"/>
                                      <w:szCs w:val="20"/>
                                    </w:rPr>
                                    <w:t xml:space="preserve">countries; </w:t>
                                  </w:r>
                                  <w:r w:rsidR="00B70CB4">
                                    <w:rPr>
                                      <w:rFonts w:asciiTheme="majorHAnsi" w:hAnsiTheme="majorHAnsi" w:cs="Tahoma"/>
                                      <w:color w:val="FFFFFF" w:themeColor="background1"/>
                                      <w:sz w:val="20"/>
                                      <w:szCs w:val="20"/>
                                    </w:rPr>
                                    <w:t xml:space="preserve">India </w:t>
                                  </w:r>
                                  <w:r w:rsidRPr="0059438F">
                                    <w:rPr>
                                      <w:rFonts w:asciiTheme="majorHAnsi" w:hAnsiTheme="majorHAnsi" w:cs="Tahoma"/>
                                      <w:color w:val="FFFFFF" w:themeColor="background1"/>
                                      <w:sz w:val="20"/>
                                      <w:szCs w:val="20"/>
                                    </w:rPr>
                                    <w:t xml:space="preserve">targeting assignments in </w:t>
                                  </w:r>
                                  <w:r w:rsidRPr="0059438F">
                                    <w:rPr>
                                      <w:rFonts w:asciiTheme="majorHAnsi" w:hAnsiTheme="majorHAnsi" w:cs="Tahoma"/>
                                      <w:b/>
                                      <w:color w:val="FFFFFF" w:themeColor="background1"/>
                                      <w:sz w:val="20"/>
                                      <w:szCs w:val="20"/>
                                    </w:rPr>
                                    <w:t xml:space="preserve">Project Management / </w:t>
                                  </w:r>
                                  <w:r w:rsidR="00E464B1">
                                    <w:rPr>
                                      <w:rFonts w:asciiTheme="majorHAnsi" w:hAnsiTheme="majorHAnsi" w:cs="Tahoma"/>
                                      <w:b/>
                                      <w:color w:val="FFFFFF" w:themeColor="background1"/>
                                      <w:sz w:val="20"/>
                                      <w:szCs w:val="20"/>
                                    </w:rPr>
                                    <w:t xml:space="preserve">Business Development/ </w:t>
                                  </w:r>
                                  <w:r w:rsidRPr="0059438F">
                                    <w:rPr>
                                      <w:rFonts w:asciiTheme="majorHAnsi" w:hAnsiTheme="majorHAnsi" w:cs="Tahoma"/>
                                      <w:b/>
                                      <w:color w:val="FFFFFF" w:themeColor="background1"/>
                                      <w:sz w:val="20"/>
                                      <w:szCs w:val="20"/>
                                    </w:rPr>
                                    <w:t>General Management</w:t>
                                  </w:r>
                                  <w:r w:rsidR="007223C0">
                                    <w:rPr>
                                      <w:rFonts w:asciiTheme="majorHAnsi" w:hAnsiTheme="majorHAnsi" w:cs="Tahoma"/>
                                      <w:b/>
                                      <w:color w:val="FFFFFF" w:themeColor="background1"/>
                                      <w:sz w:val="20"/>
                                      <w:szCs w:val="20"/>
                                    </w:rPr>
                                    <w:t xml:space="preserve"> / </w:t>
                                  </w:r>
                                  <w:r w:rsidR="007223C0" w:rsidRPr="00206A63">
                                    <w:rPr>
                                      <w:rFonts w:asciiTheme="majorHAnsi" w:hAnsiTheme="majorHAnsi" w:cs="Tahoma"/>
                                      <w:b/>
                                      <w:color w:val="FFFFFF" w:themeColor="background1"/>
                                      <w:sz w:val="20"/>
                                      <w:szCs w:val="20"/>
                                    </w:rPr>
                                    <w:t>Operations Management</w:t>
                                  </w:r>
                                  <w:r w:rsidRPr="00206A63">
                                    <w:rPr>
                                      <w:rFonts w:asciiTheme="majorHAnsi" w:hAnsiTheme="majorHAnsi" w:cs="Tahoma"/>
                                      <w:b/>
                                      <w:color w:val="FFFFFF" w:themeColor="background1"/>
                                      <w:sz w:val="20"/>
                                      <w:szCs w:val="20"/>
                                    </w:rPr>
                                    <w:t xml:space="preserve"> </w:t>
                                  </w:r>
                                  <w:r w:rsidRPr="0059438F">
                                    <w:rPr>
                                      <w:rFonts w:asciiTheme="majorHAnsi" w:hAnsiTheme="majorHAnsi" w:cs="Tahoma"/>
                                      <w:color w:val="FFFFFF" w:themeColor="background1"/>
                                      <w:sz w:val="20"/>
                                      <w:szCs w:val="20"/>
                                    </w:rPr>
                                    <w:t>with an organization of high repute</w:t>
                                  </w:r>
                                  <w:r w:rsidR="006B5C48">
                                    <w:rPr>
                                      <w:rFonts w:asciiTheme="majorHAnsi" w:hAnsiTheme="majorHAnsi" w:cs="Tahoma"/>
                                      <w:color w:val="FFFFFF" w:themeColor="background1"/>
                                      <w:sz w:val="20"/>
                                      <w:szCs w:val="20"/>
                                    </w:rPr>
                                    <w:t>,</w:t>
                                  </w:r>
                                  <w:r w:rsidRPr="0059438F">
                                    <w:rPr>
                                      <w:rFonts w:asciiTheme="majorHAnsi" w:hAnsiTheme="majorHAnsi" w:cs="Tahoma"/>
                                      <w:color w:val="FFFFFF" w:themeColor="background1"/>
                                      <w:sz w:val="20"/>
                                      <w:szCs w:val="20"/>
                                    </w:rPr>
                                    <w:t xml:space="preserve"> preferably in </w:t>
                                  </w:r>
                                  <w:r w:rsidRPr="0059438F">
                                    <w:rPr>
                                      <w:rFonts w:asciiTheme="majorHAnsi" w:hAnsiTheme="majorHAnsi" w:cs="Tahoma"/>
                                      <w:b/>
                                      <w:color w:val="FFFFFF" w:themeColor="background1"/>
                                      <w:sz w:val="20"/>
                                      <w:szCs w:val="20"/>
                                    </w:rPr>
                                    <w:t>Oil &amp; Gas/ Construction</w:t>
                                  </w:r>
                                  <w:r w:rsidR="00E464B1">
                                    <w:rPr>
                                      <w:rFonts w:asciiTheme="majorHAnsi" w:hAnsiTheme="majorHAnsi" w:cs="Tahoma"/>
                                      <w:b/>
                                      <w:color w:val="FFFFFF" w:themeColor="background1"/>
                                      <w:sz w:val="20"/>
                                      <w:szCs w:val="20"/>
                                    </w:rPr>
                                    <w:t>-MEP</w:t>
                                  </w:r>
                                  <w:r w:rsidRPr="0059438F">
                                    <w:rPr>
                                      <w:rFonts w:asciiTheme="majorHAnsi" w:hAnsiTheme="majorHAnsi" w:cs="Tahoma"/>
                                      <w:b/>
                                      <w:color w:val="FFFFFF" w:themeColor="background1"/>
                                      <w:sz w:val="20"/>
                                      <w:szCs w:val="20"/>
                                    </w:rPr>
                                    <w:t xml:space="preserve"> </w:t>
                                  </w:r>
                                  <w:r w:rsidR="007223C0">
                                    <w:rPr>
                                      <w:rFonts w:asciiTheme="majorHAnsi" w:hAnsiTheme="majorHAnsi" w:cs="Tahoma"/>
                                      <w:b/>
                                      <w:color w:val="FFFFFF" w:themeColor="background1"/>
                                      <w:sz w:val="20"/>
                                      <w:szCs w:val="20"/>
                                    </w:rPr>
                                    <w:t>/</w:t>
                                  </w:r>
                                  <w:r w:rsidR="007223C0" w:rsidRPr="00206A63">
                                    <w:rPr>
                                      <w:rFonts w:asciiTheme="majorHAnsi" w:hAnsiTheme="majorHAnsi" w:cs="Tahoma"/>
                                      <w:b/>
                                      <w:color w:val="FFFFFF" w:themeColor="background1"/>
                                      <w:sz w:val="20"/>
                                      <w:szCs w:val="20"/>
                                    </w:rPr>
                                    <w:t xml:space="preserve"> </w:t>
                                  </w:r>
                                  <w:r w:rsidRPr="0059438F">
                                    <w:rPr>
                                      <w:rFonts w:asciiTheme="majorHAnsi" w:hAnsiTheme="majorHAnsi" w:cs="Tahoma"/>
                                      <w:b/>
                                      <w:color w:val="FFFFFF" w:themeColor="background1"/>
                                      <w:sz w:val="20"/>
                                      <w:szCs w:val="20"/>
                                    </w:rPr>
                                    <w:t>HVAC sector”</w:t>
                                  </w:r>
                                </w:p>
                                <w:p w:rsidR="003708D2" w:rsidRPr="0059438F" w:rsidRDefault="0059438F" w:rsidP="005413A2">
                                  <w:pPr>
                                    <w:spacing w:after="0" w:line="240" w:lineRule="auto"/>
                                    <w:jc w:val="both"/>
                                    <w:rPr>
                                      <w:rFonts w:asciiTheme="majorHAnsi" w:hAnsiTheme="majorHAnsi" w:cs="Tahoma"/>
                                      <w:b/>
                                      <w:color w:val="FFFFFF" w:themeColor="background1"/>
                                      <w:sz w:val="28"/>
                                      <w:szCs w:val="28"/>
                                    </w:rPr>
                                  </w:pPr>
                                  <w:r w:rsidRPr="0059438F">
                                    <w:rPr>
                                      <w:rFonts w:asciiTheme="majorHAnsi" w:hAnsiTheme="majorHAnsi" w:cs="Tahoma"/>
                                      <w:b/>
                                      <w:color w:val="FFFFFF" w:themeColor="background1"/>
                                      <w:sz w:val="20"/>
                                      <w:szCs w:val="20"/>
                                    </w:rPr>
                                    <w:t xml:space="preserve">Location Preference: UAE / </w:t>
                                  </w:r>
                                  <w:r w:rsidR="00E464B1">
                                    <w:rPr>
                                      <w:rFonts w:asciiTheme="majorHAnsi" w:hAnsiTheme="majorHAnsi" w:cs="Tahoma"/>
                                      <w:b/>
                                      <w:color w:val="FFFFFF" w:themeColor="background1"/>
                                      <w:sz w:val="20"/>
                                      <w:szCs w:val="20"/>
                                    </w:rPr>
                                    <w:t xml:space="preserve">Oman / Qatar / </w:t>
                                  </w:r>
                                  <w:r w:rsidRPr="0059438F">
                                    <w:rPr>
                                      <w:rFonts w:asciiTheme="majorHAnsi" w:hAnsiTheme="majorHAnsi" w:cs="Tahoma"/>
                                      <w:b/>
                                      <w:color w:val="FFFFFF" w:themeColor="background1"/>
                                      <w:sz w:val="20"/>
                                      <w:szCs w:val="20"/>
                                    </w:rPr>
                                    <w:t xml:space="preserve">India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4pt;margin-top:7pt;width:419.25pt;height:10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" filled="f" stroked="f">
                      <v:textbox>
                        <w:txbxContent>
                          <w:p w:rsidR="0038271C" w:rsidRPr="00756DAA" w:rsidRDefault="008368AC" w:rsidP="00B80B25">
                            <w:pPr>
                              <w:spacing w:after="0" w:line="240" w:lineRule="auto"/>
                              <w:rPr>
                                <w:rFonts w:asciiTheme="majorHAnsi" w:hAnsiTheme="majorHAnsi" w:cs="Tahoma"/>
                                <w:b/>
                                <w:color w:val="FFFFFF" w:themeColor="background1"/>
                                <w:sz w:val="28"/>
                                <w:szCs w:val="28"/>
                              </w:rPr>
                            </w:pPr>
                            <w:r>
                              <w:rPr>
                                <w:rFonts w:asciiTheme="majorHAnsi" w:hAnsiTheme="majorHAnsi" w:cs="Tahoma"/>
                                <w:b/>
                                <w:color w:val="FFFFFF" w:themeColor="background1"/>
                                <w:sz w:val="28"/>
                                <w:szCs w:val="28"/>
                              </w:rPr>
                              <w:t xml:space="preserve">Ram </w:t>
                            </w:r>
                          </w:p>
                          <w:p w:rsidR="0059438F" w:rsidRPr="0059438F" w:rsidRDefault="0059438F" w:rsidP="005413A2">
                            <w:pPr>
                              <w:spacing w:after="0" w:line="240" w:lineRule="auto"/>
                              <w:jc w:val="both"/>
                              <w:rPr>
                                <w:rFonts w:asciiTheme="majorHAnsi" w:hAnsiTheme="majorHAnsi" w:cs="Tahoma"/>
                                <w:color w:val="FFFFFF" w:themeColor="background1"/>
                                <w:sz w:val="20"/>
                                <w:szCs w:val="20"/>
                              </w:rPr>
                            </w:pPr>
                            <w:r w:rsidRPr="0059438F">
                              <w:rPr>
                                <w:rFonts w:asciiTheme="majorHAnsi" w:hAnsiTheme="majorHAnsi" w:cs="Tahoma"/>
                                <w:b/>
                                <w:color w:val="FFFFFF" w:themeColor="background1"/>
                                <w:sz w:val="20"/>
                                <w:szCs w:val="20"/>
                              </w:rPr>
                              <w:t>“</w:t>
                            </w:r>
                            <w:r w:rsidR="003708D2" w:rsidRPr="0059438F">
                              <w:rPr>
                                <w:rFonts w:asciiTheme="majorHAnsi" w:hAnsiTheme="majorHAnsi" w:cs="Tahoma"/>
                                <w:color w:val="FFFFFF" w:themeColor="background1"/>
                                <w:sz w:val="20"/>
                                <w:szCs w:val="20"/>
                              </w:rPr>
                              <w:t xml:space="preserve">Expertise in global business development with hands-on </w:t>
                            </w:r>
                            <w:r w:rsidR="007223C0" w:rsidRPr="00206A63">
                              <w:rPr>
                                <w:rFonts w:asciiTheme="majorHAnsi" w:hAnsiTheme="majorHAnsi" w:cs="Tahoma"/>
                                <w:color w:val="FFFFFF" w:themeColor="background1"/>
                                <w:sz w:val="20"/>
                                <w:szCs w:val="20"/>
                              </w:rPr>
                              <w:t>exposure to multi-</w:t>
                            </w:r>
                            <w:r w:rsidR="003708D2" w:rsidRPr="00206A63">
                              <w:rPr>
                                <w:rFonts w:asciiTheme="majorHAnsi" w:hAnsiTheme="majorHAnsi" w:cs="Tahoma"/>
                                <w:color w:val="FFFFFF" w:themeColor="background1"/>
                                <w:sz w:val="20"/>
                                <w:szCs w:val="20"/>
                              </w:rPr>
                              <w:t xml:space="preserve">cultural </w:t>
                            </w:r>
                            <w:r w:rsidR="00B70CB4">
                              <w:rPr>
                                <w:rFonts w:asciiTheme="majorHAnsi" w:hAnsiTheme="majorHAnsi" w:cs="Tahoma"/>
                                <w:color w:val="FFFFFF" w:themeColor="background1"/>
                                <w:sz w:val="20"/>
                                <w:szCs w:val="20"/>
                              </w:rPr>
                              <w:t>and economic affairs in Middle East ,</w:t>
                            </w:r>
                            <w:r w:rsidR="007223C0" w:rsidRPr="00206A63">
                              <w:rPr>
                                <w:rFonts w:asciiTheme="majorHAnsi" w:hAnsiTheme="majorHAnsi" w:cs="Tahoma"/>
                                <w:color w:val="FFFFFF" w:themeColor="background1"/>
                                <w:sz w:val="20"/>
                                <w:szCs w:val="20"/>
                              </w:rPr>
                              <w:t xml:space="preserve"> </w:t>
                            </w:r>
                            <w:r w:rsidRPr="0059438F">
                              <w:rPr>
                                <w:rFonts w:asciiTheme="majorHAnsi" w:hAnsiTheme="majorHAnsi" w:cs="Tahoma"/>
                                <w:color w:val="FFFFFF" w:themeColor="background1"/>
                                <w:sz w:val="20"/>
                                <w:szCs w:val="20"/>
                              </w:rPr>
                              <w:t xml:space="preserve">European </w:t>
                            </w:r>
                            <w:r w:rsidR="007223C0" w:rsidRPr="00206A63">
                              <w:rPr>
                                <w:rFonts w:asciiTheme="majorHAnsi" w:hAnsiTheme="majorHAnsi" w:cs="Tahoma"/>
                                <w:color w:val="FFFFFF" w:themeColor="background1"/>
                                <w:sz w:val="20"/>
                                <w:szCs w:val="20"/>
                              </w:rPr>
                              <w:t xml:space="preserve">and CIS </w:t>
                            </w:r>
                            <w:r w:rsidRPr="0059438F">
                              <w:rPr>
                                <w:rFonts w:asciiTheme="majorHAnsi" w:hAnsiTheme="majorHAnsi" w:cs="Tahoma"/>
                                <w:color w:val="FFFFFF" w:themeColor="background1"/>
                                <w:sz w:val="20"/>
                                <w:szCs w:val="20"/>
                              </w:rPr>
                              <w:t xml:space="preserve">countries; </w:t>
                            </w:r>
                            <w:r w:rsidR="00B70CB4">
                              <w:rPr>
                                <w:rFonts w:asciiTheme="majorHAnsi" w:hAnsiTheme="majorHAnsi" w:cs="Tahoma"/>
                                <w:color w:val="FFFFFF" w:themeColor="background1"/>
                                <w:sz w:val="20"/>
                                <w:szCs w:val="20"/>
                              </w:rPr>
                              <w:t xml:space="preserve">India </w:t>
                            </w:r>
                            <w:r w:rsidRPr="0059438F">
                              <w:rPr>
                                <w:rFonts w:asciiTheme="majorHAnsi" w:hAnsiTheme="majorHAnsi" w:cs="Tahoma"/>
                                <w:color w:val="FFFFFF" w:themeColor="background1"/>
                                <w:sz w:val="20"/>
                                <w:szCs w:val="20"/>
                              </w:rPr>
                              <w:t xml:space="preserve">targeting assignments in </w:t>
                            </w:r>
                            <w:r w:rsidRPr="0059438F">
                              <w:rPr>
                                <w:rFonts w:asciiTheme="majorHAnsi" w:hAnsiTheme="majorHAnsi" w:cs="Tahoma"/>
                                <w:b/>
                                <w:color w:val="FFFFFF" w:themeColor="background1"/>
                                <w:sz w:val="20"/>
                                <w:szCs w:val="20"/>
                              </w:rPr>
                              <w:t xml:space="preserve">Project Management / </w:t>
                            </w:r>
                            <w:r w:rsidR="00E464B1">
                              <w:rPr>
                                <w:rFonts w:asciiTheme="majorHAnsi" w:hAnsiTheme="majorHAnsi" w:cs="Tahoma"/>
                                <w:b/>
                                <w:color w:val="FFFFFF" w:themeColor="background1"/>
                                <w:sz w:val="20"/>
                                <w:szCs w:val="20"/>
                              </w:rPr>
                              <w:t xml:space="preserve">Business Development/ </w:t>
                            </w:r>
                            <w:r w:rsidRPr="0059438F">
                              <w:rPr>
                                <w:rFonts w:asciiTheme="majorHAnsi" w:hAnsiTheme="majorHAnsi" w:cs="Tahoma"/>
                                <w:b/>
                                <w:color w:val="FFFFFF" w:themeColor="background1"/>
                                <w:sz w:val="20"/>
                                <w:szCs w:val="20"/>
                              </w:rPr>
                              <w:t>General Management</w:t>
                            </w:r>
                            <w:r w:rsidR="007223C0">
                              <w:rPr>
                                <w:rFonts w:asciiTheme="majorHAnsi" w:hAnsiTheme="majorHAnsi" w:cs="Tahoma"/>
                                <w:b/>
                                <w:color w:val="FFFFFF" w:themeColor="background1"/>
                                <w:sz w:val="20"/>
                                <w:szCs w:val="20"/>
                              </w:rPr>
                              <w:t xml:space="preserve"> / </w:t>
                            </w:r>
                            <w:r w:rsidR="007223C0" w:rsidRPr="00206A63">
                              <w:rPr>
                                <w:rFonts w:asciiTheme="majorHAnsi" w:hAnsiTheme="majorHAnsi" w:cs="Tahoma"/>
                                <w:b/>
                                <w:color w:val="FFFFFF" w:themeColor="background1"/>
                                <w:sz w:val="20"/>
                                <w:szCs w:val="20"/>
                              </w:rPr>
                              <w:t>Operations Management</w:t>
                            </w:r>
                            <w:r w:rsidRPr="00206A63">
                              <w:rPr>
                                <w:rFonts w:asciiTheme="majorHAnsi" w:hAnsiTheme="majorHAnsi" w:cs="Tahoma"/>
                                <w:b/>
                                <w:color w:val="FFFFFF" w:themeColor="background1"/>
                                <w:sz w:val="20"/>
                                <w:szCs w:val="20"/>
                              </w:rPr>
                              <w:t xml:space="preserve"> </w:t>
                            </w:r>
                            <w:r w:rsidRPr="0059438F">
                              <w:rPr>
                                <w:rFonts w:asciiTheme="majorHAnsi" w:hAnsiTheme="majorHAnsi" w:cs="Tahoma"/>
                                <w:color w:val="FFFFFF" w:themeColor="background1"/>
                                <w:sz w:val="20"/>
                                <w:szCs w:val="20"/>
                              </w:rPr>
                              <w:t>with an organization of high repute</w:t>
                            </w:r>
                            <w:r w:rsidR="006B5C48">
                              <w:rPr>
                                <w:rFonts w:asciiTheme="majorHAnsi" w:hAnsiTheme="majorHAnsi" w:cs="Tahoma"/>
                                <w:color w:val="FFFFFF" w:themeColor="background1"/>
                                <w:sz w:val="20"/>
                                <w:szCs w:val="20"/>
                              </w:rPr>
                              <w:t>,</w:t>
                            </w:r>
                            <w:r w:rsidRPr="0059438F">
                              <w:rPr>
                                <w:rFonts w:asciiTheme="majorHAnsi" w:hAnsiTheme="majorHAnsi" w:cs="Tahoma"/>
                                <w:color w:val="FFFFFF" w:themeColor="background1"/>
                                <w:sz w:val="20"/>
                                <w:szCs w:val="20"/>
                              </w:rPr>
                              <w:t xml:space="preserve"> preferably in </w:t>
                            </w:r>
                            <w:r w:rsidRPr="0059438F">
                              <w:rPr>
                                <w:rFonts w:asciiTheme="majorHAnsi" w:hAnsiTheme="majorHAnsi" w:cs="Tahoma"/>
                                <w:b/>
                                <w:color w:val="FFFFFF" w:themeColor="background1"/>
                                <w:sz w:val="20"/>
                                <w:szCs w:val="20"/>
                              </w:rPr>
                              <w:t>Oil &amp; Gas/ Construction</w:t>
                            </w:r>
                            <w:r w:rsidR="00E464B1">
                              <w:rPr>
                                <w:rFonts w:asciiTheme="majorHAnsi" w:hAnsiTheme="majorHAnsi" w:cs="Tahoma"/>
                                <w:b/>
                                <w:color w:val="FFFFFF" w:themeColor="background1"/>
                                <w:sz w:val="20"/>
                                <w:szCs w:val="20"/>
                              </w:rPr>
                              <w:t>-MEP</w:t>
                            </w:r>
                            <w:r w:rsidRPr="0059438F">
                              <w:rPr>
                                <w:rFonts w:asciiTheme="majorHAnsi" w:hAnsiTheme="majorHAnsi" w:cs="Tahoma"/>
                                <w:b/>
                                <w:color w:val="FFFFFF" w:themeColor="background1"/>
                                <w:sz w:val="20"/>
                                <w:szCs w:val="20"/>
                              </w:rPr>
                              <w:t xml:space="preserve"> </w:t>
                            </w:r>
                            <w:r w:rsidR="007223C0">
                              <w:rPr>
                                <w:rFonts w:asciiTheme="majorHAnsi" w:hAnsiTheme="majorHAnsi" w:cs="Tahoma"/>
                                <w:b/>
                                <w:color w:val="FFFFFF" w:themeColor="background1"/>
                                <w:sz w:val="20"/>
                                <w:szCs w:val="20"/>
                              </w:rPr>
                              <w:t>/</w:t>
                            </w:r>
                            <w:r w:rsidR="007223C0" w:rsidRPr="00206A63">
                              <w:rPr>
                                <w:rFonts w:asciiTheme="majorHAnsi" w:hAnsiTheme="majorHAnsi" w:cs="Tahoma"/>
                                <w:b/>
                                <w:color w:val="FFFFFF" w:themeColor="background1"/>
                                <w:sz w:val="20"/>
                                <w:szCs w:val="20"/>
                              </w:rPr>
                              <w:t xml:space="preserve"> </w:t>
                            </w:r>
                            <w:r w:rsidRPr="0059438F">
                              <w:rPr>
                                <w:rFonts w:asciiTheme="majorHAnsi" w:hAnsiTheme="majorHAnsi" w:cs="Tahoma"/>
                                <w:b/>
                                <w:color w:val="FFFFFF" w:themeColor="background1"/>
                                <w:sz w:val="20"/>
                                <w:szCs w:val="20"/>
                              </w:rPr>
                              <w:t>HVAC sector”</w:t>
                            </w:r>
                          </w:p>
                          <w:p w:rsidR="003708D2" w:rsidRPr="0059438F" w:rsidRDefault="0059438F" w:rsidP="005413A2">
                            <w:pPr>
                              <w:spacing w:after="0" w:line="240" w:lineRule="auto"/>
                              <w:jc w:val="both"/>
                              <w:rPr>
                                <w:rFonts w:asciiTheme="majorHAnsi" w:hAnsiTheme="majorHAnsi" w:cs="Tahoma"/>
                                <w:b/>
                                <w:color w:val="FFFFFF" w:themeColor="background1"/>
                                <w:sz w:val="28"/>
                                <w:szCs w:val="28"/>
                              </w:rPr>
                            </w:pPr>
                            <w:r w:rsidRPr="0059438F">
                              <w:rPr>
                                <w:rFonts w:asciiTheme="majorHAnsi" w:hAnsiTheme="majorHAnsi" w:cs="Tahoma"/>
                                <w:b/>
                                <w:color w:val="FFFFFF" w:themeColor="background1"/>
                                <w:sz w:val="20"/>
                                <w:szCs w:val="20"/>
                              </w:rPr>
                              <w:t xml:space="preserve">Location Preference: UAE / </w:t>
                            </w:r>
                            <w:r w:rsidR="00E464B1">
                              <w:rPr>
                                <w:rFonts w:asciiTheme="majorHAnsi" w:hAnsiTheme="majorHAnsi" w:cs="Tahoma"/>
                                <w:b/>
                                <w:color w:val="FFFFFF" w:themeColor="background1"/>
                                <w:sz w:val="20"/>
                                <w:szCs w:val="20"/>
                              </w:rPr>
                              <w:t xml:space="preserve">Oman / Qatar / </w:t>
                            </w:r>
                            <w:r w:rsidRPr="0059438F">
                              <w:rPr>
                                <w:rFonts w:asciiTheme="majorHAnsi" w:hAnsiTheme="majorHAnsi" w:cs="Tahoma"/>
                                <w:b/>
                                <w:color w:val="FFFFFF" w:themeColor="background1"/>
                                <w:sz w:val="20"/>
                                <w:szCs w:val="20"/>
                              </w:rPr>
                              <w:t xml:space="preserve">India  </w:t>
                            </w:r>
                          </w:p>
                        </w:txbxContent>
                      </v:textbox>
                    </v:shape>
                  </w:pict>
                </mc:Fallback>
              </mc:AlternateContent>
            </w:r>
            <w:r w:rsidR="00A46283" w:rsidRPr="00484092">
              <w:rPr>
                <w:noProof/>
              </w:rPr>
              <mc:AlternateContent>
                <mc:Choice Requires="wps">
                  <w:drawing>
                    <wp:anchor distT="0" distB="0" distL="114300" distR="114300" simplePos="0" relativeHeight="251661312" behindDoc="0" locked="0" layoutInCell="1" allowOverlap="1" wp14:anchorId="6DCDD100" wp14:editId="0BD7E989">
                      <wp:simplePos x="0" y="0"/>
                      <wp:positionH relativeFrom="column">
                        <wp:posOffset>7620</wp:posOffset>
                      </wp:positionH>
                      <wp:positionV relativeFrom="paragraph">
                        <wp:posOffset>94615</wp:posOffset>
                      </wp:positionV>
                      <wp:extent cx="1190625" cy="1133475"/>
                      <wp:effectExtent l="0" t="0" r="0" b="0"/>
                      <wp:wrapNone/>
                      <wp:docPr id="51" name="Rectangle 51"/>
                      <wp:cNvGraphicFramePr/>
                      <a:graphic xmlns:a="http://schemas.openxmlformats.org/drawingml/2006/main">
                        <a:graphicData uri="http://schemas.microsoft.com/office/word/2010/wordprocessingShape">
                          <wps:wsp>
                            <wps:cNvSpPr/>
                            <wps:spPr>
                              <a:xfrm>
                                <a:off x="0" y="0"/>
                                <a:ext cx="1190625"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38DF" w:rsidRDefault="001E38DF" w:rsidP="001E38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7" style="position:absolute;left:0;text-align:left;margin-left:.6pt;margin-top:7.45pt;width:93.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" filled="f" stroked="f" strokeweight="2pt">
                      <v:textbox>
                        <w:txbxContent>
                          <w:p w:rsidR="001E38DF" w:rsidRDefault="001E38DF" w:rsidP="001E38DF">
                            <w:pPr>
                              <w:jc w:val="center"/>
                            </w:pPr>
                          </w:p>
                        </w:txbxContent>
                      </v:textbox>
                    </v:rect>
                  </w:pict>
                </mc:Fallback>
              </mc:AlternateContent>
            </w:r>
            <w:r w:rsidR="003C57AE" w:rsidRPr="00484092">
              <w:rPr>
                <w:noProof/>
              </w:rPr>
              <mc:AlternateContent>
                <mc:Choice Requires="wps">
                  <w:drawing>
                    <wp:anchor distT="0" distB="0" distL="114300" distR="114300" simplePos="0" relativeHeight="251659264" behindDoc="0" locked="0" layoutInCell="1" allowOverlap="1" wp14:anchorId="7526DC0C" wp14:editId="6ED4A9CC">
                      <wp:simplePos x="0" y="0"/>
                      <wp:positionH relativeFrom="column">
                        <wp:posOffset>-68580</wp:posOffset>
                      </wp:positionH>
                      <wp:positionV relativeFrom="paragraph">
                        <wp:posOffset>1492885</wp:posOffset>
                      </wp:positionV>
                      <wp:extent cx="6858000" cy="314325"/>
                      <wp:effectExtent l="0" t="0" r="0" b="0"/>
                      <wp:wrapNone/>
                      <wp:docPr id="2" name="Rectangle 2"/>
                      <wp:cNvGraphicFramePr/>
                      <a:graphic xmlns:a="http://schemas.openxmlformats.org/drawingml/2006/main">
                        <a:graphicData uri="http://schemas.microsoft.com/office/word/2010/wordprocessingShape">
                          <wps:wsp>
                            <wps:cNvSpPr/>
                            <wps:spPr>
                              <a:xfrm>
                                <a:off x="0" y="0"/>
                                <a:ext cx="6858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19C3" w:rsidRPr="00756DAA" w:rsidRDefault="00F71355" w:rsidP="00E83D0D">
                                  <w:pPr>
                                    <w:spacing w:after="0" w:line="240" w:lineRule="auto"/>
                                    <w:rPr>
                                      <w:rFonts w:asciiTheme="majorHAnsi" w:hAnsiTheme="majorHAnsi" w:cs="Tahoma"/>
                                      <w:b/>
                                      <w:color w:val="323A45"/>
                                      <w:sz w:val="20"/>
                                      <w:szCs w:val="20"/>
                                    </w:rPr>
                                  </w:pPr>
                                  <w:r w:rsidRPr="00756DAA">
                                    <w:rPr>
                                      <w:rFonts w:asciiTheme="majorHAnsi" w:hAnsiTheme="majorHAnsi" w:cs="Tahoma"/>
                                      <w:b/>
                                      <w:noProof/>
                                      <w:color w:val="323A45"/>
                                      <w:sz w:val="20"/>
                                      <w:szCs w:val="20"/>
                                    </w:rPr>
                                    <w:drawing>
                                      <wp:inline distT="0" distB="0" distL="0" distR="0" wp14:anchorId="71D0CAC4" wp14:editId="71FFB5A4">
                                        <wp:extent cx="172720" cy="172720"/>
                                        <wp:effectExtent l="0" t="0" r="0" b="0"/>
                                        <wp:docPr id="27"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00BA19C3" w:rsidRPr="00756DAA">
                                    <w:rPr>
                                      <w:rFonts w:asciiTheme="majorHAnsi" w:hAnsiTheme="majorHAnsi" w:cs="Tahoma"/>
                                      <w:b/>
                                      <w:color w:val="323A45"/>
                                      <w:sz w:val="20"/>
                                      <w:szCs w:val="20"/>
                                    </w:rPr>
                                    <w:t xml:space="preserve">  </w:t>
                                  </w:r>
                                  <w:hyperlink r:id="rId11" w:history="1">
                                    <w:r w:rsidR="000C56EF" w:rsidRPr="00E46B95">
                                      <w:rPr>
                                        <w:rStyle w:val="Hyperlink"/>
                                        <w:rFonts w:asciiTheme="majorHAnsi" w:hAnsiTheme="majorHAnsi" w:cs="Tahoma"/>
                                        <w:b/>
                                        <w:sz w:val="20"/>
                                        <w:szCs w:val="20"/>
                                      </w:rPr>
                                      <w:t>ram.369701@2freemail.com</w:t>
                                    </w:r>
                                  </w:hyperlink>
                                  <w:r w:rsidR="000C56EF">
                                    <w:rPr>
                                      <w:rFonts w:asciiTheme="majorHAnsi" w:hAnsiTheme="majorHAnsi" w:cs="Tahoma"/>
                                      <w:b/>
                                      <w:color w:val="323A45"/>
                                      <w:sz w:val="20"/>
                                      <w:szCs w:val="20"/>
                                    </w:rPr>
                                    <w:t xml:space="preserve"> </w:t>
                                  </w:r>
                                  <w:r w:rsidR="00C91219">
                                    <w:rPr>
                                      <w:rFonts w:asciiTheme="majorHAnsi" w:hAnsiTheme="majorHAnsi" w:cs="Tahoma"/>
                                      <w:b/>
                                      <w:color w:val="323A45"/>
                                      <w:sz w:val="20"/>
                                      <w:szCs w:val="20"/>
                                    </w:rPr>
                                    <w:t xml:space="preserve"> </w:t>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BA19C3" w:rsidRPr="00756DAA">
                                    <w:rPr>
                                      <w:rFonts w:asciiTheme="majorHAnsi" w:hAnsiTheme="majorHAnsi" w:cs="Tahoma"/>
                                      <w:b/>
                                      <w:color w:val="323A45"/>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5.4pt;margin-top:117.55pt;width:54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" filled="f" stroked="f" strokeweight="2pt">
                      <v:textbox>
                        <w:txbxContent>
                          <w:p w:rsidR="00BA19C3" w:rsidRPr="00756DAA" w:rsidRDefault="00F71355" w:rsidP="00E83D0D">
                            <w:pPr>
                              <w:spacing w:after="0" w:line="240" w:lineRule="auto"/>
                              <w:rPr>
                                <w:rFonts w:asciiTheme="majorHAnsi" w:hAnsiTheme="majorHAnsi" w:cs="Tahoma"/>
                                <w:b/>
                                <w:color w:val="323A45"/>
                                <w:sz w:val="20"/>
                                <w:szCs w:val="20"/>
                              </w:rPr>
                            </w:pPr>
                            <w:r w:rsidRPr="00756DAA">
                              <w:rPr>
                                <w:rFonts w:asciiTheme="majorHAnsi" w:hAnsiTheme="majorHAnsi" w:cs="Tahoma"/>
                                <w:b/>
                                <w:noProof/>
                                <w:color w:val="323A45"/>
                                <w:sz w:val="20"/>
                                <w:szCs w:val="20"/>
                              </w:rPr>
                              <w:drawing>
                                <wp:inline distT="0" distB="0" distL="0" distR="0" wp14:anchorId="71D0CAC4" wp14:editId="71FFB5A4">
                                  <wp:extent cx="172720" cy="172720"/>
                                  <wp:effectExtent l="0" t="0" r="0" b="0"/>
                                  <wp:docPr id="27"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00BA19C3" w:rsidRPr="00756DAA">
                              <w:rPr>
                                <w:rFonts w:asciiTheme="majorHAnsi" w:hAnsiTheme="majorHAnsi" w:cs="Tahoma"/>
                                <w:b/>
                                <w:color w:val="323A45"/>
                                <w:sz w:val="20"/>
                                <w:szCs w:val="20"/>
                              </w:rPr>
                              <w:t xml:space="preserve">  </w:t>
                            </w:r>
                            <w:hyperlink r:id="rId12" w:history="1">
                              <w:r w:rsidR="000C56EF" w:rsidRPr="00E46B95">
                                <w:rPr>
                                  <w:rStyle w:val="Hyperlink"/>
                                  <w:rFonts w:asciiTheme="majorHAnsi" w:hAnsiTheme="majorHAnsi" w:cs="Tahoma"/>
                                  <w:b/>
                                  <w:sz w:val="20"/>
                                  <w:szCs w:val="20"/>
                                </w:rPr>
                                <w:t>ram.369701@2freemail.com</w:t>
                              </w:r>
                            </w:hyperlink>
                            <w:r w:rsidR="000C56EF">
                              <w:rPr>
                                <w:rFonts w:asciiTheme="majorHAnsi" w:hAnsiTheme="majorHAnsi" w:cs="Tahoma"/>
                                <w:b/>
                                <w:color w:val="323A45"/>
                                <w:sz w:val="20"/>
                                <w:szCs w:val="20"/>
                              </w:rPr>
                              <w:t xml:space="preserve"> </w:t>
                            </w:r>
                            <w:r w:rsidR="00C91219">
                              <w:rPr>
                                <w:rFonts w:asciiTheme="majorHAnsi" w:hAnsiTheme="majorHAnsi" w:cs="Tahoma"/>
                                <w:b/>
                                <w:color w:val="323A45"/>
                                <w:sz w:val="20"/>
                                <w:szCs w:val="20"/>
                              </w:rPr>
                              <w:t xml:space="preserve"> </w:t>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C91219">
                              <w:rPr>
                                <w:rFonts w:asciiTheme="majorHAnsi" w:hAnsiTheme="majorHAnsi" w:cs="Tahoma"/>
                                <w:b/>
                                <w:color w:val="323A45"/>
                                <w:sz w:val="20"/>
                                <w:szCs w:val="20"/>
                              </w:rPr>
                              <w:tab/>
                            </w:r>
                            <w:r w:rsidR="00BA19C3" w:rsidRPr="00756DAA">
                              <w:rPr>
                                <w:rFonts w:asciiTheme="majorHAnsi" w:hAnsiTheme="majorHAnsi" w:cs="Tahoma"/>
                                <w:b/>
                                <w:color w:val="323A45"/>
                                <w:sz w:val="20"/>
                                <w:szCs w:val="20"/>
                              </w:rPr>
                              <w:t xml:space="preserve"> </w:t>
                            </w:r>
                          </w:p>
                        </w:txbxContent>
                      </v:textbox>
                    </v:rect>
                  </w:pict>
                </mc:Fallback>
              </mc:AlternateContent>
            </w:r>
            <w:r w:rsidR="00094332" w:rsidRPr="00484092">
              <w:rPr>
                <w:noProof/>
              </w:rPr>
              <w:drawing>
                <wp:inline distT="0" distB="0" distL="0" distR="0" wp14:anchorId="6F82F79C" wp14:editId="0E62094C">
                  <wp:extent cx="6932782" cy="168215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3">
                            <a:extLst>
                              <a:ext uri="{28A0092B-C50C-407E-A947-70E740481C1C}">
                                <a14:useLocalDpi xmlns:a14="http://schemas.microsoft.com/office/drawing/2010/main" val="0"/>
                              </a:ext>
                            </a:extLst>
                          </a:blip>
                          <a:stretch>
                            <a:fillRect/>
                          </a:stretch>
                        </pic:blipFill>
                        <pic:spPr>
                          <a:xfrm>
                            <a:off x="0" y="0"/>
                            <a:ext cx="6949440" cy="1686192"/>
                          </a:xfrm>
                          <a:prstGeom prst="rect">
                            <a:avLst/>
                          </a:prstGeom>
                        </pic:spPr>
                      </pic:pic>
                    </a:graphicData>
                  </a:graphic>
                </wp:inline>
              </w:drawing>
            </w:r>
          </w:p>
        </w:tc>
      </w:tr>
      <w:tr w:rsidR="003708D2" w:rsidRPr="00484092" w:rsidTr="005866AA">
        <w:trPr>
          <w:trHeight w:val="976"/>
        </w:trPr>
        <w:tc>
          <w:tcPr>
            <w:tcW w:w="11036" w:type="dxa"/>
            <w:gridSpan w:val="2"/>
            <w:shd w:val="clear" w:color="auto" w:fill="FFFFFF" w:themeFill="background1"/>
          </w:tcPr>
          <w:p w:rsidR="006734AE" w:rsidRDefault="006734AE" w:rsidP="006734AE">
            <w:pPr>
              <w:overflowPunct w:val="0"/>
              <w:autoSpaceDE w:val="0"/>
              <w:autoSpaceDN w:val="0"/>
              <w:adjustRightInd w:val="0"/>
              <w:textAlignment w:val="baseline"/>
              <w:rPr>
                <w:noProof/>
              </w:rPr>
            </w:pPr>
          </w:p>
          <w:p w:rsidR="003708D2" w:rsidRPr="00484092" w:rsidRDefault="003708D2" w:rsidP="006734AE">
            <w:pPr>
              <w:overflowPunct w:val="0"/>
              <w:autoSpaceDE w:val="0"/>
              <w:autoSpaceDN w:val="0"/>
              <w:adjustRightInd w:val="0"/>
              <w:textAlignment w:val="baseline"/>
              <w:rPr>
                <w:rFonts w:ascii="Tahoma" w:hAnsi="Tahoma" w:cs="Tahoma"/>
                <w:color w:val="323A45"/>
                <w:sz w:val="20"/>
                <w:szCs w:val="20"/>
              </w:rPr>
            </w:pPr>
            <w:r w:rsidRPr="00484092">
              <w:rPr>
                <w:noProof/>
              </w:rPr>
              <w:br/>
            </w:r>
            <w:r w:rsidRPr="00484092">
              <w:rPr>
                <w:noProof/>
                <w:color w:val="70AD47"/>
              </w:rPr>
              <w:drawing>
                <wp:inline distT="0" distB="0" distL="0" distR="0" wp14:anchorId="620B5231" wp14:editId="675D1ABC">
                  <wp:extent cx="219075" cy="219075"/>
                  <wp:effectExtent l="0" t="0" r="9525" b="9525"/>
                  <wp:docPr id="8" name="Picture 8"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owledge24x24ic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84092">
              <w:rPr>
                <w:rFonts w:ascii="Tahoma" w:hAnsi="Tahoma" w:cs="Tahoma"/>
                <w:color w:val="F0563D"/>
                <w:sz w:val="28"/>
                <w:szCs w:val="28"/>
              </w:rPr>
              <w:t xml:space="preserve"> </w:t>
            </w:r>
            <w:r w:rsidRPr="00484092">
              <w:rPr>
                <w:rFonts w:ascii="Tahoma" w:hAnsi="Tahoma" w:cs="Tahoma"/>
                <w:color w:val="323A45"/>
                <w:sz w:val="28"/>
                <w:szCs w:val="28"/>
              </w:rPr>
              <w:t>Profile Summary</w:t>
            </w:r>
            <w:r w:rsidR="0059438F" w:rsidRPr="00484092">
              <w:rPr>
                <w:noProof/>
              </w:rPr>
              <w:t xml:space="preserve"> </w:t>
            </w:r>
          </w:p>
        </w:tc>
      </w:tr>
      <w:tr w:rsidR="003708D2" w:rsidRPr="00484092" w:rsidTr="005866AA">
        <w:trPr>
          <w:trHeight w:val="1739"/>
        </w:trPr>
        <w:tc>
          <w:tcPr>
            <w:tcW w:w="11036" w:type="dxa"/>
            <w:gridSpan w:val="2"/>
            <w:shd w:val="clear" w:color="auto" w:fill="FFFFFF" w:themeFill="background1"/>
          </w:tcPr>
          <w:p w:rsidR="00FC486C" w:rsidRPr="00484092" w:rsidRDefault="00FC486C" w:rsidP="00E464B1">
            <w:pPr>
              <w:pStyle w:val="ListParagraph"/>
              <w:numPr>
                <w:ilvl w:val="0"/>
                <w:numId w:val="4"/>
              </w:numPr>
              <w:jc w:val="both"/>
              <w:rPr>
                <w:rFonts w:asciiTheme="majorHAnsi" w:hAnsiTheme="majorHAnsi"/>
                <w:b/>
                <w:color w:val="404040" w:themeColor="text1" w:themeTint="BF"/>
                <w:sz w:val="20"/>
              </w:rPr>
            </w:pPr>
            <w:r w:rsidRPr="00484092">
              <w:rPr>
                <w:rFonts w:asciiTheme="majorHAnsi" w:hAnsiTheme="majorHAnsi"/>
                <w:color w:val="404040" w:themeColor="text1" w:themeTint="BF"/>
                <w:sz w:val="20"/>
              </w:rPr>
              <w:t xml:space="preserve">A highly accomplished professional </w:t>
            </w:r>
            <w:r w:rsidRPr="00484092">
              <w:rPr>
                <w:rFonts w:asciiTheme="majorHAnsi" w:hAnsiTheme="majorHAnsi"/>
                <w:b/>
                <w:color w:val="404040" w:themeColor="text1" w:themeTint="BF"/>
                <w:sz w:val="20"/>
              </w:rPr>
              <w:t xml:space="preserve">with </w:t>
            </w:r>
            <w:r w:rsidR="0059438F" w:rsidRPr="00484092">
              <w:rPr>
                <w:rFonts w:asciiTheme="majorHAnsi" w:hAnsiTheme="majorHAnsi"/>
                <w:b/>
                <w:color w:val="404040" w:themeColor="text1" w:themeTint="BF"/>
                <w:sz w:val="20"/>
              </w:rPr>
              <w:t xml:space="preserve">23 </w:t>
            </w:r>
            <w:r w:rsidRPr="00484092">
              <w:rPr>
                <w:rFonts w:asciiTheme="majorHAnsi" w:hAnsiTheme="majorHAnsi"/>
                <w:b/>
                <w:color w:val="404040" w:themeColor="text1" w:themeTint="BF"/>
                <w:sz w:val="20"/>
              </w:rPr>
              <w:t>years</w:t>
            </w:r>
            <w:r w:rsidRPr="00484092">
              <w:rPr>
                <w:rFonts w:asciiTheme="majorHAnsi" w:hAnsiTheme="majorHAnsi"/>
                <w:color w:val="404040" w:themeColor="text1" w:themeTint="BF"/>
                <w:sz w:val="20"/>
              </w:rPr>
              <w:t xml:space="preserve"> of extensive experience in </w:t>
            </w:r>
            <w:r w:rsidR="00E464B1" w:rsidRPr="00E464B1">
              <w:rPr>
                <w:rFonts w:asciiTheme="majorHAnsi" w:hAnsiTheme="majorHAnsi"/>
                <w:b/>
                <w:color w:val="404040" w:themeColor="text1" w:themeTint="BF"/>
                <w:sz w:val="20"/>
              </w:rPr>
              <w:t xml:space="preserve">Business </w:t>
            </w:r>
            <w:proofErr w:type="gramStart"/>
            <w:r w:rsidR="00E464B1" w:rsidRPr="00E464B1">
              <w:rPr>
                <w:rFonts w:asciiTheme="majorHAnsi" w:hAnsiTheme="majorHAnsi"/>
                <w:b/>
                <w:color w:val="404040" w:themeColor="text1" w:themeTint="BF"/>
                <w:sz w:val="20"/>
              </w:rPr>
              <w:t>Development ,</w:t>
            </w:r>
            <w:proofErr w:type="gramEnd"/>
            <w:r w:rsidR="00E464B1" w:rsidRPr="00E464B1">
              <w:rPr>
                <w:rFonts w:asciiTheme="majorHAnsi" w:hAnsiTheme="majorHAnsi"/>
                <w:color w:val="404040" w:themeColor="text1" w:themeTint="BF"/>
                <w:sz w:val="20"/>
              </w:rPr>
              <w:t xml:space="preserve"> </w:t>
            </w:r>
            <w:r w:rsidR="00874895">
              <w:rPr>
                <w:rFonts w:asciiTheme="majorHAnsi" w:hAnsiTheme="majorHAnsi"/>
                <w:b/>
                <w:color w:val="404040" w:themeColor="text1" w:themeTint="BF"/>
                <w:sz w:val="20"/>
              </w:rPr>
              <w:t>Project Management,</w:t>
            </w:r>
            <w:r w:rsidR="00FB6EDC" w:rsidRPr="00484092">
              <w:rPr>
                <w:rFonts w:asciiTheme="majorHAnsi" w:hAnsiTheme="majorHAnsi"/>
                <w:b/>
                <w:color w:val="404040" w:themeColor="text1" w:themeTint="BF"/>
                <w:sz w:val="20"/>
              </w:rPr>
              <w:t xml:space="preserve"> Supply Chain Management;</w:t>
            </w:r>
            <w:r w:rsidRPr="00484092">
              <w:rPr>
                <w:rFonts w:asciiTheme="majorHAnsi" w:hAnsiTheme="majorHAnsi"/>
                <w:b/>
                <w:color w:val="404040" w:themeColor="text1" w:themeTint="BF"/>
                <w:sz w:val="20"/>
              </w:rPr>
              <w:t xml:space="preserve"> working on HVAC </w:t>
            </w:r>
            <w:r w:rsidR="00874895" w:rsidRPr="00206A63">
              <w:rPr>
                <w:rFonts w:asciiTheme="majorHAnsi" w:hAnsiTheme="majorHAnsi"/>
                <w:b/>
                <w:color w:val="404040" w:themeColor="text1" w:themeTint="BF"/>
                <w:sz w:val="20"/>
              </w:rPr>
              <w:t xml:space="preserve">&amp; MEP </w:t>
            </w:r>
            <w:r w:rsidRPr="00484092">
              <w:rPr>
                <w:rFonts w:asciiTheme="majorHAnsi" w:hAnsiTheme="majorHAnsi"/>
                <w:b/>
                <w:color w:val="404040" w:themeColor="text1" w:themeTint="BF"/>
                <w:sz w:val="20"/>
              </w:rPr>
              <w:t>Systems, managing Profit Centre Opera</w:t>
            </w:r>
            <w:r w:rsidR="00874895">
              <w:rPr>
                <w:rFonts w:asciiTheme="majorHAnsi" w:hAnsiTheme="majorHAnsi"/>
                <w:b/>
                <w:color w:val="404040" w:themeColor="text1" w:themeTint="BF"/>
                <w:sz w:val="20"/>
              </w:rPr>
              <w:t xml:space="preserve">tions, </w:t>
            </w:r>
            <w:r w:rsidRPr="00206A63">
              <w:rPr>
                <w:rFonts w:asciiTheme="majorHAnsi" w:hAnsiTheme="majorHAnsi"/>
                <w:b/>
                <w:color w:val="404040" w:themeColor="text1" w:themeTint="BF"/>
                <w:sz w:val="20"/>
              </w:rPr>
              <w:t>Sales</w:t>
            </w:r>
            <w:r w:rsidR="00874895" w:rsidRPr="00206A63">
              <w:rPr>
                <w:rFonts w:asciiTheme="majorHAnsi" w:hAnsiTheme="majorHAnsi"/>
                <w:b/>
                <w:color w:val="404040" w:themeColor="text1" w:themeTint="BF"/>
                <w:sz w:val="20"/>
              </w:rPr>
              <w:t xml:space="preserve"> &amp; Marketing, HSE Management</w:t>
            </w:r>
            <w:r w:rsidR="00E464B1">
              <w:rPr>
                <w:rFonts w:asciiTheme="majorHAnsi" w:hAnsiTheme="majorHAnsi"/>
                <w:b/>
                <w:color w:val="404040" w:themeColor="text1" w:themeTint="BF"/>
                <w:sz w:val="20"/>
              </w:rPr>
              <w:t>.</w:t>
            </w:r>
          </w:p>
          <w:p w:rsidR="00FC486C" w:rsidRPr="00484092" w:rsidRDefault="00FC486C" w:rsidP="00EF6B89">
            <w:pPr>
              <w:pStyle w:val="ListParagraph"/>
              <w:numPr>
                <w:ilvl w:val="0"/>
                <w:numId w:val="4"/>
              </w:numPr>
              <w:jc w:val="both"/>
              <w:rPr>
                <w:rFonts w:asciiTheme="majorHAnsi" w:hAnsiTheme="majorHAnsi"/>
                <w:b/>
                <w:color w:val="404040" w:themeColor="text1" w:themeTint="BF"/>
                <w:sz w:val="20"/>
              </w:rPr>
            </w:pPr>
            <w:r w:rsidRPr="00484092">
              <w:rPr>
                <w:rFonts w:asciiTheme="majorHAnsi" w:hAnsiTheme="majorHAnsi"/>
                <w:color w:val="404040" w:themeColor="text1" w:themeTint="BF"/>
                <w:sz w:val="20"/>
              </w:rPr>
              <w:t xml:space="preserve">A proactive </w:t>
            </w:r>
            <w:r w:rsidRPr="00484092">
              <w:rPr>
                <w:rFonts w:asciiTheme="majorHAnsi" w:hAnsiTheme="majorHAnsi"/>
                <w:b/>
                <w:color w:val="404040" w:themeColor="text1" w:themeTint="BF"/>
                <w:sz w:val="20"/>
              </w:rPr>
              <w:t>leader and planner</w:t>
            </w:r>
            <w:r w:rsidRPr="00484092">
              <w:rPr>
                <w:rFonts w:asciiTheme="majorHAnsi" w:hAnsiTheme="majorHAnsi"/>
                <w:color w:val="404040" w:themeColor="text1" w:themeTint="BF"/>
                <w:sz w:val="20"/>
              </w:rPr>
              <w:t xml:space="preserve"> with cross-functional expertise in </w:t>
            </w:r>
            <w:r w:rsidR="00E464B1">
              <w:rPr>
                <w:rFonts w:asciiTheme="majorHAnsi" w:hAnsiTheme="majorHAnsi"/>
                <w:b/>
                <w:color w:val="404040" w:themeColor="text1" w:themeTint="BF"/>
                <w:sz w:val="20"/>
              </w:rPr>
              <w:t>planning</w:t>
            </w:r>
            <w:r w:rsidRPr="00484092">
              <w:rPr>
                <w:rFonts w:asciiTheme="majorHAnsi" w:hAnsiTheme="majorHAnsi"/>
                <w:b/>
                <w:color w:val="404040" w:themeColor="text1" w:themeTint="BF"/>
                <w:sz w:val="20"/>
              </w:rPr>
              <w:t xml:space="preserve"> market penetration, product management, dealer management with proven skills in competitor/ market analysis</w:t>
            </w:r>
            <w:r w:rsidR="00992807">
              <w:rPr>
                <w:rFonts w:asciiTheme="majorHAnsi" w:hAnsiTheme="majorHAnsi"/>
                <w:b/>
                <w:color w:val="404040" w:themeColor="text1" w:themeTint="BF"/>
                <w:sz w:val="20"/>
              </w:rPr>
              <w:t>.</w:t>
            </w:r>
          </w:p>
          <w:p w:rsidR="00D31752" w:rsidRPr="00D31752" w:rsidRDefault="00FC486C" w:rsidP="00EF6B89">
            <w:pPr>
              <w:pStyle w:val="ListParagraph"/>
              <w:numPr>
                <w:ilvl w:val="0"/>
                <w:numId w:val="4"/>
              </w:numPr>
              <w:jc w:val="both"/>
              <w:rPr>
                <w:rFonts w:asciiTheme="majorHAnsi" w:hAnsiTheme="majorHAnsi"/>
                <w:color w:val="404040" w:themeColor="text1" w:themeTint="BF"/>
                <w:sz w:val="20"/>
              </w:rPr>
            </w:pPr>
            <w:r w:rsidRPr="00D31752">
              <w:rPr>
                <w:rFonts w:asciiTheme="majorHAnsi" w:hAnsiTheme="majorHAnsi"/>
                <w:color w:val="404040" w:themeColor="text1" w:themeTint="BF"/>
                <w:sz w:val="20"/>
              </w:rPr>
              <w:t xml:space="preserve">Keen analyst with proven contribution in investment estimation &amp; analysis, </w:t>
            </w:r>
            <w:r w:rsidR="00FB6EDC" w:rsidRPr="00D31752">
              <w:rPr>
                <w:rFonts w:asciiTheme="majorHAnsi" w:hAnsiTheme="majorHAnsi"/>
                <w:color w:val="404040" w:themeColor="text1" w:themeTint="BF"/>
                <w:sz w:val="20"/>
              </w:rPr>
              <w:t>monitoring</w:t>
            </w:r>
            <w:r w:rsidRPr="00D31752">
              <w:rPr>
                <w:rFonts w:asciiTheme="majorHAnsi" w:hAnsiTheme="majorHAnsi"/>
                <w:color w:val="404040" w:themeColor="text1" w:themeTint="BF"/>
                <w:sz w:val="20"/>
              </w:rPr>
              <w:t xml:space="preserve"> risk, </w:t>
            </w:r>
            <w:r w:rsidRPr="00D31752">
              <w:rPr>
                <w:rFonts w:asciiTheme="majorHAnsi" w:hAnsiTheme="majorHAnsi"/>
                <w:b/>
                <w:color w:val="404040" w:themeColor="text1" w:themeTint="BF"/>
                <w:sz w:val="20"/>
              </w:rPr>
              <w:t xml:space="preserve">projecting P&amp;L and cash flow of business over </w:t>
            </w:r>
            <w:r w:rsidR="0059438F" w:rsidRPr="00D31752">
              <w:rPr>
                <w:rFonts w:asciiTheme="majorHAnsi" w:hAnsiTheme="majorHAnsi"/>
                <w:b/>
                <w:color w:val="404040" w:themeColor="text1" w:themeTint="BF"/>
                <w:sz w:val="20"/>
              </w:rPr>
              <w:t>long</w:t>
            </w:r>
            <w:r w:rsidR="00B528FE" w:rsidRPr="00D31752">
              <w:rPr>
                <w:rFonts w:asciiTheme="majorHAnsi" w:hAnsiTheme="majorHAnsi"/>
                <w:b/>
                <w:color w:val="404040" w:themeColor="text1" w:themeTint="BF"/>
                <w:sz w:val="20"/>
              </w:rPr>
              <w:t>-</w:t>
            </w:r>
            <w:r w:rsidRPr="00D31752">
              <w:rPr>
                <w:rFonts w:asciiTheme="majorHAnsi" w:hAnsiTheme="majorHAnsi"/>
                <w:b/>
                <w:color w:val="404040" w:themeColor="text1" w:themeTint="BF"/>
                <w:sz w:val="20"/>
              </w:rPr>
              <w:t>term,</w:t>
            </w:r>
            <w:r w:rsidRPr="00D31752">
              <w:rPr>
                <w:rFonts w:asciiTheme="majorHAnsi" w:hAnsiTheme="majorHAnsi"/>
                <w:color w:val="404040" w:themeColor="text1" w:themeTint="BF"/>
                <w:sz w:val="20"/>
              </w:rPr>
              <w:t xml:space="preserve"> deriving returns under various financing options; thereby leading to high ROI</w:t>
            </w:r>
            <w:r w:rsidR="00EF6B89" w:rsidRPr="00D31752">
              <w:rPr>
                <w:rFonts w:asciiTheme="majorHAnsi" w:hAnsiTheme="majorHAnsi"/>
                <w:color w:val="404040" w:themeColor="text1" w:themeTint="BF"/>
                <w:sz w:val="20"/>
              </w:rPr>
              <w:t xml:space="preserve">; </w:t>
            </w:r>
            <w:r w:rsidR="00EF6B89" w:rsidRPr="00D31752">
              <w:rPr>
                <w:rFonts w:asciiTheme="majorHAnsi" w:hAnsiTheme="majorHAnsi"/>
                <w:color w:val="404040" w:themeColor="text1" w:themeTint="BF"/>
                <w:sz w:val="20"/>
                <w:szCs w:val="20"/>
              </w:rPr>
              <w:t xml:space="preserve">Successfully led the delivery of </w:t>
            </w:r>
            <w:r w:rsidR="00EF6B89" w:rsidRPr="00D31752">
              <w:rPr>
                <w:rFonts w:asciiTheme="majorHAnsi" w:hAnsiTheme="majorHAnsi"/>
                <w:b/>
                <w:color w:val="404040" w:themeColor="text1" w:themeTint="BF"/>
                <w:sz w:val="20"/>
                <w:szCs w:val="20"/>
              </w:rPr>
              <w:t>Yamal LNG Project</w:t>
            </w:r>
          </w:p>
          <w:p w:rsidR="00FC486C" w:rsidRPr="00D31752" w:rsidRDefault="00FC486C" w:rsidP="00EF6B89">
            <w:pPr>
              <w:pStyle w:val="ListParagraph"/>
              <w:numPr>
                <w:ilvl w:val="0"/>
                <w:numId w:val="4"/>
              </w:numPr>
              <w:jc w:val="both"/>
              <w:rPr>
                <w:rFonts w:asciiTheme="majorHAnsi" w:hAnsiTheme="majorHAnsi"/>
                <w:color w:val="404040" w:themeColor="text1" w:themeTint="BF"/>
                <w:sz w:val="20"/>
              </w:rPr>
            </w:pPr>
            <w:r w:rsidRPr="00D31752">
              <w:rPr>
                <w:rFonts w:asciiTheme="majorHAnsi" w:hAnsiTheme="majorHAnsi"/>
                <w:color w:val="404040" w:themeColor="text1" w:themeTint="BF"/>
                <w:sz w:val="20"/>
              </w:rPr>
              <w:t xml:space="preserve">Expert in analyzing </w:t>
            </w:r>
            <w:r w:rsidRPr="00D31752">
              <w:rPr>
                <w:rFonts w:asciiTheme="majorHAnsi" w:hAnsiTheme="majorHAnsi"/>
                <w:b/>
                <w:color w:val="404040" w:themeColor="text1" w:themeTint="BF"/>
                <w:sz w:val="20"/>
              </w:rPr>
              <w:t>information system needs, evaluating end-user requirements, custom designing solutions</w:t>
            </w:r>
            <w:r w:rsidR="00992807" w:rsidRPr="00D31752">
              <w:rPr>
                <w:rFonts w:asciiTheme="majorHAnsi" w:hAnsiTheme="majorHAnsi"/>
                <w:color w:val="404040" w:themeColor="text1" w:themeTint="BF"/>
                <w:sz w:val="20"/>
              </w:rPr>
              <w:t xml:space="preserve"> </w:t>
            </w:r>
            <w:r w:rsidR="00992807" w:rsidRPr="00206A63">
              <w:rPr>
                <w:rFonts w:asciiTheme="majorHAnsi" w:hAnsiTheme="majorHAnsi"/>
                <w:color w:val="404040" w:themeColor="text1" w:themeTint="BF"/>
                <w:sz w:val="20"/>
              </w:rPr>
              <w:t>and provide</w:t>
            </w:r>
            <w:r w:rsidRPr="00D31752">
              <w:rPr>
                <w:rFonts w:asciiTheme="majorHAnsi" w:hAnsiTheme="majorHAnsi"/>
                <w:color w:val="404040" w:themeColor="text1" w:themeTint="BF"/>
                <w:sz w:val="20"/>
              </w:rPr>
              <w:t xml:space="preserve"> </w:t>
            </w:r>
            <w:r w:rsidR="0059438F" w:rsidRPr="00D31752">
              <w:rPr>
                <w:rFonts w:asciiTheme="majorHAnsi" w:hAnsiTheme="majorHAnsi"/>
                <w:color w:val="404040" w:themeColor="text1" w:themeTint="BF"/>
                <w:sz w:val="20"/>
              </w:rPr>
              <w:t xml:space="preserve">engineering </w:t>
            </w:r>
            <w:r w:rsidR="00992807" w:rsidRPr="00206A63">
              <w:rPr>
                <w:rFonts w:asciiTheme="majorHAnsi" w:hAnsiTheme="majorHAnsi"/>
                <w:color w:val="404040" w:themeColor="text1" w:themeTint="BF"/>
                <w:sz w:val="20"/>
              </w:rPr>
              <w:t xml:space="preserve">solutions </w:t>
            </w:r>
            <w:r w:rsidRPr="00206A63">
              <w:rPr>
                <w:rFonts w:asciiTheme="majorHAnsi" w:hAnsiTheme="majorHAnsi"/>
                <w:color w:val="404040" w:themeColor="text1" w:themeTint="BF"/>
                <w:sz w:val="20"/>
              </w:rPr>
              <w:t xml:space="preserve">for </w:t>
            </w:r>
            <w:r w:rsidR="00206A63" w:rsidRPr="00206A63">
              <w:rPr>
                <w:rFonts w:asciiTheme="majorHAnsi" w:hAnsiTheme="majorHAnsi"/>
                <w:color w:val="404040" w:themeColor="text1" w:themeTint="BF"/>
                <w:sz w:val="20"/>
              </w:rPr>
              <w:t>HVAC and MEP applications</w:t>
            </w:r>
            <w:r w:rsidR="00E464B1">
              <w:rPr>
                <w:rFonts w:asciiTheme="majorHAnsi" w:hAnsiTheme="majorHAnsi"/>
                <w:color w:val="404040" w:themeColor="text1" w:themeTint="BF"/>
                <w:sz w:val="20"/>
              </w:rPr>
              <w:t>.</w:t>
            </w:r>
          </w:p>
          <w:p w:rsidR="00FC486C" w:rsidRPr="00484092" w:rsidRDefault="00FC486C" w:rsidP="00EF6B89">
            <w:pPr>
              <w:pStyle w:val="ListParagraph"/>
              <w:numPr>
                <w:ilvl w:val="0"/>
                <w:numId w:val="4"/>
              </w:num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Proven excellence in developing &amp; streamlining systems with proven capability to enhance operational/ administrative effectiveness and meet operational goals within the cost, time &amp; quality parameters</w:t>
            </w:r>
          </w:p>
          <w:p w:rsidR="00567B23" w:rsidRPr="00484092" w:rsidRDefault="00567B23" w:rsidP="00FC486C">
            <w:pPr>
              <w:autoSpaceDE w:val="0"/>
              <w:autoSpaceDN w:val="0"/>
              <w:adjustRightInd w:val="0"/>
              <w:jc w:val="both"/>
              <w:rPr>
                <w:rFonts w:ascii="Tahoma" w:hAnsi="Tahoma" w:cs="Tahoma"/>
                <w:color w:val="808080" w:themeColor="background1" w:themeShade="80"/>
                <w:sz w:val="20"/>
                <w:szCs w:val="20"/>
              </w:rPr>
            </w:pPr>
          </w:p>
        </w:tc>
      </w:tr>
      <w:tr w:rsidR="00E345CA" w:rsidRPr="00484092" w:rsidTr="005866AA">
        <w:trPr>
          <w:trHeight w:val="4253"/>
        </w:trPr>
        <w:tc>
          <w:tcPr>
            <w:tcW w:w="11036" w:type="dxa"/>
            <w:gridSpan w:val="2"/>
            <w:shd w:val="clear" w:color="auto" w:fill="FFFFFF" w:themeFill="background1"/>
          </w:tcPr>
          <w:p w:rsidR="00AD023F" w:rsidRPr="00484092" w:rsidRDefault="00F71355" w:rsidP="00E345CA">
            <w:pPr>
              <w:ind w:right="-108"/>
              <w:rPr>
                <w:rFonts w:ascii="Tahoma" w:hAnsi="Tahoma" w:cs="Tahoma"/>
                <w:color w:val="E36C0A" w:themeColor="accent6" w:themeShade="BF"/>
                <w:sz w:val="20"/>
                <w:szCs w:val="20"/>
              </w:rPr>
            </w:pPr>
            <w:r w:rsidRPr="00484092">
              <w:rPr>
                <w:noProof/>
              </w:rPr>
              <w:drawing>
                <wp:inline distT="0" distB="0" distL="0" distR="0" wp14:anchorId="79D77E94" wp14:editId="5B1FDD43">
                  <wp:extent cx="233045" cy="233045"/>
                  <wp:effectExtent l="0" t="0" r="0" b="0"/>
                  <wp:docPr id="16" name="Picture 4"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24x24ic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E345CA" w:rsidRPr="00484092">
              <w:rPr>
                <w:rFonts w:ascii="Tahoma" w:hAnsi="Tahoma" w:cs="Tahoma"/>
                <w:color w:val="F0563D"/>
                <w:sz w:val="28"/>
                <w:szCs w:val="28"/>
              </w:rPr>
              <w:t xml:space="preserve"> </w:t>
            </w:r>
            <w:r w:rsidR="006F018C" w:rsidRPr="00484092">
              <w:rPr>
                <w:rFonts w:ascii="Tahoma" w:hAnsi="Tahoma" w:cs="Tahoma"/>
                <w:color w:val="323A45"/>
                <w:sz w:val="28"/>
                <w:szCs w:val="28"/>
              </w:rPr>
              <w:t>Academic Details</w:t>
            </w:r>
            <w:r w:rsidR="00E345CA" w:rsidRPr="00484092">
              <w:rPr>
                <w:rFonts w:ascii="Tahoma" w:hAnsi="Tahoma" w:cs="Tahoma"/>
                <w:color w:val="E36C0A" w:themeColor="accent6" w:themeShade="BF"/>
                <w:sz w:val="20"/>
                <w:szCs w:val="20"/>
              </w:rPr>
              <w:t xml:space="preserve"> </w:t>
            </w:r>
          </w:p>
          <w:p w:rsidR="00C1377C" w:rsidRPr="00484092" w:rsidRDefault="00C1377C" w:rsidP="0059438F">
            <w:pPr>
              <w:pStyle w:val="ListParagraph"/>
              <w:numPr>
                <w:ilvl w:val="0"/>
                <w:numId w:val="4"/>
              </w:numPr>
              <w:rPr>
                <w:rFonts w:asciiTheme="majorHAnsi" w:hAnsiTheme="majorHAnsi"/>
                <w:color w:val="404040" w:themeColor="text1" w:themeTint="BF"/>
                <w:sz w:val="20"/>
              </w:rPr>
            </w:pPr>
            <w:r w:rsidRPr="00484092">
              <w:rPr>
                <w:rFonts w:asciiTheme="majorHAnsi" w:hAnsiTheme="majorHAnsi"/>
                <w:b/>
                <w:color w:val="404040" w:themeColor="text1" w:themeTint="BF"/>
                <w:sz w:val="20"/>
              </w:rPr>
              <w:t>MBA (Marketing)</w:t>
            </w:r>
            <w:r w:rsidRPr="00484092">
              <w:rPr>
                <w:rFonts w:asciiTheme="majorHAnsi" w:hAnsiTheme="majorHAnsi"/>
                <w:color w:val="404040" w:themeColor="text1" w:themeTint="BF"/>
                <w:sz w:val="20"/>
              </w:rPr>
              <w:t xml:space="preserve"> from College of Business Management (Osmania University), Hyderabad in 1999</w:t>
            </w:r>
          </w:p>
          <w:p w:rsidR="00C1377C" w:rsidRPr="00484092" w:rsidRDefault="00C1377C" w:rsidP="0059438F">
            <w:pPr>
              <w:pStyle w:val="ListParagraph"/>
              <w:numPr>
                <w:ilvl w:val="0"/>
                <w:numId w:val="4"/>
              </w:numPr>
              <w:rPr>
                <w:rFonts w:asciiTheme="majorHAnsi" w:hAnsiTheme="majorHAnsi"/>
                <w:color w:val="404040" w:themeColor="text1" w:themeTint="BF"/>
                <w:sz w:val="20"/>
              </w:rPr>
            </w:pPr>
            <w:r w:rsidRPr="00484092">
              <w:rPr>
                <w:rFonts w:asciiTheme="majorHAnsi" w:hAnsiTheme="majorHAnsi"/>
                <w:b/>
                <w:color w:val="404040" w:themeColor="text1" w:themeTint="BF"/>
                <w:sz w:val="20"/>
              </w:rPr>
              <w:t>B.E. (Mechanical)</w:t>
            </w:r>
            <w:r w:rsidRPr="00484092">
              <w:rPr>
                <w:rFonts w:asciiTheme="majorHAnsi" w:hAnsiTheme="majorHAnsi"/>
                <w:color w:val="404040" w:themeColor="text1" w:themeTint="BF"/>
                <w:sz w:val="20"/>
              </w:rPr>
              <w:t xml:space="preserve"> from Osmania University, Hyderabad in 1993</w:t>
            </w:r>
          </w:p>
          <w:p w:rsidR="00E345CA" w:rsidRPr="00484092" w:rsidRDefault="00E345CA" w:rsidP="00E345CA">
            <w:pPr>
              <w:ind w:right="-108"/>
              <w:rPr>
                <w:rFonts w:ascii="Tahoma" w:hAnsi="Tahoma" w:cs="Tahoma"/>
                <w:color w:val="808080" w:themeColor="background1" w:themeShade="80"/>
                <w:sz w:val="20"/>
                <w:szCs w:val="20"/>
              </w:rPr>
            </w:pPr>
          </w:p>
          <w:p w:rsidR="00E345CA" w:rsidRPr="00484092" w:rsidRDefault="00E345CA" w:rsidP="00E345CA">
            <w:pPr>
              <w:pStyle w:val="ListParagraph"/>
              <w:suppressAutoHyphens/>
              <w:autoSpaceDN w:val="0"/>
              <w:ind w:left="0" w:right="-61"/>
              <w:textAlignment w:val="baseline"/>
              <w:rPr>
                <w:noProof/>
              </w:rPr>
            </w:pPr>
            <w:r w:rsidRPr="00484092">
              <w:rPr>
                <w:rFonts w:ascii="Tahoma" w:hAnsi="Tahoma" w:cs="Tahoma"/>
                <w:noProof/>
                <w:color w:val="3263A4"/>
                <w:sz w:val="28"/>
                <w:szCs w:val="28"/>
              </w:rPr>
              <w:drawing>
                <wp:inline distT="0" distB="0" distL="0" distR="0" wp14:anchorId="707849F3" wp14:editId="51B9DDB9">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cup24x24icons.pn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84092">
              <w:rPr>
                <w:rFonts w:ascii="Tahoma" w:hAnsi="Tahoma" w:cs="Tahoma"/>
                <w:color w:val="3263A4"/>
                <w:sz w:val="28"/>
                <w:szCs w:val="28"/>
              </w:rPr>
              <w:t xml:space="preserve"> </w:t>
            </w:r>
            <w:r w:rsidRPr="00484092">
              <w:rPr>
                <w:rFonts w:ascii="Tahoma" w:hAnsi="Tahoma" w:cs="Tahoma"/>
                <w:color w:val="323A45"/>
                <w:sz w:val="28"/>
                <w:szCs w:val="28"/>
              </w:rPr>
              <w:t>Key Achievements</w:t>
            </w:r>
            <w:r w:rsidRPr="00484092">
              <w:rPr>
                <w:noProof/>
                <w:color w:val="323A45"/>
              </w:rPr>
              <w:t xml:space="preserve"> </w:t>
            </w:r>
          </w:p>
          <w:p w:rsidR="00C1377C" w:rsidRPr="00484092" w:rsidRDefault="00C1377C" w:rsidP="000F562A">
            <w:pPr>
              <w:pStyle w:val="ListParagraph"/>
              <w:numPr>
                <w:ilvl w:val="0"/>
                <w:numId w:val="4"/>
              </w:num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 xml:space="preserve">Successfully executed and delivered to </w:t>
            </w:r>
            <w:r w:rsidR="00FC486C" w:rsidRPr="00484092">
              <w:rPr>
                <w:rFonts w:asciiTheme="majorHAnsi" w:hAnsiTheme="majorHAnsi"/>
                <w:b/>
                <w:color w:val="404040" w:themeColor="text1" w:themeTint="BF"/>
                <w:sz w:val="20"/>
              </w:rPr>
              <w:t>customer</w:t>
            </w:r>
            <w:r w:rsidRPr="00484092">
              <w:rPr>
                <w:rFonts w:asciiTheme="majorHAnsi" w:hAnsiTheme="majorHAnsi"/>
                <w:b/>
                <w:color w:val="404040" w:themeColor="text1" w:themeTint="BF"/>
                <w:sz w:val="20"/>
              </w:rPr>
              <w:t xml:space="preserve"> satisfaction</w:t>
            </w:r>
            <w:r w:rsidRPr="00484092">
              <w:rPr>
                <w:rFonts w:asciiTheme="majorHAnsi" w:hAnsiTheme="majorHAnsi"/>
                <w:color w:val="404040" w:themeColor="text1" w:themeTint="BF"/>
                <w:sz w:val="20"/>
              </w:rPr>
              <w:t>, the HVAC system for Yamal LNG</w:t>
            </w:r>
            <w:r w:rsidR="000F562A" w:rsidRPr="00484092">
              <w:rPr>
                <w:rFonts w:asciiTheme="majorHAnsi" w:hAnsiTheme="majorHAnsi"/>
                <w:color w:val="404040" w:themeColor="text1" w:themeTint="BF"/>
                <w:sz w:val="20"/>
              </w:rPr>
              <w:t xml:space="preserve"> Project in Russia for </w:t>
            </w:r>
            <w:proofErr w:type="spellStart"/>
            <w:r w:rsidR="000F562A" w:rsidRPr="00484092">
              <w:rPr>
                <w:rFonts w:asciiTheme="majorHAnsi" w:hAnsiTheme="majorHAnsi"/>
                <w:color w:val="404040" w:themeColor="text1" w:themeTint="BF"/>
                <w:sz w:val="20"/>
              </w:rPr>
              <w:t>Yamgaz</w:t>
            </w:r>
            <w:proofErr w:type="spellEnd"/>
            <w:r w:rsidR="000F562A" w:rsidRPr="00484092">
              <w:rPr>
                <w:rFonts w:asciiTheme="majorHAnsi" w:hAnsiTheme="majorHAnsi"/>
                <w:color w:val="404040" w:themeColor="text1" w:themeTint="BF"/>
                <w:sz w:val="20"/>
              </w:rPr>
              <w:t xml:space="preserve"> (</w:t>
            </w:r>
            <w:r w:rsidRPr="00484092">
              <w:rPr>
                <w:rFonts w:asciiTheme="majorHAnsi" w:hAnsiTheme="majorHAnsi"/>
                <w:color w:val="404040" w:themeColor="text1" w:themeTint="BF"/>
                <w:sz w:val="20"/>
              </w:rPr>
              <w:t xml:space="preserve">A Joint Venture of Technip-France, Chiyoda-Japan &amp; JGC-Japan) and end user Yamal LNG ( A Joint </w:t>
            </w:r>
            <w:r w:rsidR="0059438F" w:rsidRPr="00484092">
              <w:rPr>
                <w:rFonts w:asciiTheme="majorHAnsi" w:hAnsiTheme="majorHAnsi"/>
                <w:color w:val="404040" w:themeColor="text1" w:themeTint="BF"/>
                <w:sz w:val="20"/>
              </w:rPr>
              <w:t xml:space="preserve">Venture </w:t>
            </w:r>
            <w:r w:rsidRPr="00484092">
              <w:rPr>
                <w:rFonts w:asciiTheme="majorHAnsi" w:hAnsiTheme="majorHAnsi"/>
                <w:color w:val="404040" w:themeColor="text1" w:themeTint="BF"/>
                <w:sz w:val="20"/>
              </w:rPr>
              <w:t xml:space="preserve">of </w:t>
            </w:r>
            <w:proofErr w:type="spellStart"/>
            <w:r w:rsidRPr="00484092">
              <w:rPr>
                <w:rFonts w:asciiTheme="majorHAnsi" w:hAnsiTheme="majorHAnsi"/>
                <w:color w:val="404040" w:themeColor="text1" w:themeTint="BF"/>
                <w:sz w:val="20"/>
              </w:rPr>
              <w:t>Novatek</w:t>
            </w:r>
            <w:proofErr w:type="spellEnd"/>
            <w:r w:rsidRPr="00484092">
              <w:rPr>
                <w:rFonts w:asciiTheme="majorHAnsi" w:hAnsiTheme="majorHAnsi"/>
                <w:color w:val="404040" w:themeColor="text1" w:themeTint="BF"/>
                <w:sz w:val="20"/>
              </w:rPr>
              <w:t>-Russia, Total-France, CNPC-China) with an order value of</w:t>
            </w:r>
            <w:r w:rsidRPr="00484092">
              <w:rPr>
                <w:rFonts w:asciiTheme="majorHAnsi" w:hAnsiTheme="majorHAnsi"/>
                <w:b/>
                <w:color w:val="404040" w:themeColor="text1" w:themeTint="BF"/>
                <w:sz w:val="20"/>
              </w:rPr>
              <w:t xml:space="preserve"> US$ 150 Million</w:t>
            </w:r>
            <w:r w:rsidR="00E575C1">
              <w:rPr>
                <w:rFonts w:asciiTheme="majorHAnsi" w:hAnsiTheme="majorHAnsi"/>
                <w:b/>
                <w:color w:val="404040" w:themeColor="text1" w:themeTint="BF"/>
                <w:sz w:val="20"/>
              </w:rPr>
              <w:t xml:space="preserve"> </w:t>
            </w:r>
            <w:r w:rsidR="00E575C1" w:rsidRPr="00206A63">
              <w:rPr>
                <w:rFonts w:asciiTheme="majorHAnsi" w:hAnsiTheme="majorHAnsi"/>
                <w:color w:val="404040" w:themeColor="text1" w:themeTint="BF"/>
                <w:sz w:val="20"/>
              </w:rPr>
              <w:t xml:space="preserve">for HVAC, Electrical , Instrumentation and Automation system for the LNG Process &amp; Utility modules, Control buildings, Compressor shelters in which all equipment are </w:t>
            </w:r>
            <w:r w:rsidR="006734AE">
              <w:rPr>
                <w:rFonts w:asciiTheme="majorHAnsi" w:hAnsiTheme="majorHAnsi"/>
                <w:color w:val="404040" w:themeColor="text1" w:themeTint="BF"/>
                <w:sz w:val="20"/>
              </w:rPr>
              <w:t>certified</w:t>
            </w:r>
            <w:r w:rsidR="00E575C1" w:rsidRPr="00206A63">
              <w:rPr>
                <w:rFonts w:asciiTheme="majorHAnsi" w:hAnsiTheme="majorHAnsi"/>
                <w:color w:val="404040" w:themeColor="text1" w:themeTint="BF"/>
                <w:sz w:val="20"/>
              </w:rPr>
              <w:t xml:space="preserve"> explosion proof hazardous category and operate in the extreme cold arcti</w:t>
            </w:r>
            <w:r w:rsidR="00206A63" w:rsidRPr="00206A63">
              <w:rPr>
                <w:rFonts w:asciiTheme="majorHAnsi" w:hAnsiTheme="majorHAnsi"/>
                <w:color w:val="404040" w:themeColor="text1" w:themeTint="BF"/>
                <w:sz w:val="20"/>
              </w:rPr>
              <w:t>c &amp; marine climatic conditions</w:t>
            </w:r>
          </w:p>
          <w:p w:rsidR="009A7F74" w:rsidRPr="00484092" w:rsidRDefault="00C1377C" w:rsidP="000F562A">
            <w:pPr>
              <w:pStyle w:val="ListParagraph"/>
              <w:numPr>
                <w:ilvl w:val="0"/>
                <w:numId w:val="4"/>
              </w:num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 xml:space="preserve">Headed a team of more than </w:t>
            </w:r>
            <w:r w:rsidRPr="00484092">
              <w:rPr>
                <w:rFonts w:asciiTheme="majorHAnsi" w:hAnsiTheme="majorHAnsi"/>
                <w:b/>
                <w:color w:val="404040" w:themeColor="text1" w:themeTint="BF"/>
                <w:sz w:val="20"/>
              </w:rPr>
              <w:t>100 members</w:t>
            </w:r>
            <w:r w:rsidRPr="00484092">
              <w:rPr>
                <w:rFonts w:asciiTheme="majorHAnsi" w:hAnsiTheme="majorHAnsi"/>
                <w:color w:val="404040" w:themeColor="text1" w:themeTint="BF"/>
                <w:sz w:val="20"/>
              </w:rPr>
              <w:t xml:space="preserve"> entailing </w:t>
            </w:r>
            <w:r w:rsidR="000F562A" w:rsidRPr="00484092">
              <w:rPr>
                <w:rFonts w:asciiTheme="majorHAnsi" w:hAnsiTheme="majorHAnsi"/>
                <w:color w:val="404040" w:themeColor="text1" w:themeTint="BF"/>
                <w:sz w:val="20"/>
              </w:rPr>
              <w:t>Engineer</w:t>
            </w:r>
            <w:r w:rsidR="000F562A" w:rsidRPr="00206A63">
              <w:rPr>
                <w:rFonts w:asciiTheme="majorHAnsi" w:hAnsiTheme="majorHAnsi"/>
                <w:color w:val="404040" w:themeColor="text1" w:themeTint="BF"/>
                <w:sz w:val="20"/>
              </w:rPr>
              <w:t>s</w:t>
            </w:r>
            <w:r w:rsidRPr="00206A63">
              <w:rPr>
                <w:rFonts w:asciiTheme="majorHAnsi" w:hAnsiTheme="majorHAnsi"/>
                <w:color w:val="404040" w:themeColor="text1" w:themeTint="BF"/>
                <w:sz w:val="20"/>
              </w:rPr>
              <w:t>, HSE, Quality</w:t>
            </w:r>
            <w:r w:rsidR="00992807" w:rsidRPr="00206A63">
              <w:rPr>
                <w:rFonts w:asciiTheme="majorHAnsi" w:hAnsiTheme="majorHAnsi"/>
                <w:color w:val="404040" w:themeColor="text1" w:themeTint="BF"/>
                <w:sz w:val="20"/>
              </w:rPr>
              <w:t>, Planners, Expeditors, Com</w:t>
            </w:r>
            <w:r w:rsidR="00D31752" w:rsidRPr="00206A63">
              <w:rPr>
                <w:rFonts w:asciiTheme="majorHAnsi" w:hAnsiTheme="majorHAnsi"/>
                <w:color w:val="404040" w:themeColor="text1" w:themeTint="BF"/>
                <w:sz w:val="20"/>
              </w:rPr>
              <w:t>m</w:t>
            </w:r>
            <w:r w:rsidR="00992807" w:rsidRPr="00206A63">
              <w:rPr>
                <w:rFonts w:asciiTheme="majorHAnsi" w:hAnsiTheme="majorHAnsi"/>
                <w:color w:val="404040" w:themeColor="text1" w:themeTint="BF"/>
                <w:sz w:val="20"/>
              </w:rPr>
              <w:t>ercial Executives</w:t>
            </w:r>
            <w:r w:rsidR="009A7F74" w:rsidRPr="00206A63">
              <w:rPr>
                <w:rFonts w:asciiTheme="majorHAnsi" w:hAnsiTheme="majorHAnsi"/>
                <w:color w:val="404040" w:themeColor="text1" w:themeTint="BF"/>
                <w:sz w:val="20"/>
              </w:rPr>
              <w:t xml:space="preserve"> and </w:t>
            </w:r>
            <w:r w:rsidRPr="00206A63">
              <w:rPr>
                <w:rFonts w:asciiTheme="majorHAnsi" w:hAnsiTheme="majorHAnsi"/>
                <w:color w:val="404040" w:themeColor="text1" w:themeTint="BF"/>
                <w:sz w:val="20"/>
              </w:rPr>
              <w:t>Document Controllers</w:t>
            </w:r>
            <w:r w:rsidR="00D31752" w:rsidRPr="00206A63">
              <w:rPr>
                <w:rFonts w:asciiTheme="majorHAnsi" w:hAnsiTheme="majorHAnsi"/>
                <w:color w:val="404040" w:themeColor="text1" w:themeTint="BF"/>
                <w:sz w:val="20"/>
              </w:rPr>
              <w:t xml:space="preserve"> </w:t>
            </w:r>
          </w:p>
          <w:p w:rsidR="009A7F74" w:rsidRPr="00206A63" w:rsidRDefault="009A7F74" w:rsidP="000F562A">
            <w:pPr>
              <w:pStyle w:val="ListParagraph"/>
              <w:numPr>
                <w:ilvl w:val="0"/>
                <w:numId w:val="4"/>
              </w:numPr>
              <w:jc w:val="both"/>
              <w:rPr>
                <w:rFonts w:asciiTheme="majorHAnsi" w:hAnsiTheme="majorHAnsi"/>
                <w:color w:val="404040" w:themeColor="text1" w:themeTint="BF"/>
                <w:sz w:val="20"/>
              </w:rPr>
            </w:pPr>
            <w:r w:rsidRPr="00206A63">
              <w:rPr>
                <w:rFonts w:asciiTheme="majorHAnsi" w:hAnsiTheme="majorHAnsi"/>
                <w:color w:val="404040" w:themeColor="text1" w:themeTint="BF"/>
                <w:sz w:val="20"/>
              </w:rPr>
              <w:t xml:space="preserve">Successfully </w:t>
            </w:r>
            <w:r w:rsidRPr="00206A63">
              <w:rPr>
                <w:rFonts w:asciiTheme="majorHAnsi" w:hAnsiTheme="majorHAnsi"/>
                <w:b/>
                <w:color w:val="404040" w:themeColor="text1" w:themeTint="BF"/>
                <w:sz w:val="20"/>
              </w:rPr>
              <w:t xml:space="preserve">turnaround the </w:t>
            </w:r>
            <w:r w:rsidR="00D31752" w:rsidRPr="00206A63">
              <w:rPr>
                <w:rFonts w:asciiTheme="majorHAnsi" w:hAnsiTheme="majorHAnsi"/>
                <w:b/>
                <w:color w:val="404040" w:themeColor="text1" w:themeTint="BF"/>
                <w:sz w:val="20"/>
              </w:rPr>
              <w:t xml:space="preserve">Central &amp; Eastern Europe </w:t>
            </w:r>
            <w:r w:rsidRPr="00206A63">
              <w:rPr>
                <w:rFonts w:asciiTheme="majorHAnsi" w:hAnsiTheme="majorHAnsi"/>
                <w:b/>
                <w:color w:val="404040" w:themeColor="text1" w:themeTint="BF"/>
                <w:sz w:val="20"/>
              </w:rPr>
              <w:t xml:space="preserve">region’s </w:t>
            </w:r>
            <w:r w:rsidR="006734AE">
              <w:rPr>
                <w:rFonts w:asciiTheme="majorHAnsi" w:hAnsiTheme="majorHAnsi"/>
                <w:b/>
                <w:color w:val="404040" w:themeColor="text1" w:themeTint="BF"/>
                <w:sz w:val="20"/>
              </w:rPr>
              <w:t xml:space="preserve">and Other CIS countries </w:t>
            </w:r>
            <w:r w:rsidRPr="00206A63">
              <w:rPr>
                <w:rFonts w:asciiTheme="majorHAnsi" w:hAnsiTheme="majorHAnsi"/>
                <w:b/>
                <w:color w:val="404040" w:themeColor="text1" w:themeTint="BF"/>
                <w:sz w:val="20"/>
              </w:rPr>
              <w:t>performance</w:t>
            </w:r>
            <w:r w:rsidRPr="00206A63">
              <w:rPr>
                <w:rFonts w:asciiTheme="majorHAnsi" w:hAnsiTheme="majorHAnsi"/>
                <w:color w:val="404040" w:themeColor="text1" w:themeTint="BF"/>
                <w:sz w:val="20"/>
              </w:rPr>
              <w:t xml:space="preserve"> through </w:t>
            </w:r>
            <w:r w:rsidR="005866AA">
              <w:rPr>
                <w:rFonts w:asciiTheme="majorHAnsi" w:hAnsiTheme="majorHAnsi"/>
                <w:color w:val="404040" w:themeColor="text1" w:themeTint="BF"/>
                <w:sz w:val="20"/>
              </w:rPr>
              <w:t xml:space="preserve">Business Development and </w:t>
            </w:r>
            <w:r w:rsidRPr="00206A63">
              <w:rPr>
                <w:rFonts w:asciiTheme="majorHAnsi" w:hAnsiTheme="majorHAnsi"/>
                <w:color w:val="404040" w:themeColor="text1" w:themeTint="BF"/>
                <w:sz w:val="20"/>
              </w:rPr>
              <w:t>the positive contribution towards the improvement of sales engineers and dealers skills, optimized service operations for increased efficiency and technicians utilization, finished goods and parts stock management, warehouse, which resulted in gain in share of market from the region</w:t>
            </w:r>
          </w:p>
          <w:p w:rsidR="00FC486C" w:rsidRDefault="00FC486C" w:rsidP="000F562A">
            <w:pPr>
              <w:numPr>
                <w:ilvl w:val="0"/>
                <w:numId w:val="4"/>
              </w:numPr>
              <w:spacing w:after="150"/>
              <w:jc w:val="both"/>
              <w:rPr>
                <w:rFonts w:asciiTheme="majorHAnsi" w:eastAsia="Times New Roman" w:hAnsiTheme="majorHAnsi" w:cs="Arial"/>
                <w:color w:val="404040" w:themeColor="text1" w:themeTint="BF"/>
                <w:sz w:val="20"/>
                <w:szCs w:val="20"/>
                <w:shd w:val="clear" w:color="auto" w:fill="FFFFFF"/>
              </w:rPr>
            </w:pPr>
            <w:r w:rsidRPr="00484092">
              <w:rPr>
                <w:rFonts w:asciiTheme="majorHAnsi" w:eastAsia="Times New Roman" w:hAnsiTheme="majorHAnsi" w:cs="Arial"/>
                <w:color w:val="404040" w:themeColor="text1" w:themeTint="BF"/>
                <w:sz w:val="20"/>
                <w:szCs w:val="20"/>
                <w:shd w:val="clear" w:color="auto" w:fill="FFFFFF"/>
              </w:rPr>
              <w:t xml:space="preserve">Developed and implemented relationship strategies to maximize chances of profitably securing strategically important new </w:t>
            </w:r>
            <w:r w:rsidRPr="00206A63">
              <w:rPr>
                <w:rFonts w:asciiTheme="majorHAnsi" w:eastAsia="Times New Roman" w:hAnsiTheme="majorHAnsi" w:cs="Arial"/>
                <w:color w:val="404040" w:themeColor="text1" w:themeTint="BF"/>
                <w:sz w:val="20"/>
                <w:szCs w:val="20"/>
                <w:shd w:val="clear" w:color="auto" w:fill="FFFFFF"/>
              </w:rPr>
              <w:t xml:space="preserve">business </w:t>
            </w:r>
            <w:r w:rsidR="00D31752" w:rsidRPr="00206A63">
              <w:rPr>
                <w:rFonts w:asciiTheme="majorHAnsi" w:eastAsia="Times New Roman" w:hAnsiTheme="majorHAnsi" w:cs="Arial"/>
                <w:color w:val="404040" w:themeColor="text1" w:themeTint="BF"/>
                <w:sz w:val="20"/>
                <w:szCs w:val="20"/>
                <w:shd w:val="clear" w:color="auto" w:fill="FFFFFF"/>
              </w:rPr>
              <w:t>partners in Heating segment, Small &amp; Medium capacity Chillers and Airside equipment segments.</w:t>
            </w:r>
          </w:p>
          <w:p w:rsidR="006734AE" w:rsidRPr="00206A63" w:rsidRDefault="006734AE" w:rsidP="000F562A">
            <w:pPr>
              <w:numPr>
                <w:ilvl w:val="0"/>
                <w:numId w:val="4"/>
              </w:numPr>
              <w:spacing w:after="150"/>
              <w:jc w:val="both"/>
              <w:rPr>
                <w:rFonts w:asciiTheme="majorHAnsi" w:eastAsia="Times New Roman" w:hAnsiTheme="majorHAnsi" w:cs="Arial"/>
                <w:color w:val="404040" w:themeColor="text1" w:themeTint="BF"/>
                <w:sz w:val="20"/>
                <w:szCs w:val="20"/>
                <w:shd w:val="clear" w:color="auto" w:fill="FFFFFF"/>
              </w:rPr>
            </w:pPr>
            <w:r>
              <w:rPr>
                <w:rFonts w:asciiTheme="majorHAnsi" w:eastAsia="Times New Roman" w:hAnsiTheme="majorHAnsi" w:cs="Arial"/>
                <w:color w:val="404040" w:themeColor="text1" w:themeTint="BF"/>
                <w:sz w:val="20"/>
                <w:szCs w:val="20"/>
                <w:shd w:val="clear" w:color="auto" w:fill="FFFFFF"/>
              </w:rPr>
              <w:t xml:space="preserve">In Blue Star Limited successfully led the business development and increased market share in Commercial &amp; Comfort </w:t>
            </w:r>
            <w:proofErr w:type="gramStart"/>
            <w:r>
              <w:rPr>
                <w:rFonts w:asciiTheme="majorHAnsi" w:eastAsia="Times New Roman" w:hAnsiTheme="majorHAnsi" w:cs="Arial"/>
                <w:color w:val="404040" w:themeColor="text1" w:themeTint="BF"/>
                <w:sz w:val="20"/>
                <w:szCs w:val="20"/>
                <w:shd w:val="clear" w:color="auto" w:fill="FFFFFF"/>
              </w:rPr>
              <w:t>and  Industrial</w:t>
            </w:r>
            <w:proofErr w:type="gramEnd"/>
            <w:r>
              <w:rPr>
                <w:rFonts w:asciiTheme="majorHAnsi" w:eastAsia="Times New Roman" w:hAnsiTheme="majorHAnsi" w:cs="Arial"/>
                <w:color w:val="404040" w:themeColor="text1" w:themeTint="BF"/>
                <w:sz w:val="20"/>
                <w:szCs w:val="20"/>
                <w:shd w:val="clear" w:color="auto" w:fill="FFFFFF"/>
              </w:rPr>
              <w:t xml:space="preserve"> segments of Andhra Pradesh and Maharashtra.  </w:t>
            </w:r>
          </w:p>
          <w:p w:rsidR="00E345CA" w:rsidRPr="00484092" w:rsidRDefault="00136148" w:rsidP="003D2635">
            <w:pPr>
              <w:rPr>
                <w:rFonts w:asciiTheme="majorHAnsi" w:hAnsiTheme="majorHAnsi"/>
                <w:color w:val="404040" w:themeColor="text1" w:themeTint="BF"/>
                <w:sz w:val="20"/>
              </w:rPr>
            </w:pPr>
            <w:r w:rsidRPr="00484092">
              <w:rPr>
                <w:noProof/>
              </w:rPr>
              <w:drawing>
                <wp:inline distT="0" distB="0" distL="0" distR="0" wp14:anchorId="627BD227" wp14:editId="433A1B1A">
                  <wp:extent cx="228600" cy="228600"/>
                  <wp:effectExtent l="0" t="0" r="0" b="0"/>
                  <wp:docPr id="23" name="Picture 23"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skills24x24ic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4092">
              <w:rPr>
                <w:rFonts w:ascii="Tahoma" w:hAnsi="Tahoma" w:cs="Tahoma"/>
                <w:color w:val="323A45"/>
                <w:sz w:val="28"/>
                <w:szCs w:val="28"/>
              </w:rPr>
              <w:t xml:space="preserve"> </w:t>
            </w:r>
            <w:r w:rsidR="004174D3" w:rsidRPr="00484092">
              <w:rPr>
                <w:rFonts w:ascii="Tahoma" w:hAnsi="Tahoma" w:cs="Tahoma"/>
                <w:color w:val="323A45"/>
                <w:sz w:val="28"/>
                <w:szCs w:val="28"/>
              </w:rPr>
              <w:t>Skill Set</w:t>
            </w:r>
            <w:r w:rsidR="00127229">
              <w:rPr>
                <w:rFonts w:ascii="Tahoma" w:hAnsi="Tahoma" w:cs="Tahoma"/>
                <w:color w:val="323A45"/>
                <w:sz w:val="28"/>
                <w:szCs w:val="28"/>
              </w:rPr>
              <w:t xml:space="preserve"> </w:t>
            </w:r>
          </w:p>
        </w:tc>
      </w:tr>
      <w:tr w:rsidR="0065423D" w:rsidRPr="00484092" w:rsidTr="005866AA">
        <w:trPr>
          <w:trHeight w:val="1103"/>
        </w:trPr>
        <w:tc>
          <w:tcPr>
            <w:tcW w:w="11036" w:type="dxa"/>
            <w:gridSpan w:val="2"/>
            <w:shd w:val="clear" w:color="auto" w:fill="FFFFFF" w:themeFill="background1"/>
          </w:tcPr>
          <w:p w:rsidR="0065423D" w:rsidRPr="00484092" w:rsidRDefault="006734AE" w:rsidP="00175098">
            <w:pPr>
              <w:ind w:right="-108"/>
              <w:rPr>
                <w:noProof/>
              </w:rPr>
            </w:pPr>
            <w:r w:rsidRPr="00484092">
              <w:rPr>
                <w:noProof/>
              </w:rPr>
              <mc:AlternateContent>
                <mc:Choice Requires="wps">
                  <w:drawing>
                    <wp:anchor distT="0" distB="0" distL="114300" distR="114300" simplePos="0" relativeHeight="251655168" behindDoc="0" locked="0" layoutInCell="1" allowOverlap="1" wp14:anchorId="272E94BB" wp14:editId="410C8D12">
                      <wp:simplePos x="0" y="0"/>
                      <wp:positionH relativeFrom="column">
                        <wp:posOffset>4815840</wp:posOffset>
                      </wp:positionH>
                      <wp:positionV relativeFrom="paragraph">
                        <wp:posOffset>170815</wp:posOffset>
                      </wp:positionV>
                      <wp:extent cx="838200" cy="34798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47980"/>
                              </a:xfrm>
                              <a:prstGeom prst="rect">
                                <a:avLst/>
                              </a:prstGeom>
                              <a:noFill/>
                              <a:ln w="25400" cap="flat" cmpd="sng" algn="ctr">
                                <a:noFill/>
                                <a:prstDash val="solid"/>
                              </a:ln>
                              <a:effectLst/>
                            </wps:spPr>
                            <wps:txbx>
                              <w:txbxContent>
                                <w:p w:rsidR="00E30C5B" w:rsidRPr="00592415" w:rsidRDefault="00E30C5B" w:rsidP="00E30C5B">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Analytical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1" o:spid="_x0000_s1029" style="position:absolute;margin-left:379.2pt;margin-top:13.45pt;width:66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" filled="f" stroked="f" strokeweight="2pt">
                      <v:path arrowok="t"/>
                      <v:textbox>
                        <w:txbxContent>
                          <w:p w:rsidR="00E30C5B" w:rsidRPr="00592415" w:rsidRDefault="00E30C5B" w:rsidP="00E30C5B">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Analytical </w:t>
                            </w:r>
                          </w:p>
                        </w:txbxContent>
                      </v:textbox>
                    </v:rect>
                  </w:pict>
                </mc:Fallback>
              </mc:AlternateContent>
            </w:r>
            <w:r w:rsidRPr="00484092">
              <w:rPr>
                <w:noProof/>
              </w:rPr>
              <mc:AlternateContent>
                <mc:Choice Requires="wps">
                  <w:drawing>
                    <wp:anchor distT="0" distB="0" distL="114300" distR="114300" simplePos="0" relativeHeight="251649024" behindDoc="0" locked="0" layoutInCell="1" allowOverlap="1" wp14:anchorId="198CBBCA" wp14:editId="470CFC77">
                      <wp:simplePos x="0" y="0"/>
                      <wp:positionH relativeFrom="column">
                        <wp:posOffset>3760902</wp:posOffset>
                      </wp:positionH>
                      <wp:positionV relativeFrom="paragraph">
                        <wp:posOffset>134620</wp:posOffset>
                      </wp:positionV>
                      <wp:extent cx="838200" cy="38608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86080"/>
                              </a:xfrm>
                              <a:prstGeom prst="rect">
                                <a:avLst/>
                              </a:prstGeom>
                              <a:noFill/>
                              <a:ln w="25400" cap="flat" cmpd="sng" algn="ctr">
                                <a:noFill/>
                                <a:prstDash val="solid"/>
                              </a:ln>
                              <a:effectLst/>
                            </wps:spPr>
                            <wps:txb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Collaborator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30" style="position:absolute;margin-left:296.15pt;margin-top:10.6pt;width:66pt;height:3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" filled="f" stroked="f" strokeweight="2pt">
                      <v:path arrowok="t"/>
                      <v:textbo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Collaborator </w:t>
                            </w:r>
                          </w:p>
                        </w:txbxContent>
                      </v:textbox>
                    </v:rect>
                  </w:pict>
                </mc:Fallback>
              </mc:AlternateContent>
            </w:r>
            <w:r w:rsidRPr="00484092">
              <w:rPr>
                <w:noProof/>
              </w:rPr>
              <mc:AlternateContent>
                <mc:Choice Requires="wps">
                  <w:drawing>
                    <wp:anchor distT="0" distB="0" distL="114300" distR="114300" simplePos="0" relativeHeight="251646976" behindDoc="0" locked="0" layoutInCell="1" allowOverlap="1" wp14:anchorId="583E3107" wp14:editId="64EBC48A">
                      <wp:simplePos x="0" y="0"/>
                      <wp:positionH relativeFrom="column">
                        <wp:posOffset>2620010</wp:posOffset>
                      </wp:positionH>
                      <wp:positionV relativeFrom="paragraph">
                        <wp:posOffset>131769</wp:posOffset>
                      </wp:positionV>
                      <wp:extent cx="1076325" cy="37782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77825"/>
                              </a:xfrm>
                              <a:prstGeom prst="rect">
                                <a:avLst/>
                              </a:prstGeom>
                              <a:noFill/>
                              <a:ln w="25400" cap="flat" cmpd="sng" algn="ctr">
                                <a:noFill/>
                                <a:prstDash val="solid"/>
                              </a:ln>
                              <a:effectLst/>
                            </wps:spPr>
                            <wps:txb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Change Agent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 o:spid="_x0000_s1031" style="position:absolute;margin-left:206.3pt;margin-top:10.4pt;width:84.75pt;height: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" filled="f" stroked="f" strokeweight="2pt">
                      <v:path arrowok="t"/>
                      <v:textbo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Change Agent              </w:t>
                            </w:r>
                          </w:p>
                        </w:txbxContent>
                      </v:textbox>
                    </v:rect>
                  </w:pict>
                </mc:Fallback>
              </mc:AlternateContent>
            </w:r>
            <w:r w:rsidRPr="00484092">
              <w:rPr>
                <w:noProof/>
              </w:rPr>
              <mc:AlternateContent>
                <mc:Choice Requires="wps">
                  <w:drawing>
                    <wp:anchor distT="0" distB="0" distL="114300" distR="114300" simplePos="0" relativeHeight="251651072" behindDoc="0" locked="0" layoutInCell="1" allowOverlap="1" wp14:anchorId="43DFCAA8" wp14:editId="7B6E77C7">
                      <wp:simplePos x="0" y="0"/>
                      <wp:positionH relativeFrom="column">
                        <wp:posOffset>1546225</wp:posOffset>
                      </wp:positionH>
                      <wp:positionV relativeFrom="paragraph">
                        <wp:posOffset>106045</wp:posOffset>
                      </wp:positionV>
                      <wp:extent cx="895350" cy="39052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90525"/>
                              </a:xfrm>
                              <a:prstGeom prst="rect">
                                <a:avLst/>
                              </a:prstGeom>
                              <a:noFill/>
                              <a:ln w="25400" cap="flat" cmpd="sng" algn="ctr">
                                <a:noFill/>
                                <a:prstDash val="solid"/>
                              </a:ln>
                              <a:effectLst/>
                            </wps:spPr>
                            <wps:txb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Communicator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margin-left:121.75pt;margin-top:8.35pt;width:70.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" filled="f" stroked="f" strokeweight="2pt">
                      <v:path arrowok="t"/>
                      <v:textbo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Communicator </w:t>
                            </w:r>
                          </w:p>
                        </w:txbxContent>
                      </v:textbox>
                    </v:rect>
                  </w:pict>
                </mc:Fallback>
              </mc:AlternateContent>
            </w:r>
            <w:r w:rsidRPr="00484092">
              <w:rPr>
                <w:noProof/>
              </w:rPr>
              <mc:AlternateContent>
                <mc:Choice Requires="wps">
                  <w:drawing>
                    <wp:anchor distT="0" distB="0" distL="114300" distR="114300" simplePos="0" relativeHeight="251653120" behindDoc="0" locked="0" layoutInCell="1" allowOverlap="1" wp14:anchorId="57F60AF2" wp14:editId="150ED749">
                      <wp:simplePos x="0" y="0"/>
                      <wp:positionH relativeFrom="column">
                        <wp:posOffset>407670</wp:posOffset>
                      </wp:positionH>
                      <wp:positionV relativeFrom="paragraph">
                        <wp:posOffset>152400</wp:posOffset>
                      </wp:positionV>
                      <wp:extent cx="895350" cy="34798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47980"/>
                              </a:xfrm>
                              <a:prstGeom prst="rect">
                                <a:avLst/>
                              </a:prstGeom>
                              <a:noFill/>
                              <a:ln w="25400" cap="flat" cmpd="sng" algn="ctr">
                                <a:noFill/>
                                <a:prstDash val="solid"/>
                              </a:ln>
                              <a:effectLst/>
                            </wps:spPr>
                            <wps:txb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Motivator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margin-left:32.1pt;margin-top:12pt;width:70.5pt;height:2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" filled="f" stroked="f" strokeweight="2pt">
                      <v:path arrowok="t"/>
                      <v:textbox>
                        <w:txbxContent>
                          <w:p w:rsidR="00E345CA" w:rsidRPr="00592415" w:rsidRDefault="00E345CA" w:rsidP="00687891">
                            <w:pPr>
                              <w:spacing w:after="0" w:line="240" w:lineRule="auto"/>
                              <w:jc w:val="center"/>
                              <w:rPr>
                                <w:rFonts w:ascii="Tahoma" w:hAnsi="Tahoma" w:cs="Tahoma"/>
                                <w:color w:val="7F7F7F" w:themeColor="text1" w:themeTint="80"/>
                                <w:sz w:val="16"/>
                                <w:szCs w:val="16"/>
                                <w:lang w:val="en-GB"/>
                              </w:rPr>
                            </w:pPr>
                            <w:r w:rsidRPr="00592415">
                              <w:rPr>
                                <w:rFonts w:ascii="Tahoma" w:hAnsi="Tahoma" w:cs="Tahoma"/>
                                <w:color w:val="7F7F7F" w:themeColor="text1" w:themeTint="80"/>
                                <w:sz w:val="16"/>
                                <w:szCs w:val="16"/>
                                <w:lang w:val="en-GB"/>
                              </w:rPr>
                              <w:t xml:space="preserve">Motivator </w:t>
                            </w:r>
                          </w:p>
                        </w:txbxContent>
                      </v:textbox>
                    </v:rect>
                  </w:pict>
                </mc:Fallback>
              </mc:AlternateContent>
            </w:r>
            <w:r w:rsidR="00DB44E2" w:rsidRPr="00484092">
              <w:rPr>
                <w:noProof/>
              </w:rPr>
              <w:drawing>
                <wp:inline distT="0" distB="0" distL="0" distR="0" wp14:anchorId="7565B82D" wp14:editId="5A577A13">
                  <wp:extent cx="6090249" cy="1396337"/>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copy3.gif"/>
                          <pic:cNvPicPr/>
                        </pic:nvPicPr>
                        <pic:blipFill>
                          <a:blip r:embed="rId18">
                            <a:extLst>
                              <a:ext uri="{28A0092B-C50C-407E-A947-70E740481C1C}">
                                <a14:useLocalDpi xmlns:a14="http://schemas.microsoft.com/office/drawing/2010/main" val="0"/>
                              </a:ext>
                            </a:extLst>
                          </a:blip>
                          <a:stretch>
                            <a:fillRect/>
                          </a:stretch>
                        </pic:blipFill>
                        <pic:spPr>
                          <a:xfrm>
                            <a:off x="0" y="0"/>
                            <a:ext cx="6102156" cy="1399067"/>
                          </a:xfrm>
                          <a:prstGeom prst="rect">
                            <a:avLst/>
                          </a:prstGeom>
                        </pic:spPr>
                      </pic:pic>
                    </a:graphicData>
                  </a:graphic>
                </wp:inline>
              </w:drawing>
            </w:r>
          </w:p>
        </w:tc>
      </w:tr>
      <w:tr w:rsidR="00E345CA" w:rsidRPr="00484092" w:rsidTr="005866AA">
        <w:trPr>
          <w:trHeight w:val="2515"/>
        </w:trPr>
        <w:tc>
          <w:tcPr>
            <w:tcW w:w="11036" w:type="dxa"/>
            <w:gridSpan w:val="2"/>
            <w:shd w:val="clear" w:color="auto" w:fill="1CA5C5"/>
          </w:tcPr>
          <w:p w:rsidR="00E345CA" w:rsidRPr="00484092" w:rsidRDefault="005858B7" w:rsidP="005866AA">
            <w:pPr>
              <w:tabs>
                <w:tab w:val="left" w:pos="10962"/>
              </w:tabs>
              <w:rPr>
                <w:color w:val="FFFFFF" w:themeColor="background1"/>
              </w:rPr>
            </w:pPr>
            <w:r w:rsidRPr="00484092">
              <w:rPr>
                <w:rFonts w:ascii="Tahoma" w:hAnsi="Tahoma" w:cs="Tahoma"/>
                <w:noProof/>
                <w:color w:val="F0563D"/>
                <w:sz w:val="28"/>
                <w:szCs w:val="28"/>
              </w:rPr>
              <w:lastRenderedPageBreak/>
              <w:drawing>
                <wp:inline distT="0" distB="0" distL="0" distR="0" wp14:anchorId="68F3221C" wp14:editId="52708C00">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24x24icons.png"/>
                          <pic:cNvPicPr/>
                        </pic:nvPicPr>
                        <pic:blipFill>
                          <a:blip r:embed="rId1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E345CA" w:rsidRPr="00484092">
              <w:rPr>
                <w:rFonts w:ascii="Tahoma" w:hAnsi="Tahoma" w:cs="Tahoma"/>
                <w:color w:val="F0563D"/>
                <w:sz w:val="28"/>
                <w:szCs w:val="28"/>
              </w:rPr>
              <w:t xml:space="preserve"> </w:t>
            </w:r>
            <w:r w:rsidR="00B14735" w:rsidRPr="00484092">
              <w:rPr>
                <w:rFonts w:ascii="Tahoma" w:hAnsi="Tahoma" w:cs="Tahoma"/>
                <w:color w:val="FFFFFF" w:themeColor="background1"/>
                <w:sz w:val="28"/>
                <w:szCs w:val="28"/>
              </w:rPr>
              <w:t>Core Competencies</w:t>
            </w:r>
            <w:r w:rsidR="00206A63">
              <w:rPr>
                <w:rFonts w:asciiTheme="majorHAnsi" w:eastAsia="Calibri" w:hAnsiTheme="majorHAnsi" w:cs="Tahoma"/>
                <w:b/>
                <w:color w:val="FFFFFF" w:themeColor="background1"/>
                <w:sz w:val="20"/>
                <w:szCs w:val="20"/>
                <w:lang w:val="en-GB"/>
              </w:rPr>
              <w:t xml:space="preserve"> </w:t>
            </w:r>
            <w:r w:rsidR="00415F05" w:rsidRPr="00206A63">
              <w:rPr>
                <w:rFonts w:asciiTheme="majorHAnsi" w:eastAsia="Calibri" w:hAnsiTheme="majorHAnsi" w:cs="Tahoma"/>
                <w:b/>
                <w:color w:val="FFFFFF" w:themeColor="background1"/>
                <w:sz w:val="20"/>
                <w:szCs w:val="20"/>
                <w:lang w:val="en-GB"/>
              </w:rPr>
              <w:br/>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0"/>
              <w:gridCol w:w="3512"/>
              <w:gridCol w:w="3168"/>
            </w:tblGrid>
            <w:tr w:rsidR="00D26CFF" w:rsidRPr="00484092" w:rsidTr="005866AA">
              <w:trPr>
                <w:trHeight w:val="261"/>
              </w:trPr>
              <w:tc>
                <w:tcPr>
                  <w:tcW w:w="3490" w:type="dxa"/>
                </w:tcPr>
                <w:p w:rsidR="00415F05" w:rsidRPr="00484092" w:rsidRDefault="00415F0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Sales &amp; Business Development</w:t>
                  </w:r>
                </w:p>
              </w:tc>
              <w:tc>
                <w:tcPr>
                  <w:tcW w:w="3512" w:type="dxa"/>
                </w:tcPr>
                <w:p w:rsidR="00415F05" w:rsidRPr="00484092" w:rsidRDefault="00415F05" w:rsidP="00206A63">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Territory Management</w:t>
                  </w:r>
                </w:p>
              </w:tc>
              <w:tc>
                <w:tcPr>
                  <w:tcW w:w="3168" w:type="dxa"/>
                </w:tcPr>
                <w:p w:rsidR="00415F05" w:rsidRPr="00484092" w:rsidRDefault="009A7F74"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 xml:space="preserve">Strategic Planning </w:t>
                  </w:r>
                </w:p>
              </w:tc>
            </w:tr>
            <w:tr w:rsidR="00D26CFF" w:rsidRPr="00484092" w:rsidTr="005866AA">
              <w:trPr>
                <w:trHeight w:val="261"/>
              </w:trPr>
              <w:tc>
                <w:tcPr>
                  <w:tcW w:w="3490"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42B7B132" wp14:editId="1C1592CC">
                        <wp:extent cx="20002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512"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02AD6877" wp14:editId="518D543A">
                        <wp:extent cx="20002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168"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35E51B5A" wp14:editId="315713DA">
                        <wp:extent cx="20002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r>
            <w:tr w:rsidR="00D26CFF" w:rsidRPr="00484092" w:rsidTr="005866AA">
              <w:trPr>
                <w:trHeight w:val="261"/>
              </w:trPr>
              <w:tc>
                <w:tcPr>
                  <w:tcW w:w="3490" w:type="dxa"/>
                </w:tcPr>
                <w:p w:rsidR="00415F05" w:rsidRPr="00484092" w:rsidRDefault="009A7F74"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 xml:space="preserve">Project Management </w:t>
                  </w:r>
                </w:p>
              </w:tc>
              <w:tc>
                <w:tcPr>
                  <w:tcW w:w="3512" w:type="dxa"/>
                </w:tcPr>
                <w:p w:rsidR="00415F05" w:rsidRPr="00484092" w:rsidRDefault="00415F0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Market &amp; Competitive Analysis</w:t>
                  </w:r>
                </w:p>
              </w:tc>
              <w:tc>
                <w:tcPr>
                  <w:tcW w:w="3168" w:type="dxa"/>
                </w:tcPr>
                <w:p w:rsidR="00415F05" w:rsidRPr="00484092" w:rsidRDefault="00206A63" w:rsidP="005A6CB6">
                  <w:pPr>
                    <w:rPr>
                      <w:rFonts w:asciiTheme="majorHAnsi" w:eastAsia="Calibri" w:hAnsiTheme="majorHAnsi" w:cs="Tahoma"/>
                      <w:b/>
                      <w:color w:val="FFFFFF" w:themeColor="background1"/>
                      <w:sz w:val="20"/>
                      <w:szCs w:val="20"/>
                      <w:lang w:val="en-GB"/>
                    </w:rPr>
                  </w:pPr>
                  <w:r>
                    <w:rPr>
                      <w:rFonts w:asciiTheme="majorHAnsi" w:eastAsia="Calibri" w:hAnsiTheme="majorHAnsi" w:cs="Tahoma"/>
                      <w:b/>
                      <w:color w:val="FFFFFF" w:themeColor="background1"/>
                      <w:sz w:val="20"/>
                      <w:szCs w:val="20"/>
                      <w:lang w:val="en-GB"/>
                    </w:rPr>
                    <w:t>Operations Management</w:t>
                  </w:r>
                </w:p>
              </w:tc>
            </w:tr>
            <w:tr w:rsidR="00D26CFF" w:rsidRPr="00484092" w:rsidTr="005866AA">
              <w:trPr>
                <w:trHeight w:val="261"/>
              </w:trPr>
              <w:tc>
                <w:tcPr>
                  <w:tcW w:w="3490"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74A168F6" wp14:editId="6F448C3E">
                        <wp:extent cx="20002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512"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33C50F80" wp14:editId="29F06769">
                        <wp:extent cx="20002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168" w:type="dxa"/>
                </w:tcPr>
                <w:p w:rsidR="00415F05" w:rsidRPr="00484092" w:rsidRDefault="00876AE5"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noProof/>
                      <w:color w:val="FFFFFF" w:themeColor="background1"/>
                      <w:sz w:val="20"/>
                      <w:szCs w:val="20"/>
                    </w:rPr>
                    <w:drawing>
                      <wp:inline distT="0" distB="0" distL="0" distR="0" wp14:anchorId="06BBECAF" wp14:editId="72739843">
                        <wp:extent cx="20002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r>
            <w:tr w:rsidR="00D26CFF" w:rsidRPr="00484092" w:rsidTr="005866AA">
              <w:trPr>
                <w:trHeight w:val="261"/>
              </w:trPr>
              <w:tc>
                <w:tcPr>
                  <w:tcW w:w="3490" w:type="dxa"/>
                </w:tcPr>
                <w:p w:rsidR="00415F05" w:rsidRPr="00484092" w:rsidRDefault="00FC486C" w:rsidP="009A7F74">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 xml:space="preserve">HSE </w:t>
                  </w:r>
                  <w:r w:rsidR="00415F05" w:rsidRPr="00484092">
                    <w:rPr>
                      <w:rFonts w:asciiTheme="majorHAnsi" w:eastAsia="Calibri" w:hAnsiTheme="majorHAnsi" w:cs="Tahoma"/>
                      <w:b/>
                      <w:color w:val="FFFFFF" w:themeColor="background1"/>
                      <w:sz w:val="20"/>
                      <w:szCs w:val="20"/>
                      <w:lang w:val="en-GB"/>
                    </w:rPr>
                    <w:t>Management</w:t>
                  </w:r>
                </w:p>
              </w:tc>
              <w:tc>
                <w:tcPr>
                  <w:tcW w:w="3512" w:type="dxa"/>
                </w:tcPr>
                <w:p w:rsidR="00415F05" w:rsidRPr="00484092" w:rsidRDefault="00206A63" w:rsidP="009A7F74">
                  <w:pPr>
                    <w:rPr>
                      <w:rFonts w:asciiTheme="majorHAnsi" w:eastAsia="Calibri" w:hAnsiTheme="majorHAnsi" w:cs="Tahoma"/>
                      <w:b/>
                      <w:color w:val="FFFFFF" w:themeColor="background1"/>
                      <w:sz w:val="20"/>
                      <w:szCs w:val="20"/>
                      <w:lang w:val="en-GB"/>
                    </w:rPr>
                  </w:pPr>
                  <w:r w:rsidRPr="00206A63">
                    <w:rPr>
                      <w:rFonts w:asciiTheme="majorHAnsi" w:eastAsia="Calibri" w:hAnsiTheme="majorHAnsi" w:cs="Tahoma"/>
                      <w:b/>
                      <w:color w:val="FFFFFF" w:themeColor="background1"/>
                      <w:sz w:val="20"/>
                      <w:szCs w:val="20"/>
                      <w:lang w:val="en-GB"/>
                    </w:rPr>
                    <w:t>HVAC System Engineering</w:t>
                  </w:r>
                </w:p>
              </w:tc>
              <w:tc>
                <w:tcPr>
                  <w:tcW w:w="3168" w:type="dxa"/>
                </w:tcPr>
                <w:p w:rsidR="00415F05" w:rsidRPr="00484092" w:rsidRDefault="009A7F74" w:rsidP="005A6CB6">
                  <w:pPr>
                    <w:rPr>
                      <w:rFonts w:asciiTheme="majorHAnsi" w:eastAsia="Calibri" w:hAnsiTheme="majorHAnsi" w:cs="Tahoma"/>
                      <w:b/>
                      <w:color w:val="FFFFFF" w:themeColor="background1"/>
                      <w:sz w:val="20"/>
                      <w:szCs w:val="20"/>
                      <w:lang w:val="en-GB"/>
                    </w:rPr>
                  </w:pPr>
                  <w:r w:rsidRPr="00484092">
                    <w:rPr>
                      <w:rFonts w:asciiTheme="majorHAnsi" w:eastAsia="Calibri" w:hAnsiTheme="majorHAnsi" w:cs="Tahoma"/>
                      <w:b/>
                      <w:color w:val="FFFFFF" w:themeColor="background1"/>
                      <w:sz w:val="20"/>
                      <w:szCs w:val="20"/>
                      <w:lang w:val="en-GB"/>
                    </w:rPr>
                    <w:t xml:space="preserve">Team Building and Leadership </w:t>
                  </w:r>
                </w:p>
              </w:tc>
            </w:tr>
            <w:tr w:rsidR="004F0B47" w:rsidRPr="00484092" w:rsidTr="005866AA">
              <w:trPr>
                <w:trHeight w:val="293"/>
              </w:trPr>
              <w:tc>
                <w:tcPr>
                  <w:tcW w:w="3490" w:type="dxa"/>
                </w:tcPr>
                <w:p w:rsidR="00415F05" w:rsidRPr="00484092" w:rsidRDefault="00876AE5" w:rsidP="005A6CB6">
                  <w:pPr>
                    <w:rPr>
                      <w:rFonts w:asciiTheme="majorHAnsi" w:hAnsiTheme="majorHAnsi"/>
                      <w:b/>
                      <w:color w:val="FFFFFF" w:themeColor="background1"/>
                    </w:rPr>
                  </w:pPr>
                  <w:r w:rsidRPr="00484092">
                    <w:rPr>
                      <w:rFonts w:asciiTheme="majorHAnsi" w:eastAsia="Calibri" w:hAnsiTheme="majorHAnsi" w:cs="Tahoma"/>
                      <w:b/>
                      <w:noProof/>
                      <w:color w:val="FFFFFF" w:themeColor="background1"/>
                      <w:sz w:val="20"/>
                      <w:szCs w:val="20"/>
                    </w:rPr>
                    <w:drawing>
                      <wp:inline distT="0" distB="0" distL="0" distR="0" wp14:anchorId="57A5465D" wp14:editId="7A8939B8">
                        <wp:extent cx="20002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512" w:type="dxa"/>
                </w:tcPr>
                <w:p w:rsidR="00415F05" w:rsidRPr="00484092" w:rsidRDefault="00876AE5" w:rsidP="005A6CB6">
                  <w:pPr>
                    <w:rPr>
                      <w:rFonts w:asciiTheme="majorHAnsi" w:hAnsiTheme="majorHAnsi"/>
                      <w:b/>
                      <w:color w:val="FFFFFF" w:themeColor="background1"/>
                    </w:rPr>
                  </w:pPr>
                  <w:r w:rsidRPr="00484092">
                    <w:rPr>
                      <w:rFonts w:asciiTheme="majorHAnsi" w:eastAsia="Calibri" w:hAnsiTheme="majorHAnsi" w:cs="Tahoma"/>
                      <w:b/>
                      <w:noProof/>
                      <w:color w:val="FFFFFF" w:themeColor="background1"/>
                      <w:sz w:val="20"/>
                      <w:szCs w:val="20"/>
                    </w:rPr>
                    <w:drawing>
                      <wp:inline distT="0" distB="0" distL="0" distR="0" wp14:anchorId="7D78432C" wp14:editId="09B5EE97">
                        <wp:extent cx="20002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c>
                <w:tcPr>
                  <w:tcW w:w="3168" w:type="dxa"/>
                </w:tcPr>
                <w:p w:rsidR="00415F05" w:rsidRPr="00484092" w:rsidRDefault="00876AE5" w:rsidP="005A6CB6">
                  <w:pPr>
                    <w:rPr>
                      <w:rFonts w:asciiTheme="majorHAnsi" w:hAnsiTheme="majorHAnsi"/>
                      <w:b/>
                      <w:color w:val="FFFFFF" w:themeColor="background1"/>
                    </w:rPr>
                  </w:pPr>
                  <w:r w:rsidRPr="00484092">
                    <w:rPr>
                      <w:rFonts w:asciiTheme="majorHAnsi" w:eastAsia="Calibri" w:hAnsiTheme="majorHAnsi" w:cs="Tahoma"/>
                      <w:b/>
                      <w:noProof/>
                      <w:color w:val="FFFFFF" w:themeColor="background1"/>
                      <w:sz w:val="20"/>
                      <w:szCs w:val="20"/>
                    </w:rPr>
                    <w:drawing>
                      <wp:inline distT="0" distB="0" distL="0" distR="0" wp14:anchorId="238ED739" wp14:editId="39E35A4F">
                        <wp:extent cx="20002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71450"/>
                                </a:xfrm>
                                <a:prstGeom prst="rect">
                                  <a:avLst/>
                                </a:prstGeom>
                              </pic:spPr>
                            </pic:pic>
                          </a:graphicData>
                        </a:graphic>
                      </wp:inline>
                    </w:drawing>
                  </w:r>
                </w:p>
              </w:tc>
            </w:tr>
          </w:tbl>
          <w:p w:rsidR="00E345CA" w:rsidRPr="00484092" w:rsidRDefault="00E345CA" w:rsidP="0065423D">
            <w:pPr>
              <w:rPr>
                <w:noProof/>
              </w:rPr>
            </w:pPr>
          </w:p>
        </w:tc>
      </w:tr>
      <w:tr w:rsidR="0005755B" w:rsidRPr="00484092" w:rsidTr="005866AA">
        <w:trPr>
          <w:trHeight w:val="4235"/>
        </w:trPr>
        <w:tc>
          <w:tcPr>
            <w:tcW w:w="3600" w:type="dxa"/>
            <w:shd w:val="clear" w:color="auto" w:fill="FFFFFF" w:themeFill="background1"/>
          </w:tcPr>
          <w:p w:rsidR="0005755B" w:rsidRPr="00484092" w:rsidRDefault="009A7F74" w:rsidP="004422CE">
            <w:pPr>
              <w:tabs>
                <w:tab w:val="left" w:pos="10782"/>
              </w:tabs>
              <w:ind w:right="-198"/>
              <w:rPr>
                <w:rFonts w:ascii="Tahoma" w:hAnsi="Tahoma" w:cs="Tahoma"/>
                <w:color w:val="943634" w:themeColor="accent2" w:themeShade="BF"/>
              </w:rPr>
            </w:pPr>
            <w:r w:rsidRPr="00484092">
              <w:rPr>
                <w:noProof/>
              </w:rPr>
              <mc:AlternateContent>
                <mc:Choice Requires="wps">
                  <w:drawing>
                    <wp:anchor distT="0" distB="0" distL="114300" distR="114300" simplePos="0" relativeHeight="251669504" behindDoc="0" locked="0" layoutInCell="1" allowOverlap="1" wp14:anchorId="620C4FCE" wp14:editId="0D5E7A24">
                      <wp:simplePos x="0" y="0"/>
                      <wp:positionH relativeFrom="column">
                        <wp:posOffset>121920</wp:posOffset>
                      </wp:positionH>
                      <wp:positionV relativeFrom="paragraph">
                        <wp:posOffset>1969135</wp:posOffset>
                      </wp:positionV>
                      <wp:extent cx="1752600" cy="838200"/>
                      <wp:effectExtent l="0" t="0" r="0" b="0"/>
                      <wp:wrapNone/>
                      <wp:docPr id="14" name="Rectangle 14"/>
                      <wp:cNvGraphicFramePr/>
                      <a:graphic xmlns:a="http://schemas.openxmlformats.org/drawingml/2006/main">
                        <a:graphicData uri="http://schemas.microsoft.com/office/word/2010/wordprocessingShape">
                          <wps:wsp>
                            <wps:cNvSpPr/>
                            <wps:spPr>
                              <a:xfrm>
                                <a:off x="0" y="0"/>
                                <a:ext cx="1752600"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298C" w:rsidRPr="007A2A3B" w:rsidRDefault="009A7F74" w:rsidP="00B1298C">
                                  <w:pPr>
                                    <w:spacing w:after="0" w:line="240" w:lineRule="auto"/>
                                    <w:rPr>
                                      <w:rFonts w:ascii="Tahoma" w:hAnsi="Tahoma" w:cs="Tahoma"/>
                                      <w:b/>
                                      <w:color w:val="595959" w:themeColor="text1" w:themeTint="A6"/>
                                      <w:sz w:val="16"/>
                                      <w:szCs w:val="16"/>
                                      <w:lang w:val="en-GB"/>
                                    </w:rPr>
                                  </w:pPr>
                                  <w:r w:rsidRPr="009A7F74">
                                    <w:rPr>
                                      <w:rFonts w:asciiTheme="majorHAnsi" w:hAnsiTheme="majorHAnsi"/>
                                      <w:b/>
                                      <w:color w:val="404040" w:themeColor="text1" w:themeTint="BF"/>
                                      <w:sz w:val="20"/>
                                      <w:szCs w:val="20"/>
                                    </w:rPr>
                                    <w:t>Aug’93 – May’94</w:t>
                                  </w:r>
                                  <w:r w:rsidR="00B1298C" w:rsidRPr="007A2A3B">
                                    <w:rPr>
                                      <w:rFonts w:ascii="Tahoma" w:hAnsi="Tahoma" w:cs="Tahoma"/>
                                      <w:b/>
                                      <w:color w:val="595959" w:themeColor="text1" w:themeTint="A6"/>
                                      <w:sz w:val="16"/>
                                      <w:szCs w:val="16"/>
                                      <w:lang w:val="en-GB"/>
                                    </w:rPr>
                                    <w:br/>
                                  </w:r>
                                  <w:proofErr w:type="spellStart"/>
                                  <w:r w:rsidRPr="009A7F74">
                                    <w:rPr>
                                      <w:rFonts w:asciiTheme="majorHAnsi" w:hAnsiTheme="majorHAnsi"/>
                                      <w:color w:val="404040" w:themeColor="text1" w:themeTint="BF"/>
                                      <w:sz w:val="18"/>
                                      <w:szCs w:val="20"/>
                                    </w:rPr>
                                    <w:t>Vazir</w:t>
                                  </w:r>
                                  <w:proofErr w:type="spellEnd"/>
                                  <w:r w:rsidRPr="009A7F74">
                                    <w:rPr>
                                      <w:rFonts w:asciiTheme="majorHAnsi" w:hAnsiTheme="majorHAnsi"/>
                                      <w:color w:val="404040" w:themeColor="text1" w:themeTint="BF"/>
                                      <w:sz w:val="18"/>
                                      <w:szCs w:val="20"/>
                                    </w:rPr>
                                    <w:t xml:space="preserve"> Sultan Tobacco Industry, Hyderabad as Trainee Maintenance Engineer</w:t>
                                  </w:r>
                                </w:p>
                                <w:p w:rsidR="00B1298C" w:rsidRPr="007A2A3B" w:rsidRDefault="00B1298C" w:rsidP="00B1298C">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9.6pt;margin-top:155.05pt;width:138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" filled="f" stroked="f" strokeweight="2pt">
                      <v:textbox>
                        <w:txbxContent>
                          <w:p w:rsidR="00B1298C" w:rsidRPr="007A2A3B" w:rsidRDefault="009A7F74" w:rsidP="00B1298C">
                            <w:pPr>
                              <w:spacing w:after="0" w:line="240" w:lineRule="auto"/>
                              <w:rPr>
                                <w:rFonts w:ascii="Tahoma" w:hAnsi="Tahoma" w:cs="Tahoma"/>
                                <w:b/>
                                <w:color w:val="595959" w:themeColor="text1" w:themeTint="A6"/>
                                <w:sz w:val="16"/>
                                <w:szCs w:val="16"/>
                                <w:lang w:val="en-GB"/>
                              </w:rPr>
                            </w:pPr>
                            <w:r w:rsidRPr="009A7F74">
                              <w:rPr>
                                <w:rFonts w:asciiTheme="majorHAnsi" w:hAnsiTheme="majorHAnsi"/>
                                <w:b/>
                                <w:color w:val="404040" w:themeColor="text1" w:themeTint="BF"/>
                                <w:sz w:val="20"/>
                                <w:szCs w:val="20"/>
                              </w:rPr>
                              <w:t>Aug’93 – May’94</w:t>
                            </w:r>
                            <w:r w:rsidR="00B1298C" w:rsidRPr="007A2A3B">
                              <w:rPr>
                                <w:rFonts w:ascii="Tahoma" w:hAnsi="Tahoma" w:cs="Tahoma"/>
                                <w:b/>
                                <w:color w:val="595959" w:themeColor="text1" w:themeTint="A6"/>
                                <w:sz w:val="16"/>
                                <w:szCs w:val="16"/>
                                <w:lang w:val="en-GB"/>
                              </w:rPr>
                              <w:br/>
                            </w:r>
                            <w:proofErr w:type="spellStart"/>
                            <w:r w:rsidRPr="009A7F74">
                              <w:rPr>
                                <w:rFonts w:asciiTheme="majorHAnsi" w:hAnsiTheme="majorHAnsi"/>
                                <w:color w:val="404040" w:themeColor="text1" w:themeTint="BF"/>
                                <w:sz w:val="18"/>
                                <w:szCs w:val="20"/>
                              </w:rPr>
                              <w:t>Vazir</w:t>
                            </w:r>
                            <w:proofErr w:type="spellEnd"/>
                            <w:r w:rsidRPr="009A7F74">
                              <w:rPr>
                                <w:rFonts w:asciiTheme="majorHAnsi" w:hAnsiTheme="majorHAnsi"/>
                                <w:color w:val="404040" w:themeColor="text1" w:themeTint="BF"/>
                                <w:sz w:val="18"/>
                                <w:szCs w:val="20"/>
                              </w:rPr>
                              <w:t xml:space="preserve"> Sultan Tobacco Industry, Hyderabad as Trainee Maintenance Engineer</w:t>
                            </w:r>
                          </w:p>
                          <w:p w:rsidR="00B1298C" w:rsidRPr="007A2A3B" w:rsidRDefault="00B1298C" w:rsidP="00B1298C">
                            <w:pPr>
                              <w:rPr>
                                <w:color w:val="595959" w:themeColor="text1" w:themeTint="A6"/>
                              </w:rPr>
                            </w:pPr>
                          </w:p>
                        </w:txbxContent>
                      </v:textbox>
                    </v:rect>
                  </w:pict>
                </mc:Fallback>
              </mc:AlternateContent>
            </w:r>
            <w:r w:rsidRPr="00484092">
              <w:rPr>
                <w:noProof/>
              </w:rPr>
              <mc:AlternateContent>
                <mc:Choice Requires="wps">
                  <w:drawing>
                    <wp:anchor distT="0" distB="0" distL="114300" distR="114300" simplePos="0" relativeHeight="251666432" behindDoc="0" locked="0" layoutInCell="1" allowOverlap="1" wp14:anchorId="7C80648E" wp14:editId="649EA59A">
                      <wp:simplePos x="0" y="0"/>
                      <wp:positionH relativeFrom="column">
                        <wp:posOffset>160020</wp:posOffset>
                      </wp:positionH>
                      <wp:positionV relativeFrom="paragraph">
                        <wp:posOffset>1359535</wp:posOffset>
                      </wp:positionV>
                      <wp:extent cx="1752600" cy="552450"/>
                      <wp:effectExtent l="0" t="0" r="0" b="0"/>
                      <wp:wrapNone/>
                      <wp:docPr id="11" name="Rectangle 11"/>
                      <wp:cNvGraphicFramePr/>
                      <a:graphic xmlns:a="http://schemas.openxmlformats.org/drawingml/2006/main">
                        <a:graphicData uri="http://schemas.microsoft.com/office/word/2010/wordprocessingShape">
                          <wps:wsp>
                            <wps:cNvSpPr/>
                            <wps:spPr>
                              <a:xfrm>
                                <a:off x="0" y="0"/>
                                <a:ext cx="1752600"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F74" w:rsidRDefault="009A7F74" w:rsidP="009A7F74">
                                  <w:pPr>
                                    <w:spacing w:after="0" w:line="240" w:lineRule="auto"/>
                                    <w:rPr>
                                      <w:rFonts w:asciiTheme="majorHAnsi" w:hAnsiTheme="majorHAnsi"/>
                                      <w:b/>
                                      <w:color w:val="404040" w:themeColor="text1" w:themeTint="BF"/>
                                      <w:sz w:val="20"/>
                                      <w:szCs w:val="20"/>
                                    </w:rPr>
                                  </w:pPr>
                                  <w:r w:rsidRPr="00C1377C">
                                    <w:rPr>
                                      <w:rFonts w:asciiTheme="majorHAnsi" w:hAnsiTheme="majorHAnsi"/>
                                      <w:b/>
                                      <w:color w:val="404040" w:themeColor="text1" w:themeTint="BF"/>
                                      <w:sz w:val="20"/>
                                      <w:szCs w:val="20"/>
                                    </w:rPr>
                                    <w:t xml:space="preserve">Jun’94 – Nov’04 </w:t>
                                  </w:r>
                                </w:p>
                                <w:p w:rsidR="009A7F74" w:rsidRPr="009A7F74" w:rsidRDefault="009A7F74" w:rsidP="009A7F74">
                                  <w:pPr>
                                    <w:spacing w:after="0" w:line="240" w:lineRule="auto"/>
                                    <w:rPr>
                                      <w:rFonts w:asciiTheme="majorHAnsi" w:hAnsiTheme="majorHAnsi"/>
                                      <w:color w:val="404040" w:themeColor="text1" w:themeTint="BF"/>
                                      <w:sz w:val="18"/>
                                      <w:szCs w:val="20"/>
                                    </w:rPr>
                                  </w:pPr>
                                  <w:r w:rsidRPr="009A7F74">
                                    <w:rPr>
                                      <w:rFonts w:asciiTheme="majorHAnsi" w:hAnsiTheme="majorHAnsi"/>
                                      <w:color w:val="404040" w:themeColor="text1" w:themeTint="BF"/>
                                      <w:sz w:val="18"/>
                                      <w:szCs w:val="20"/>
                                    </w:rPr>
                                    <w:t>Blue Star Limited, Hyderabad as Area Sales Manager</w:t>
                                  </w:r>
                                </w:p>
                                <w:p w:rsidR="00B1298C" w:rsidRPr="007A2A3B" w:rsidRDefault="00B1298C" w:rsidP="00B1298C">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12.6pt;margin-top:107.05pt;width:138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" filled="f" stroked="f" strokeweight="2pt">
                      <v:textbox>
                        <w:txbxContent>
                          <w:p w:rsidR="009A7F74" w:rsidRDefault="009A7F74" w:rsidP="009A7F74">
                            <w:pPr>
                              <w:spacing w:after="0" w:line="240" w:lineRule="auto"/>
                              <w:rPr>
                                <w:rFonts w:asciiTheme="majorHAnsi" w:hAnsiTheme="majorHAnsi"/>
                                <w:b/>
                                <w:color w:val="404040" w:themeColor="text1" w:themeTint="BF"/>
                                <w:sz w:val="20"/>
                                <w:szCs w:val="20"/>
                              </w:rPr>
                            </w:pPr>
                            <w:r w:rsidRPr="00C1377C">
                              <w:rPr>
                                <w:rFonts w:asciiTheme="majorHAnsi" w:hAnsiTheme="majorHAnsi"/>
                                <w:b/>
                                <w:color w:val="404040" w:themeColor="text1" w:themeTint="BF"/>
                                <w:sz w:val="20"/>
                                <w:szCs w:val="20"/>
                              </w:rPr>
                              <w:t xml:space="preserve">Jun’94 – Nov’04 </w:t>
                            </w:r>
                          </w:p>
                          <w:p w:rsidR="009A7F74" w:rsidRPr="009A7F74" w:rsidRDefault="009A7F74" w:rsidP="009A7F74">
                            <w:pPr>
                              <w:spacing w:after="0" w:line="240" w:lineRule="auto"/>
                              <w:rPr>
                                <w:rFonts w:asciiTheme="majorHAnsi" w:hAnsiTheme="majorHAnsi"/>
                                <w:color w:val="404040" w:themeColor="text1" w:themeTint="BF"/>
                                <w:sz w:val="18"/>
                                <w:szCs w:val="20"/>
                              </w:rPr>
                            </w:pPr>
                            <w:r w:rsidRPr="009A7F74">
                              <w:rPr>
                                <w:rFonts w:asciiTheme="majorHAnsi" w:hAnsiTheme="majorHAnsi"/>
                                <w:color w:val="404040" w:themeColor="text1" w:themeTint="BF"/>
                                <w:sz w:val="18"/>
                                <w:szCs w:val="20"/>
                              </w:rPr>
                              <w:t>Blue Star Limited, Hyderabad as Area Sales Manager</w:t>
                            </w:r>
                          </w:p>
                          <w:p w:rsidR="00B1298C" w:rsidRPr="007A2A3B" w:rsidRDefault="00B1298C" w:rsidP="00B1298C">
                            <w:pPr>
                              <w:rPr>
                                <w:color w:val="595959" w:themeColor="text1" w:themeTint="A6"/>
                              </w:rPr>
                            </w:pPr>
                          </w:p>
                        </w:txbxContent>
                      </v:textbox>
                    </v:rect>
                  </w:pict>
                </mc:Fallback>
              </mc:AlternateContent>
            </w:r>
            <w:r w:rsidRPr="00484092">
              <w:rPr>
                <w:noProof/>
              </w:rPr>
              <mc:AlternateContent>
                <mc:Choice Requires="wps">
                  <w:drawing>
                    <wp:anchor distT="0" distB="0" distL="114300" distR="114300" simplePos="0" relativeHeight="251663360" behindDoc="0" locked="0" layoutInCell="1" allowOverlap="1" wp14:anchorId="3543F544" wp14:editId="0B24EFE6">
                      <wp:simplePos x="0" y="0"/>
                      <wp:positionH relativeFrom="column">
                        <wp:posOffset>160020</wp:posOffset>
                      </wp:positionH>
                      <wp:positionV relativeFrom="paragraph">
                        <wp:posOffset>654685</wp:posOffset>
                      </wp:positionV>
                      <wp:extent cx="1752600" cy="657225"/>
                      <wp:effectExtent l="0" t="0" r="0" b="0"/>
                      <wp:wrapNone/>
                      <wp:docPr id="261" name="Rectangle 261"/>
                      <wp:cNvGraphicFramePr/>
                      <a:graphic xmlns:a="http://schemas.openxmlformats.org/drawingml/2006/main">
                        <a:graphicData uri="http://schemas.microsoft.com/office/word/2010/wordprocessingShape">
                          <wps:wsp>
                            <wps:cNvSpPr/>
                            <wps:spPr>
                              <a:xfrm>
                                <a:off x="0" y="0"/>
                                <a:ext cx="175260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CC5" w:rsidRPr="007A2A3B" w:rsidRDefault="009A7F74" w:rsidP="00D873BD">
                                  <w:pPr>
                                    <w:spacing w:after="0" w:line="240" w:lineRule="auto"/>
                                    <w:rPr>
                                      <w:rFonts w:ascii="Tahoma" w:hAnsi="Tahoma" w:cs="Tahoma"/>
                                      <w:b/>
                                      <w:color w:val="595959" w:themeColor="text1" w:themeTint="A6"/>
                                      <w:sz w:val="16"/>
                                      <w:szCs w:val="16"/>
                                      <w:lang w:val="en-GB"/>
                                    </w:rPr>
                                  </w:pPr>
                                  <w:r w:rsidRPr="00C1377C">
                                    <w:rPr>
                                      <w:rFonts w:asciiTheme="majorHAnsi" w:hAnsiTheme="majorHAnsi"/>
                                      <w:b/>
                                      <w:color w:val="404040" w:themeColor="text1" w:themeTint="BF"/>
                                      <w:sz w:val="20"/>
                                    </w:rPr>
                                    <w:t>Since Dec’04</w:t>
                                  </w:r>
                                  <w:r w:rsidR="00D873BD" w:rsidRPr="007A2A3B">
                                    <w:rPr>
                                      <w:rFonts w:ascii="Tahoma" w:hAnsi="Tahoma" w:cs="Tahoma"/>
                                      <w:b/>
                                      <w:color w:val="595959" w:themeColor="text1" w:themeTint="A6"/>
                                      <w:sz w:val="16"/>
                                      <w:szCs w:val="16"/>
                                      <w:lang w:val="en-GB"/>
                                    </w:rPr>
                                    <w:br/>
                                  </w:r>
                                  <w:r w:rsidRPr="009A7F74">
                                    <w:rPr>
                                      <w:rFonts w:asciiTheme="majorHAnsi" w:hAnsiTheme="majorHAnsi"/>
                                      <w:color w:val="404040" w:themeColor="text1" w:themeTint="BF"/>
                                      <w:sz w:val="18"/>
                                    </w:rPr>
                                    <w:t xml:space="preserve">AHI Carrier </w:t>
                                  </w:r>
                                  <w:proofErr w:type="spellStart"/>
                                  <w:r w:rsidRPr="009A7F74">
                                    <w:rPr>
                                      <w:rFonts w:asciiTheme="majorHAnsi" w:hAnsiTheme="majorHAnsi"/>
                                      <w:color w:val="404040" w:themeColor="text1" w:themeTint="BF"/>
                                      <w:sz w:val="18"/>
                                    </w:rPr>
                                    <w:t>Fzc</w:t>
                                  </w:r>
                                  <w:proofErr w:type="spellEnd"/>
                                  <w:r w:rsidRPr="009A7F74">
                                    <w:rPr>
                                      <w:rFonts w:asciiTheme="majorHAnsi" w:hAnsiTheme="majorHAnsi"/>
                                      <w:color w:val="404040" w:themeColor="text1" w:themeTint="BF"/>
                                      <w:sz w:val="18"/>
                                    </w:rPr>
                                    <w:t>, Location as Senior Project Manager</w:t>
                                  </w:r>
                                  <w:r w:rsidRPr="009A7F74">
                                    <w:rPr>
                                      <w:rFonts w:asciiTheme="majorHAnsi" w:hAnsiTheme="majorHAnsi"/>
                                      <w:b/>
                                      <w:color w:val="404040" w:themeColor="text1" w:themeTint="BF"/>
                                      <w:sz w:val="18"/>
                                    </w:rPr>
                                    <w:t xml:space="preserve"> </w:t>
                                  </w:r>
                                  <w:r w:rsidRPr="009A7F74">
                                    <w:rPr>
                                      <w:rFonts w:asciiTheme="majorHAnsi" w:hAnsiTheme="majorHAnsi"/>
                                      <w:color w:val="404040" w:themeColor="text1" w:themeTint="BF"/>
                                      <w:sz w:val="18"/>
                                    </w:rPr>
                                    <w:t>(Oil &amp; Gas Projects Division)</w:t>
                                  </w:r>
                                </w:p>
                                <w:p w:rsidR="00B75CC5" w:rsidRPr="007A2A3B" w:rsidRDefault="00B75CC5" w:rsidP="00D873BD">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36" style="position:absolute;margin-left:12.6pt;margin-top:51.55pt;width:138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" filled="f" stroked="f" strokeweight="2pt">
                      <v:textbox>
                        <w:txbxContent>
                          <w:p w:rsidR="00B75CC5" w:rsidRPr="007A2A3B" w:rsidRDefault="009A7F74" w:rsidP="00D873BD">
                            <w:pPr>
                              <w:spacing w:after="0" w:line="240" w:lineRule="auto"/>
                              <w:rPr>
                                <w:rFonts w:ascii="Tahoma" w:hAnsi="Tahoma" w:cs="Tahoma"/>
                                <w:b/>
                                <w:color w:val="595959" w:themeColor="text1" w:themeTint="A6"/>
                                <w:sz w:val="16"/>
                                <w:szCs w:val="16"/>
                                <w:lang w:val="en-GB"/>
                              </w:rPr>
                            </w:pPr>
                            <w:r w:rsidRPr="00C1377C">
                              <w:rPr>
                                <w:rFonts w:asciiTheme="majorHAnsi" w:hAnsiTheme="majorHAnsi"/>
                                <w:b/>
                                <w:color w:val="404040" w:themeColor="text1" w:themeTint="BF"/>
                                <w:sz w:val="20"/>
                              </w:rPr>
                              <w:t>Since Dec’04</w:t>
                            </w:r>
                            <w:r w:rsidR="00D873BD" w:rsidRPr="007A2A3B">
                              <w:rPr>
                                <w:rFonts w:ascii="Tahoma" w:hAnsi="Tahoma" w:cs="Tahoma"/>
                                <w:b/>
                                <w:color w:val="595959" w:themeColor="text1" w:themeTint="A6"/>
                                <w:sz w:val="16"/>
                                <w:szCs w:val="16"/>
                                <w:lang w:val="en-GB"/>
                              </w:rPr>
                              <w:br/>
                            </w:r>
                            <w:r w:rsidRPr="009A7F74">
                              <w:rPr>
                                <w:rFonts w:asciiTheme="majorHAnsi" w:hAnsiTheme="majorHAnsi"/>
                                <w:color w:val="404040" w:themeColor="text1" w:themeTint="BF"/>
                                <w:sz w:val="18"/>
                              </w:rPr>
                              <w:t xml:space="preserve">AHI Carrier </w:t>
                            </w:r>
                            <w:proofErr w:type="spellStart"/>
                            <w:r w:rsidRPr="009A7F74">
                              <w:rPr>
                                <w:rFonts w:asciiTheme="majorHAnsi" w:hAnsiTheme="majorHAnsi"/>
                                <w:color w:val="404040" w:themeColor="text1" w:themeTint="BF"/>
                                <w:sz w:val="18"/>
                              </w:rPr>
                              <w:t>Fzc</w:t>
                            </w:r>
                            <w:proofErr w:type="spellEnd"/>
                            <w:r w:rsidRPr="009A7F74">
                              <w:rPr>
                                <w:rFonts w:asciiTheme="majorHAnsi" w:hAnsiTheme="majorHAnsi"/>
                                <w:color w:val="404040" w:themeColor="text1" w:themeTint="BF"/>
                                <w:sz w:val="18"/>
                              </w:rPr>
                              <w:t>, Location as Senior Project Manager</w:t>
                            </w:r>
                            <w:r w:rsidRPr="009A7F74">
                              <w:rPr>
                                <w:rFonts w:asciiTheme="majorHAnsi" w:hAnsiTheme="majorHAnsi"/>
                                <w:b/>
                                <w:color w:val="404040" w:themeColor="text1" w:themeTint="BF"/>
                                <w:sz w:val="18"/>
                              </w:rPr>
                              <w:t xml:space="preserve"> </w:t>
                            </w:r>
                            <w:r w:rsidRPr="009A7F74">
                              <w:rPr>
                                <w:rFonts w:asciiTheme="majorHAnsi" w:hAnsiTheme="majorHAnsi"/>
                                <w:color w:val="404040" w:themeColor="text1" w:themeTint="BF"/>
                                <w:sz w:val="18"/>
                              </w:rPr>
                              <w:t>(Oil &amp; Gas Projects Division)</w:t>
                            </w:r>
                          </w:p>
                          <w:p w:rsidR="00B75CC5" w:rsidRPr="007A2A3B" w:rsidRDefault="00B75CC5" w:rsidP="00D873BD">
                            <w:pPr>
                              <w:rPr>
                                <w:color w:val="595959" w:themeColor="text1" w:themeTint="A6"/>
                              </w:rPr>
                            </w:pPr>
                          </w:p>
                        </w:txbxContent>
                      </v:textbox>
                    </v:rect>
                  </w:pict>
                </mc:Fallback>
              </mc:AlternateContent>
            </w:r>
            <w:r w:rsidR="0005755B" w:rsidRPr="00484092">
              <w:rPr>
                <w:noProof/>
              </w:rPr>
              <w:br/>
            </w:r>
            <w:r w:rsidR="0005755B" w:rsidRPr="00484092">
              <w:rPr>
                <w:noProof/>
                <w:color w:val="E36C0A" w:themeColor="accent6" w:themeShade="BF"/>
              </w:rPr>
              <w:drawing>
                <wp:inline distT="0" distB="0" distL="0" distR="0" wp14:anchorId="2313F4E4" wp14:editId="4FA69A5B">
                  <wp:extent cx="228600" cy="228600"/>
                  <wp:effectExtent l="0" t="0" r="0" b="0"/>
                  <wp:docPr id="9"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eer24x24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5755B" w:rsidRPr="00484092">
              <w:rPr>
                <w:color w:val="E36C0A" w:themeColor="accent6" w:themeShade="BF"/>
              </w:rPr>
              <w:t xml:space="preserve"> </w:t>
            </w:r>
            <w:r w:rsidR="0005755B" w:rsidRPr="00484092">
              <w:rPr>
                <w:rFonts w:ascii="Tahoma" w:hAnsi="Tahoma" w:cs="Tahoma"/>
                <w:color w:val="323A45"/>
                <w:sz w:val="28"/>
                <w:szCs w:val="28"/>
              </w:rPr>
              <w:t>Career Timeline</w:t>
            </w:r>
            <w:r w:rsidR="0005755B" w:rsidRPr="00484092">
              <w:rPr>
                <w:rFonts w:ascii="Tahoma" w:hAnsi="Tahoma" w:cs="Tahoma"/>
                <w:color w:val="E36C0A" w:themeColor="accent6" w:themeShade="BF"/>
                <w:sz w:val="28"/>
                <w:szCs w:val="28"/>
              </w:rPr>
              <w:br/>
            </w:r>
            <w:r w:rsidR="00273B09" w:rsidRPr="00484092">
              <w:rPr>
                <w:rFonts w:ascii="Tahoma" w:hAnsi="Tahoma" w:cs="Tahoma"/>
                <w:color w:val="943634" w:themeColor="accent2" w:themeShade="BF"/>
              </w:rPr>
              <w:br/>
            </w:r>
            <w:r w:rsidR="004422CE" w:rsidRPr="00484092">
              <w:rPr>
                <w:rFonts w:ascii="Tahoma" w:hAnsi="Tahoma" w:cs="Tahoma"/>
                <w:noProof/>
                <w:color w:val="943634" w:themeColor="accent2" w:themeShade="BF"/>
              </w:rPr>
              <w:drawing>
                <wp:inline distT="0" distB="0" distL="0" distR="0" wp14:anchorId="457C727F" wp14:editId="52413905">
                  <wp:extent cx="2148840" cy="213931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3.gif"/>
                          <pic:cNvPicPr/>
                        </pic:nvPicPr>
                        <pic:blipFill>
                          <a:blip r:embed="rId22">
                            <a:extLst>
                              <a:ext uri="{28A0092B-C50C-407E-A947-70E740481C1C}">
                                <a14:useLocalDpi xmlns:a14="http://schemas.microsoft.com/office/drawing/2010/main" val="0"/>
                              </a:ext>
                            </a:extLst>
                          </a:blip>
                          <a:stretch>
                            <a:fillRect/>
                          </a:stretch>
                        </pic:blipFill>
                        <pic:spPr>
                          <a:xfrm>
                            <a:off x="0" y="0"/>
                            <a:ext cx="2148840" cy="2139315"/>
                          </a:xfrm>
                          <a:prstGeom prst="rect">
                            <a:avLst/>
                          </a:prstGeom>
                        </pic:spPr>
                      </pic:pic>
                    </a:graphicData>
                  </a:graphic>
                </wp:inline>
              </w:drawing>
            </w:r>
          </w:p>
        </w:tc>
        <w:tc>
          <w:tcPr>
            <w:tcW w:w="7436" w:type="dxa"/>
            <w:shd w:val="clear" w:color="auto" w:fill="FFFFFF" w:themeFill="background1"/>
          </w:tcPr>
          <w:p w:rsidR="0005755B" w:rsidRPr="00484092" w:rsidRDefault="00FC486C" w:rsidP="0005755B">
            <w:pPr>
              <w:rPr>
                <w:b/>
                <w:color w:val="808080" w:themeColor="background1" w:themeShade="80"/>
              </w:rPr>
            </w:pPr>
            <w:r w:rsidRPr="00484092">
              <w:rPr>
                <w:noProof/>
              </w:rPr>
              <w:drawing>
                <wp:anchor distT="0" distB="0" distL="114300" distR="114300" simplePos="0" relativeHeight="251670528" behindDoc="0" locked="0" layoutInCell="1" allowOverlap="1" wp14:anchorId="2B354837" wp14:editId="36201FD3">
                  <wp:simplePos x="0" y="0"/>
                  <wp:positionH relativeFrom="column">
                    <wp:posOffset>2433464</wp:posOffset>
                  </wp:positionH>
                  <wp:positionV relativeFrom="paragraph">
                    <wp:posOffset>54610</wp:posOffset>
                  </wp:positionV>
                  <wp:extent cx="473393" cy="4667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73393" cy="466725"/>
                          </a:xfrm>
                          <a:prstGeom prst="rect">
                            <a:avLst/>
                          </a:prstGeom>
                        </pic:spPr>
                      </pic:pic>
                    </a:graphicData>
                  </a:graphic>
                  <wp14:sizeRelH relativeFrom="page">
                    <wp14:pctWidth>0</wp14:pctWidth>
                  </wp14:sizeRelH>
                  <wp14:sizeRelV relativeFrom="page">
                    <wp14:pctHeight>0</wp14:pctHeight>
                  </wp14:sizeRelV>
                </wp:anchor>
              </w:drawing>
            </w:r>
            <w:r w:rsidR="00241EDD" w:rsidRPr="00484092">
              <w:br/>
            </w:r>
            <w:r w:rsidR="0005755B" w:rsidRPr="00484092">
              <w:rPr>
                <w:noProof/>
              </w:rPr>
              <w:drawing>
                <wp:inline distT="0" distB="0" distL="0" distR="0" wp14:anchorId="0971C430" wp14:editId="6C801371">
                  <wp:extent cx="228600" cy="228600"/>
                  <wp:effectExtent l="0" t="0" r="0" b="0"/>
                  <wp:docPr id="13" name="Picture 13"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5755B" w:rsidRPr="00484092">
              <w:t xml:space="preserve"> </w:t>
            </w:r>
            <w:r w:rsidR="008A168D" w:rsidRPr="00484092">
              <w:rPr>
                <w:rFonts w:ascii="Tahoma" w:hAnsi="Tahoma" w:cs="Tahoma"/>
                <w:color w:val="323A45"/>
                <w:sz w:val="28"/>
                <w:szCs w:val="28"/>
              </w:rPr>
              <w:t>Organizational Experience</w:t>
            </w:r>
            <w:r w:rsidRPr="00484092">
              <w:rPr>
                <w:noProof/>
              </w:rPr>
              <w:t xml:space="preserve"> </w:t>
            </w:r>
            <w:r w:rsidR="00B10D78">
              <w:rPr>
                <w:noProof/>
              </w:rPr>
              <w:t xml:space="preserve">                       </w:t>
            </w:r>
            <w:r w:rsidR="00B10D78">
              <w:rPr>
                <w:noProof/>
              </w:rPr>
              <w:drawing>
                <wp:inline distT="0" distB="0" distL="0" distR="0" wp14:anchorId="0876C420" wp14:editId="4F4EACA8">
                  <wp:extent cx="1345721" cy="345056"/>
                  <wp:effectExtent l="0" t="0" r="6985" b="0"/>
                  <wp:docPr id="20" name="Picture 20" descr="cid:image004.jpg@01D2680C.2BFCCDD0"/>
                  <wp:cNvGraphicFramePr/>
                  <a:graphic xmlns:a="http://schemas.openxmlformats.org/drawingml/2006/main">
                    <a:graphicData uri="http://schemas.openxmlformats.org/drawingml/2006/picture">
                      <pic:pic xmlns:pic="http://schemas.openxmlformats.org/drawingml/2006/picture">
                        <pic:nvPicPr>
                          <pic:cNvPr id="1" name="Picture 1" descr="cid:image004.jpg@01D2680C.2BFCCDD0"/>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8321" cy="345723"/>
                          </a:xfrm>
                          <a:prstGeom prst="rect">
                            <a:avLst/>
                          </a:prstGeom>
                          <a:noFill/>
                          <a:ln>
                            <a:noFill/>
                          </a:ln>
                        </pic:spPr>
                      </pic:pic>
                    </a:graphicData>
                  </a:graphic>
                </wp:inline>
              </w:drawing>
            </w:r>
            <w:r w:rsidR="00E6252A" w:rsidRPr="00484092">
              <w:rPr>
                <w:rFonts w:ascii="Tahoma" w:hAnsi="Tahoma" w:cs="Tahoma"/>
                <w:color w:val="0976A9"/>
                <w:sz w:val="28"/>
                <w:szCs w:val="28"/>
              </w:rPr>
              <w:br/>
            </w:r>
          </w:p>
          <w:p w:rsidR="005866AA" w:rsidRDefault="00FC3650" w:rsidP="00FC3650">
            <w:pPr>
              <w:rPr>
                <w:rFonts w:asciiTheme="majorHAnsi" w:hAnsiTheme="majorHAnsi"/>
                <w:b/>
                <w:color w:val="404040" w:themeColor="text1" w:themeTint="BF"/>
                <w:sz w:val="20"/>
              </w:rPr>
            </w:pPr>
            <w:r w:rsidRPr="00484092">
              <w:rPr>
                <w:rFonts w:asciiTheme="majorHAnsi" w:hAnsiTheme="majorHAnsi"/>
                <w:b/>
                <w:color w:val="404040" w:themeColor="text1" w:themeTint="BF"/>
                <w:sz w:val="20"/>
              </w:rPr>
              <w:t xml:space="preserve">Since Dec’04 with AHI Carrier </w:t>
            </w:r>
            <w:proofErr w:type="spellStart"/>
            <w:r w:rsidRPr="00484092">
              <w:rPr>
                <w:rFonts w:asciiTheme="majorHAnsi" w:hAnsiTheme="majorHAnsi"/>
                <w:b/>
                <w:color w:val="404040" w:themeColor="text1" w:themeTint="BF"/>
                <w:sz w:val="20"/>
              </w:rPr>
              <w:t>Fzc</w:t>
            </w:r>
            <w:proofErr w:type="spellEnd"/>
            <w:r w:rsidRPr="00484092">
              <w:rPr>
                <w:rFonts w:asciiTheme="majorHAnsi" w:hAnsiTheme="majorHAnsi"/>
                <w:b/>
                <w:color w:val="404040" w:themeColor="text1" w:themeTint="BF"/>
                <w:sz w:val="20"/>
              </w:rPr>
              <w:t xml:space="preserve">, </w:t>
            </w:r>
            <w:proofErr w:type="spellStart"/>
            <w:r w:rsidR="00E3101D" w:rsidRPr="00206A63">
              <w:rPr>
                <w:rFonts w:asciiTheme="majorHAnsi" w:hAnsiTheme="majorHAnsi"/>
                <w:b/>
                <w:color w:val="404040" w:themeColor="text1" w:themeTint="BF"/>
                <w:sz w:val="20"/>
              </w:rPr>
              <w:t>Sharjah</w:t>
            </w:r>
            <w:proofErr w:type="spellEnd"/>
            <w:r w:rsidR="00E3101D" w:rsidRPr="00206A63">
              <w:rPr>
                <w:rFonts w:asciiTheme="majorHAnsi" w:hAnsiTheme="majorHAnsi"/>
                <w:b/>
                <w:color w:val="404040" w:themeColor="text1" w:themeTint="BF"/>
                <w:sz w:val="20"/>
              </w:rPr>
              <w:t xml:space="preserve">, UAE </w:t>
            </w:r>
            <w:r w:rsidRPr="00206A63">
              <w:rPr>
                <w:rFonts w:asciiTheme="majorHAnsi" w:hAnsiTheme="majorHAnsi"/>
                <w:b/>
                <w:color w:val="404040" w:themeColor="text1" w:themeTint="BF"/>
                <w:sz w:val="20"/>
              </w:rPr>
              <w:t xml:space="preserve"> </w:t>
            </w:r>
            <w:r w:rsidRPr="00484092">
              <w:rPr>
                <w:rFonts w:asciiTheme="majorHAnsi" w:hAnsiTheme="majorHAnsi"/>
                <w:b/>
                <w:color w:val="404040" w:themeColor="text1" w:themeTint="BF"/>
                <w:sz w:val="20"/>
              </w:rPr>
              <w:t xml:space="preserve">as Senior Project Manager </w:t>
            </w:r>
          </w:p>
          <w:p w:rsidR="00FC3650" w:rsidRPr="00484092" w:rsidRDefault="00FC3650" w:rsidP="00FC3650">
            <w:pPr>
              <w:rPr>
                <w:rFonts w:asciiTheme="majorHAnsi" w:hAnsiTheme="majorHAnsi"/>
                <w:b/>
                <w:color w:val="404040" w:themeColor="text1" w:themeTint="BF"/>
                <w:sz w:val="20"/>
              </w:rPr>
            </w:pPr>
            <w:r w:rsidRPr="00484092">
              <w:rPr>
                <w:rFonts w:asciiTheme="majorHAnsi" w:hAnsiTheme="majorHAnsi"/>
                <w:b/>
                <w:color w:val="404040" w:themeColor="text1" w:themeTint="BF"/>
                <w:sz w:val="20"/>
              </w:rPr>
              <w:t xml:space="preserve">(Oil &amp; Gas Projects Division) </w:t>
            </w:r>
          </w:p>
          <w:p w:rsidR="00C1377C" w:rsidRPr="00484092" w:rsidRDefault="00C1377C" w:rsidP="00FC3650">
            <w:pPr>
              <w:rPr>
                <w:rFonts w:asciiTheme="majorHAnsi" w:hAnsiTheme="majorHAnsi"/>
                <w:sz w:val="20"/>
              </w:rPr>
            </w:pPr>
          </w:p>
          <w:p w:rsidR="00FC3650" w:rsidRPr="00484092" w:rsidRDefault="00FC3650" w:rsidP="00FC3650">
            <w:pPr>
              <w:rPr>
                <w:rFonts w:asciiTheme="majorHAnsi" w:hAnsiTheme="majorHAnsi"/>
                <w:b/>
                <w:color w:val="404040" w:themeColor="text1" w:themeTint="BF"/>
                <w:sz w:val="20"/>
              </w:rPr>
            </w:pPr>
            <w:r w:rsidRPr="00484092">
              <w:rPr>
                <w:rFonts w:asciiTheme="majorHAnsi" w:hAnsiTheme="majorHAnsi"/>
                <w:b/>
                <w:color w:val="404040" w:themeColor="text1" w:themeTint="BF"/>
                <w:sz w:val="20"/>
              </w:rPr>
              <w:t>Growth Path / Deputation:</w:t>
            </w:r>
          </w:p>
          <w:p w:rsidR="00FC3650" w:rsidRPr="00484092" w:rsidRDefault="00FC3650" w:rsidP="00FC40D5">
            <w:p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 xml:space="preserve">Dec’04 – Mar’07: </w:t>
            </w:r>
            <w:r w:rsidRPr="00484092">
              <w:rPr>
                <w:rFonts w:asciiTheme="majorHAnsi" w:hAnsiTheme="majorHAnsi"/>
                <w:color w:val="404040" w:themeColor="text1" w:themeTint="BF"/>
                <w:sz w:val="20"/>
              </w:rPr>
              <w:tab/>
              <w:t xml:space="preserve">Assistant Manager (Building Systems &amp; Solutions </w:t>
            </w:r>
            <w:r w:rsidRPr="00484092">
              <w:rPr>
                <w:rFonts w:asciiTheme="majorHAnsi" w:hAnsiTheme="majorHAnsi"/>
                <w:color w:val="404040" w:themeColor="text1" w:themeTint="BF"/>
                <w:sz w:val="20"/>
              </w:rPr>
              <w:tab/>
            </w:r>
            <w:r w:rsidRPr="00484092">
              <w:rPr>
                <w:rFonts w:asciiTheme="majorHAnsi" w:hAnsiTheme="majorHAnsi"/>
                <w:color w:val="404040" w:themeColor="text1" w:themeTint="BF"/>
                <w:sz w:val="20"/>
              </w:rPr>
              <w:tab/>
            </w:r>
            <w:r w:rsidRPr="00484092">
              <w:rPr>
                <w:rFonts w:asciiTheme="majorHAnsi" w:hAnsiTheme="majorHAnsi"/>
                <w:color w:val="404040" w:themeColor="text1" w:themeTint="BF"/>
                <w:sz w:val="20"/>
              </w:rPr>
              <w:tab/>
            </w:r>
            <w:r w:rsidRPr="00484092">
              <w:rPr>
                <w:rFonts w:asciiTheme="majorHAnsi" w:hAnsiTheme="majorHAnsi"/>
                <w:color w:val="404040" w:themeColor="text1" w:themeTint="BF"/>
                <w:sz w:val="20"/>
              </w:rPr>
              <w:tab/>
            </w:r>
            <w:r w:rsidR="005866AA">
              <w:rPr>
                <w:rFonts w:asciiTheme="majorHAnsi" w:hAnsiTheme="majorHAnsi"/>
                <w:color w:val="404040" w:themeColor="text1" w:themeTint="BF"/>
                <w:sz w:val="20"/>
              </w:rPr>
              <w:t xml:space="preserve">                </w:t>
            </w:r>
            <w:r w:rsidRPr="00484092">
              <w:rPr>
                <w:rFonts w:asciiTheme="majorHAnsi" w:hAnsiTheme="majorHAnsi"/>
                <w:color w:val="404040" w:themeColor="text1" w:themeTint="BF"/>
                <w:sz w:val="20"/>
              </w:rPr>
              <w:t>Division)</w:t>
            </w:r>
          </w:p>
          <w:p w:rsidR="00FC3650" w:rsidRPr="00484092" w:rsidRDefault="00FC3650" w:rsidP="00FC40D5">
            <w:p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 xml:space="preserve">Apr’09 – Apr’10: </w:t>
            </w:r>
            <w:r w:rsidRPr="00484092">
              <w:rPr>
                <w:rFonts w:asciiTheme="majorHAnsi" w:hAnsiTheme="majorHAnsi"/>
                <w:color w:val="404040" w:themeColor="text1" w:themeTint="BF"/>
                <w:sz w:val="20"/>
              </w:rPr>
              <w:tab/>
              <w:t>Area Manager (Building Systems &amp; Solutions Division)</w:t>
            </w:r>
          </w:p>
          <w:p w:rsidR="00FC3650" w:rsidRPr="00484092" w:rsidRDefault="00FC3650" w:rsidP="00FC40D5">
            <w:p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 xml:space="preserve">Apr’10 – Mar’12: </w:t>
            </w:r>
            <w:r w:rsidRPr="00484092">
              <w:rPr>
                <w:rFonts w:asciiTheme="majorHAnsi" w:hAnsiTheme="majorHAnsi"/>
                <w:color w:val="404040" w:themeColor="text1" w:themeTint="BF"/>
                <w:sz w:val="20"/>
              </w:rPr>
              <w:tab/>
              <w:t xml:space="preserve">Senior Area Manager – Other CIS countries , Pakistan </w:t>
            </w:r>
            <w:r w:rsidR="00C1377C" w:rsidRPr="00484092">
              <w:rPr>
                <w:rFonts w:asciiTheme="majorHAnsi" w:hAnsiTheme="majorHAnsi"/>
                <w:color w:val="404040" w:themeColor="text1" w:themeTint="BF"/>
                <w:sz w:val="20"/>
              </w:rPr>
              <w:tab/>
            </w:r>
            <w:r w:rsidR="00C1377C" w:rsidRPr="00484092">
              <w:rPr>
                <w:rFonts w:asciiTheme="majorHAnsi" w:hAnsiTheme="majorHAnsi"/>
                <w:color w:val="404040" w:themeColor="text1" w:themeTint="BF"/>
                <w:sz w:val="20"/>
              </w:rPr>
              <w:tab/>
            </w:r>
            <w:r w:rsidR="00C1377C" w:rsidRPr="00484092">
              <w:rPr>
                <w:rFonts w:asciiTheme="majorHAnsi" w:hAnsiTheme="majorHAnsi"/>
                <w:color w:val="404040" w:themeColor="text1" w:themeTint="BF"/>
                <w:sz w:val="20"/>
              </w:rPr>
              <w:tab/>
            </w:r>
            <w:r w:rsidR="005866AA">
              <w:rPr>
                <w:rFonts w:asciiTheme="majorHAnsi" w:hAnsiTheme="majorHAnsi"/>
                <w:color w:val="404040" w:themeColor="text1" w:themeTint="BF"/>
                <w:sz w:val="20"/>
              </w:rPr>
              <w:t xml:space="preserve">                </w:t>
            </w:r>
            <w:r w:rsidRPr="00484092">
              <w:rPr>
                <w:rFonts w:asciiTheme="majorHAnsi" w:hAnsiTheme="majorHAnsi"/>
                <w:color w:val="404040" w:themeColor="text1" w:themeTint="BF"/>
                <w:sz w:val="20"/>
              </w:rPr>
              <w:t>(Building Systems &amp; Solutions Division)</w:t>
            </w:r>
          </w:p>
          <w:p w:rsidR="005866AA" w:rsidRDefault="00FC3650" w:rsidP="00FC40D5">
            <w:p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Apr’12 - Jul’14:</w:t>
            </w:r>
            <w:r w:rsidRPr="00484092">
              <w:rPr>
                <w:rFonts w:asciiTheme="majorHAnsi" w:hAnsiTheme="majorHAnsi"/>
                <w:color w:val="404040" w:themeColor="text1" w:themeTint="BF"/>
                <w:sz w:val="20"/>
              </w:rPr>
              <w:tab/>
            </w:r>
            <w:r w:rsidRPr="00484092">
              <w:rPr>
                <w:rFonts w:asciiTheme="majorHAnsi" w:hAnsiTheme="majorHAnsi"/>
                <w:color w:val="404040" w:themeColor="text1" w:themeTint="BF"/>
                <w:sz w:val="20"/>
              </w:rPr>
              <w:tab/>
              <w:t xml:space="preserve">Regional Manager–Central &amp; Eastern Europe </w:t>
            </w:r>
          </w:p>
          <w:p w:rsidR="00FC3650" w:rsidRPr="00484092" w:rsidRDefault="005866AA" w:rsidP="00FC40D5">
            <w:pPr>
              <w:jc w:val="both"/>
              <w:rPr>
                <w:rFonts w:asciiTheme="majorHAnsi" w:hAnsiTheme="majorHAnsi"/>
                <w:color w:val="404040" w:themeColor="text1" w:themeTint="BF"/>
                <w:sz w:val="20"/>
              </w:rPr>
            </w:pPr>
            <w:r>
              <w:rPr>
                <w:rFonts w:asciiTheme="majorHAnsi" w:hAnsiTheme="majorHAnsi"/>
                <w:color w:val="404040" w:themeColor="text1" w:themeTint="BF"/>
                <w:sz w:val="20"/>
              </w:rPr>
              <w:t xml:space="preserve">                                                 </w:t>
            </w:r>
            <w:r w:rsidR="00FC3650" w:rsidRPr="00484092">
              <w:rPr>
                <w:rFonts w:asciiTheme="majorHAnsi" w:hAnsiTheme="majorHAnsi"/>
                <w:color w:val="404040" w:themeColor="text1" w:themeTint="BF"/>
                <w:sz w:val="20"/>
              </w:rPr>
              <w:t>(Building</w:t>
            </w:r>
            <w:r>
              <w:rPr>
                <w:rFonts w:asciiTheme="majorHAnsi" w:hAnsiTheme="majorHAnsi"/>
                <w:color w:val="404040" w:themeColor="text1" w:themeTint="BF"/>
                <w:sz w:val="20"/>
              </w:rPr>
              <w:t xml:space="preserve"> </w:t>
            </w:r>
            <w:r w:rsidR="00FC3650" w:rsidRPr="00484092">
              <w:rPr>
                <w:rFonts w:asciiTheme="majorHAnsi" w:hAnsiTheme="majorHAnsi"/>
                <w:color w:val="404040" w:themeColor="text1" w:themeTint="BF"/>
                <w:sz w:val="20"/>
              </w:rPr>
              <w:t>Systems &amp; Solutions</w:t>
            </w:r>
            <w:r w:rsidR="00C1377C" w:rsidRPr="00484092">
              <w:rPr>
                <w:rFonts w:asciiTheme="majorHAnsi" w:hAnsiTheme="majorHAnsi"/>
                <w:color w:val="404040" w:themeColor="text1" w:themeTint="BF"/>
                <w:sz w:val="20"/>
              </w:rPr>
              <w:t xml:space="preserve"> </w:t>
            </w:r>
            <w:r w:rsidR="00FC3650" w:rsidRPr="00484092">
              <w:rPr>
                <w:rFonts w:asciiTheme="majorHAnsi" w:hAnsiTheme="majorHAnsi"/>
                <w:color w:val="404040" w:themeColor="text1" w:themeTint="BF"/>
                <w:sz w:val="20"/>
              </w:rPr>
              <w:t>Division)</w:t>
            </w:r>
          </w:p>
          <w:p w:rsidR="00FC3650" w:rsidRPr="00484092" w:rsidRDefault="00FC3650" w:rsidP="00FC40D5">
            <w:pPr>
              <w:jc w:val="both"/>
              <w:rPr>
                <w:rFonts w:asciiTheme="majorHAnsi" w:hAnsiTheme="majorHAnsi"/>
                <w:color w:val="404040" w:themeColor="text1" w:themeTint="BF"/>
                <w:sz w:val="20"/>
              </w:rPr>
            </w:pPr>
            <w:r w:rsidRPr="00484092">
              <w:rPr>
                <w:rFonts w:asciiTheme="majorHAnsi" w:hAnsiTheme="majorHAnsi"/>
                <w:color w:val="404040" w:themeColor="text1" w:themeTint="BF"/>
                <w:sz w:val="20"/>
              </w:rPr>
              <w:t>Since Jul’14:</w:t>
            </w:r>
            <w:r w:rsidRPr="00484092">
              <w:rPr>
                <w:rFonts w:asciiTheme="majorHAnsi" w:hAnsiTheme="majorHAnsi"/>
                <w:color w:val="404040" w:themeColor="text1" w:themeTint="BF"/>
                <w:sz w:val="20"/>
              </w:rPr>
              <w:tab/>
            </w:r>
            <w:r w:rsidRPr="00484092">
              <w:rPr>
                <w:rFonts w:asciiTheme="majorHAnsi" w:hAnsiTheme="majorHAnsi"/>
                <w:color w:val="404040" w:themeColor="text1" w:themeTint="BF"/>
                <w:sz w:val="20"/>
              </w:rPr>
              <w:tab/>
              <w:t>Senior Project Manager (Oil &amp; Gas Projects Division)</w:t>
            </w:r>
          </w:p>
          <w:p w:rsidR="00C1377C" w:rsidRPr="00484092" w:rsidRDefault="00C1377C" w:rsidP="0005755B">
            <w:pPr>
              <w:autoSpaceDE w:val="0"/>
              <w:autoSpaceDN w:val="0"/>
              <w:adjustRightInd w:val="0"/>
              <w:jc w:val="both"/>
              <w:rPr>
                <w:noProof/>
              </w:rPr>
            </w:pPr>
          </w:p>
          <w:p w:rsidR="00C1377C" w:rsidRPr="00484092" w:rsidRDefault="00C1377C" w:rsidP="0005755B">
            <w:pPr>
              <w:autoSpaceDE w:val="0"/>
              <w:autoSpaceDN w:val="0"/>
              <w:adjustRightInd w:val="0"/>
              <w:jc w:val="both"/>
              <w:rPr>
                <w:rFonts w:ascii="Tahoma" w:hAnsi="Tahoma" w:cs="Tahoma"/>
                <w:b/>
                <w:i/>
                <w:color w:val="808080" w:themeColor="background1" w:themeShade="80"/>
                <w:sz w:val="20"/>
                <w:szCs w:val="20"/>
              </w:rPr>
            </w:pPr>
          </w:p>
          <w:p w:rsidR="0005755B" w:rsidRPr="00484092" w:rsidRDefault="0005755B" w:rsidP="00C1377C">
            <w:pPr>
              <w:autoSpaceDE w:val="0"/>
              <w:autoSpaceDN w:val="0"/>
              <w:adjustRightInd w:val="0"/>
              <w:jc w:val="both"/>
              <w:rPr>
                <w:rFonts w:ascii="Tahoma" w:hAnsi="Tahoma" w:cs="Tahoma"/>
                <w:color w:val="808080" w:themeColor="background1" w:themeShade="80"/>
                <w:sz w:val="20"/>
                <w:szCs w:val="20"/>
                <w:lang w:eastAsia="en-GB"/>
              </w:rPr>
            </w:pPr>
          </w:p>
        </w:tc>
      </w:tr>
      <w:tr w:rsidR="00C1377C" w:rsidRPr="00484092" w:rsidTr="005866AA">
        <w:trPr>
          <w:trHeight w:val="80"/>
        </w:trPr>
        <w:tc>
          <w:tcPr>
            <w:tcW w:w="11036" w:type="dxa"/>
            <w:gridSpan w:val="2"/>
            <w:shd w:val="clear" w:color="auto" w:fill="FFFFFF" w:themeFill="background1"/>
          </w:tcPr>
          <w:p w:rsidR="00C1377C" w:rsidRPr="00484092" w:rsidRDefault="00C1377C" w:rsidP="00C1377C">
            <w:pPr>
              <w:autoSpaceDE w:val="0"/>
              <w:autoSpaceDN w:val="0"/>
              <w:adjustRightInd w:val="0"/>
              <w:jc w:val="both"/>
              <w:rPr>
                <w:rFonts w:asciiTheme="majorHAnsi" w:hAnsiTheme="majorHAnsi"/>
                <w:b/>
                <w:noProof/>
                <w:color w:val="404040" w:themeColor="text1" w:themeTint="BF"/>
                <w:sz w:val="20"/>
                <w:szCs w:val="20"/>
              </w:rPr>
            </w:pPr>
            <w:r w:rsidRPr="00484092">
              <w:rPr>
                <w:rFonts w:asciiTheme="majorHAnsi" w:hAnsiTheme="majorHAnsi"/>
                <w:b/>
                <w:noProof/>
                <w:color w:val="404040" w:themeColor="text1" w:themeTint="BF"/>
                <w:sz w:val="20"/>
                <w:szCs w:val="20"/>
              </w:rPr>
              <w:t>Key Result Areas:</w:t>
            </w:r>
          </w:p>
          <w:p w:rsidR="00C1377C" w:rsidRPr="00484092" w:rsidRDefault="00C1377C" w:rsidP="00C1377C">
            <w:pPr>
              <w:autoSpaceDE w:val="0"/>
              <w:autoSpaceDN w:val="0"/>
              <w:adjustRightInd w:val="0"/>
              <w:jc w:val="both"/>
              <w:rPr>
                <w:rFonts w:asciiTheme="majorHAnsi" w:hAnsiTheme="majorHAnsi" w:cs="Tahoma"/>
                <w:b/>
                <w:color w:val="404040" w:themeColor="text1" w:themeTint="BF"/>
                <w:sz w:val="20"/>
                <w:szCs w:val="20"/>
              </w:rPr>
            </w:pPr>
            <w:r w:rsidRPr="00484092">
              <w:rPr>
                <w:rFonts w:asciiTheme="majorHAnsi" w:hAnsiTheme="majorHAnsi" w:cs="Tahoma"/>
                <w:b/>
                <w:color w:val="404040" w:themeColor="text1" w:themeTint="BF"/>
                <w:sz w:val="20"/>
                <w:szCs w:val="20"/>
              </w:rPr>
              <w:t xml:space="preserve">As </w:t>
            </w:r>
            <w:r w:rsidRPr="00484092">
              <w:rPr>
                <w:rFonts w:asciiTheme="majorHAnsi" w:hAnsiTheme="majorHAnsi"/>
                <w:b/>
                <w:color w:val="404040" w:themeColor="text1" w:themeTint="BF"/>
                <w:sz w:val="20"/>
                <w:szCs w:val="20"/>
              </w:rPr>
              <w:t>Senior Project Manager</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Spearheading the delivery of </w:t>
            </w:r>
            <w:r w:rsidRPr="00484092">
              <w:rPr>
                <w:rFonts w:asciiTheme="majorHAnsi" w:hAnsiTheme="majorHAnsi"/>
                <w:b/>
                <w:color w:val="404040" w:themeColor="text1" w:themeTint="BF"/>
                <w:sz w:val="20"/>
                <w:szCs w:val="20"/>
              </w:rPr>
              <w:t>Yamal LNG Project</w:t>
            </w:r>
            <w:r w:rsidRPr="00484092">
              <w:rPr>
                <w:rFonts w:asciiTheme="majorHAnsi" w:hAnsiTheme="majorHAnsi"/>
                <w:color w:val="404040" w:themeColor="text1" w:themeTint="BF"/>
                <w:sz w:val="20"/>
                <w:szCs w:val="20"/>
              </w:rPr>
              <w:t xml:space="preserve"> entailing engineering design, procurement, installation support and commissioning supervision</w:t>
            </w:r>
          </w:p>
          <w:p w:rsidR="00C1377C" w:rsidRPr="00484092" w:rsidRDefault="00C1377C" w:rsidP="0059438F">
            <w:pPr>
              <w:pStyle w:val="ListParagraph"/>
              <w:numPr>
                <w:ilvl w:val="0"/>
                <w:numId w:val="1"/>
              </w:numPr>
              <w:spacing w:after="60"/>
              <w:jc w:val="both"/>
              <w:rPr>
                <w:rFonts w:asciiTheme="majorHAnsi" w:hAnsiTheme="majorHAnsi" w:cs="Arial"/>
                <w:color w:val="404040" w:themeColor="text1" w:themeTint="BF"/>
                <w:sz w:val="20"/>
                <w:szCs w:val="20"/>
              </w:rPr>
            </w:pPr>
            <w:r w:rsidRPr="00484092">
              <w:rPr>
                <w:rFonts w:asciiTheme="majorHAnsi" w:hAnsiTheme="majorHAnsi" w:cs="Arial"/>
                <w:color w:val="404040" w:themeColor="text1" w:themeTint="BF"/>
                <w:sz w:val="20"/>
                <w:szCs w:val="20"/>
              </w:rPr>
              <w:t>Managing and leading project team to drive deployment of several projects and process imp</w:t>
            </w:r>
            <w:r w:rsidR="00456434" w:rsidRPr="00484092">
              <w:rPr>
                <w:rFonts w:asciiTheme="majorHAnsi" w:hAnsiTheme="majorHAnsi" w:cs="Arial"/>
                <w:color w:val="404040" w:themeColor="text1" w:themeTint="BF"/>
                <w:sz w:val="20"/>
                <w:szCs w:val="20"/>
              </w:rPr>
              <w:t>rovement strategy &amp; methodology;</w:t>
            </w:r>
            <w:r w:rsidRPr="00484092">
              <w:rPr>
                <w:rFonts w:asciiTheme="majorHAnsi" w:hAnsiTheme="majorHAnsi" w:cs="Arial"/>
                <w:color w:val="404040" w:themeColor="text1" w:themeTint="BF"/>
                <w:sz w:val="20"/>
                <w:szCs w:val="20"/>
              </w:rPr>
              <w:t xml:space="preserve"> ensuring maximum operational efficiency</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Coordinating with the custom</w:t>
            </w:r>
            <w:r w:rsidR="00456434" w:rsidRPr="00484092">
              <w:rPr>
                <w:rFonts w:asciiTheme="majorHAnsi" w:hAnsiTheme="majorHAnsi"/>
                <w:color w:val="404040" w:themeColor="text1" w:themeTint="BF"/>
                <w:sz w:val="20"/>
                <w:szCs w:val="20"/>
              </w:rPr>
              <w:t>er, third party vendors/  sub</w:t>
            </w:r>
            <w:r w:rsidRPr="00484092">
              <w:rPr>
                <w:rFonts w:asciiTheme="majorHAnsi" w:hAnsiTheme="majorHAnsi"/>
                <w:color w:val="404040" w:themeColor="text1" w:themeTint="BF"/>
                <w:sz w:val="20"/>
                <w:szCs w:val="20"/>
              </w:rPr>
              <w:t>contractors and  shouldering responsibilities for all management aspects of the contract scope delivery</w:t>
            </w:r>
          </w:p>
          <w:p w:rsidR="00C1377C" w:rsidRPr="00484092" w:rsidRDefault="00C1377C" w:rsidP="0059438F">
            <w:pPr>
              <w:pStyle w:val="ListParagraph"/>
              <w:numPr>
                <w:ilvl w:val="0"/>
                <w:numId w:val="1"/>
              </w:numPr>
              <w:spacing w:line="240" w:lineRule="exact"/>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Front-leading the project progress as per scheduled deadlines for various tasks and taking necessary steps to ensure completion within time, cost and effort parameters</w:t>
            </w:r>
          </w:p>
          <w:p w:rsidR="00C1377C" w:rsidRPr="00484092" w:rsidRDefault="00EF6B89"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Ensuring </w:t>
            </w:r>
            <w:r w:rsidR="00C1377C" w:rsidRPr="00484092">
              <w:rPr>
                <w:rFonts w:asciiTheme="majorHAnsi" w:hAnsiTheme="majorHAnsi"/>
                <w:color w:val="404040" w:themeColor="text1" w:themeTint="BF"/>
                <w:sz w:val="20"/>
                <w:szCs w:val="20"/>
              </w:rPr>
              <w:t>the required engineering assurance and technical competence are available for engineering delivery and quality assurance</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Reporting periodical project performance to management and customer and taking required actions towards ensuring continuous satisfactory project performance with respect to all project delivery aspects</w:t>
            </w:r>
          </w:p>
          <w:p w:rsidR="00C1377C" w:rsidRPr="00484092" w:rsidRDefault="00C1377C" w:rsidP="0059438F">
            <w:pPr>
              <w:pStyle w:val="ListParagraph"/>
              <w:numPr>
                <w:ilvl w:val="0"/>
                <w:numId w:val="1"/>
              </w:numPr>
              <w:jc w:val="both"/>
              <w:rPr>
                <w:rFonts w:asciiTheme="majorHAnsi" w:hAnsiTheme="majorHAnsi" w:cs="Arial"/>
                <w:color w:val="404040" w:themeColor="text1" w:themeTint="BF"/>
                <w:sz w:val="20"/>
                <w:szCs w:val="20"/>
              </w:rPr>
            </w:pPr>
            <w:r w:rsidRPr="00484092">
              <w:rPr>
                <w:rFonts w:asciiTheme="majorHAnsi" w:hAnsiTheme="majorHAnsi" w:cs="Arial"/>
                <w:color w:val="404040" w:themeColor="text1" w:themeTint="BF"/>
                <w:sz w:val="20"/>
                <w:szCs w:val="20"/>
              </w:rPr>
              <w:t>Delivering and implementing the project as per scheduled deadlines; extending post-implementation and maintenance support to the technical support team and client</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Supervising the development of project objectives and execution strategy, work breakdown structure and delivery strategy in accordance with the contracting strategy</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Monitoring the financial expenditure throughout the project and reviewing proposed opportunities or changes in order to optimize cost efficiency</w:t>
            </w:r>
          </w:p>
          <w:p w:rsidR="00C1377C" w:rsidRPr="00484092" w:rsidRDefault="00C1377C" w:rsidP="0059438F">
            <w:pPr>
              <w:pStyle w:val="ListParagraph"/>
              <w:numPr>
                <w:ilvl w:val="0"/>
                <w:numId w:val="1"/>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Administering and monitoring the supply chain activities in collaboration with the procurement team to ensure that the project proceeds acco</w:t>
            </w:r>
            <w:r w:rsidR="001173AA" w:rsidRPr="00484092">
              <w:rPr>
                <w:rFonts w:asciiTheme="majorHAnsi" w:hAnsiTheme="majorHAnsi"/>
                <w:color w:val="404040" w:themeColor="text1" w:themeTint="BF"/>
                <w:sz w:val="20"/>
                <w:szCs w:val="20"/>
              </w:rPr>
              <w:t>rding to the contract and managing</w:t>
            </w:r>
            <w:r w:rsidRPr="00484092">
              <w:rPr>
                <w:rFonts w:asciiTheme="majorHAnsi" w:hAnsiTheme="majorHAnsi"/>
                <w:color w:val="404040" w:themeColor="text1" w:themeTint="BF"/>
                <w:sz w:val="20"/>
                <w:szCs w:val="20"/>
              </w:rPr>
              <w:t xml:space="preserve"> delivery expectations</w:t>
            </w:r>
          </w:p>
          <w:p w:rsidR="00C1377C" w:rsidRPr="00484092" w:rsidRDefault="00C1377C" w:rsidP="0005755B">
            <w:pPr>
              <w:rPr>
                <w:rFonts w:asciiTheme="majorHAnsi" w:hAnsiTheme="majorHAnsi"/>
                <w:color w:val="404040" w:themeColor="text1" w:themeTint="BF"/>
                <w:sz w:val="20"/>
                <w:szCs w:val="20"/>
              </w:rPr>
            </w:pPr>
          </w:p>
          <w:p w:rsidR="00C1377C" w:rsidRPr="00484092" w:rsidRDefault="00C1377C" w:rsidP="00C1377C">
            <w:pP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As Regional Manager</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Led the </w:t>
            </w:r>
            <w:r w:rsidR="007C2923">
              <w:rPr>
                <w:rFonts w:asciiTheme="majorHAnsi" w:hAnsiTheme="majorHAnsi"/>
                <w:color w:val="404040" w:themeColor="text1" w:themeTint="BF"/>
                <w:sz w:val="20"/>
                <w:szCs w:val="20"/>
              </w:rPr>
              <w:t xml:space="preserve">Business Development, </w:t>
            </w:r>
            <w:r w:rsidRPr="00484092">
              <w:rPr>
                <w:rFonts w:asciiTheme="majorHAnsi" w:hAnsiTheme="majorHAnsi"/>
                <w:color w:val="404040" w:themeColor="text1" w:themeTint="BF"/>
                <w:sz w:val="20"/>
                <w:szCs w:val="20"/>
              </w:rPr>
              <w:t>operati</w:t>
            </w:r>
            <w:r w:rsidR="005E1164" w:rsidRPr="00484092">
              <w:rPr>
                <w:rFonts w:asciiTheme="majorHAnsi" w:hAnsiTheme="majorHAnsi"/>
                <w:color w:val="404040" w:themeColor="text1" w:themeTint="BF"/>
                <w:sz w:val="20"/>
                <w:szCs w:val="20"/>
              </w:rPr>
              <w:t>ons of Central &amp; Eastern Europe</w:t>
            </w:r>
            <w:r w:rsidRPr="00484092">
              <w:rPr>
                <w:rFonts w:asciiTheme="majorHAnsi" w:hAnsiTheme="majorHAnsi"/>
                <w:color w:val="404040" w:themeColor="text1" w:themeTint="BF"/>
                <w:sz w:val="20"/>
                <w:szCs w:val="20"/>
              </w:rPr>
              <w:t xml:space="preserve"> countries encompassing Austria, Czech Republic, Slovakia, Slovenia, Croatia , Hungary  and Ukraine</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Supervised the Sales &amp; Marketing Team, Service &amp; Parts Operations, Commercial and Finance Teams of Austria and Czech branches</w:t>
            </w:r>
          </w:p>
          <w:p w:rsidR="00C1377C" w:rsidRPr="00484092" w:rsidRDefault="005E1164"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Built</w:t>
            </w:r>
            <w:r w:rsidR="00C1377C" w:rsidRPr="00484092">
              <w:rPr>
                <w:rFonts w:asciiTheme="majorHAnsi" w:hAnsiTheme="majorHAnsi"/>
                <w:color w:val="404040" w:themeColor="text1" w:themeTint="BF"/>
                <w:sz w:val="20"/>
                <w:szCs w:val="20"/>
              </w:rPr>
              <w:t xml:space="preserve"> the dealer base and network specialized in specific market segments for HVAC equipment like large and / or medium capacity system integrators, small and u</w:t>
            </w:r>
            <w:r w:rsidRPr="00484092">
              <w:rPr>
                <w:rFonts w:asciiTheme="majorHAnsi" w:hAnsiTheme="majorHAnsi"/>
                <w:color w:val="404040" w:themeColor="text1" w:themeTint="BF"/>
                <w:sz w:val="20"/>
                <w:szCs w:val="20"/>
              </w:rPr>
              <w:t>nitary products</w:t>
            </w:r>
            <w:r w:rsidR="00C1377C" w:rsidRPr="00484092">
              <w:rPr>
                <w:rFonts w:asciiTheme="majorHAnsi" w:hAnsiTheme="majorHAnsi"/>
                <w:color w:val="404040" w:themeColor="text1" w:themeTint="BF"/>
                <w:sz w:val="20"/>
                <w:szCs w:val="20"/>
              </w:rPr>
              <w:t xml:space="preserve">, </w:t>
            </w:r>
            <w:r w:rsidRPr="00484092">
              <w:rPr>
                <w:rFonts w:asciiTheme="majorHAnsi" w:hAnsiTheme="majorHAnsi"/>
                <w:color w:val="404040" w:themeColor="text1" w:themeTint="BF"/>
                <w:sz w:val="20"/>
                <w:szCs w:val="20"/>
              </w:rPr>
              <w:t>heating systems , airside products</w:t>
            </w:r>
          </w:p>
          <w:p w:rsidR="00C1377C" w:rsidRPr="00484092" w:rsidRDefault="00C1377C" w:rsidP="0059438F">
            <w:pPr>
              <w:pStyle w:val="ListParagraph"/>
              <w:numPr>
                <w:ilvl w:val="0"/>
                <w:numId w:val="2"/>
              </w:numPr>
              <w:jc w:val="both"/>
              <w:rPr>
                <w:rStyle w:val="rvts36"/>
                <w:rFonts w:asciiTheme="majorHAnsi" w:hAnsiTheme="majorHAnsi"/>
                <w:color w:val="404040" w:themeColor="text1" w:themeTint="BF"/>
                <w:sz w:val="20"/>
                <w:szCs w:val="20"/>
              </w:rPr>
            </w:pPr>
            <w:r w:rsidRPr="00484092">
              <w:rPr>
                <w:rStyle w:val="rvts36"/>
                <w:rFonts w:asciiTheme="majorHAnsi" w:hAnsiTheme="majorHAnsi" w:cs="Arial"/>
                <w:color w:val="404040" w:themeColor="text1" w:themeTint="BF"/>
                <w:sz w:val="20"/>
                <w:szCs w:val="20"/>
              </w:rPr>
              <w:t xml:space="preserve">Formulated and implemented a highly collaborative comprehensive </w:t>
            </w:r>
            <w:r w:rsidRPr="00484092">
              <w:rPr>
                <w:rFonts w:asciiTheme="majorHAnsi" w:hAnsiTheme="majorHAnsi"/>
                <w:color w:val="404040" w:themeColor="text1" w:themeTint="BF"/>
                <w:sz w:val="20"/>
                <w:szCs w:val="20"/>
              </w:rPr>
              <w:t xml:space="preserve">marketing strategies for penetrating and enhancing </w:t>
            </w:r>
            <w:r w:rsidR="005E1164" w:rsidRPr="00484092">
              <w:rPr>
                <w:rFonts w:asciiTheme="majorHAnsi" w:hAnsiTheme="majorHAnsi"/>
                <w:color w:val="404040" w:themeColor="text1" w:themeTint="BF"/>
                <w:sz w:val="20"/>
                <w:szCs w:val="20"/>
              </w:rPr>
              <w:t xml:space="preserve">share </w:t>
            </w:r>
            <w:r w:rsidRPr="00484092">
              <w:rPr>
                <w:rFonts w:asciiTheme="majorHAnsi" w:hAnsiTheme="majorHAnsi"/>
                <w:color w:val="404040" w:themeColor="text1" w:themeTint="BF"/>
                <w:sz w:val="20"/>
                <w:szCs w:val="20"/>
              </w:rPr>
              <w:t xml:space="preserve">of market in coordination with principals like </w:t>
            </w:r>
            <w:r w:rsidR="005E1164" w:rsidRPr="00484092">
              <w:rPr>
                <w:rFonts w:asciiTheme="majorHAnsi" w:hAnsiTheme="majorHAnsi"/>
                <w:color w:val="404040" w:themeColor="text1" w:themeTint="BF"/>
                <w:sz w:val="20"/>
                <w:szCs w:val="20"/>
              </w:rPr>
              <w:t xml:space="preserve">carrier </w:t>
            </w:r>
            <w:r w:rsidRPr="00484092">
              <w:rPr>
                <w:rFonts w:asciiTheme="majorHAnsi" w:hAnsiTheme="majorHAnsi"/>
                <w:color w:val="404040" w:themeColor="text1" w:themeTint="BF"/>
                <w:sz w:val="20"/>
                <w:szCs w:val="20"/>
              </w:rPr>
              <w:t>and factories</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lastRenderedPageBreak/>
              <w:t xml:space="preserve">Developed and </w:t>
            </w:r>
            <w:r w:rsidRPr="00484092">
              <w:rPr>
                <w:rStyle w:val="rvts36"/>
                <w:rFonts w:asciiTheme="majorHAnsi" w:hAnsiTheme="majorHAnsi" w:cs="Arial"/>
                <w:color w:val="404040" w:themeColor="text1" w:themeTint="BF"/>
                <w:sz w:val="20"/>
                <w:szCs w:val="20"/>
              </w:rPr>
              <w:t xml:space="preserve">managed multi-channel marketing campaigns and imparted </w:t>
            </w:r>
            <w:r w:rsidRPr="00484092">
              <w:rPr>
                <w:rFonts w:asciiTheme="majorHAnsi" w:hAnsiTheme="majorHAnsi"/>
                <w:color w:val="404040" w:themeColor="text1" w:themeTint="BF"/>
                <w:sz w:val="20"/>
                <w:szCs w:val="20"/>
              </w:rPr>
              <w:t xml:space="preserve">training seminars </w:t>
            </w:r>
            <w:r w:rsidR="00EF6B89" w:rsidRPr="00484092">
              <w:rPr>
                <w:rFonts w:asciiTheme="majorHAnsi" w:hAnsiTheme="majorHAnsi"/>
                <w:color w:val="404040" w:themeColor="text1" w:themeTint="BF"/>
                <w:sz w:val="20"/>
                <w:szCs w:val="20"/>
              </w:rPr>
              <w:t xml:space="preserve">to </w:t>
            </w:r>
            <w:r w:rsidRPr="00484092">
              <w:rPr>
                <w:rFonts w:asciiTheme="majorHAnsi" w:hAnsiTheme="majorHAnsi"/>
                <w:color w:val="404040" w:themeColor="text1" w:themeTint="BF"/>
                <w:sz w:val="20"/>
                <w:szCs w:val="20"/>
              </w:rPr>
              <w:t>dealers &amp; consultants</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Conceptualized the pricing strategy for sales force and dealers</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Managed the service operations </w:t>
            </w:r>
            <w:r w:rsidR="007C2923">
              <w:rPr>
                <w:rFonts w:asciiTheme="majorHAnsi" w:hAnsiTheme="majorHAnsi"/>
                <w:color w:val="404040" w:themeColor="text1" w:themeTint="BF"/>
                <w:sz w:val="20"/>
                <w:szCs w:val="20"/>
              </w:rPr>
              <w:t>and improving</w:t>
            </w:r>
            <w:r w:rsidRPr="00484092">
              <w:rPr>
                <w:rFonts w:asciiTheme="majorHAnsi" w:hAnsiTheme="majorHAnsi"/>
                <w:color w:val="404040" w:themeColor="text1" w:themeTint="BF"/>
                <w:sz w:val="20"/>
                <w:szCs w:val="20"/>
              </w:rPr>
              <w:t xml:space="preserve"> installed base coverage rate, </w:t>
            </w:r>
            <w:r w:rsidR="0062026A" w:rsidRPr="00484092">
              <w:rPr>
                <w:rFonts w:asciiTheme="majorHAnsi" w:hAnsiTheme="majorHAnsi"/>
                <w:color w:val="404040" w:themeColor="text1" w:themeTint="BF"/>
                <w:sz w:val="20"/>
                <w:szCs w:val="20"/>
              </w:rPr>
              <w:t xml:space="preserve">retention </w:t>
            </w:r>
            <w:r w:rsidRPr="00484092">
              <w:rPr>
                <w:rFonts w:asciiTheme="majorHAnsi" w:hAnsiTheme="majorHAnsi"/>
                <w:color w:val="404040" w:themeColor="text1" w:themeTint="BF"/>
                <w:sz w:val="20"/>
                <w:szCs w:val="20"/>
              </w:rPr>
              <w:t>&amp; conversion rate for war</w:t>
            </w:r>
            <w:r w:rsidR="007C2923">
              <w:rPr>
                <w:rFonts w:asciiTheme="majorHAnsi" w:hAnsiTheme="majorHAnsi"/>
                <w:color w:val="404040" w:themeColor="text1" w:themeTint="BF"/>
                <w:sz w:val="20"/>
                <w:szCs w:val="20"/>
              </w:rPr>
              <w:t>ranty.</w:t>
            </w:r>
          </w:p>
          <w:p w:rsidR="00C1377C" w:rsidRDefault="00C1377C" w:rsidP="0005755B">
            <w:pPr>
              <w:rPr>
                <w:rFonts w:asciiTheme="majorHAnsi" w:hAnsiTheme="majorHAnsi"/>
                <w:color w:val="404040" w:themeColor="text1" w:themeTint="BF"/>
                <w:sz w:val="20"/>
                <w:szCs w:val="20"/>
              </w:rPr>
            </w:pPr>
          </w:p>
          <w:p w:rsidR="00206A63" w:rsidRPr="00484092" w:rsidRDefault="00206A63" w:rsidP="0005755B">
            <w:pPr>
              <w:rPr>
                <w:rFonts w:asciiTheme="majorHAnsi" w:hAnsiTheme="majorHAnsi"/>
                <w:color w:val="404040" w:themeColor="text1" w:themeTint="BF"/>
                <w:sz w:val="20"/>
                <w:szCs w:val="20"/>
              </w:rPr>
            </w:pPr>
          </w:p>
          <w:p w:rsidR="00C1377C" w:rsidRPr="00484092" w:rsidRDefault="00C1377C" w:rsidP="00C1377C">
            <w:pP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As Senior Area Manager</w:t>
            </w:r>
          </w:p>
          <w:p w:rsidR="00C1377C" w:rsidRPr="00484092" w:rsidRDefault="00630306" w:rsidP="0059438F">
            <w:pPr>
              <w:pStyle w:val="ListParagraph"/>
              <w:numPr>
                <w:ilvl w:val="0"/>
                <w:numId w:val="2"/>
              </w:numPr>
              <w:jc w:val="both"/>
              <w:rPr>
                <w:rFonts w:asciiTheme="majorHAnsi" w:hAnsiTheme="majorHAnsi"/>
                <w:b/>
                <w:color w:val="404040" w:themeColor="text1" w:themeTint="BF"/>
                <w:sz w:val="20"/>
                <w:szCs w:val="20"/>
              </w:rPr>
            </w:pPr>
            <w:r>
              <w:rPr>
                <w:rFonts w:asciiTheme="majorHAnsi" w:hAnsiTheme="majorHAnsi"/>
                <w:color w:val="404040" w:themeColor="text1" w:themeTint="BF"/>
                <w:sz w:val="20"/>
                <w:szCs w:val="20"/>
              </w:rPr>
              <w:t>Handled the Business Development and e</w:t>
            </w:r>
            <w:r w:rsidR="00C1377C" w:rsidRPr="00484092">
              <w:rPr>
                <w:rFonts w:asciiTheme="majorHAnsi" w:hAnsiTheme="majorHAnsi"/>
                <w:color w:val="404040" w:themeColor="text1" w:themeTint="BF"/>
                <w:sz w:val="20"/>
                <w:szCs w:val="20"/>
              </w:rPr>
              <w:t xml:space="preserve">xecuted the operations of CIS countries entailing </w:t>
            </w:r>
            <w:r w:rsidR="00C1377C" w:rsidRPr="00484092">
              <w:rPr>
                <w:rFonts w:asciiTheme="majorHAnsi" w:hAnsiTheme="majorHAnsi"/>
                <w:b/>
                <w:color w:val="404040" w:themeColor="text1" w:themeTint="BF"/>
                <w:sz w:val="20"/>
                <w:szCs w:val="20"/>
              </w:rPr>
              <w:t xml:space="preserve">Ukraine, Kazakhstan, Georgia, Armenia, Uzbekistan, </w:t>
            </w:r>
            <w:r w:rsidR="00535337">
              <w:rPr>
                <w:rFonts w:asciiTheme="majorHAnsi" w:hAnsiTheme="majorHAnsi"/>
                <w:b/>
                <w:color w:val="404040" w:themeColor="text1" w:themeTint="BF"/>
                <w:sz w:val="20"/>
                <w:szCs w:val="20"/>
              </w:rPr>
              <w:t xml:space="preserve">Tajikistan, </w:t>
            </w:r>
            <w:r w:rsidR="001549FE">
              <w:rPr>
                <w:rFonts w:asciiTheme="majorHAnsi" w:hAnsiTheme="majorHAnsi"/>
                <w:b/>
                <w:color w:val="404040" w:themeColor="text1" w:themeTint="BF"/>
                <w:sz w:val="20"/>
                <w:szCs w:val="20"/>
              </w:rPr>
              <w:t>Kyrgyzstan</w:t>
            </w:r>
          </w:p>
          <w:p w:rsidR="00C1377C" w:rsidRPr="00484092" w:rsidRDefault="00C1377C" w:rsidP="0059438F">
            <w:pPr>
              <w:jc w:val="both"/>
              <w:rPr>
                <w:rFonts w:asciiTheme="majorHAnsi" w:hAnsiTheme="majorHAnsi"/>
                <w:color w:val="404040" w:themeColor="text1" w:themeTint="BF"/>
                <w:sz w:val="20"/>
                <w:szCs w:val="20"/>
              </w:rPr>
            </w:pPr>
          </w:p>
          <w:p w:rsidR="00C1377C" w:rsidRPr="00484092" w:rsidRDefault="00C1377C" w:rsidP="00C1377C">
            <w:pP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As Area Manager</w:t>
            </w:r>
          </w:p>
          <w:p w:rsidR="00C1377C" w:rsidRPr="00484092" w:rsidRDefault="00C1377C" w:rsidP="0059438F">
            <w:pPr>
              <w:pStyle w:val="ListParagraph"/>
              <w:numPr>
                <w:ilvl w:val="0"/>
                <w:numId w:val="2"/>
              </w:numPr>
              <w:jc w:val="both"/>
              <w:rPr>
                <w:rFonts w:asciiTheme="majorHAnsi" w:hAnsiTheme="majorHAnsi"/>
                <w:b/>
                <w:color w:val="404040" w:themeColor="text1" w:themeTint="BF"/>
                <w:sz w:val="20"/>
                <w:szCs w:val="20"/>
              </w:rPr>
            </w:pPr>
            <w:r w:rsidRPr="00484092">
              <w:rPr>
                <w:rFonts w:asciiTheme="majorHAnsi" w:hAnsiTheme="majorHAnsi"/>
                <w:color w:val="404040" w:themeColor="text1" w:themeTint="BF"/>
                <w:sz w:val="20"/>
                <w:szCs w:val="20"/>
              </w:rPr>
              <w:t xml:space="preserve">Successfully led </w:t>
            </w:r>
            <w:r w:rsidR="00630306">
              <w:rPr>
                <w:rFonts w:asciiTheme="majorHAnsi" w:hAnsiTheme="majorHAnsi"/>
                <w:color w:val="404040" w:themeColor="text1" w:themeTint="BF"/>
                <w:sz w:val="20"/>
                <w:szCs w:val="20"/>
              </w:rPr>
              <w:t xml:space="preserve">the operations and Business development of CIS countries </w:t>
            </w:r>
            <w:r w:rsidR="0059438F" w:rsidRPr="00484092">
              <w:rPr>
                <w:rFonts w:asciiTheme="majorHAnsi" w:hAnsiTheme="majorHAnsi"/>
                <w:color w:val="404040" w:themeColor="text1" w:themeTint="BF"/>
                <w:sz w:val="20"/>
                <w:szCs w:val="20"/>
              </w:rPr>
              <w:t xml:space="preserve">encompassing </w:t>
            </w:r>
            <w:r w:rsidRPr="00484092">
              <w:rPr>
                <w:rFonts w:asciiTheme="majorHAnsi" w:hAnsiTheme="majorHAnsi"/>
                <w:b/>
                <w:color w:val="404040" w:themeColor="text1" w:themeTint="BF"/>
                <w:sz w:val="20"/>
                <w:szCs w:val="20"/>
              </w:rPr>
              <w:t>Ukraine, Kazakhstan, Georgia, Armenia, Tajikistan and Kyrgyzstan</w:t>
            </w:r>
          </w:p>
          <w:p w:rsidR="00C1377C" w:rsidRPr="00484092" w:rsidRDefault="00C1377C" w:rsidP="0059438F">
            <w:pPr>
              <w:pStyle w:val="ListParagraph"/>
              <w:numPr>
                <w:ilvl w:val="0"/>
                <w:numId w:val="2"/>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Executed and led the project delivery of </w:t>
            </w:r>
            <w:r w:rsidR="00404B2C" w:rsidRPr="00484092">
              <w:rPr>
                <w:rFonts w:asciiTheme="majorHAnsi" w:hAnsiTheme="majorHAnsi"/>
                <w:color w:val="404040" w:themeColor="text1" w:themeTint="BF"/>
                <w:sz w:val="20"/>
                <w:szCs w:val="20"/>
              </w:rPr>
              <w:t xml:space="preserve">petrochemical </w:t>
            </w:r>
            <w:r w:rsidRPr="00484092">
              <w:rPr>
                <w:rFonts w:asciiTheme="majorHAnsi" w:hAnsiTheme="majorHAnsi"/>
                <w:color w:val="404040" w:themeColor="text1" w:themeTint="BF"/>
                <w:sz w:val="20"/>
                <w:szCs w:val="20"/>
              </w:rPr>
              <w:t xml:space="preserve">&amp; fertilizer complex in Venezuela for Toyo Engineering, Japan and other Oil &amp; Gas projects in </w:t>
            </w:r>
            <w:r w:rsidRPr="00484092">
              <w:rPr>
                <w:rFonts w:asciiTheme="majorHAnsi" w:hAnsiTheme="majorHAnsi"/>
                <w:b/>
                <w:color w:val="404040" w:themeColor="text1" w:themeTint="BF"/>
                <w:sz w:val="20"/>
                <w:szCs w:val="20"/>
              </w:rPr>
              <w:t>Kazakhstan,</w:t>
            </w:r>
            <w:r w:rsidR="001549FE">
              <w:rPr>
                <w:rFonts w:asciiTheme="majorHAnsi" w:hAnsiTheme="majorHAnsi"/>
                <w:b/>
                <w:color w:val="404040" w:themeColor="text1" w:themeTint="BF"/>
                <w:sz w:val="20"/>
                <w:szCs w:val="20"/>
              </w:rPr>
              <w:t xml:space="preserve"> </w:t>
            </w:r>
            <w:r w:rsidR="00630306">
              <w:rPr>
                <w:rFonts w:asciiTheme="majorHAnsi" w:hAnsiTheme="majorHAnsi"/>
                <w:b/>
                <w:color w:val="404040" w:themeColor="text1" w:themeTint="BF"/>
                <w:sz w:val="20"/>
                <w:szCs w:val="20"/>
              </w:rPr>
              <w:t>Algeria,</w:t>
            </w:r>
            <w:r w:rsidRPr="00484092">
              <w:rPr>
                <w:rFonts w:asciiTheme="majorHAnsi" w:hAnsiTheme="majorHAnsi"/>
                <w:b/>
                <w:color w:val="404040" w:themeColor="text1" w:themeTint="BF"/>
                <w:sz w:val="20"/>
                <w:szCs w:val="20"/>
              </w:rPr>
              <w:t xml:space="preserve"> Turkmenistan and Uzbekistan</w:t>
            </w:r>
            <w:r w:rsidR="00630306">
              <w:rPr>
                <w:rFonts w:asciiTheme="majorHAnsi" w:hAnsiTheme="majorHAnsi"/>
                <w:b/>
                <w:color w:val="404040" w:themeColor="text1" w:themeTint="BF"/>
                <w:sz w:val="20"/>
                <w:szCs w:val="20"/>
              </w:rPr>
              <w:t xml:space="preserve"> for Petrofac, TCO, </w:t>
            </w:r>
            <w:proofErr w:type="gramStart"/>
            <w:r w:rsidR="00630306">
              <w:rPr>
                <w:rFonts w:asciiTheme="majorHAnsi" w:hAnsiTheme="majorHAnsi"/>
                <w:b/>
                <w:color w:val="404040" w:themeColor="text1" w:themeTint="BF"/>
                <w:sz w:val="20"/>
                <w:szCs w:val="20"/>
              </w:rPr>
              <w:t>KCO</w:t>
            </w:r>
            <w:proofErr w:type="gramEnd"/>
            <w:r w:rsidR="00630306">
              <w:rPr>
                <w:rFonts w:asciiTheme="majorHAnsi" w:hAnsiTheme="majorHAnsi"/>
                <w:b/>
                <w:color w:val="404040" w:themeColor="text1" w:themeTint="BF"/>
                <w:sz w:val="20"/>
                <w:szCs w:val="20"/>
              </w:rPr>
              <w:t xml:space="preserve">. </w:t>
            </w:r>
            <w:r w:rsidRPr="00484092">
              <w:rPr>
                <w:rFonts w:asciiTheme="majorHAnsi" w:hAnsiTheme="majorHAnsi"/>
                <w:color w:val="404040" w:themeColor="text1" w:themeTint="BF"/>
                <w:sz w:val="20"/>
                <w:szCs w:val="20"/>
              </w:rPr>
              <w:t xml:space="preserve"> </w:t>
            </w:r>
          </w:p>
          <w:p w:rsidR="009A7F74" w:rsidRDefault="009A7F74" w:rsidP="0005755B">
            <w:pPr>
              <w:rPr>
                <w:rFonts w:asciiTheme="majorHAnsi" w:hAnsiTheme="majorHAnsi"/>
                <w:color w:val="404040" w:themeColor="text1" w:themeTint="BF"/>
                <w:sz w:val="20"/>
                <w:szCs w:val="20"/>
              </w:rPr>
            </w:pPr>
          </w:p>
          <w:p w:rsidR="000B36DF" w:rsidRDefault="000B36DF" w:rsidP="0005755B">
            <w:pPr>
              <w:rPr>
                <w:rFonts w:asciiTheme="majorHAnsi" w:hAnsiTheme="majorHAnsi"/>
                <w:color w:val="404040" w:themeColor="text1" w:themeTint="BF"/>
                <w:sz w:val="20"/>
                <w:szCs w:val="20"/>
              </w:rPr>
            </w:pPr>
          </w:p>
          <w:p w:rsidR="000B36DF" w:rsidRPr="00484092" w:rsidRDefault="000B36DF" w:rsidP="0005755B">
            <w:pPr>
              <w:rPr>
                <w:rFonts w:asciiTheme="majorHAnsi" w:hAnsiTheme="majorHAnsi"/>
                <w:color w:val="404040" w:themeColor="text1" w:themeTint="BF"/>
                <w:sz w:val="20"/>
                <w:szCs w:val="20"/>
              </w:rPr>
            </w:pPr>
          </w:p>
          <w:p w:rsidR="00C1377C" w:rsidRPr="00484092" w:rsidRDefault="00C1377C" w:rsidP="00C1377C">
            <w:pPr>
              <w:jc w:val="cente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Jun’94 – Nov’04 with Blue Star Limited, Hyderabad (Air-conditioning Projects Division) as Area Sales Manager</w:t>
            </w:r>
          </w:p>
          <w:p w:rsidR="00C1377C" w:rsidRPr="00484092" w:rsidRDefault="00C1377C" w:rsidP="00C1377C">
            <w:pPr>
              <w:rPr>
                <w:rFonts w:asciiTheme="majorHAnsi" w:hAnsiTheme="majorHAnsi"/>
                <w:color w:val="404040" w:themeColor="text1" w:themeTint="BF"/>
                <w:sz w:val="20"/>
                <w:szCs w:val="20"/>
              </w:rPr>
            </w:pPr>
          </w:p>
          <w:p w:rsidR="00C1377C" w:rsidRPr="00484092" w:rsidRDefault="000B36DF" w:rsidP="00C1377C">
            <w:pPr>
              <w:rPr>
                <w:rFonts w:asciiTheme="majorHAnsi" w:hAnsiTheme="majorHAnsi"/>
                <w:b/>
                <w:color w:val="404040" w:themeColor="text1" w:themeTint="BF"/>
                <w:sz w:val="20"/>
                <w:szCs w:val="20"/>
              </w:rPr>
            </w:pPr>
            <w:r w:rsidRPr="00484092">
              <w:rPr>
                <w:noProof/>
              </w:rPr>
              <w:drawing>
                <wp:anchor distT="0" distB="0" distL="114300" distR="114300" simplePos="0" relativeHeight="251671552" behindDoc="0" locked="0" layoutInCell="1" allowOverlap="1" wp14:anchorId="1842893E" wp14:editId="4B97CBB1">
                  <wp:simplePos x="0" y="0"/>
                  <wp:positionH relativeFrom="column">
                    <wp:posOffset>4885139</wp:posOffset>
                  </wp:positionH>
                  <wp:positionV relativeFrom="paragraph">
                    <wp:posOffset>22992</wp:posOffset>
                  </wp:positionV>
                  <wp:extent cx="1302589" cy="323338"/>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2589" cy="323338"/>
                          </a:xfrm>
                          <a:prstGeom prst="rect">
                            <a:avLst/>
                          </a:prstGeom>
                        </pic:spPr>
                      </pic:pic>
                    </a:graphicData>
                  </a:graphic>
                  <wp14:sizeRelH relativeFrom="page">
                    <wp14:pctWidth>0</wp14:pctWidth>
                  </wp14:sizeRelH>
                  <wp14:sizeRelV relativeFrom="page">
                    <wp14:pctHeight>0</wp14:pctHeight>
                  </wp14:sizeRelV>
                </wp:anchor>
              </w:drawing>
            </w:r>
            <w:r w:rsidR="00C1377C" w:rsidRPr="00484092">
              <w:rPr>
                <w:rFonts w:asciiTheme="majorHAnsi" w:hAnsiTheme="majorHAnsi"/>
                <w:b/>
                <w:color w:val="404040" w:themeColor="text1" w:themeTint="BF"/>
                <w:sz w:val="20"/>
                <w:szCs w:val="20"/>
              </w:rPr>
              <w:t>Growth Path:</w:t>
            </w:r>
            <w:r w:rsidR="00FC486C" w:rsidRPr="00484092">
              <w:rPr>
                <w:noProof/>
              </w:rPr>
              <w:t xml:space="preserve"> </w:t>
            </w:r>
          </w:p>
          <w:p w:rsidR="00C1377C" w:rsidRPr="00484092" w:rsidRDefault="00C1377C" w:rsidP="00C1377C">
            <w:pPr>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Jun’94 - Nov’03:</w:t>
            </w:r>
            <w:r w:rsidRPr="00484092">
              <w:rPr>
                <w:rFonts w:asciiTheme="majorHAnsi" w:hAnsiTheme="majorHAnsi"/>
                <w:color w:val="404040" w:themeColor="text1" w:themeTint="BF"/>
                <w:sz w:val="20"/>
                <w:szCs w:val="20"/>
              </w:rPr>
              <w:tab/>
            </w:r>
            <w:r w:rsidRPr="00484092">
              <w:rPr>
                <w:rFonts w:asciiTheme="majorHAnsi" w:hAnsiTheme="majorHAnsi"/>
                <w:color w:val="404040" w:themeColor="text1" w:themeTint="BF"/>
                <w:sz w:val="20"/>
                <w:szCs w:val="20"/>
              </w:rPr>
              <w:tab/>
            </w:r>
            <w:r w:rsidR="00535337" w:rsidRPr="00206A63">
              <w:rPr>
                <w:rFonts w:asciiTheme="majorHAnsi" w:hAnsiTheme="majorHAnsi"/>
                <w:color w:val="404040" w:themeColor="text1" w:themeTint="BF"/>
                <w:sz w:val="20"/>
                <w:szCs w:val="20"/>
              </w:rPr>
              <w:t>Assistant Manager/ S</w:t>
            </w:r>
            <w:r w:rsidRPr="00206A63">
              <w:rPr>
                <w:rFonts w:asciiTheme="majorHAnsi" w:hAnsiTheme="majorHAnsi"/>
                <w:color w:val="404040" w:themeColor="text1" w:themeTint="BF"/>
                <w:sz w:val="20"/>
                <w:szCs w:val="20"/>
              </w:rPr>
              <w:t>enior</w:t>
            </w:r>
            <w:r w:rsidRPr="00484092">
              <w:rPr>
                <w:rFonts w:asciiTheme="majorHAnsi" w:hAnsiTheme="majorHAnsi"/>
                <w:color w:val="404040" w:themeColor="text1" w:themeTint="BF"/>
                <w:sz w:val="20"/>
                <w:szCs w:val="20"/>
              </w:rPr>
              <w:t xml:space="preserve"> Engineer / Engineer / Trainee</w:t>
            </w:r>
          </w:p>
          <w:p w:rsidR="00EF6B89" w:rsidRPr="00484092" w:rsidRDefault="00EF6B89" w:rsidP="00EF6B89">
            <w:pPr>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Nov’03 - Nov’04:</w:t>
            </w:r>
            <w:r w:rsidRPr="00484092">
              <w:rPr>
                <w:rFonts w:asciiTheme="majorHAnsi" w:hAnsiTheme="majorHAnsi"/>
                <w:color w:val="404040" w:themeColor="text1" w:themeTint="BF"/>
                <w:sz w:val="20"/>
                <w:szCs w:val="20"/>
              </w:rPr>
              <w:tab/>
            </w:r>
            <w:r w:rsidRPr="00484092">
              <w:rPr>
                <w:rFonts w:asciiTheme="majorHAnsi" w:hAnsiTheme="majorHAnsi"/>
                <w:color w:val="404040" w:themeColor="text1" w:themeTint="BF"/>
                <w:sz w:val="20"/>
                <w:szCs w:val="20"/>
              </w:rPr>
              <w:tab/>
              <w:t xml:space="preserve">Area Sales Manager </w:t>
            </w:r>
          </w:p>
          <w:p w:rsidR="00C1377C" w:rsidRPr="00484092" w:rsidRDefault="00C1377C" w:rsidP="00C1377C">
            <w:pPr>
              <w:rPr>
                <w:rFonts w:asciiTheme="majorHAnsi" w:hAnsiTheme="majorHAnsi"/>
                <w:color w:val="404040" w:themeColor="text1" w:themeTint="BF"/>
                <w:sz w:val="20"/>
                <w:szCs w:val="20"/>
              </w:rPr>
            </w:pPr>
          </w:p>
          <w:p w:rsidR="00C1377C" w:rsidRPr="00484092" w:rsidRDefault="00C1377C" w:rsidP="00C1377C">
            <w:pP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Significant Accomplishments:</w:t>
            </w:r>
          </w:p>
          <w:p w:rsidR="00C1377C" w:rsidRPr="00484092" w:rsidRDefault="00C1377C" w:rsidP="0059438F">
            <w:pPr>
              <w:pStyle w:val="ListParagraph"/>
              <w:numPr>
                <w:ilvl w:val="0"/>
                <w:numId w:val="3"/>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Successfully achieved consistent YOY growth in business through extensive market coverage and penetration</w:t>
            </w:r>
          </w:p>
          <w:p w:rsidR="00C1377C" w:rsidRPr="00484092" w:rsidRDefault="00C1377C" w:rsidP="0059438F">
            <w:pPr>
              <w:pStyle w:val="ListParagraph"/>
              <w:numPr>
                <w:ilvl w:val="0"/>
                <w:numId w:val="3"/>
              </w:numPr>
              <w:jc w:val="both"/>
              <w:rPr>
                <w:rFonts w:asciiTheme="majorHAnsi" w:hAnsiTheme="majorHAnsi"/>
                <w:color w:val="404040" w:themeColor="text1" w:themeTint="BF"/>
                <w:sz w:val="20"/>
                <w:szCs w:val="20"/>
              </w:rPr>
            </w:pPr>
            <w:r w:rsidRPr="00484092">
              <w:rPr>
                <w:rFonts w:asciiTheme="majorHAnsi" w:hAnsiTheme="majorHAnsi"/>
                <w:color w:val="404040" w:themeColor="text1" w:themeTint="BF"/>
                <w:sz w:val="20"/>
                <w:szCs w:val="20"/>
              </w:rPr>
              <w:t xml:space="preserve">Led the </w:t>
            </w:r>
            <w:r w:rsidR="00544399">
              <w:rPr>
                <w:rFonts w:asciiTheme="majorHAnsi" w:hAnsiTheme="majorHAnsi"/>
                <w:color w:val="404040" w:themeColor="text1" w:themeTint="BF"/>
                <w:sz w:val="20"/>
                <w:szCs w:val="20"/>
              </w:rPr>
              <w:t>Business Development ,</w:t>
            </w:r>
            <w:r w:rsidRPr="00484092">
              <w:rPr>
                <w:rFonts w:asciiTheme="majorHAnsi" w:hAnsiTheme="majorHAnsi"/>
                <w:color w:val="404040" w:themeColor="text1" w:themeTint="BF"/>
                <w:sz w:val="20"/>
                <w:szCs w:val="20"/>
              </w:rPr>
              <w:t xml:space="preserve">design and sale of HVAC </w:t>
            </w:r>
            <w:r w:rsidR="0059438F" w:rsidRPr="00484092">
              <w:rPr>
                <w:rFonts w:asciiTheme="majorHAnsi" w:hAnsiTheme="majorHAnsi"/>
                <w:color w:val="404040" w:themeColor="text1" w:themeTint="BF"/>
                <w:sz w:val="20"/>
                <w:szCs w:val="20"/>
              </w:rPr>
              <w:t xml:space="preserve">Projects </w:t>
            </w:r>
            <w:r w:rsidRPr="00484092">
              <w:rPr>
                <w:rFonts w:asciiTheme="majorHAnsi" w:hAnsiTheme="majorHAnsi"/>
                <w:color w:val="404040" w:themeColor="text1" w:themeTint="BF"/>
                <w:sz w:val="20"/>
                <w:szCs w:val="20"/>
              </w:rPr>
              <w:t xml:space="preserve">in </w:t>
            </w:r>
            <w:r w:rsidR="00544399">
              <w:rPr>
                <w:rFonts w:asciiTheme="majorHAnsi" w:hAnsiTheme="majorHAnsi"/>
                <w:color w:val="404040" w:themeColor="text1" w:themeTint="BF"/>
                <w:sz w:val="20"/>
                <w:szCs w:val="20"/>
              </w:rPr>
              <w:t xml:space="preserve">Andhra Pradesh till 2003 and in </w:t>
            </w:r>
            <w:r w:rsidRPr="00484092">
              <w:rPr>
                <w:rFonts w:asciiTheme="majorHAnsi" w:hAnsiTheme="majorHAnsi"/>
                <w:color w:val="404040" w:themeColor="text1" w:themeTint="BF"/>
                <w:sz w:val="20"/>
                <w:szCs w:val="20"/>
              </w:rPr>
              <w:t>Mumbai &amp;</w:t>
            </w:r>
            <w:r w:rsidR="0059438F" w:rsidRPr="00484092">
              <w:rPr>
                <w:rFonts w:asciiTheme="majorHAnsi" w:hAnsiTheme="majorHAnsi"/>
                <w:color w:val="404040" w:themeColor="text1" w:themeTint="BF"/>
                <w:sz w:val="20"/>
                <w:szCs w:val="20"/>
              </w:rPr>
              <w:t xml:space="preserve"> </w:t>
            </w:r>
            <w:r w:rsidRPr="00484092">
              <w:rPr>
                <w:rFonts w:asciiTheme="majorHAnsi" w:hAnsiTheme="majorHAnsi"/>
                <w:color w:val="404040" w:themeColor="text1" w:themeTint="BF"/>
                <w:sz w:val="20"/>
                <w:szCs w:val="20"/>
              </w:rPr>
              <w:t xml:space="preserve">Goa </w:t>
            </w:r>
            <w:r w:rsidR="00544399">
              <w:rPr>
                <w:rFonts w:asciiTheme="majorHAnsi" w:hAnsiTheme="majorHAnsi"/>
                <w:color w:val="404040" w:themeColor="text1" w:themeTint="BF"/>
                <w:sz w:val="20"/>
                <w:szCs w:val="20"/>
              </w:rPr>
              <w:t xml:space="preserve">till 2004 </w:t>
            </w:r>
            <w:r w:rsidRPr="00484092">
              <w:rPr>
                <w:rFonts w:asciiTheme="majorHAnsi" w:hAnsiTheme="majorHAnsi"/>
                <w:color w:val="404040" w:themeColor="text1" w:themeTint="BF"/>
                <w:sz w:val="20"/>
                <w:szCs w:val="20"/>
              </w:rPr>
              <w:t xml:space="preserve">and </w:t>
            </w:r>
            <w:r w:rsidR="00EF6B89" w:rsidRPr="00484092">
              <w:rPr>
                <w:rFonts w:asciiTheme="majorHAnsi" w:hAnsiTheme="majorHAnsi"/>
                <w:color w:val="404040" w:themeColor="text1" w:themeTint="BF"/>
                <w:sz w:val="20"/>
                <w:szCs w:val="20"/>
              </w:rPr>
              <w:t xml:space="preserve">provided </w:t>
            </w:r>
            <w:r w:rsidRPr="00484092">
              <w:rPr>
                <w:rFonts w:asciiTheme="majorHAnsi" w:hAnsiTheme="majorHAnsi"/>
                <w:color w:val="404040" w:themeColor="text1" w:themeTint="BF"/>
                <w:sz w:val="20"/>
                <w:szCs w:val="20"/>
              </w:rPr>
              <w:t>support for teams in the Western region, India encompassing Maharashtra</w:t>
            </w:r>
            <w:r w:rsidR="00544399">
              <w:rPr>
                <w:rFonts w:asciiTheme="majorHAnsi" w:hAnsiTheme="majorHAnsi"/>
                <w:color w:val="404040" w:themeColor="text1" w:themeTint="BF"/>
                <w:sz w:val="20"/>
                <w:szCs w:val="20"/>
              </w:rPr>
              <w:t>, Gujrat, Madhya Pradesh</w:t>
            </w:r>
            <w:r w:rsidRPr="00484092">
              <w:rPr>
                <w:rFonts w:asciiTheme="majorHAnsi" w:hAnsiTheme="majorHAnsi"/>
                <w:color w:val="404040" w:themeColor="text1" w:themeTint="BF"/>
                <w:sz w:val="20"/>
                <w:szCs w:val="20"/>
              </w:rPr>
              <w:t xml:space="preserve"> and Goa</w:t>
            </w:r>
          </w:p>
          <w:p w:rsidR="00C1377C" w:rsidRDefault="006F30E6" w:rsidP="0059438F">
            <w:pPr>
              <w:pStyle w:val="ListParagraph"/>
              <w:numPr>
                <w:ilvl w:val="0"/>
                <w:numId w:val="3"/>
              </w:numPr>
              <w:jc w:val="both"/>
              <w:rPr>
                <w:rFonts w:asciiTheme="majorHAnsi" w:hAnsiTheme="majorHAnsi"/>
                <w:color w:val="404040" w:themeColor="text1" w:themeTint="BF"/>
                <w:spacing w:val="-4"/>
                <w:sz w:val="20"/>
                <w:szCs w:val="20"/>
              </w:rPr>
            </w:pPr>
            <w:r>
              <w:rPr>
                <w:rFonts w:asciiTheme="majorHAnsi" w:hAnsiTheme="majorHAnsi"/>
                <w:color w:val="404040" w:themeColor="text1" w:themeTint="BF"/>
                <w:spacing w:val="-4"/>
                <w:sz w:val="20"/>
                <w:szCs w:val="20"/>
              </w:rPr>
              <w:t>Designed and p</w:t>
            </w:r>
            <w:r w:rsidR="00C1377C" w:rsidRPr="00484092">
              <w:rPr>
                <w:rFonts w:asciiTheme="majorHAnsi" w:hAnsiTheme="majorHAnsi"/>
                <w:color w:val="404040" w:themeColor="text1" w:themeTint="BF"/>
                <w:spacing w:val="-4"/>
                <w:sz w:val="20"/>
                <w:szCs w:val="20"/>
              </w:rPr>
              <w:t xml:space="preserve">rovided HVAC solutions to various applications like commercial and industrial projects ranging from Hospitals, Hotels, Convention </w:t>
            </w:r>
            <w:r w:rsidR="0053638D" w:rsidRPr="00484092">
              <w:rPr>
                <w:rFonts w:asciiTheme="majorHAnsi" w:hAnsiTheme="majorHAnsi"/>
                <w:color w:val="404040" w:themeColor="text1" w:themeTint="BF"/>
                <w:spacing w:val="-4"/>
                <w:sz w:val="20"/>
                <w:szCs w:val="20"/>
              </w:rPr>
              <w:t>Centers</w:t>
            </w:r>
            <w:r w:rsidR="00C1377C" w:rsidRPr="00484092">
              <w:rPr>
                <w:rFonts w:asciiTheme="majorHAnsi" w:hAnsiTheme="majorHAnsi"/>
                <w:color w:val="404040" w:themeColor="text1" w:themeTint="BF"/>
                <w:spacing w:val="-4"/>
                <w:sz w:val="20"/>
                <w:szCs w:val="20"/>
              </w:rPr>
              <w:t xml:space="preserve">, Office complexes, IT Parks, Defense </w:t>
            </w:r>
            <w:r w:rsidR="000D55B6" w:rsidRPr="00484092">
              <w:rPr>
                <w:rFonts w:asciiTheme="majorHAnsi" w:hAnsiTheme="majorHAnsi"/>
                <w:color w:val="404040" w:themeColor="text1" w:themeTint="BF"/>
                <w:spacing w:val="-4"/>
                <w:sz w:val="20"/>
                <w:szCs w:val="20"/>
              </w:rPr>
              <w:t>Installations</w:t>
            </w:r>
            <w:r w:rsidR="00C1377C" w:rsidRPr="00484092">
              <w:rPr>
                <w:rFonts w:asciiTheme="majorHAnsi" w:hAnsiTheme="majorHAnsi"/>
                <w:color w:val="404040" w:themeColor="text1" w:themeTint="BF"/>
                <w:spacing w:val="-4"/>
                <w:sz w:val="20"/>
                <w:szCs w:val="20"/>
              </w:rPr>
              <w:t xml:space="preserve">, Shopping Malls, Mixed </w:t>
            </w:r>
            <w:r w:rsidR="005216FF" w:rsidRPr="00484092">
              <w:rPr>
                <w:rFonts w:asciiTheme="majorHAnsi" w:hAnsiTheme="majorHAnsi"/>
                <w:color w:val="404040" w:themeColor="text1" w:themeTint="BF"/>
                <w:spacing w:val="-4"/>
                <w:sz w:val="20"/>
                <w:szCs w:val="20"/>
              </w:rPr>
              <w:t xml:space="preserve">Use Developments </w:t>
            </w:r>
            <w:r w:rsidR="00C1377C" w:rsidRPr="00484092">
              <w:rPr>
                <w:rFonts w:asciiTheme="majorHAnsi" w:hAnsiTheme="majorHAnsi"/>
                <w:color w:val="404040" w:themeColor="text1" w:themeTint="BF"/>
                <w:spacing w:val="-4"/>
                <w:sz w:val="20"/>
                <w:szCs w:val="20"/>
              </w:rPr>
              <w:t xml:space="preserve">and Film cities </w:t>
            </w:r>
          </w:p>
          <w:p w:rsidR="00C1377C" w:rsidRDefault="006F30E6" w:rsidP="0059438F">
            <w:pPr>
              <w:pStyle w:val="ListParagraph"/>
              <w:numPr>
                <w:ilvl w:val="0"/>
                <w:numId w:val="3"/>
              </w:numPr>
              <w:jc w:val="both"/>
              <w:rPr>
                <w:rFonts w:asciiTheme="majorHAnsi" w:hAnsiTheme="majorHAnsi"/>
                <w:color w:val="404040" w:themeColor="text1" w:themeTint="BF"/>
                <w:sz w:val="20"/>
                <w:szCs w:val="20"/>
              </w:rPr>
            </w:pPr>
            <w:r>
              <w:rPr>
                <w:rFonts w:asciiTheme="majorHAnsi" w:hAnsiTheme="majorHAnsi"/>
                <w:color w:val="404040" w:themeColor="text1" w:themeTint="BF"/>
                <w:sz w:val="20"/>
                <w:szCs w:val="20"/>
              </w:rPr>
              <w:t>Performed Project Management and d</w:t>
            </w:r>
            <w:r w:rsidR="00C1377C" w:rsidRPr="00484092">
              <w:rPr>
                <w:rFonts w:asciiTheme="majorHAnsi" w:hAnsiTheme="majorHAnsi"/>
                <w:color w:val="404040" w:themeColor="text1" w:themeTint="BF"/>
                <w:sz w:val="20"/>
                <w:szCs w:val="20"/>
              </w:rPr>
              <w:t xml:space="preserve">elivered clean room solutions and equipment for Pharmaceutical, Bio-Technology, Semiconductors and Hospital Operation </w:t>
            </w:r>
            <w:r w:rsidR="000A3663" w:rsidRPr="00484092">
              <w:rPr>
                <w:rFonts w:asciiTheme="majorHAnsi" w:hAnsiTheme="majorHAnsi"/>
                <w:color w:val="404040" w:themeColor="text1" w:themeTint="BF"/>
                <w:sz w:val="20"/>
                <w:szCs w:val="20"/>
              </w:rPr>
              <w:t>Theatre</w:t>
            </w:r>
          </w:p>
          <w:p w:rsidR="00535337" w:rsidRPr="00206A63" w:rsidRDefault="00535337" w:rsidP="00535337">
            <w:pPr>
              <w:pStyle w:val="ListParagraph"/>
              <w:numPr>
                <w:ilvl w:val="0"/>
                <w:numId w:val="3"/>
              </w:numPr>
              <w:jc w:val="both"/>
              <w:rPr>
                <w:rFonts w:asciiTheme="majorHAnsi" w:hAnsiTheme="majorHAnsi"/>
                <w:color w:val="404040" w:themeColor="text1" w:themeTint="BF"/>
                <w:sz w:val="20"/>
                <w:szCs w:val="20"/>
              </w:rPr>
            </w:pPr>
            <w:r w:rsidRPr="00206A63">
              <w:rPr>
                <w:rFonts w:asciiTheme="majorHAnsi" w:hAnsiTheme="majorHAnsi"/>
                <w:color w:val="404040" w:themeColor="text1" w:themeTint="BF"/>
                <w:sz w:val="20"/>
                <w:szCs w:val="20"/>
              </w:rPr>
              <w:t>Executed projects right from pre-sales stage to  detailed design &amp;</w:t>
            </w:r>
            <w:r w:rsidR="00206A63">
              <w:rPr>
                <w:rFonts w:asciiTheme="majorHAnsi" w:hAnsiTheme="majorHAnsi"/>
                <w:color w:val="404040" w:themeColor="text1" w:themeTint="BF"/>
                <w:sz w:val="20"/>
                <w:szCs w:val="20"/>
              </w:rPr>
              <w:t xml:space="preserve"> site installation</w:t>
            </w:r>
          </w:p>
          <w:p w:rsidR="00C1377C" w:rsidRPr="00484092" w:rsidRDefault="00C1377C" w:rsidP="0005755B">
            <w:pPr>
              <w:rPr>
                <w:rFonts w:asciiTheme="majorHAnsi" w:hAnsiTheme="majorHAnsi"/>
                <w:color w:val="404040" w:themeColor="text1" w:themeTint="BF"/>
                <w:sz w:val="20"/>
                <w:szCs w:val="20"/>
              </w:rPr>
            </w:pPr>
          </w:p>
          <w:p w:rsidR="00C1377C" w:rsidRPr="00484092" w:rsidRDefault="0059438F" w:rsidP="0005755B">
            <w:pPr>
              <w:rPr>
                <w:rFonts w:ascii="Tahoma" w:hAnsi="Tahoma" w:cs="Tahoma"/>
                <w:color w:val="323A45"/>
                <w:sz w:val="28"/>
                <w:szCs w:val="28"/>
              </w:rPr>
            </w:pPr>
            <w:r w:rsidRPr="00484092">
              <w:rPr>
                <w:rFonts w:ascii="Tahoma" w:hAnsi="Tahoma" w:cs="Tahoma"/>
                <w:noProof/>
                <w:color w:val="323A45"/>
                <w:sz w:val="28"/>
                <w:szCs w:val="28"/>
              </w:rPr>
              <w:drawing>
                <wp:inline distT="0" distB="0" distL="0" distR="0" wp14:anchorId="196E19AC" wp14:editId="2FDBA331">
                  <wp:extent cx="257175" cy="257175"/>
                  <wp:effectExtent l="0" t="0" r="9525" b="9525"/>
                  <wp:docPr id="1042" name="Picture 18" descr="Z:\Approved_ResDev_Repository\Formats\Visual Resume Formats 2015-16\Icons\workshop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Z:\Approved_ResDev_Repository\Formats\Visual Resume Formats 2015-16\Icons\workshop24x24icon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830" cy="259830"/>
                          </a:xfrm>
                          <a:prstGeom prst="rect">
                            <a:avLst/>
                          </a:prstGeom>
                          <a:noFill/>
                          <a:extLst/>
                        </pic:spPr>
                      </pic:pic>
                    </a:graphicData>
                  </a:graphic>
                </wp:inline>
              </w:drawing>
            </w:r>
            <w:r w:rsidRPr="00484092">
              <w:rPr>
                <w:rFonts w:ascii="Tahoma" w:hAnsi="Tahoma" w:cs="Tahoma"/>
                <w:color w:val="323A45"/>
                <w:sz w:val="28"/>
                <w:szCs w:val="28"/>
              </w:rPr>
              <w:t xml:space="preserve"> </w:t>
            </w:r>
            <w:r w:rsidR="00C1377C" w:rsidRPr="00484092">
              <w:rPr>
                <w:rFonts w:ascii="Tahoma" w:hAnsi="Tahoma" w:cs="Tahoma"/>
                <w:color w:val="323A45"/>
                <w:sz w:val="28"/>
                <w:szCs w:val="28"/>
              </w:rPr>
              <w:t>Training</w:t>
            </w:r>
          </w:p>
          <w:p w:rsidR="009A7F74" w:rsidRPr="00484092" w:rsidRDefault="009A7F74" w:rsidP="0005755B">
            <w:pPr>
              <w:rPr>
                <w:rFonts w:ascii="Tahoma" w:hAnsi="Tahoma" w:cs="Tahoma"/>
                <w:color w:val="323A45"/>
                <w:sz w:val="14"/>
                <w:szCs w:val="28"/>
              </w:rPr>
            </w:pPr>
          </w:p>
          <w:p w:rsidR="00C1377C" w:rsidRPr="00484092" w:rsidRDefault="00C1377C" w:rsidP="009A7F74">
            <w:pPr>
              <w:jc w:val="center"/>
              <w:rPr>
                <w:rFonts w:asciiTheme="majorHAnsi" w:hAnsiTheme="majorHAnsi"/>
                <w:b/>
                <w:color w:val="404040" w:themeColor="text1" w:themeTint="BF"/>
                <w:sz w:val="20"/>
                <w:szCs w:val="20"/>
              </w:rPr>
            </w:pPr>
            <w:r w:rsidRPr="00484092">
              <w:rPr>
                <w:rFonts w:asciiTheme="majorHAnsi" w:hAnsiTheme="majorHAnsi"/>
                <w:b/>
                <w:color w:val="404040" w:themeColor="text1" w:themeTint="BF"/>
                <w:sz w:val="20"/>
                <w:szCs w:val="20"/>
              </w:rPr>
              <w:t>Aug’93 – May’94 with Vazir Sultan Tobacco Industry, Hyderabad as Trainee Maintenance Engineer</w:t>
            </w:r>
          </w:p>
          <w:p w:rsidR="00C1377C" w:rsidRPr="00484092" w:rsidRDefault="00C1377C" w:rsidP="0005755B"/>
        </w:tc>
      </w:tr>
      <w:tr w:rsidR="0057723C" w:rsidRPr="00484092" w:rsidTr="005866AA">
        <w:trPr>
          <w:trHeight w:val="1877"/>
        </w:trPr>
        <w:tc>
          <w:tcPr>
            <w:tcW w:w="11036" w:type="dxa"/>
            <w:gridSpan w:val="2"/>
            <w:shd w:val="clear" w:color="auto" w:fill="1CA5C5"/>
          </w:tcPr>
          <w:p w:rsidR="00AD1112" w:rsidRPr="00484092" w:rsidRDefault="005858B7" w:rsidP="00AD1112">
            <w:pPr>
              <w:pStyle w:val="ListParagraph"/>
              <w:suppressAutoHyphens/>
              <w:autoSpaceDN w:val="0"/>
              <w:ind w:left="0" w:right="-61"/>
              <w:textAlignment w:val="baseline"/>
              <w:rPr>
                <w:rFonts w:ascii="Tahoma" w:hAnsi="Tahoma" w:cs="Tahoma"/>
                <w:color w:val="FFFFFF" w:themeColor="background1"/>
                <w:sz w:val="28"/>
                <w:szCs w:val="28"/>
              </w:rPr>
            </w:pPr>
            <w:r w:rsidRPr="00484092">
              <w:rPr>
                <w:rFonts w:ascii="Tahoma" w:hAnsi="Tahoma" w:cs="Tahoma"/>
                <w:noProof/>
                <w:color w:val="F0563D"/>
                <w:sz w:val="28"/>
                <w:szCs w:val="28"/>
              </w:rPr>
              <w:lastRenderedPageBreak/>
              <w:drawing>
                <wp:inline distT="0" distB="0" distL="0" distR="0" wp14:anchorId="18106220" wp14:editId="47911880">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details24x24icons.png"/>
                          <pic:cNvPicPr/>
                        </pic:nvPicPr>
                        <pic:blipFill>
                          <a:blip r:embed="rId2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AD1112" w:rsidRPr="00484092">
              <w:rPr>
                <w:rFonts w:ascii="Tahoma" w:hAnsi="Tahoma" w:cs="Tahoma"/>
                <w:color w:val="F0563D"/>
                <w:sz w:val="28"/>
                <w:szCs w:val="28"/>
              </w:rPr>
              <w:t xml:space="preserve"> </w:t>
            </w:r>
            <w:r w:rsidR="00AD1112" w:rsidRPr="00484092">
              <w:rPr>
                <w:rFonts w:ascii="Tahoma" w:hAnsi="Tahoma" w:cs="Tahoma"/>
                <w:color w:val="FFFFFF" w:themeColor="background1"/>
                <w:sz w:val="28"/>
                <w:szCs w:val="28"/>
              </w:rPr>
              <w:t>Personal Details</w:t>
            </w:r>
            <w:r w:rsidR="00AD1112" w:rsidRPr="00484092">
              <w:rPr>
                <w:rFonts w:ascii="Tahoma" w:hAnsi="Tahoma" w:cs="Tahoma"/>
                <w:color w:val="FFFFFF" w:themeColor="background1"/>
                <w:sz w:val="28"/>
                <w:szCs w:val="28"/>
              </w:rPr>
              <w:br/>
            </w:r>
          </w:p>
          <w:p w:rsidR="0057723C" w:rsidRPr="00484092" w:rsidRDefault="00AD1112" w:rsidP="000C56EF">
            <w:pPr>
              <w:rPr>
                <w:rFonts w:asciiTheme="majorHAnsi" w:hAnsiTheme="majorHAnsi"/>
              </w:rPr>
            </w:pPr>
            <w:r w:rsidRPr="00484092">
              <w:rPr>
                <w:rFonts w:asciiTheme="majorHAnsi" w:eastAsia="Calibri" w:hAnsiTheme="majorHAnsi" w:cs="Tahoma"/>
                <w:b/>
                <w:color w:val="FFFFFF" w:themeColor="background1"/>
                <w:spacing w:val="-4"/>
                <w:sz w:val="20"/>
                <w:szCs w:val="20"/>
              </w:rPr>
              <w:t>Date of Birth:</w:t>
            </w:r>
            <w:r w:rsidRPr="00484092">
              <w:rPr>
                <w:rFonts w:asciiTheme="majorHAnsi" w:eastAsia="Calibri" w:hAnsiTheme="majorHAnsi" w:cs="Tahoma"/>
                <w:color w:val="FFFFFF" w:themeColor="background1"/>
                <w:spacing w:val="-4"/>
                <w:sz w:val="20"/>
                <w:szCs w:val="20"/>
              </w:rPr>
              <w:t xml:space="preserve"> </w:t>
            </w:r>
            <w:r w:rsidR="009A7F74" w:rsidRPr="00484092">
              <w:rPr>
                <w:rFonts w:asciiTheme="majorHAnsi" w:eastAsia="Calibri" w:hAnsiTheme="majorHAnsi" w:cs="Tahoma"/>
                <w:color w:val="FFFFFF" w:themeColor="background1"/>
                <w:spacing w:val="-4"/>
                <w:sz w:val="20"/>
                <w:szCs w:val="20"/>
              </w:rPr>
              <w:tab/>
            </w:r>
            <w:r w:rsidR="009A7F74" w:rsidRPr="00484092">
              <w:rPr>
                <w:rFonts w:asciiTheme="majorHAnsi" w:eastAsia="Calibri" w:hAnsiTheme="majorHAnsi" w:cs="Tahoma"/>
                <w:color w:val="FFFFFF" w:themeColor="background1"/>
                <w:spacing w:val="-4"/>
                <w:sz w:val="20"/>
                <w:szCs w:val="20"/>
              </w:rPr>
              <w:tab/>
            </w:r>
            <w:r w:rsidR="00756DAA" w:rsidRPr="00756DAA">
              <w:rPr>
                <w:rFonts w:asciiTheme="majorHAnsi" w:eastAsia="Calibri" w:hAnsiTheme="majorHAnsi" w:cs="Tahoma"/>
                <w:color w:val="FFFFFF" w:themeColor="background1"/>
                <w:spacing w:val="-4"/>
                <w:sz w:val="20"/>
                <w:szCs w:val="20"/>
              </w:rPr>
              <w:t>25 October ,1971</w:t>
            </w:r>
            <w:r w:rsidR="009A7F74" w:rsidRPr="00756DAA">
              <w:rPr>
                <w:rFonts w:asciiTheme="majorHAnsi" w:eastAsia="Calibri" w:hAnsiTheme="majorHAnsi" w:cs="Tahoma"/>
                <w:color w:val="FFFFFF" w:themeColor="background1"/>
                <w:spacing w:val="-4"/>
                <w:sz w:val="20"/>
                <w:szCs w:val="20"/>
              </w:rPr>
              <w:t xml:space="preserve"> </w:t>
            </w:r>
            <w:r w:rsidRPr="00484092">
              <w:rPr>
                <w:rFonts w:asciiTheme="majorHAnsi" w:eastAsia="Calibri" w:hAnsiTheme="majorHAnsi" w:cs="Tahoma"/>
                <w:color w:val="00B0F0"/>
                <w:spacing w:val="-4"/>
                <w:sz w:val="20"/>
                <w:szCs w:val="20"/>
              </w:rPr>
              <w:br/>
            </w:r>
            <w:r w:rsidRPr="00484092">
              <w:rPr>
                <w:rFonts w:asciiTheme="majorHAnsi" w:hAnsiTheme="majorHAnsi" w:cs="Tahoma"/>
                <w:b/>
                <w:color w:val="FFFFFF" w:themeColor="background1"/>
                <w:spacing w:val="-4"/>
                <w:sz w:val="20"/>
                <w:szCs w:val="20"/>
              </w:rPr>
              <w:t>Languages Known:</w:t>
            </w:r>
            <w:r w:rsidRPr="00484092">
              <w:rPr>
                <w:rFonts w:asciiTheme="majorHAnsi" w:hAnsiTheme="majorHAnsi" w:cs="Tahoma"/>
                <w:color w:val="FFFFFF" w:themeColor="background1"/>
                <w:spacing w:val="-4"/>
                <w:sz w:val="20"/>
                <w:szCs w:val="20"/>
              </w:rPr>
              <w:t xml:space="preserve"> </w:t>
            </w:r>
            <w:r w:rsidR="009A7F74" w:rsidRPr="00484092">
              <w:rPr>
                <w:rFonts w:asciiTheme="majorHAnsi" w:hAnsiTheme="majorHAnsi" w:cs="Tahoma"/>
                <w:color w:val="FFFFFF" w:themeColor="background1"/>
                <w:spacing w:val="-4"/>
                <w:sz w:val="20"/>
                <w:szCs w:val="20"/>
              </w:rPr>
              <w:tab/>
            </w:r>
            <w:r w:rsidRPr="00484092">
              <w:rPr>
                <w:rFonts w:asciiTheme="majorHAnsi" w:hAnsiTheme="majorHAnsi" w:cs="Tahoma"/>
                <w:color w:val="FFFFFF" w:themeColor="background1"/>
                <w:spacing w:val="-4"/>
                <w:sz w:val="20"/>
                <w:szCs w:val="20"/>
              </w:rPr>
              <w:t>English</w:t>
            </w:r>
            <w:r w:rsidR="009A7F74" w:rsidRPr="00484092">
              <w:rPr>
                <w:rFonts w:asciiTheme="majorHAnsi" w:hAnsiTheme="majorHAnsi" w:cs="Tahoma"/>
                <w:color w:val="FFFFFF" w:themeColor="background1"/>
                <w:spacing w:val="-4"/>
                <w:sz w:val="20"/>
                <w:szCs w:val="20"/>
              </w:rPr>
              <w:t xml:space="preserve">, Hindi and Telugu </w:t>
            </w:r>
            <w:r w:rsidRPr="00484092">
              <w:rPr>
                <w:rFonts w:asciiTheme="majorHAnsi" w:hAnsiTheme="majorHAnsi" w:cs="Tahoma"/>
                <w:color w:val="FFFFFF" w:themeColor="background1"/>
                <w:spacing w:val="-4"/>
                <w:sz w:val="20"/>
                <w:szCs w:val="20"/>
              </w:rPr>
              <w:br/>
            </w:r>
            <w:bookmarkStart w:id="0" w:name="_GoBack"/>
            <w:bookmarkEnd w:id="0"/>
          </w:p>
        </w:tc>
      </w:tr>
    </w:tbl>
    <w:p w:rsidR="00A11671" w:rsidRPr="00484092" w:rsidRDefault="00A11671"/>
    <w:sectPr w:rsidR="00A11671" w:rsidRPr="00484092" w:rsidSect="002F4BAC">
      <w:footerReference w:type="default" r:id="rId29"/>
      <w:pgSz w:w="11909" w:h="16834" w:code="9"/>
      <w:pgMar w:top="634" w:right="1440" w:bottom="27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BB1B7" w15:done="0"/>
  <w15:commentEx w15:paraId="0115703F" w15:done="0"/>
  <w15:commentEx w15:paraId="20B80669" w15:done="0"/>
  <w15:commentEx w15:paraId="2A20F89C" w15:done="0"/>
  <w15:commentEx w15:paraId="29973314" w15:done="0"/>
  <w15:commentEx w15:paraId="0B308246" w15:done="0"/>
  <w15:commentEx w15:paraId="2D2DA157" w15:done="0"/>
  <w15:commentEx w15:paraId="58A75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1D" w:rsidRDefault="004D0B1D" w:rsidP="00513EBF">
      <w:pPr>
        <w:spacing w:after="0" w:line="240" w:lineRule="auto"/>
      </w:pPr>
      <w:r>
        <w:separator/>
      </w:r>
    </w:p>
  </w:endnote>
  <w:endnote w:type="continuationSeparator" w:id="0">
    <w:p w:rsidR="004D0B1D" w:rsidRDefault="004D0B1D"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0177"/>
      <w:docPartObj>
        <w:docPartGallery w:val="Page Numbers (Bottom of Page)"/>
        <w:docPartUnique/>
      </w:docPartObj>
    </w:sdtPr>
    <w:sdtEndPr/>
    <w:sdtContent>
      <w:sdt>
        <w:sdtPr>
          <w:id w:val="860082579"/>
          <w:docPartObj>
            <w:docPartGallery w:val="Page Numbers (Top of Page)"/>
            <w:docPartUnique/>
          </w:docPartObj>
        </w:sdtPr>
        <w:sdtEndPr/>
        <w:sdtContent>
          <w:p w:rsidR="00F64718" w:rsidRDefault="00F647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56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56EF">
              <w:rPr>
                <w:b/>
                <w:bCs/>
                <w:noProof/>
              </w:rPr>
              <w:t>3</w:t>
            </w:r>
            <w:r>
              <w:rPr>
                <w:b/>
                <w:bCs/>
                <w:sz w:val="24"/>
                <w:szCs w:val="24"/>
              </w:rPr>
              <w:fldChar w:fldCharType="end"/>
            </w:r>
          </w:p>
        </w:sdtContent>
      </w:sdt>
    </w:sdtContent>
  </w:sdt>
  <w:p w:rsidR="0056073B" w:rsidRDefault="0056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1D" w:rsidRDefault="004D0B1D" w:rsidP="00513EBF">
      <w:pPr>
        <w:spacing w:after="0" w:line="240" w:lineRule="auto"/>
      </w:pPr>
      <w:r>
        <w:separator/>
      </w:r>
    </w:p>
  </w:footnote>
  <w:footnote w:type="continuationSeparator" w:id="0">
    <w:p w:rsidR="004D0B1D" w:rsidRDefault="004D0B1D"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bullet"/>
      </v:shape>
    </w:pict>
  </w:numPicBullet>
  <w:abstractNum w:abstractNumId="0">
    <w:nsid w:val="156867AA"/>
    <w:multiLevelType w:val="hybridMultilevel"/>
    <w:tmpl w:val="7D8E388A"/>
    <w:lvl w:ilvl="0" w:tplc="F872D5E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45D"/>
    <w:multiLevelType w:val="hybridMultilevel"/>
    <w:tmpl w:val="0C9AE2BE"/>
    <w:lvl w:ilvl="0" w:tplc="F872D5E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671037"/>
    <w:multiLevelType w:val="hybridMultilevel"/>
    <w:tmpl w:val="96FA85D8"/>
    <w:lvl w:ilvl="0" w:tplc="F872D5E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F5489E"/>
    <w:multiLevelType w:val="hybridMultilevel"/>
    <w:tmpl w:val="2A06703A"/>
    <w:lvl w:ilvl="0" w:tplc="F872D5E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ika Taneja">
    <w15:presenceInfo w15:providerId="AD" w15:userId="S-1-5-21-3987594245-2617668953-2445150210-58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013D2"/>
    <w:rsid w:val="00006B38"/>
    <w:rsid w:val="00010547"/>
    <w:rsid w:val="0001078A"/>
    <w:rsid w:val="000109B7"/>
    <w:rsid w:val="00011D26"/>
    <w:rsid w:val="000166D6"/>
    <w:rsid w:val="0001780F"/>
    <w:rsid w:val="00020603"/>
    <w:rsid w:val="00022166"/>
    <w:rsid w:val="00022BD5"/>
    <w:rsid w:val="00023D1C"/>
    <w:rsid w:val="00027E9F"/>
    <w:rsid w:val="000301E1"/>
    <w:rsid w:val="0003786E"/>
    <w:rsid w:val="00041956"/>
    <w:rsid w:val="0004410F"/>
    <w:rsid w:val="00053712"/>
    <w:rsid w:val="00054C22"/>
    <w:rsid w:val="0005755B"/>
    <w:rsid w:val="0006032C"/>
    <w:rsid w:val="0007133C"/>
    <w:rsid w:val="0007470A"/>
    <w:rsid w:val="00074731"/>
    <w:rsid w:val="0007668E"/>
    <w:rsid w:val="000874B9"/>
    <w:rsid w:val="00090140"/>
    <w:rsid w:val="00093623"/>
    <w:rsid w:val="00094332"/>
    <w:rsid w:val="0009600A"/>
    <w:rsid w:val="000A2D8C"/>
    <w:rsid w:val="000A3663"/>
    <w:rsid w:val="000A70B1"/>
    <w:rsid w:val="000B33FC"/>
    <w:rsid w:val="000B36DF"/>
    <w:rsid w:val="000B4309"/>
    <w:rsid w:val="000B63AC"/>
    <w:rsid w:val="000B70B5"/>
    <w:rsid w:val="000C0458"/>
    <w:rsid w:val="000C11A6"/>
    <w:rsid w:val="000C2025"/>
    <w:rsid w:val="000C277A"/>
    <w:rsid w:val="000C4430"/>
    <w:rsid w:val="000C56EF"/>
    <w:rsid w:val="000D0BEB"/>
    <w:rsid w:val="000D180A"/>
    <w:rsid w:val="000D55B6"/>
    <w:rsid w:val="000D5D7E"/>
    <w:rsid w:val="000E2378"/>
    <w:rsid w:val="000E5080"/>
    <w:rsid w:val="000F04D7"/>
    <w:rsid w:val="000F2982"/>
    <w:rsid w:val="000F3647"/>
    <w:rsid w:val="000F4BA9"/>
    <w:rsid w:val="000F562A"/>
    <w:rsid w:val="00102554"/>
    <w:rsid w:val="001030B7"/>
    <w:rsid w:val="001173AA"/>
    <w:rsid w:val="00120D43"/>
    <w:rsid w:val="0012242B"/>
    <w:rsid w:val="001247C6"/>
    <w:rsid w:val="00127229"/>
    <w:rsid w:val="00131BA0"/>
    <w:rsid w:val="00136148"/>
    <w:rsid w:val="00137640"/>
    <w:rsid w:val="00137AF8"/>
    <w:rsid w:val="00137D75"/>
    <w:rsid w:val="00137EE2"/>
    <w:rsid w:val="00140912"/>
    <w:rsid w:val="001429B2"/>
    <w:rsid w:val="00143848"/>
    <w:rsid w:val="001448BF"/>
    <w:rsid w:val="00146698"/>
    <w:rsid w:val="001477FB"/>
    <w:rsid w:val="00152645"/>
    <w:rsid w:val="001549FE"/>
    <w:rsid w:val="00156950"/>
    <w:rsid w:val="00157F08"/>
    <w:rsid w:val="00167BDD"/>
    <w:rsid w:val="00170E4E"/>
    <w:rsid w:val="00172C06"/>
    <w:rsid w:val="001736B2"/>
    <w:rsid w:val="001737BC"/>
    <w:rsid w:val="00174F02"/>
    <w:rsid w:val="00175098"/>
    <w:rsid w:val="001761AE"/>
    <w:rsid w:val="00176C30"/>
    <w:rsid w:val="001802BC"/>
    <w:rsid w:val="00180C94"/>
    <w:rsid w:val="00184C91"/>
    <w:rsid w:val="0018695A"/>
    <w:rsid w:val="00186989"/>
    <w:rsid w:val="00187129"/>
    <w:rsid w:val="001876F1"/>
    <w:rsid w:val="00192115"/>
    <w:rsid w:val="00195213"/>
    <w:rsid w:val="001A1FD5"/>
    <w:rsid w:val="001A3881"/>
    <w:rsid w:val="001A795B"/>
    <w:rsid w:val="001B10A9"/>
    <w:rsid w:val="001B1123"/>
    <w:rsid w:val="001B1B69"/>
    <w:rsid w:val="001B4B1D"/>
    <w:rsid w:val="001B6B29"/>
    <w:rsid w:val="001B7D94"/>
    <w:rsid w:val="001D30A8"/>
    <w:rsid w:val="001E18A8"/>
    <w:rsid w:val="001E1CF7"/>
    <w:rsid w:val="001E38DF"/>
    <w:rsid w:val="001E3EF0"/>
    <w:rsid w:val="001F4FA9"/>
    <w:rsid w:val="002052C4"/>
    <w:rsid w:val="00205C86"/>
    <w:rsid w:val="00206A63"/>
    <w:rsid w:val="002125DA"/>
    <w:rsid w:val="002127AB"/>
    <w:rsid w:val="00217513"/>
    <w:rsid w:val="00220032"/>
    <w:rsid w:val="0022233D"/>
    <w:rsid w:val="00223C28"/>
    <w:rsid w:val="00226832"/>
    <w:rsid w:val="00230797"/>
    <w:rsid w:val="002329A8"/>
    <w:rsid w:val="002356C2"/>
    <w:rsid w:val="00237B92"/>
    <w:rsid w:val="0024173A"/>
    <w:rsid w:val="00241EDD"/>
    <w:rsid w:val="002422A3"/>
    <w:rsid w:val="00243863"/>
    <w:rsid w:val="00245462"/>
    <w:rsid w:val="00246733"/>
    <w:rsid w:val="00250C13"/>
    <w:rsid w:val="00251B4F"/>
    <w:rsid w:val="002521FB"/>
    <w:rsid w:val="002533BF"/>
    <w:rsid w:val="00254E58"/>
    <w:rsid w:val="00255F68"/>
    <w:rsid w:val="00260D18"/>
    <w:rsid w:val="00262D97"/>
    <w:rsid w:val="00264D81"/>
    <w:rsid w:val="00265988"/>
    <w:rsid w:val="00265FDD"/>
    <w:rsid w:val="00270916"/>
    <w:rsid w:val="00273A4B"/>
    <w:rsid w:val="00273B09"/>
    <w:rsid w:val="00283751"/>
    <w:rsid w:val="00285456"/>
    <w:rsid w:val="00287C14"/>
    <w:rsid w:val="002923A1"/>
    <w:rsid w:val="002A076F"/>
    <w:rsid w:val="002A1FB5"/>
    <w:rsid w:val="002A4671"/>
    <w:rsid w:val="002A6D44"/>
    <w:rsid w:val="002B1021"/>
    <w:rsid w:val="002B252D"/>
    <w:rsid w:val="002D1966"/>
    <w:rsid w:val="002D1BA2"/>
    <w:rsid w:val="002D201E"/>
    <w:rsid w:val="002D2562"/>
    <w:rsid w:val="002D42C4"/>
    <w:rsid w:val="002D7FDB"/>
    <w:rsid w:val="002E08C0"/>
    <w:rsid w:val="002F2030"/>
    <w:rsid w:val="002F43DB"/>
    <w:rsid w:val="002F4879"/>
    <w:rsid w:val="002F4BAC"/>
    <w:rsid w:val="003003FC"/>
    <w:rsid w:val="00301084"/>
    <w:rsid w:val="003028EE"/>
    <w:rsid w:val="0031079F"/>
    <w:rsid w:val="00310DAF"/>
    <w:rsid w:val="0031717C"/>
    <w:rsid w:val="00324137"/>
    <w:rsid w:val="00324A7A"/>
    <w:rsid w:val="0033584E"/>
    <w:rsid w:val="00335A4D"/>
    <w:rsid w:val="0034269B"/>
    <w:rsid w:val="00362840"/>
    <w:rsid w:val="00367797"/>
    <w:rsid w:val="003708D2"/>
    <w:rsid w:val="003709B8"/>
    <w:rsid w:val="003726AC"/>
    <w:rsid w:val="003773BD"/>
    <w:rsid w:val="0038056F"/>
    <w:rsid w:val="00381304"/>
    <w:rsid w:val="003823E8"/>
    <w:rsid w:val="0038271C"/>
    <w:rsid w:val="00382D97"/>
    <w:rsid w:val="00391DE6"/>
    <w:rsid w:val="003925F8"/>
    <w:rsid w:val="00393928"/>
    <w:rsid w:val="00394658"/>
    <w:rsid w:val="00394BEA"/>
    <w:rsid w:val="003950C8"/>
    <w:rsid w:val="00396E74"/>
    <w:rsid w:val="003A0964"/>
    <w:rsid w:val="003A39CD"/>
    <w:rsid w:val="003A6DC7"/>
    <w:rsid w:val="003B014B"/>
    <w:rsid w:val="003B2F15"/>
    <w:rsid w:val="003B578F"/>
    <w:rsid w:val="003C21A3"/>
    <w:rsid w:val="003C57AE"/>
    <w:rsid w:val="003C70F1"/>
    <w:rsid w:val="003C7C25"/>
    <w:rsid w:val="003D2635"/>
    <w:rsid w:val="003D7DD6"/>
    <w:rsid w:val="003E09E2"/>
    <w:rsid w:val="003E520C"/>
    <w:rsid w:val="003E68D6"/>
    <w:rsid w:val="003F0C0F"/>
    <w:rsid w:val="003F1DA3"/>
    <w:rsid w:val="003F3486"/>
    <w:rsid w:val="003F46CF"/>
    <w:rsid w:val="003F4D76"/>
    <w:rsid w:val="003F677D"/>
    <w:rsid w:val="00404B2C"/>
    <w:rsid w:val="00410840"/>
    <w:rsid w:val="004133EF"/>
    <w:rsid w:val="00415F05"/>
    <w:rsid w:val="0041610E"/>
    <w:rsid w:val="004174D3"/>
    <w:rsid w:val="0041770A"/>
    <w:rsid w:val="00424103"/>
    <w:rsid w:val="00424E2A"/>
    <w:rsid w:val="00433D92"/>
    <w:rsid w:val="00437F17"/>
    <w:rsid w:val="004400D3"/>
    <w:rsid w:val="0044064C"/>
    <w:rsid w:val="00440BDB"/>
    <w:rsid w:val="004422CE"/>
    <w:rsid w:val="0045388C"/>
    <w:rsid w:val="00454CBC"/>
    <w:rsid w:val="00456434"/>
    <w:rsid w:val="00462D6C"/>
    <w:rsid w:val="00465721"/>
    <w:rsid w:val="00472471"/>
    <w:rsid w:val="00476C71"/>
    <w:rsid w:val="004825BE"/>
    <w:rsid w:val="00484092"/>
    <w:rsid w:val="0048410B"/>
    <w:rsid w:val="00486C19"/>
    <w:rsid w:val="00492FFD"/>
    <w:rsid w:val="00496C65"/>
    <w:rsid w:val="004A01F9"/>
    <w:rsid w:val="004A0268"/>
    <w:rsid w:val="004A578C"/>
    <w:rsid w:val="004A7296"/>
    <w:rsid w:val="004B6525"/>
    <w:rsid w:val="004C4A78"/>
    <w:rsid w:val="004C4D4D"/>
    <w:rsid w:val="004D0B1D"/>
    <w:rsid w:val="004D25AD"/>
    <w:rsid w:val="004D2C6C"/>
    <w:rsid w:val="004D2F71"/>
    <w:rsid w:val="004E33ED"/>
    <w:rsid w:val="004F0B47"/>
    <w:rsid w:val="004F283E"/>
    <w:rsid w:val="00506A01"/>
    <w:rsid w:val="00511E68"/>
    <w:rsid w:val="00513178"/>
    <w:rsid w:val="00513EBF"/>
    <w:rsid w:val="005150E2"/>
    <w:rsid w:val="005216FF"/>
    <w:rsid w:val="00526457"/>
    <w:rsid w:val="00526939"/>
    <w:rsid w:val="005307AD"/>
    <w:rsid w:val="00530C6A"/>
    <w:rsid w:val="0053323D"/>
    <w:rsid w:val="00535337"/>
    <w:rsid w:val="0053579C"/>
    <w:rsid w:val="0053638D"/>
    <w:rsid w:val="005413A2"/>
    <w:rsid w:val="00541913"/>
    <w:rsid w:val="005424E1"/>
    <w:rsid w:val="0054354E"/>
    <w:rsid w:val="00543757"/>
    <w:rsid w:val="00544399"/>
    <w:rsid w:val="005456ED"/>
    <w:rsid w:val="005528E7"/>
    <w:rsid w:val="00553019"/>
    <w:rsid w:val="0056073B"/>
    <w:rsid w:val="005668EB"/>
    <w:rsid w:val="00567B23"/>
    <w:rsid w:val="005717AB"/>
    <w:rsid w:val="00573515"/>
    <w:rsid w:val="00573E5C"/>
    <w:rsid w:val="0057637F"/>
    <w:rsid w:val="0057723C"/>
    <w:rsid w:val="0058226E"/>
    <w:rsid w:val="00582B96"/>
    <w:rsid w:val="005858B7"/>
    <w:rsid w:val="005866AA"/>
    <w:rsid w:val="00592415"/>
    <w:rsid w:val="005934CE"/>
    <w:rsid w:val="0059438F"/>
    <w:rsid w:val="00594F9F"/>
    <w:rsid w:val="00595258"/>
    <w:rsid w:val="005A1620"/>
    <w:rsid w:val="005A496A"/>
    <w:rsid w:val="005B0B99"/>
    <w:rsid w:val="005C063B"/>
    <w:rsid w:val="005C3EC0"/>
    <w:rsid w:val="005C5A94"/>
    <w:rsid w:val="005C5D18"/>
    <w:rsid w:val="005C67B6"/>
    <w:rsid w:val="005D1E2B"/>
    <w:rsid w:val="005D2DE9"/>
    <w:rsid w:val="005D6ABE"/>
    <w:rsid w:val="005D7640"/>
    <w:rsid w:val="005E1164"/>
    <w:rsid w:val="005E540B"/>
    <w:rsid w:val="005E6D54"/>
    <w:rsid w:val="005F1758"/>
    <w:rsid w:val="005F3815"/>
    <w:rsid w:val="006014BD"/>
    <w:rsid w:val="00601A11"/>
    <w:rsid w:val="00604EA3"/>
    <w:rsid w:val="00607F1B"/>
    <w:rsid w:val="00616EB3"/>
    <w:rsid w:val="0062026A"/>
    <w:rsid w:val="00621DE0"/>
    <w:rsid w:val="00630306"/>
    <w:rsid w:val="006303CB"/>
    <w:rsid w:val="00633D15"/>
    <w:rsid w:val="00636619"/>
    <w:rsid w:val="0064246A"/>
    <w:rsid w:val="00645AFD"/>
    <w:rsid w:val="006526D2"/>
    <w:rsid w:val="00652700"/>
    <w:rsid w:val="0065423D"/>
    <w:rsid w:val="006544C2"/>
    <w:rsid w:val="00655B44"/>
    <w:rsid w:val="00655C17"/>
    <w:rsid w:val="00662EE5"/>
    <w:rsid w:val="00672570"/>
    <w:rsid w:val="006729B9"/>
    <w:rsid w:val="006734AE"/>
    <w:rsid w:val="00675910"/>
    <w:rsid w:val="006770F4"/>
    <w:rsid w:val="0067779A"/>
    <w:rsid w:val="0068066D"/>
    <w:rsid w:val="006811EB"/>
    <w:rsid w:val="00681ED6"/>
    <w:rsid w:val="00681FAD"/>
    <w:rsid w:val="00682B0C"/>
    <w:rsid w:val="0068471E"/>
    <w:rsid w:val="00687891"/>
    <w:rsid w:val="00687EF3"/>
    <w:rsid w:val="006912D6"/>
    <w:rsid w:val="00691FA6"/>
    <w:rsid w:val="00696569"/>
    <w:rsid w:val="00696D48"/>
    <w:rsid w:val="006A00F7"/>
    <w:rsid w:val="006A015A"/>
    <w:rsid w:val="006A35BE"/>
    <w:rsid w:val="006A4083"/>
    <w:rsid w:val="006B3E30"/>
    <w:rsid w:val="006B5C48"/>
    <w:rsid w:val="006C41C8"/>
    <w:rsid w:val="006C65E4"/>
    <w:rsid w:val="006D458D"/>
    <w:rsid w:val="006E0C4A"/>
    <w:rsid w:val="006E117D"/>
    <w:rsid w:val="006E6221"/>
    <w:rsid w:val="006F018C"/>
    <w:rsid w:val="006F0246"/>
    <w:rsid w:val="006F30E6"/>
    <w:rsid w:val="00700865"/>
    <w:rsid w:val="0070173D"/>
    <w:rsid w:val="007045DB"/>
    <w:rsid w:val="007052CE"/>
    <w:rsid w:val="0071465F"/>
    <w:rsid w:val="007223C0"/>
    <w:rsid w:val="00723618"/>
    <w:rsid w:val="007241C8"/>
    <w:rsid w:val="00727950"/>
    <w:rsid w:val="007302EC"/>
    <w:rsid w:val="007337B2"/>
    <w:rsid w:val="00737F9B"/>
    <w:rsid w:val="007443AE"/>
    <w:rsid w:val="007447B3"/>
    <w:rsid w:val="00745F23"/>
    <w:rsid w:val="00746118"/>
    <w:rsid w:val="00750EFB"/>
    <w:rsid w:val="00751213"/>
    <w:rsid w:val="007559A3"/>
    <w:rsid w:val="0075620D"/>
    <w:rsid w:val="00756DAA"/>
    <w:rsid w:val="00757842"/>
    <w:rsid w:val="00766555"/>
    <w:rsid w:val="00766BB8"/>
    <w:rsid w:val="007741C0"/>
    <w:rsid w:val="0077714D"/>
    <w:rsid w:val="00777CD7"/>
    <w:rsid w:val="0078160F"/>
    <w:rsid w:val="00790D50"/>
    <w:rsid w:val="007919AA"/>
    <w:rsid w:val="00794679"/>
    <w:rsid w:val="007A0154"/>
    <w:rsid w:val="007A1271"/>
    <w:rsid w:val="007A1F67"/>
    <w:rsid w:val="007A2A3B"/>
    <w:rsid w:val="007A2FF0"/>
    <w:rsid w:val="007B2842"/>
    <w:rsid w:val="007B44BA"/>
    <w:rsid w:val="007B5BAF"/>
    <w:rsid w:val="007B6350"/>
    <w:rsid w:val="007B6EE8"/>
    <w:rsid w:val="007C2923"/>
    <w:rsid w:val="007C3DCE"/>
    <w:rsid w:val="007C4CFD"/>
    <w:rsid w:val="007D0062"/>
    <w:rsid w:val="007D0ED9"/>
    <w:rsid w:val="007E22EA"/>
    <w:rsid w:val="007E64E3"/>
    <w:rsid w:val="007F0040"/>
    <w:rsid w:val="007F14C5"/>
    <w:rsid w:val="007F36A7"/>
    <w:rsid w:val="007F4FB3"/>
    <w:rsid w:val="00806E66"/>
    <w:rsid w:val="00813383"/>
    <w:rsid w:val="00817360"/>
    <w:rsid w:val="008213B0"/>
    <w:rsid w:val="00821AFF"/>
    <w:rsid w:val="00822307"/>
    <w:rsid w:val="00822EA5"/>
    <w:rsid w:val="0082406F"/>
    <w:rsid w:val="0082480A"/>
    <w:rsid w:val="008249EC"/>
    <w:rsid w:val="0082600A"/>
    <w:rsid w:val="00830BB5"/>
    <w:rsid w:val="00835015"/>
    <w:rsid w:val="00836205"/>
    <w:rsid w:val="008368AC"/>
    <w:rsid w:val="008369DF"/>
    <w:rsid w:val="00841B7D"/>
    <w:rsid w:val="00842203"/>
    <w:rsid w:val="0084613F"/>
    <w:rsid w:val="00846B32"/>
    <w:rsid w:val="00850704"/>
    <w:rsid w:val="00852887"/>
    <w:rsid w:val="008606CE"/>
    <w:rsid w:val="00862AAD"/>
    <w:rsid w:val="00865D4E"/>
    <w:rsid w:val="00870DA7"/>
    <w:rsid w:val="008712AC"/>
    <w:rsid w:val="008722F2"/>
    <w:rsid w:val="00874895"/>
    <w:rsid w:val="00876AE5"/>
    <w:rsid w:val="00880AE7"/>
    <w:rsid w:val="00880DA8"/>
    <w:rsid w:val="00885020"/>
    <w:rsid w:val="00886411"/>
    <w:rsid w:val="008869A7"/>
    <w:rsid w:val="00886DF1"/>
    <w:rsid w:val="008878A4"/>
    <w:rsid w:val="008A168D"/>
    <w:rsid w:val="008A38A2"/>
    <w:rsid w:val="008A5288"/>
    <w:rsid w:val="008A5314"/>
    <w:rsid w:val="008A61CD"/>
    <w:rsid w:val="008B5892"/>
    <w:rsid w:val="008C543E"/>
    <w:rsid w:val="008C63FC"/>
    <w:rsid w:val="008D322A"/>
    <w:rsid w:val="008D53EC"/>
    <w:rsid w:val="008D5BDE"/>
    <w:rsid w:val="008E2F27"/>
    <w:rsid w:val="008E5994"/>
    <w:rsid w:val="008F21D2"/>
    <w:rsid w:val="008F26FD"/>
    <w:rsid w:val="008F381A"/>
    <w:rsid w:val="00901633"/>
    <w:rsid w:val="009033C7"/>
    <w:rsid w:val="00903643"/>
    <w:rsid w:val="009107B1"/>
    <w:rsid w:val="00911258"/>
    <w:rsid w:val="00911653"/>
    <w:rsid w:val="00911731"/>
    <w:rsid w:val="0091483A"/>
    <w:rsid w:val="00930804"/>
    <w:rsid w:val="0093197D"/>
    <w:rsid w:val="00932F13"/>
    <w:rsid w:val="00935C3C"/>
    <w:rsid w:val="009432B6"/>
    <w:rsid w:val="00945A4B"/>
    <w:rsid w:val="00946369"/>
    <w:rsid w:val="009463CC"/>
    <w:rsid w:val="00946AFC"/>
    <w:rsid w:val="00950510"/>
    <w:rsid w:val="009550D4"/>
    <w:rsid w:val="00960804"/>
    <w:rsid w:val="00964F22"/>
    <w:rsid w:val="00971816"/>
    <w:rsid w:val="009718A6"/>
    <w:rsid w:val="00972A05"/>
    <w:rsid w:val="00973619"/>
    <w:rsid w:val="00976381"/>
    <w:rsid w:val="00981731"/>
    <w:rsid w:val="00982A11"/>
    <w:rsid w:val="00983CAC"/>
    <w:rsid w:val="00986F0E"/>
    <w:rsid w:val="00986F98"/>
    <w:rsid w:val="009879B1"/>
    <w:rsid w:val="00987FEF"/>
    <w:rsid w:val="009902E4"/>
    <w:rsid w:val="009904E1"/>
    <w:rsid w:val="00992807"/>
    <w:rsid w:val="0099734E"/>
    <w:rsid w:val="009A023D"/>
    <w:rsid w:val="009A7F74"/>
    <w:rsid w:val="009B1988"/>
    <w:rsid w:val="009B50F5"/>
    <w:rsid w:val="009C7058"/>
    <w:rsid w:val="009D4EB0"/>
    <w:rsid w:val="009D523C"/>
    <w:rsid w:val="009D7009"/>
    <w:rsid w:val="009E11A6"/>
    <w:rsid w:val="009E1212"/>
    <w:rsid w:val="009E20C6"/>
    <w:rsid w:val="009E491C"/>
    <w:rsid w:val="009E5620"/>
    <w:rsid w:val="009E5DF1"/>
    <w:rsid w:val="009E607E"/>
    <w:rsid w:val="009E6C0D"/>
    <w:rsid w:val="009E6CCF"/>
    <w:rsid w:val="009E7737"/>
    <w:rsid w:val="009F264B"/>
    <w:rsid w:val="009F2935"/>
    <w:rsid w:val="009F3243"/>
    <w:rsid w:val="009F3B0F"/>
    <w:rsid w:val="009F4FE1"/>
    <w:rsid w:val="009F60E6"/>
    <w:rsid w:val="009F7708"/>
    <w:rsid w:val="00A0222E"/>
    <w:rsid w:val="00A0679D"/>
    <w:rsid w:val="00A07309"/>
    <w:rsid w:val="00A11671"/>
    <w:rsid w:val="00A135F7"/>
    <w:rsid w:val="00A156DE"/>
    <w:rsid w:val="00A201E3"/>
    <w:rsid w:val="00A31C73"/>
    <w:rsid w:val="00A31E57"/>
    <w:rsid w:val="00A3321A"/>
    <w:rsid w:val="00A34E80"/>
    <w:rsid w:val="00A35178"/>
    <w:rsid w:val="00A45251"/>
    <w:rsid w:val="00A46283"/>
    <w:rsid w:val="00A46882"/>
    <w:rsid w:val="00A52B2E"/>
    <w:rsid w:val="00A56B22"/>
    <w:rsid w:val="00A56C10"/>
    <w:rsid w:val="00A63C83"/>
    <w:rsid w:val="00A663CA"/>
    <w:rsid w:val="00A7581B"/>
    <w:rsid w:val="00A8050D"/>
    <w:rsid w:val="00A83464"/>
    <w:rsid w:val="00A85EB4"/>
    <w:rsid w:val="00A90729"/>
    <w:rsid w:val="00A91DF4"/>
    <w:rsid w:val="00AA0202"/>
    <w:rsid w:val="00AA184A"/>
    <w:rsid w:val="00AA1B03"/>
    <w:rsid w:val="00AA2046"/>
    <w:rsid w:val="00AA21D1"/>
    <w:rsid w:val="00AA71FE"/>
    <w:rsid w:val="00AA7593"/>
    <w:rsid w:val="00AB6293"/>
    <w:rsid w:val="00AC11C1"/>
    <w:rsid w:val="00AC1FDC"/>
    <w:rsid w:val="00AC3807"/>
    <w:rsid w:val="00AC5FC2"/>
    <w:rsid w:val="00AC6646"/>
    <w:rsid w:val="00AC7134"/>
    <w:rsid w:val="00AD023F"/>
    <w:rsid w:val="00AD1112"/>
    <w:rsid w:val="00AD3603"/>
    <w:rsid w:val="00AE0002"/>
    <w:rsid w:val="00AE0174"/>
    <w:rsid w:val="00AE0F7D"/>
    <w:rsid w:val="00AE75BA"/>
    <w:rsid w:val="00AF4C12"/>
    <w:rsid w:val="00AF6691"/>
    <w:rsid w:val="00B016B1"/>
    <w:rsid w:val="00B024FE"/>
    <w:rsid w:val="00B033E1"/>
    <w:rsid w:val="00B06E08"/>
    <w:rsid w:val="00B1038A"/>
    <w:rsid w:val="00B10D78"/>
    <w:rsid w:val="00B11FD3"/>
    <w:rsid w:val="00B1298C"/>
    <w:rsid w:val="00B14735"/>
    <w:rsid w:val="00B14F08"/>
    <w:rsid w:val="00B166AC"/>
    <w:rsid w:val="00B25D55"/>
    <w:rsid w:val="00B26125"/>
    <w:rsid w:val="00B306BE"/>
    <w:rsid w:val="00B36857"/>
    <w:rsid w:val="00B42487"/>
    <w:rsid w:val="00B42A8D"/>
    <w:rsid w:val="00B4785A"/>
    <w:rsid w:val="00B47B50"/>
    <w:rsid w:val="00B528FE"/>
    <w:rsid w:val="00B52CC0"/>
    <w:rsid w:val="00B61A38"/>
    <w:rsid w:val="00B63298"/>
    <w:rsid w:val="00B652F4"/>
    <w:rsid w:val="00B70CB4"/>
    <w:rsid w:val="00B7376B"/>
    <w:rsid w:val="00B745F5"/>
    <w:rsid w:val="00B750D5"/>
    <w:rsid w:val="00B75CC5"/>
    <w:rsid w:val="00B80B25"/>
    <w:rsid w:val="00B81689"/>
    <w:rsid w:val="00B83D01"/>
    <w:rsid w:val="00B84114"/>
    <w:rsid w:val="00B85C3A"/>
    <w:rsid w:val="00B86173"/>
    <w:rsid w:val="00B902F8"/>
    <w:rsid w:val="00B91E60"/>
    <w:rsid w:val="00B96CC0"/>
    <w:rsid w:val="00BA070A"/>
    <w:rsid w:val="00BA14AC"/>
    <w:rsid w:val="00BA19C3"/>
    <w:rsid w:val="00BA1C2E"/>
    <w:rsid w:val="00BA245B"/>
    <w:rsid w:val="00BA5092"/>
    <w:rsid w:val="00BA57E8"/>
    <w:rsid w:val="00BB0C39"/>
    <w:rsid w:val="00BB0DF7"/>
    <w:rsid w:val="00BB342C"/>
    <w:rsid w:val="00BC2EDA"/>
    <w:rsid w:val="00BC518B"/>
    <w:rsid w:val="00BD1810"/>
    <w:rsid w:val="00BD201B"/>
    <w:rsid w:val="00BE0D8F"/>
    <w:rsid w:val="00BE226A"/>
    <w:rsid w:val="00BE37B0"/>
    <w:rsid w:val="00BE4BF6"/>
    <w:rsid w:val="00BE6450"/>
    <w:rsid w:val="00BF3B5F"/>
    <w:rsid w:val="00C0196D"/>
    <w:rsid w:val="00C030B4"/>
    <w:rsid w:val="00C03E82"/>
    <w:rsid w:val="00C04454"/>
    <w:rsid w:val="00C059F5"/>
    <w:rsid w:val="00C07C73"/>
    <w:rsid w:val="00C12648"/>
    <w:rsid w:val="00C1377C"/>
    <w:rsid w:val="00C13A05"/>
    <w:rsid w:val="00C14CF2"/>
    <w:rsid w:val="00C23E7A"/>
    <w:rsid w:val="00C254D0"/>
    <w:rsid w:val="00C256B5"/>
    <w:rsid w:val="00C268E1"/>
    <w:rsid w:val="00C26E8D"/>
    <w:rsid w:val="00C32D55"/>
    <w:rsid w:val="00C3550B"/>
    <w:rsid w:val="00C404D4"/>
    <w:rsid w:val="00C4239C"/>
    <w:rsid w:val="00C44A53"/>
    <w:rsid w:val="00C47DF9"/>
    <w:rsid w:val="00C502E3"/>
    <w:rsid w:val="00C51FD8"/>
    <w:rsid w:val="00C531E8"/>
    <w:rsid w:val="00C562B9"/>
    <w:rsid w:val="00C62F43"/>
    <w:rsid w:val="00C63095"/>
    <w:rsid w:val="00C77E77"/>
    <w:rsid w:val="00C9043D"/>
    <w:rsid w:val="00C90791"/>
    <w:rsid w:val="00C91219"/>
    <w:rsid w:val="00CA0934"/>
    <w:rsid w:val="00CA4124"/>
    <w:rsid w:val="00CB10D9"/>
    <w:rsid w:val="00CB31B5"/>
    <w:rsid w:val="00CC0F76"/>
    <w:rsid w:val="00CC24D6"/>
    <w:rsid w:val="00CC419B"/>
    <w:rsid w:val="00CC70DF"/>
    <w:rsid w:val="00CD1B3A"/>
    <w:rsid w:val="00CD2AEA"/>
    <w:rsid w:val="00CD7500"/>
    <w:rsid w:val="00CE1601"/>
    <w:rsid w:val="00CE3747"/>
    <w:rsid w:val="00CE73E3"/>
    <w:rsid w:val="00CF4080"/>
    <w:rsid w:val="00CF6FCE"/>
    <w:rsid w:val="00CF7998"/>
    <w:rsid w:val="00D00AD1"/>
    <w:rsid w:val="00D00D8A"/>
    <w:rsid w:val="00D01B69"/>
    <w:rsid w:val="00D023C6"/>
    <w:rsid w:val="00D033CF"/>
    <w:rsid w:val="00D0361F"/>
    <w:rsid w:val="00D039C1"/>
    <w:rsid w:val="00D07135"/>
    <w:rsid w:val="00D116D0"/>
    <w:rsid w:val="00D1197C"/>
    <w:rsid w:val="00D13297"/>
    <w:rsid w:val="00D26365"/>
    <w:rsid w:val="00D26CFF"/>
    <w:rsid w:val="00D30819"/>
    <w:rsid w:val="00D31752"/>
    <w:rsid w:val="00D32358"/>
    <w:rsid w:val="00D35401"/>
    <w:rsid w:val="00D425B3"/>
    <w:rsid w:val="00D43F40"/>
    <w:rsid w:val="00D4612B"/>
    <w:rsid w:val="00D5044D"/>
    <w:rsid w:val="00D519E0"/>
    <w:rsid w:val="00D5356B"/>
    <w:rsid w:val="00D56432"/>
    <w:rsid w:val="00D6690C"/>
    <w:rsid w:val="00D73D00"/>
    <w:rsid w:val="00D74121"/>
    <w:rsid w:val="00D7741B"/>
    <w:rsid w:val="00D81EB9"/>
    <w:rsid w:val="00D83B94"/>
    <w:rsid w:val="00D8485A"/>
    <w:rsid w:val="00D8545D"/>
    <w:rsid w:val="00D864BB"/>
    <w:rsid w:val="00D873BD"/>
    <w:rsid w:val="00D92E39"/>
    <w:rsid w:val="00D92E84"/>
    <w:rsid w:val="00D95BD3"/>
    <w:rsid w:val="00D967E6"/>
    <w:rsid w:val="00DA5DD4"/>
    <w:rsid w:val="00DB0EBE"/>
    <w:rsid w:val="00DB1C97"/>
    <w:rsid w:val="00DB24B7"/>
    <w:rsid w:val="00DB44E2"/>
    <w:rsid w:val="00DC13B9"/>
    <w:rsid w:val="00DC73B7"/>
    <w:rsid w:val="00DC799A"/>
    <w:rsid w:val="00DD0E4F"/>
    <w:rsid w:val="00DD6B82"/>
    <w:rsid w:val="00DD7C28"/>
    <w:rsid w:val="00DE1647"/>
    <w:rsid w:val="00DE3356"/>
    <w:rsid w:val="00DE395E"/>
    <w:rsid w:val="00DE3B07"/>
    <w:rsid w:val="00DE5C9B"/>
    <w:rsid w:val="00DF17A8"/>
    <w:rsid w:val="00DF366D"/>
    <w:rsid w:val="00E04515"/>
    <w:rsid w:val="00E064F7"/>
    <w:rsid w:val="00E10224"/>
    <w:rsid w:val="00E11E19"/>
    <w:rsid w:val="00E150EC"/>
    <w:rsid w:val="00E20656"/>
    <w:rsid w:val="00E20EF0"/>
    <w:rsid w:val="00E26286"/>
    <w:rsid w:val="00E2673B"/>
    <w:rsid w:val="00E303FC"/>
    <w:rsid w:val="00E30C5B"/>
    <w:rsid w:val="00E3101D"/>
    <w:rsid w:val="00E345CA"/>
    <w:rsid w:val="00E37006"/>
    <w:rsid w:val="00E37C50"/>
    <w:rsid w:val="00E41318"/>
    <w:rsid w:val="00E45B9F"/>
    <w:rsid w:val="00E464B1"/>
    <w:rsid w:val="00E5218B"/>
    <w:rsid w:val="00E523F4"/>
    <w:rsid w:val="00E529EA"/>
    <w:rsid w:val="00E5305B"/>
    <w:rsid w:val="00E53BAB"/>
    <w:rsid w:val="00E56B1A"/>
    <w:rsid w:val="00E575C1"/>
    <w:rsid w:val="00E6092A"/>
    <w:rsid w:val="00E6252A"/>
    <w:rsid w:val="00E74693"/>
    <w:rsid w:val="00E77F02"/>
    <w:rsid w:val="00E8209E"/>
    <w:rsid w:val="00E822D5"/>
    <w:rsid w:val="00E83863"/>
    <w:rsid w:val="00E83D0D"/>
    <w:rsid w:val="00E92E22"/>
    <w:rsid w:val="00E97B5C"/>
    <w:rsid w:val="00E97F5E"/>
    <w:rsid w:val="00EB3854"/>
    <w:rsid w:val="00EB3F12"/>
    <w:rsid w:val="00EB5848"/>
    <w:rsid w:val="00EC6D92"/>
    <w:rsid w:val="00EC702F"/>
    <w:rsid w:val="00EC781B"/>
    <w:rsid w:val="00ED0DA3"/>
    <w:rsid w:val="00EE14D6"/>
    <w:rsid w:val="00EE221C"/>
    <w:rsid w:val="00EE72CF"/>
    <w:rsid w:val="00EF5301"/>
    <w:rsid w:val="00EF6B89"/>
    <w:rsid w:val="00F01A95"/>
    <w:rsid w:val="00F0223B"/>
    <w:rsid w:val="00F03760"/>
    <w:rsid w:val="00F115DB"/>
    <w:rsid w:val="00F12ED2"/>
    <w:rsid w:val="00F131B5"/>
    <w:rsid w:val="00F15038"/>
    <w:rsid w:val="00F17776"/>
    <w:rsid w:val="00F20B07"/>
    <w:rsid w:val="00F23373"/>
    <w:rsid w:val="00F27C7D"/>
    <w:rsid w:val="00F32496"/>
    <w:rsid w:val="00F35967"/>
    <w:rsid w:val="00F35A94"/>
    <w:rsid w:val="00F36F2A"/>
    <w:rsid w:val="00F455E9"/>
    <w:rsid w:val="00F46C2C"/>
    <w:rsid w:val="00F52B92"/>
    <w:rsid w:val="00F53A4F"/>
    <w:rsid w:val="00F544FD"/>
    <w:rsid w:val="00F5764A"/>
    <w:rsid w:val="00F64718"/>
    <w:rsid w:val="00F6758C"/>
    <w:rsid w:val="00F71355"/>
    <w:rsid w:val="00F72433"/>
    <w:rsid w:val="00F7441A"/>
    <w:rsid w:val="00F776E4"/>
    <w:rsid w:val="00F77DC4"/>
    <w:rsid w:val="00F806FE"/>
    <w:rsid w:val="00F837E3"/>
    <w:rsid w:val="00F84746"/>
    <w:rsid w:val="00F864F2"/>
    <w:rsid w:val="00F914C3"/>
    <w:rsid w:val="00F92854"/>
    <w:rsid w:val="00FA0D33"/>
    <w:rsid w:val="00FA64F5"/>
    <w:rsid w:val="00FB0978"/>
    <w:rsid w:val="00FB2D16"/>
    <w:rsid w:val="00FB68CD"/>
    <w:rsid w:val="00FB6C70"/>
    <w:rsid w:val="00FB6EDC"/>
    <w:rsid w:val="00FC0C8F"/>
    <w:rsid w:val="00FC2CBE"/>
    <w:rsid w:val="00FC362D"/>
    <w:rsid w:val="00FC3650"/>
    <w:rsid w:val="00FC40D5"/>
    <w:rsid w:val="00FC486C"/>
    <w:rsid w:val="00FD045F"/>
    <w:rsid w:val="00FD0DA3"/>
    <w:rsid w:val="00FD250D"/>
    <w:rsid w:val="00FD27AB"/>
    <w:rsid w:val="00FD4476"/>
    <w:rsid w:val="00FD7DB5"/>
    <w:rsid w:val="00FE2B6C"/>
    <w:rsid w:val="00FE3A39"/>
    <w:rsid w:val="00FE3B04"/>
    <w:rsid w:val="00FE3B53"/>
    <w:rsid w:val="00FF0E0A"/>
    <w:rsid w:val="00FF1780"/>
    <w:rsid w:val="00FF243D"/>
    <w:rsid w:val="00FF2FC1"/>
    <w:rsid w:val="00FF6C62"/>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6c2d3,#aec8cc,#cedde0,#c1e6ed,#d8eff4,#ecf7fa,#e7e7e9,#c7c7cb"/>
    </o:shapedefaults>
    <o:shapelayout v:ext="edit">
      <o:idmap v:ext="edit" data="1"/>
    </o:shapelayout>
  </w:shapeDefaults>
  <w:decimalSymbol w:val="."/>
  <w:listSeparator w:val=","/>
  <w14:docId w14:val="6F32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A1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E9F"/>
    <w:rPr>
      <w:color w:val="0000FF" w:themeColor="hyperlink"/>
      <w:u w:val="single"/>
    </w:rPr>
  </w:style>
  <w:style w:type="character" w:customStyle="1" w:styleId="rvts105">
    <w:name w:val="rvts105"/>
    <w:basedOn w:val="DefaultParagraphFont"/>
    <w:rsid w:val="00FC486C"/>
    <w:rPr>
      <w:color w:val="0070C0"/>
    </w:rPr>
  </w:style>
  <w:style w:type="character" w:customStyle="1" w:styleId="rvts243">
    <w:name w:val="rvts243"/>
    <w:basedOn w:val="DefaultParagraphFont"/>
    <w:rsid w:val="00FC486C"/>
    <w:rPr>
      <w:shd w:val="clear" w:color="auto" w:fill="FFFFFF"/>
    </w:rPr>
  </w:style>
  <w:style w:type="character" w:styleId="CommentReference">
    <w:name w:val="annotation reference"/>
    <w:basedOn w:val="DefaultParagraphFont"/>
    <w:uiPriority w:val="99"/>
    <w:semiHidden/>
    <w:unhideWhenUsed/>
    <w:rsid w:val="005413A2"/>
    <w:rPr>
      <w:sz w:val="16"/>
      <w:szCs w:val="16"/>
    </w:rPr>
  </w:style>
  <w:style w:type="paragraph" w:styleId="CommentText">
    <w:name w:val="annotation text"/>
    <w:basedOn w:val="Normal"/>
    <w:link w:val="CommentTextChar"/>
    <w:uiPriority w:val="99"/>
    <w:semiHidden/>
    <w:unhideWhenUsed/>
    <w:rsid w:val="005413A2"/>
    <w:pPr>
      <w:spacing w:line="240" w:lineRule="auto"/>
    </w:pPr>
    <w:rPr>
      <w:sz w:val="20"/>
      <w:szCs w:val="20"/>
    </w:rPr>
  </w:style>
  <w:style w:type="character" w:customStyle="1" w:styleId="CommentTextChar">
    <w:name w:val="Comment Text Char"/>
    <w:basedOn w:val="DefaultParagraphFont"/>
    <w:link w:val="CommentText"/>
    <w:uiPriority w:val="99"/>
    <w:semiHidden/>
    <w:rsid w:val="005413A2"/>
    <w:rPr>
      <w:sz w:val="20"/>
      <w:szCs w:val="20"/>
    </w:rPr>
  </w:style>
  <w:style w:type="paragraph" w:styleId="CommentSubject">
    <w:name w:val="annotation subject"/>
    <w:basedOn w:val="CommentText"/>
    <w:next w:val="CommentText"/>
    <w:link w:val="CommentSubjectChar"/>
    <w:uiPriority w:val="99"/>
    <w:semiHidden/>
    <w:unhideWhenUsed/>
    <w:rsid w:val="005413A2"/>
    <w:rPr>
      <w:b/>
      <w:bCs/>
    </w:rPr>
  </w:style>
  <w:style w:type="character" w:customStyle="1" w:styleId="CommentSubjectChar">
    <w:name w:val="Comment Subject Char"/>
    <w:basedOn w:val="CommentTextChar"/>
    <w:link w:val="CommentSubject"/>
    <w:uiPriority w:val="99"/>
    <w:semiHidden/>
    <w:rsid w:val="005413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A1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E9F"/>
    <w:rPr>
      <w:color w:val="0000FF" w:themeColor="hyperlink"/>
      <w:u w:val="single"/>
    </w:rPr>
  </w:style>
  <w:style w:type="character" w:customStyle="1" w:styleId="rvts105">
    <w:name w:val="rvts105"/>
    <w:basedOn w:val="DefaultParagraphFont"/>
    <w:rsid w:val="00FC486C"/>
    <w:rPr>
      <w:color w:val="0070C0"/>
    </w:rPr>
  </w:style>
  <w:style w:type="character" w:customStyle="1" w:styleId="rvts243">
    <w:name w:val="rvts243"/>
    <w:basedOn w:val="DefaultParagraphFont"/>
    <w:rsid w:val="00FC486C"/>
    <w:rPr>
      <w:shd w:val="clear" w:color="auto" w:fill="FFFFFF"/>
    </w:rPr>
  </w:style>
  <w:style w:type="character" w:styleId="CommentReference">
    <w:name w:val="annotation reference"/>
    <w:basedOn w:val="DefaultParagraphFont"/>
    <w:uiPriority w:val="99"/>
    <w:semiHidden/>
    <w:unhideWhenUsed/>
    <w:rsid w:val="005413A2"/>
    <w:rPr>
      <w:sz w:val="16"/>
      <w:szCs w:val="16"/>
    </w:rPr>
  </w:style>
  <w:style w:type="paragraph" w:styleId="CommentText">
    <w:name w:val="annotation text"/>
    <w:basedOn w:val="Normal"/>
    <w:link w:val="CommentTextChar"/>
    <w:uiPriority w:val="99"/>
    <w:semiHidden/>
    <w:unhideWhenUsed/>
    <w:rsid w:val="005413A2"/>
    <w:pPr>
      <w:spacing w:line="240" w:lineRule="auto"/>
    </w:pPr>
    <w:rPr>
      <w:sz w:val="20"/>
      <w:szCs w:val="20"/>
    </w:rPr>
  </w:style>
  <w:style w:type="character" w:customStyle="1" w:styleId="CommentTextChar">
    <w:name w:val="Comment Text Char"/>
    <w:basedOn w:val="DefaultParagraphFont"/>
    <w:link w:val="CommentText"/>
    <w:uiPriority w:val="99"/>
    <w:semiHidden/>
    <w:rsid w:val="005413A2"/>
    <w:rPr>
      <w:sz w:val="20"/>
      <w:szCs w:val="20"/>
    </w:rPr>
  </w:style>
  <w:style w:type="paragraph" w:styleId="CommentSubject">
    <w:name w:val="annotation subject"/>
    <w:basedOn w:val="CommentText"/>
    <w:next w:val="CommentText"/>
    <w:link w:val="CommentSubjectChar"/>
    <w:uiPriority w:val="99"/>
    <w:semiHidden/>
    <w:unhideWhenUsed/>
    <w:rsid w:val="005413A2"/>
    <w:rPr>
      <w:b/>
      <w:bCs/>
    </w:rPr>
  </w:style>
  <w:style w:type="character" w:customStyle="1" w:styleId="CommentSubjectChar">
    <w:name w:val="Comment Subject Char"/>
    <w:basedOn w:val="CommentTextChar"/>
    <w:link w:val="CommentSubject"/>
    <w:uiPriority w:val="99"/>
    <w:semiHidden/>
    <w:rsid w:val="0054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885949054">
      <w:bodyDiv w:val="1"/>
      <w:marLeft w:val="0"/>
      <w:marRight w:val="0"/>
      <w:marTop w:val="0"/>
      <w:marBottom w:val="0"/>
      <w:divBdr>
        <w:top w:val="none" w:sz="0" w:space="0" w:color="auto"/>
        <w:left w:val="none" w:sz="0" w:space="0" w:color="auto"/>
        <w:bottom w:val="none" w:sz="0" w:space="0" w:color="auto"/>
        <w:right w:val="none" w:sz="0" w:space="0" w:color="auto"/>
      </w:divBdr>
      <w:divsChild>
        <w:div w:id="159189398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gi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mailto:ram.369701@2freemail.com" TargetMode="External"/><Relationship Id="rId17" Type="http://schemas.openxmlformats.org/officeDocument/2006/relationships/image" Target="media/image8.png"/><Relationship Id="rId25" Type="http://schemas.openxmlformats.org/officeDocument/2006/relationships/image" Target="media/image16.jp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369701@2freemail.com" TargetMode="External"/><Relationship Id="rId24" Type="http://schemas.openxmlformats.org/officeDocument/2006/relationships/image" Target="media/image15.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image" Target="media/image18.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85D9-300D-4EE1-9707-EB24ED28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348370422</cp:lastModifiedBy>
  <cp:revision>2</cp:revision>
  <cp:lastPrinted>2017-05-20T13:48:00Z</cp:lastPrinted>
  <dcterms:created xsi:type="dcterms:W3CDTF">2017-05-27T10:56:00Z</dcterms:created>
  <dcterms:modified xsi:type="dcterms:W3CDTF">2017-05-27T10:56:00Z</dcterms:modified>
</cp:coreProperties>
</file>