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13279" w:rsidRDefault="0031327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  <w:sz w:val="16"/>
          <w:szCs w:val="16"/>
        </w:rPr>
        <w:t>PERSONAL INFORMATION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  <w:sz w:val="16"/>
          <w:szCs w:val="16"/>
        </w:rPr>
        <w:t>JOB APPLIED FOR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 w:line="625" w:lineRule="auto"/>
        <w:ind w:left="700" w:right="20" w:hanging="2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  <w:sz w:val="16"/>
          <w:szCs w:val="16"/>
        </w:rPr>
        <w:t>WORK EXPERIENCE 01/2015–03/2017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  <w:sz w:val="16"/>
          <w:szCs w:val="16"/>
        </w:rPr>
        <w:t>01/2015–03/2017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  <w:sz w:val="16"/>
          <w:szCs w:val="16"/>
        </w:rPr>
        <w:t>2011–2015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 w:line="625" w:lineRule="auto"/>
        <w:ind w:left="1300" w:hanging="14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  <w:sz w:val="16"/>
          <w:szCs w:val="16"/>
        </w:rPr>
        <w:t>EDUCATION AND TRAINING 2009–2015</w:t>
      </w:r>
    </w:p>
    <w:p w:rsidR="00313279" w:rsidRDefault="008C2F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13279" w:rsidRDefault="0031327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AA7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938"/>
          <w:sz w:val="26"/>
          <w:szCs w:val="26"/>
        </w:rPr>
      </w:pPr>
      <w:r>
        <w:rPr>
          <w:rFonts w:ascii="Arial" w:hAnsi="Arial" w:cs="Arial"/>
          <w:color w:val="3E3938"/>
          <w:sz w:val="26"/>
          <w:szCs w:val="26"/>
        </w:rPr>
        <w:t>M</w:t>
      </w:r>
      <w:r w:rsidR="008C2F41">
        <w:rPr>
          <w:rFonts w:ascii="Arial" w:hAnsi="Arial" w:cs="Arial"/>
          <w:color w:val="3E3938"/>
          <w:sz w:val="26"/>
          <w:szCs w:val="26"/>
        </w:rPr>
        <w:t>edian</w:t>
      </w:r>
    </w:p>
    <w:p w:rsidR="00AA7AC3" w:rsidRDefault="00AA7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938"/>
          <w:sz w:val="26"/>
          <w:szCs w:val="26"/>
        </w:rPr>
      </w:pPr>
      <w:hyperlink r:id="rId6" w:history="1">
        <w:r w:rsidRPr="00E95BE3">
          <w:rPr>
            <w:rStyle w:val="Hyperlink"/>
            <w:rFonts w:ascii="Arial" w:hAnsi="Arial" w:cs="Arial"/>
            <w:sz w:val="26"/>
            <w:szCs w:val="26"/>
          </w:rPr>
          <w:t>Median.369766@2freemail.com</w:t>
        </w:r>
      </w:hyperlink>
    </w:p>
    <w:p w:rsidR="00AA7AC3" w:rsidRDefault="00AA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13279" w:rsidRDefault="00AA7AC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3234055</wp:posOffset>
            </wp:positionH>
            <wp:positionV relativeFrom="paragraph">
              <wp:posOffset>-565150</wp:posOffset>
            </wp:positionV>
            <wp:extent cx="1146175" cy="1526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279" w:rsidRDefault="0031327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492CA"/>
          <w:sz w:val="18"/>
          <w:szCs w:val="18"/>
        </w:rPr>
        <w:t xml:space="preserve">Sex </w:t>
      </w:r>
      <w:r>
        <w:rPr>
          <w:rFonts w:ascii="Arial" w:hAnsi="Arial" w:cs="Arial"/>
          <w:color w:val="3E3938"/>
          <w:sz w:val="18"/>
          <w:szCs w:val="18"/>
        </w:rPr>
        <w:t>Male</w:t>
      </w:r>
      <w:r>
        <w:rPr>
          <w:rFonts w:ascii="Arial" w:hAnsi="Arial" w:cs="Arial"/>
          <w:color w:val="1492CA"/>
          <w:sz w:val="18"/>
          <w:szCs w:val="18"/>
        </w:rPr>
        <w:t xml:space="preserve"> | | Nationality </w:t>
      </w:r>
      <w:r>
        <w:rPr>
          <w:rFonts w:ascii="Arial" w:hAnsi="Arial" w:cs="Arial"/>
          <w:color w:val="3E3938"/>
          <w:sz w:val="18"/>
          <w:szCs w:val="18"/>
        </w:rPr>
        <w:t>Syrian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26"/>
          <w:szCs w:val="26"/>
        </w:rPr>
        <w:t>Civil engineer</w:t>
      </w:r>
    </w:p>
    <w:p w:rsidR="00313279" w:rsidRDefault="00AA7A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305435</wp:posOffset>
            </wp:positionV>
            <wp:extent cx="4787900" cy="889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</w:rPr>
        <w:t>Site Engineer &amp; Structural design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Salam Co. W.L.L, al swaida (Syria)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•Manage and oversee the day-to-day construction management of the project.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14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7"/>
          <w:szCs w:val="17"/>
        </w:rPr>
        <w:t>•Manage the construction effort and be the construction representative of our company with Client to plan, develop and organize the construction effort to formulate the most cost-effective plan to timely completion within budget and to implement the execution of that plan.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•Monitor and report to Project Manager / Sr Construction Manager of project details, including progress, risks and opportunities in a timely manner.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•Ensures all changes to specifications, work scope and drawings are documented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66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•Define clear roles &amp; responsibilities and deliverable requirements in terms of both scope and schedule to all the team members.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•Monitor construction productivity and schedule performance and investigate reasons for less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than satisfactory performance. Provide recommendations and institute measures for improvement by modification to operating procedures/work instructions.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•Adhere to Company Safety Standards and promote safety culture among the ranks throughout the Company.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•Any other ad-hoc projects and duties as required by the management.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</w:rPr>
        <w:t>Trainer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Arch Group training Co. W.L.L, al swaida (Syria)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Training architecture and civil engineers on REVIT&amp; ROBOT structure analysis(structure, architecture) programmer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</w:rPr>
        <w:t>Site Assistant Engineer Infrastructure &amp; construction work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Salam Co. W.L.L, al swaida (Syria)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Studying the drawings, slobs, distances and giving excavating depth and checking slobs after fixing the pipes, manholes construction from 1 to 5 m height.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testing Construction work: supervising the construction of the buildings and the finishing Achieving quality requirements' standards and technical specifications.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Submit progress reports to the project manager.</w:t>
      </w:r>
    </w:p>
    <w:p w:rsidR="00313279" w:rsidRDefault="00AA7A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287655</wp:posOffset>
            </wp:positionV>
            <wp:extent cx="4792980" cy="88900"/>
            <wp:effectExtent l="0" t="0" r="762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</w:rPr>
        <w:t>Bachelor in Civil Engineering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938"/>
          <w:sz w:val="18"/>
          <w:szCs w:val="18"/>
        </w:rPr>
        <w:t>Damascus University, Damascus (Syria)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3279">
          <w:pgSz w:w="11900" w:h="16841"/>
          <w:pgMar w:top="1440" w:right="760" w:bottom="480" w:left="1240" w:header="720" w:footer="720" w:gutter="0"/>
          <w:cols w:num="2" w:space="280" w:equalWidth="0">
            <w:col w:w="2160" w:space="280"/>
            <w:col w:w="7460"/>
          </w:cols>
          <w:noEndnote/>
        </w:sect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492CA"/>
          <w:sz w:val="14"/>
          <w:szCs w:val="14"/>
        </w:rPr>
        <w:t>Page 1 / 2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3279">
          <w:type w:val="continuous"/>
          <w:pgSz w:w="11900" w:h="16841"/>
          <w:pgMar w:top="1440" w:right="680" w:bottom="480" w:left="10560" w:header="720" w:footer="720" w:gutter="0"/>
          <w:cols w:space="280" w:equalWidth="0">
            <w:col w:w="660" w:space="280"/>
          </w:cols>
          <w:noEndnote/>
        </w:sectPr>
      </w:pPr>
    </w:p>
    <w:p w:rsidR="00313279" w:rsidRDefault="008C2F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color w:val="1492CA"/>
          <w:sz w:val="20"/>
          <w:szCs w:val="20"/>
        </w:rPr>
        <w:lastRenderedPageBreak/>
        <w:t>Mohammad abo median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  <w:sz w:val="18"/>
          <w:szCs w:val="18"/>
        </w:rPr>
        <w:t xml:space="preserve">Mother tongue(s) </w:t>
      </w:r>
      <w:r>
        <w:rPr>
          <w:rFonts w:ascii="Arial" w:hAnsi="Arial" w:cs="Arial"/>
          <w:color w:val="3E3938"/>
          <w:sz w:val="18"/>
          <w:szCs w:val="18"/>
        </w:rPr>
        <w:t>Arabic</w:t>
      </w:r>
    </w:p>
    <w:p w:rsidR="00313279" w:rsidRDefault="00AA7A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1170940</wp:posOffset>
            </wp:positionH>
            <wp:positionV relativeFrom="paragraph">
              <wp:posOffset>544195</wp:posOffset>
            </wp:positionV>
            <wp:extent cx="4814570" cy="45847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340"/>
        <w:gridCol w:w="1660"/>
        <w:gridCol w:w="1660"/>
        <w:gridCol w:w="860"/>
      </w:tblGrid>
      <w:tr w:rsidR="00313279">
        <w:trPr>
          <w:trHeight w:val="24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sz w:val="18"/>
                <w:szCs w:val="18"/>
              </w:rPr>
              <w:t>Other language(s)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sz w:val="14"/>
                <w:szCs w:val="14"/>
              </w:rPr>
              <w:t>UNDERSTANDING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sz w:val="14"/>
                <w:szCs w:val="14"/>
              </w:rPr>
              <w:t>SPEAKING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w w:val="92"/>
                <w:sz w:val="14"/>
                <w:szCs w:val="14"/>
              </w:rPr>
              <w:t>WRITING</w:t>
            </w:r>
          </w:p>
        </w:tc>
      </w:tr>
      <w:tr w:rsidR="00313279">
        <w:trPr>
          <w:trHeight w:val="35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31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w w:val="93"/>
                <w:sz w:val="16"/>
                <w:szCs w:val="16"/>
              </w:rPr>
              <w:t>Listening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w w:val="93"/>
                <w:sz w:val="16"/>
                <w:szCs w:val="16"/>
              </w:rPr>
              <w:t>Reading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w w:val="92"/>
                <w:sz w:val="16"/>
                <w:szCs w:val="16"/>
              </w:rPr>
              <w:t>Spoken interaction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w w:val="91"/>
                <w:sz w:val="16"/>
                <w:szCs w:val="16"/>
              </w:rPr>
              <w:t>Spoken production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31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79">
        <w:trPr>
          <w:trHeight w:val="3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sz w:val="18"/>
                <w:szCs w:val="18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w w:val="99"/>
                <w:sz w:val="18"/>
                <w:szCs w:val="18"/>
              </w:rPr>
              <w:t>B2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w w:val="90"/>
                <w:sz w:val="18"/>
                <w:szCs w:val="18"/>
              </w:rPr>
              <w:t>B2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w w:val="99"/>
                <w:sz w:val="18"/>
                <w:szCs w:val="18"/>
              </w:rPr>
              <w:t>B1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w w:val="99"/>
                <w:sz w:val="18"/>
                <w:szCs w:val="18"/>
              </w:rPr>
              <w:t>B1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w w:val="99"/>
                <w:sz w:val="18"/>
                <w:szCs w:val="18"/>
              </w:rPr>
              <w:t>B1</w:t>
            </w:r>
          </w:p>
        </w:tc>
      </w:tr>
    </w:tbl>
    <w:p w:rsidR="00313279" w:rsidRDefault="0031327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3"/>
          <w:sz w:val="15"/>
          <w:szCs w:val="15"/>
        </w:rPr>
        <w:t>Levels: A1 and A2: Basic user - B1 and B2: Independent user - C1 and C2: Proficient user</w:t>
      </w:r>
    </w:p>
    <w:p w:rsidR="00313279" w:rsidRDefault="00AA7A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-87630</wp:posOffset>
                </wp:positionV>
                <wp:extent cx="478917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C5C5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-6.9pt" to="470.2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" o:allowincell="f" strokecolor="#c5c5c5" strokeweight=".24692mm"/>
            </w:pict>
          </mc:Fallback>
        </mc:AlternateConten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7440"/>
      </w:tblGrid>
      <w:tr w:rsidR="00313279">
        <w:trPr>
          <w:trHeight w:val="20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w w:val="92"/>
                <w:sz w:val="18"/>
                <w:szCs w:val="18"/>
              </w:rPr>
              <w:t>Communication skills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w w:val="91"/>
                <w:sz w:val="18"/>
                <w:szCs w:val="18"/>
              </w:rPr>
              <w:t>-Excellent communication skills, has the ability to impart information orally or in writing. treats people</w:t>
            </w:r>
          </w:p>
        </w:tc>
      </w:tr>
      <w:tr w:rsidR="00313279">
        <w:trPr>
          <w:trHeight w:val="23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31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sz w:val="18"/>
                <w:szCs w:val="18"/>
              </w:rPr>
              <w:t>with respect, works with integrity and ethics, can use persuasion to win People over.</w:t>
            </w:r>
          </w:p>
        </w:tc>
      </w:tr>
      <w:tr w:rsidR="00313279">
        <w:trPr>
          <w:trHeight w:val="61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3"/>
                <w:sz w:val="18"/>
                <w:szCs w:val="18"/>
              </w:rPr>
              <w:t>Job-related skills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w w:val="92"/>
                <w:sz w:val="18"/>
                <w:szCs w:val="18"/>
              </w:rPr>
              <w:t>MS word, MS Excel, MS Access, AutoCAD, Power Point, Revit structure , Revit architecture Robot</w:t>
            </w:r>
          </w:p>
        </w:tc>
      </w:tr>
      <w:tr w:rsidR="00313279">
        <w:trPr>
          <w:trHeight w:val="23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31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79" w:rsidRDefault="008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E3938"/>
                <w:sz w:val="18"/>
                <w:szCs w:val="18"/>
              </w:rPr>
              <w:t>structure ,CSI Etabs, CSI Safe</w:t>
            </w:r>
          </w:p>
        </w:tc>
      </w:tr>
    </w:tbl>
    <w:p w:rsidR="00313279" w:rsidRDefault="0031327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214"/>
        <w:jc w:val="both"/>
        <w:rPr>
          <w:rFonts w:ascii="Arial" w:hAnsi="Arial" w:cs="Arial"/>
          <w:color w:val="3E3938"/>
          <w:sz w:val="18"/>
          <w:szCs w:val="18"/>
        </w:rPr>
      </w:pPr>
      <w:r>
        <w:rPr>
          <w:rFonts w:ascii="Arial" w:hAnsi="Arial" w:cs="Arial"/>
          <w:color w:val="3E3938"/>
          <w:sz w:val="18"/>
          <w:szCs w:val="18"/>
        </w:rPr>
        <w:t xml:space="preserve">-Strong leadership and team skills, is approachable and is able to supply support 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  <w:color w:val="3E3938"/>
          <w:sz w:val="18"/>
          <w:szCs w:val="18"/>
        </w:rPr>
      </w:pPr>
    </w:p>
    <w:p w:rsidR="00313279" w:rsidRDefault="008C2F41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214"/>
        <w:jc w:val="both"/>
        <w:rPr>
          <w:rFonts w:ascii="Arial" w:hAnsi="Arial" w:cs="Arial"/>
          <w:color w:val="3E3938"/>
          <w:sz w:val="17"/>
          <w:szCs w:val="17"/>
        </w:rPr>
      </w:pPr>
      <w:r>
        <w:rPr>
          <w:rFonts w:ascii="Arial" w:hAnsi="Arial" w:cs="Arial"/>
          <w:color w:val="3E3938"/>
          <w:sz w:val="17"/>
          <w:szCs w:val="17"/>
        </w:rPr>
        <w:t xml:space="preserve">-Efficient, effective planning and organizational skills to meet all commitments or deadlines set 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color w:val="3E3938"/>
          <w:sz w:val="17"/>
          <w:szCs w:val="17"/>
        </w:rPr>
      </w:pPr>
    </w:p>
    <w:p w:rsidR="00313279" w:rsidRDefault="008C2F41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82" w:lineRule="auto"/>
        <w:ind w:left="2080" w:right="320" w:hanging="214"/>
        <w:jc w:val="both"/>
        <w:rPr>
          <w:rFonts w:ascii="Arial" w:hAnsi="Arial" w:cs="Arial"/>
          <w:color w:val="3E3938"/>
          <w:sz w:val="18"/>
          <w:szCs w:val="18"/>
        </w:rPr>
      </w:pPr>
      <w:r>
        <w:rPr>
          <w:rFonts w:ascii="Arial" w:hAnsi="Arial" w:cs="Arial"/>
          <w:color w:val="3E3938"/>
          <w:sz w:val="18"/>
          <w:szCs w:val="18"/>
        </w:rPr>
        <w:t xml:space="preserve">-Strong ability to identify and evaluate problems, looking at all likely consequences before taking action. 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color w:val="3E3938"/>
          <w:sz w:val="18"/>
          <w:szCs w:val="18"/>
        </w:rPr>
      </w:pPr>
    </w:p>
    <w:p w:rsidR="00313279" w:rsidRDefault="008C2F41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214"/>
        <w:jc w:val="both"/>
        <w:rPr>
          <w:rFonts w:ascii="Arial" w:hAnsi="Arial" w:cs="Arial"/>
          <w:color w:val="3E3938"/>
          <w:sz w:val="18"/>
          <w:szCs w:val="18"/>
        </w:rPr>
      </w:pPr>
      <w:r>
        <w:rPr>
          <w:rFonts w:ascii="Arial" w:hAnsi="Arial" w:cs="Arial"/>
          <w:color w:val="3E3938"/>
          <w:sz w:val="18"/>
          <w:szCs w:val="18"/>
        </w:rPr>
        <w:t xml:space="preserve">-Self-motivated and works on own initiative with the ability to work in remote areas, 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color w:val="3E3938"/>
          <w:sz w:val="18"/>
          <w:szCs w:val="18"/>
        </w:rPr>
      </w:pPr>
    </w:p>
    <w:p w:rsidR="00313279" w:rsidRDefault="008C2F41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214"/>
        <w:jc w:val="both"/>
        <w:rPr>
          <w:rFonts w:ascii="Arial" w:hAnsi="Arial" w:cs="Arial"/>
          <w:color w:val="3E3938"/>
          <w:sz w:val="18"/>
          <w:szCs w:val="18"/>
        </w:rPr>
      </w:pPr>
      <w:r>
        <w:rPr>
          <w:rFonts w:ascii="Arial" w:hAnsi="Arial" w:cs="Arial"/>
          <w:color w:val="3E3938"/>
          <w:sz w:val="18"/>
          <w:szCs w:val="18"/>
        </w:rPr>
        <w:t xml:space="preserve">-Follows the rules, procedures and systems set by the </w:t>
      </w:r>
      <w:r>
        <w:rPr>
          <w:rFonts w:ascii="Arial" w:hAnsi="Arial" w:cs="Arial"/>
          <w:sz w:val="18"/>
          <w:szCs w:val="18"/>
        </w:rPr>
        <w:t>organization.</w:t>
      </w:r>
      <w:r>
        <w:rPr>
          <w:rFonts w:ascii="Arial" w:hAnsi="Arial" w:cs="Arial"/>
          <w:color w:val="3E3938"/>
          <w:sz w:val="18"/>
          <w:szCs w:val="18"/>
        </w:rPr>
        <w:t xml:space="preserve"> 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31327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13279" w:rsidRDefault="008C2F41">
      <w:pPr>
        <w:widowControl w:val="0"/>
        <w:autoSpaceDE w:val="0"/>
        <w:autoSpaceDN w:val="0"/>
        <w:adjustRightInd w:val="0"/>
        <w:spacing w:after="0" w:line="240" w:lineRule="auto"/>
        <w:ind w:left="8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492CA"/>
          <w:sz w:val="14"/>
          <w:szCs w:val="14"/>
        </w:rPr>
        <w:t>Page 2 / 2</w:t>
      </w:r>
    </w:p>
    <w:p w:rsidR="00313279" w:rsidRDefault="0031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279">
      <w:pgSz w:w="11899" w:h="16841"/>
      <w:pgMar w:top="987" w:right="680" w:bottom="480" w:left="182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49"/>
    <w:rsid w:val="00313279"/>
    <w:rsid w:val="008C2F41"/>
    <w:rsid w:val="00AA7AC3"/>
    <w:rsid w:val="00C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n.369766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2017-05-23T10:55:00Z</dcterms:created>
  <dcterms:modified xsi:type="dcterms:W3CDTF">2017-05-23T10:55:00Z</dcterms:modified>
</cp:coreProperties>
</file>