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05" w:rsidRPr="00503FCE" w:rsidRDefault="005F6FC1" w:rsidP="000F5157">
      <w:pPr>
        <w:spacing w:after="0" w:line="240" w:lineRule="auto"/>
        <w:rPr>
          <w:b/>
        </w:rPr>
      </w:pPr>
      <w:r>
        <w:rPr>
          <w:b/>
        </w:rPr>
        <w:t xml:space="preserve">MWABA </w:t>
      </w:r>
    </w:p>
    <w:p w:rsidR="00F66C05" w:rsidRPr="00503FCE" w:rsidRDefault="008C6FC0" w:rsidP="000F5157">
      <w:pPr>
        <w:spacing w:before="120" w:after="0" w:line="240" w:lineRule="auto"/>
        <w:jc w:val="both"/>
        <w:rPr>
          <w:b/>
        </w:rPr>
      </w:pPr>
      <w:r w:rsidRPr="00503FCE">
        <w:rPr>
          <w:b/>
        </w:rPr>
        <w:t xml:space="preserve">Project Manager </w:t>
      </w:r>
      <w:r w:rsidR="00094EBB" w:rsidRPr="00503FCE">
        <w:rPr>
          <w:b/>
        </w:rPr>
        <w:t>–</w:t>
      </w:r>
      <w:r w:rsidRPr="00503FCE">
        <w:rPr>
          <w:b/>
        </w:rPr>
        <w:t xml:space="preserve"> </w:t>
      </w:r>
      <w:r w:rsidR="0005739C" w:rsidRPr="00503FCE">
        <w:rPr>
          <w:b/>
        </w:rPr>
        <w:t>Engineering</w:t>
      </w:r>
      <w:r w:rsidR="000F5157">
        <w:rPr>
          <w:b/>
        </w:rPr>
        <w:t xml:space="preserve"> and Construction Management</w:t>
      </w:r>
    </w:p>
    <w:p w:rsidR="007052F8" w:rsidRPr="00503FCE" w:rsidRDefault="008C6FC0" w:rsidP="000F5157">
      <w:pPr>
        <w:spacing w:before="120" w:after="0" w:line="240" w:lineRule="auto"/>
        <w:jc w:val="both"/>
      </w:pPr>
      <w:proofErr w:type="gramStart"/>
      <w:r w:rsidRPr="00503FCE">
        <w:t xml:space="preserve">Engineering Professional with </w:t>
      </w:r>
      <w:r w:rsidR="007052F8" w:rsidRPr="00503FCE">
        <w:t>24 years’ experience in multi-disciplinary engineering projects, program and project management, business consulting and engineering infrastructure design.</w:t>
      </w:r>
      <w:proofErr w:type="gramEnd"/>
      <w:r w:rsidR="007052F8" w:rsidRPr="00503FCE">
        <w:t xml:space="preserve"> I have experience in business development, proposal management, construction management of buildings, interior design, water reticulation, sanitation, transportation, aviation and electrical power supply and reticulation.</w:t>
      </w:r>
    </w:p>
    <w:p w:rsidR="008C6FC0" w:rsidRPr="00503FCE" w:rsidRDefault="008C6FC0" w:rsidP="00F66C05">
      <w:pPr>
        <w:spacing w:after="0" w:line="240" w:lineRule="auto"/>
        <w:jc w:val="both"/>
      </w:pPr>
    </w:p>
    <w:p w:rsidR="00F66C05" w:rsidRPr="00503FCE" w:rsidRDefault="00F66C05" w:rsidP="00151029">
      <w:pPr>
        <w:spacing w:after="0" w:line="240" w:lineRule="auto"/>
        <w:jc w:val="center"/>
        <w:rPr>
          <w:b/>
          <w:smallCaps/>
        </w:rPr>
        <w:sectPr w:rsidR="00F66C05" w:rsidRPr="00503FCE" w:rsidSect="00503FCE">
          <w:pgSz w:w="11906" w:h="16838"/>
          <w:pgMar w:top="426" w:right="720" w:bottom="720" w:left="720" w:header="426" w:footer="708" w:gutter="0"/>
          <w:cols w:space="2270"/>
          <w:docGrid w:linePitch="360"/>
        </w:sectPr>
      </w:pPr>
    </w:p>
    <w:p w:rsidR="00965CCB" w:rsidRPr="00503FCE" w:rsidRDefault="00965CCB" w:rsidP="00FA189D">
      <w:pPr>
        <w:spacing w:after="0" w:line="240" w:lineRule="auto"/>
        <w:jc w:val="both"/>
        <w:rPr>
          <w:b/>
        </w:rPr>
      </w:pPr>
      <w:r w:rsidRPr="00503FCE">
        <w:rPr>
          <w:b/>
        </w:rPr>
        <w:lastRenderedPageBreak/>
        <w:t>KEY SKILLS</w:t>
      </w:r>
    </w:p>
    <w:p w:rsidR="00D30830" w:rsidRDefault="00D30830" w:rsidP="00965CCB">
      <w:pPr>
        <w:spacing w:after="0" w:line="240" w:lineRule="auto"/>
        <w:jc w:val="both"/>
      </w:pPr>
      <w:r>
        <w:t xml:space="preserve">Programme </w:t>
      </w:r>
      <w:r w:rsidR="002D3B44">
        <w:t>Management</w:t>
      </w:r>
    </w:p>
    <w:p w:rsidR="00965CCB" w:rsidRPr="00503FCE" w:rsidRDefault="00965CCB" w:rsidP="00965CCB">
      <w:pPr>
        <w:spacing w:after="0" w:line="240" w:lineRule="auto"/>
        <w:jc w:val="both"/>
      </w:pPr>
      <w:r w:rsidRPr="00503FCE">
        <w:t>Project Management</w:t>
      </w:r>
    </w:p>
    <w:p w:rsidR="00965CCB" w:rsidRDefault="00965CCB" w:rsidP="00965CCB">
      <w:pPr>
        <w:spacing w:after="0" w:line="240" w:lineRule="auto"/>
        <w:jc w:val="both"/>
      </w:pPr>
      <w:r w:rsidRPr="00503FCE">
        <w:t>Engineering Design</w:t>
      </w:r>
    </w:p>
    <w:p w:rsidR="00340E0E" w:rsidRDefault="00340E0E" w:rsidP="00340E0E">
      <w:pPr>
        <w:spacing w:after="0" w:line="240" w:lineRule="auto"/>
        <w:jc w:val="both"/>
      </w:pPr>
      <w:r w:rsidRPr="00503FCE">
        <w:t>Construction Management</w:t>
      </w:r>
    </w:p>
    <w:p w:rsidR="00E3459D" w:rsidRPr="00503FCE" w:rsidRDefault="00E3459D" w:rsidP="00340E0E">
      <w:pPr>
        <w:spacing w:after="0" w:line="240" w:lineRule="auto"/>
        <w:jc w:val="both"/>
      </w:pPr>
      <w:r>
        <w:t>Contracts Management</w:t>
      </w:r>
    </w:p>
    <w:p w:rsidR="005E06EC" w:rsidRPr="00503FCE" w:rsidRDefault="005E06EC" w:rsidP="00965CCB">
      <w:pPr>
        <w:spacing w:after="0" w:line="240" w:lineRule="auto"/>
        <w:jc w:val="both"/>
      </w:pPr>
      <w:r>
        <w:t>Management Consulting</w:t>
      </w:r>
    </w:p>
    <w:p w:rsidR="00965CCB" w:rsidRDefault="003C3369" w:rsidP="00965CCB">
      <w:pPr>
        <w:spacing w:after="0" w:line="240" w:lineRule="auto"/>
        <w:jc w:val="both"/>
      </w:pPr>
      <w:r>
        <w:t>Facilities Management</w:t>
      </w:r>
    </w:p>
    <w:p w:rsidR="00965CCB" w:rsidRPr="00503FCE" w:rsidRDefault="00965CCB" w:rsidP="00965CCB">
      <w:pPr>
        <w:spacing w:after="0" w:line="240" w:lineRule="auto"/>
        <w:jc w:val="both"/>
      </w:pPr>
      <w:r w:rsidRPr="00503FCE">
        <w:t>Risk Management</w:t>
      </w:r>
    </w:p>
    <w:p w:rsidR="00965CCB" w:rsidRDefault="00965CCB" w:rsidP="00965CCB">
      <w:pPr>
        <w:spacing w:after="0" w:line="240" w:lineRule="auto"/>
        <w:jc w:val="both"/>
      </w:pPr>
      <w:r w:rsidRPr="00503FCE">
        <w:t>Infrastructure Asset Management</w:t>
      </w:r>
    </w:p>
    <w:p w:rsidR="0002391E" w:rsidRDefault="0002391E" w:rsidP="00965CCB">
      <w:pPr>
        <w:spacing w:after="0" w:line="240" w:lineRule="auto"/>
        <w:jc w:val="both"/>
      </w:pPr>
      <w:r>
        <w:t>Business Development</w:t>
      </w:r>
    </w:p>
    <w:p w:rsidR="008C3971" w:rsidRPr="00503FCE" w:rsidRDefault="008C3971" w:rsidP="00965CCB">
      <w:pPr>
        <w:spacing w:after="0" w:line="240" w:lineRule="auto"/>
        <w:jc w:val="both"/>
      </w:pPr>
      <w:r>
        <w:t>Proposal Management</w:t>
      </w:r>
    </w:p>
    <w:p w:rsidR="00965CCB" w:rsidRPr="00503FCE" w:rsidRDefault="00965CCB" w:rsidP="00965CCB">
      <w:pPr>
        <w:spacing w:before="240" w:after="0" w:line="240" w:lineRule="auto"/>
        <w:jc w:val="both"/>
        <w:rPr>
          <w:b/>
        </w:rPr>
      </w:pPr>
      <w:proofErr w:type="gramStart"/>
      <w:r w:rsidRPr="00503FCE">
        <w:rPr>
          <w:b/>
        </w:rPr>
        <w:t>IT</w:t>
      </w:r>
      <w:proofErr w:type="gramEnd"/>
      <w:r w:rsidRPr="00503FCE">
        <w:rPr>
          <w:b/>
        </w:rPr>
        <w:t xml:space="preserve"> SKILLS</w:t>
      </w:r>
    </w:p>
    <w:p w:rsidR="00965CCB" w:rsidRDefault="00965CCB" w:rsidP="00965CCB">
      <w:pPr>
        <w:spacing w:after="0" w:line="240" w:lineRule="auto"/>
        <w:jc w:val="both"/>
      </w:pPr>
      <w:r w:rsidRPr="00503FCE">
        <w:t>MS Office</w:t>
      </w:r>
      <w:r>
        <w:t>:</w:t>
      </w:r>
    </w:p>
    <w:p w:rsidR="00965CCB" w:rsidRDefault="00965CCB" w:rsidP="00965CCB">
      <w:pPr>
        <w:spacing w:after="0" w:line="240" w:lineRule="auto"/>
        <w:ind w:firstLine="284"/>
        <w:jc w:val="both"/>
      </w:pPr>
      <w:r>
        <w:t>MS Word</w:t>
      </w:r>
    </w:p>
    <w:p w:rsidR="00965CCB" w:rsidRDefault="00965CCB" w:rsidP="00965CCB">
      <w:pPr>
        <w:spacing w:after="0" w:line="240" w:lineRule="auto"/>
        <w:ind w:firstLine="284"/>
        <w:jc w:val="both"/>
      </w:pPr>
      <w:r>
        <w:t>MS Excel</w:t>
      </w:r>
    </w:p>
    <w:p w:rsidR="00965CCB" w:rsidRDefault="00965CCB" w:rsidP="00965CCB">
      <w:pPr>
        <w:spacing w:after="0" w:line="240" w:lineRule="auto"/>
        <w:ind w:firstLine="284"/>
        <w:jc w:val="both"/>
      </w:pPr>
      <w:r>
        <w:t>MS Project</w:t>
      </w:r>
    </w:p>
    <w:p w:rsidR="00965CCB" w:rsidRDefault="00965CCB" w:rsidP="00965CCB">
      <w:pPr>
        <w:spacing w:after="0" w:line="240" w:lineRule="auto"/>
        <w:ind w:firstLine="284"/>
        <w:jc w:val="both"/>
      </w:pPr>
      <w:r>
        <w:t>MS PowerPoint</w:t>
      </w:r>
    </w:p>
    <w:p w:rsidR="00965CCB" w:rsidRDefault="00965CCB" w:rsidP="00965CCB">
      <w:pPr>
        <w:spacing w:after="0" w:line="240" w:lineRule="auto"/>
        <w:ind w:firstLine="284"/>
        <w:jc w:val="both"/>
      </w:pPr>
      <w:r>
        <w:t xml:space="preserve">MS Visio / MS </w:t>
      </w:r>
      <w:r w:rsidRPr="00503FCE">
        <w:t>Outlook</w:t>
      </w:r>
    </w:p>
    <w:p w:rsidR="00965CCB" w:rsidRPr="00503FCE" w:rsidRDefault="00965CCB" w:rsidP="00965CCB">
      <w:pPr>
        <w:spacing w:after="0" w:line="240" w:lineRule="auto"/>
        <w:ind w:firstLine="284"/>
        <w:jc w:val="both"/>
      </w:pPr>
      <w:r>
        <w:t xml:space="preserve">MS </w:t>
      </w:r>
      <w:r w:rsidRPr="00503FCE">
        <w:t>Access</w:t>
      </w:r>
    </w:p>
    <w:p w:rsidR="00965CCB" w:rsidRPr="00503FCE" w:rsidRDefault="00965CCB" w:rsidP="00965CCB">
      <w:pPr>
        <w:spacing w:after="0" w:line="240" w:lineRule="auto"/>
        <w:jc w:val="both"/>
      </w:pPr>
      <w:proofErr w:type="spellStart"/>
      <w:r w:rsidRPr="00503FCE">
        <w:t>Autocad</w:t>
      </w:r>
      <w:proofErr w:type="spellEnd"/>
    </w:p>
    <w:p w:rsidR="00965CCB" w:rsidRPr="00503FCE" w:rsidRDefault="00965CCB" w:rsidP="00965CCB">
      <w:pPr>
        <w:spacing w:after="0" w:line="240" w:lineRule="auto"/>
        <w:jc w:val="both"/>
      </w:pPr>
      <w:r w:rsidRPr="00503FCE">
        <w:t>IMQS (GIS Software)</w:t>
      </w:r>
    </w:p>
    <w:p w:rsidR="008C6FC0" w:rsidRPr="00503FCE" w:rsidRDefault="008C6FC0" w:rsidP="00965CCB">
      <w:pPr>
        <w:spacing w:before="240" w:after="0" w:line="240" w:lineRule="auto"/>
        <w:jc w:val="both"/>
        <w:rPr>
          <w:b/>
        </w:rPr>
      </w:pPr>
      <w:r w:rsidRPr="00503FCE">
        <w:rPr>
          <w:b/>
        </w:rPr>
        <w:t>PERSONAL INFORMATION</w:t>
      </w:r>
    </w:p>
    <w:p w:rsidR="00E1199D" w:rsidRPr="00503FCE" w:rsidRDefault="00E1199D" w:rsidP="00232D50">
      <w:pPr>
        <w:spacing w:before="240" w:after="0" w:line="240" w:lineRule="auto"/>
        <w:jc w:val="both"/>
        <w:rPr>
          <w:b/>
        </w:rPr>
      </w:pPr>
      <w:bookmarkStart w:id="0" w:name="_GoBack"/>
      <w:bookmarkEnd w:id="0"/>
      <w:r w:rsidRPr="00503FCE">
        <w:rPr>
          <w:b/>
        </w:rPr>
        <w:t>Email</w:t>
      </w:r>
    </w:p>
    <w:p w:rsidR="00E1199D" w:rsidRPr="00503FCE" w:rsidRDefault="005F6FC1" w:rsidP="008C6FC0">
      <w:pPr>
        <w:spacing w:after="0" w:line="240" w:lineRule="auto"/>
        <w:jc w:val="both"/>
        <w:rPr>
          <w:color w:val="3333FF"/>
        </w:rPr>
      </w:pPr>
      <w:hyperlink r:id="rId8" w:history="1">
        <w:r w:rsidRPr="00321D63">
          <w:rPr>
            <w:rStyle w:val="Hyperlink"/>
          </w:rPr>
          <w:t>Mwamba.370213@2freemail.com</w:t>
        </w:r>
      </w:hyperlink>
      <w:r>
        <w:rPr>
          <w:color w:val="3333FF"/>
        </w:rPr>
        <w:t xml:space="preserve"> </w:t>
      </w:r>
    </w:p>
    <w:p w:rsidR="008C6FC0" w:rsidRPr="00503FCE" w:rsidRDefault="008C6FC0" w:rsidP="00232D50">
      <w:pPr>
        <w:spacing w:before="240" w:after="0" w:line="240" w:lineRule="auto"/>
        <w:jc w:val="both"/>
        <w:rPr>
          <w:b/>
        </w:rPr>
      </w:pPr>
      <w:r w:rsidRPr="00503FCE">
        <w:rPr>
          <w:b/>
        </w:rPr>
        <w:t>LANGUAGES</w:t>
      </w:r>
    </w:p>
    <w:p w:rsidR="00E04241" w:rsidRPr="008C3971" w:rsidRDefault="00232D50" w:rsidP="00232D50">
      <w:pPr>
        <w:spacing w:after="0" w:line="240" w:lineRule="auto"/>
        <w:jc w:val="both"/>
      </w:pPr>
      <w:r w:rsidRPr="00503FCE">
        <w:t>English</w:t>
      </w:r>
    </w:p>
    <w:p w:rsidR="008C6FC0" w:rsidRPr="00503FCE" w:rsidRDefault="00790856" w:rsidP="00232D50">
      <w:pPr>
        <w:spacing w:after="0" w:line="240" w:lineRule="auto"/>
        <w:jc w:val="both"/>
        <w:rPr>
          <w:b/>
        </w:rPr>
      </w:pPr>
      <w:r>
        <w:rPr>
          <w:b/>
        </w:rPr>
        <w:t>EMPLOYMENT HISTORY</w:t>
      </w:r>
    </w:p>
    <w:p w:rsidR="000D2AEA" w:rsidRPr="00503FCE" w:rsidRDefault="000D2AEA" w:rsidP="00D40E2F">
      <w:pPr>
        <w:keepNext/>
        <w:spacing w:after="0" w:line="240" w:lineRule="auto"/>
        <w:jc w:val="both"/>
        <w:rPr>
          <w:rFonts w:cs="Arial"/>
          <w:b/>
        </w:rPr>
      </w:pPr>
      <w:proofErr w:type="spellStart"/>
      <w:r w:rsidRPr="00503FCE">
        <w:rPr>
          <w:rFonts w:cs="Arial"/>
          <w:b/>
        </w:rPr>
        <w:t>Kamva</w:t>
      </w:r>
      <w:proofErr w:type="spellEnd"/>
      <w:r w:rsidRPr="00503FCE">
        <w:rPr>
          <w:rFonts w:cs="Arial"/>
          <w:b/>
        </w:rPr>
        <w:t xml:space="preserve"> Business Solutions</w:t>
      </w:r>
    </w:p>
    <w:p w:rsidR="000D2AEA" w:rsidRPr="00503FCE" w:rsidRDefault="000D2AEA" w:rsidP="00D40E2F">
      <w:pPr>
        <w:keepNext/>
        <w:spacing w:after="0" w:line="240" w:lineRule="auto"/>
        <w:jc w:val="both"/>
        <w:rPr>
          <w:rFonts w:cs="Arial"/>
          <w:b/>
        </w:rPr>
      </w:pPr>
      <w:r w:rsidRPr="00503FCE">
        <w:rPr>
          <w:rFonts w:cs="Arial"/>
          <w:b/>
        </w:rPr>
        <w:t>Executive Director Projects: Nov 2014 – Present</w:t>
      </w:r>
    </w:p>
    <w:p w:rsidR="00D40E2F" w:rsidRPr="00503FCE" w:rsidRDefault="00D40E2F" w:rsidP="00D40E2F">
      <w:pPr>
        <w:spacing w:after="0" w:line="240" w:lineRule="auto"/>
        <w:rPr>
          <w:b/>
          <w:i/>
        </w:rPr>
      </w:pPr>
      <w:r w:rsidRPr="00503FCE">
        <w:rPr>
          <w:b/>
          <w:i/>
        </w:rPr>
        <w:t>Achievements</w:t>
      </w:r>
    </w:p>
    <w:p w:rsidR="00F43989" w:rsidRDefault="00D40E2F" w:rsidP="004C4485">
      <w:pPr>
        <w:pStyle w:val="ListParagraph"/>
        <w:numPr>
          <w:ilvl w:val="0"/>
          <w:numId w:val="2"/>
        </w:numPr>
        <w:spacing w:after="0" w:line="240" w:lineRule="auto"/>
        <w:ind w:left="318" w:hanging="318"/>
        <w:contextualSpacing w:val="0"/>
        <w:jc w:val="both"/>
      </w:pPr>
      <w:r w:rsidRPr="00503FCE">
        <w:t xml:space="preserve">Structural assessment </w:t>
      </w:r>
      <w:r w:rsidR="00F43989">
        <w:t xml:space="preserve">and </w:t>
      </w:r>
      <w:r w:rsidR="00F43989" w:rsidRPr="00503FCE">
        <w:t xml:space="preserve">remedial action </w:t>
      </w:r>
      <w:r w:rsidR="00F43989">
        <w:t>of industrial large complex.</w:t>
      </w:r>
    </w:p>
    <w:p w:rsidR="00D40E2F" w:rsidRPr="00503FCE" w:rsidRDefault="00D40E2F" w:rsidP="004C4485">
      <w:pPr>
        <w:pStyle w:val="ListParagraph"/>
        <w:numPr>
          <w:ilvl w:val="0"/>
          <w:numId w:val="2"/>
        </w:numPr>
        <w:spacing w:after="0" w:line="240" w:lineRule="auto"/>
        <w:ind w:left="318" w:hanging="318"/>
        <w:contextualSpacing w:val="0"/>
        <w:jc w:val="both"/>
      </w:pPr>
      <w:r w:rsidRPr="00503FCE">
        <w:t>Feasibility study for various water and sanitation projects including rainwater harvesting.</w:t>
      </w:r>
    </w:p>
    <w:p w:rsidR="00D40E2F" w:rsidRPr="00503FCE" w:rsidRDefault="00F43989" w:rsidP="00D40E2F">
      <w:pPr>
        <w:pStyle w:val="ListParagraph"/>
        <w:numPr>
          <w:ilvl w:val="0"/>
          <w:numId w:val="2"/>
        </w:numPr>
        <w:spacing w:after="0" w:line="240" w:lineRule="auto"/>
        <w:ind w:left="318" w:hanging="318"/>
        <w:contextualSpacing w:val="0"/>
        <w:jc w:val="both"/>
      </w:pPr>
      <w:r>
        <w:t xml:space="preserve">Refurbished several </w:t>
      </w:r>
      <w:r w:rsidR="003C3369">
        <w:t>buildings</w:t>
      </w:r>
      <w:r w:rsidR="00D40E2F" w:rsidRPr="00503FCE">
        <w:t xml:space="preserve"> for </w:t>
      </w:r>
      <w:r>
        <w:t>international c</w:t>
      </w:r>
      <w:r w:rsidR="00D40E2F" w:rsidRPr="00503FCE">
        <w:t xml:space="preserve">hemical </w:t>
      </w:r>
      <w:r>
        <w:t>company.</w:t>
      </w:r>
    </w:p>
    <w:p w:rsidR="00B17A22" w:rsidRPr="00503FCE" w:rsidRDefault="00B17A22" w:rsidP="00B17A22">
      <w:pPr>
        <w:pStyle w:val="ListParagraph"/>
        <w:numPr>
          <w:ilvl w:val="0"/>
          <w:numId w:val="2"/>
        </w:numPr>
        <w:spacing w:after="0" w:line="240" w:lineRule="auto"/>
        <w:ind w:left="318" w:hanging="318"/>
        <w:contextualSpacing w:val="0"/>
        <w:jc w:val="both"/>
      </w:pPr>
      <w:r>
        <w:lastRenderedPageBreak/>
        <w:t>Completed d</w:t>
      </w:r>
      <w:r w:rsidRPr="00503FCE">
        <w:t xml:space="preserve">esign and construction </w:t>
      </w:r>
      <w:r>
        <w:t>management</w:t>
      </w:r>
      <w:r w:rsidRPr="00503FCE">
        <w:t xml:space="preserve"> </w:t>
      </w:r>
      <w:r>
        <w:t xml:space="preserve">of </w:t>
      </w:r>
      <w:r w:rsidRPr="00503FCE">
        <w:t>car park.</w:t>
      </w:r>
    </w:p>
    <w:p w:rsidR="00D40E2F" w:rsidRPr="00503FCE" w:rsidRDefault="00F43989" w:rsidP="00F43989">
      <w:pPr>
        <w:pStyle w:val="ListParagraph"/>
        <w:numPr>
          <w:ilvl w:val="0"/>
          <w:numId w:val="2"/>
        </w:numPr>
        <w:spacing w:after="0" w:line="240" w:lineRule="auto"/>
        <w:ind w:left="318" w:hanging="318"/>
        <w:contextualSpacing w:val="0"/>
        <w:jc w:val="both"/>
      </w:pPr>
      <w:r>
        <w:t>Completed f</w:t>
      </w:r>
      <w:r w:rsidR="00D40E2F" w:rsidRPr="00503FCE">
        <w:t xml:space="preserve">easibility study for various </w:t>
      </w:r>
      <w:r>
        <w:t xml:space="preserve">multi – storey </w:t>
      </w:r>
      <w:r w:rsidR="00D40E2F" w:rsidRPr="00503FCE">
        <w:t>housing projects.</w:t>
      </w:r>
    </w:p>
    <w:p w:rsidR="00D40E2F" w:rsidRPr="00503FCE" w:rsidRDefault="00D40E2F" w:rsidP="00D40E2F">
      <w:pPr>
        <w:spacing w:after="0" w:line="240" w:lineRule="auto"/>
        <w:rPr>
          <w:b/>
          <w:i/>
        </w:rPr>
      </w:pPr>
      <w:r w:rsidRPr="00503FCE">
        <w:rPr>
          <w:b/>
          <w:i/>
        </w:rPr>
        <w:t>Responsibilities</w:t>
      </w:r>
    </w:p>
    <w:p w:rsidR="00F43989" w:rsidRDefault="00F43989" w:rsidP="00F43989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 xml:space="preserve">Business development and proposal management for </w:t>
      </w:r>
      <w:r>
        <w:t xml:space="preserve">prospective </w:t>
      </w:r>
      <w:r w:rsidRPr="00503FCE">
        <w:t xml:space="preserve">engineering </w:t>
      </w:r>
      <w:r>
        <w:t xml:space="preserve">and construction </w:t>
      </w:r>
      <w:r w:rsidRPr="00503FCE">
        <w:t>projects</w:t>
      </w:r>
      <w:r>
        <w:t>.</w:t>
      </w:r>
    </w:p>
    <w:p w:rsidR="00D40E2F" w:rsidRPr="00503FCE" w:rsidRDefault="003D0332" w:rsidP="00F43989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 xml:space="preserve">Construction </w:t>
      </w:r>
      <w:r w:rsidR="00D40E2F" w:rsidRPr="00503FCE">
        <w:t xml:space="preserve">management of multiple </w:t>
      </w:r>
      <w:r w:rsidR="003C7A33">
        <w:t>construction sites</w:t>
      </w:r>
      <w:r w:rsidR="00D40E2F" w:rsidRPr="00503FCE">
        <w:t>.</w:t>
      </w:r>
    </w:p>
    <w:p w:rsidR="00D40E2F" w:rsidRPr="00503FCE" w:rsidRDefault="00D40E2F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 xml:space="preserve">Management of </w:t>
      </w:r>
      <w:r w:rsidR="003C7A33">
        <w:t>EPC and EPCM</w:t>
      </w:r>
      <w:r w:rsidR="003C7A33" w:rsidRPr="00503FCE">
        <w:t xml:space="preserve"> </w:t>
      </w:r>
      <w:r w:rsidR="003F6303">
        <w:t xml:space="preserve">contracts </w:t>
      </w:r>
      <w:r w:rsidRPr="00503FCE">
        <w:t xml:space="preserve">as </w:t>
      </w:r>
      <w:r w:rsidR="003C7A33">
        <w:t>project manager.</w:t>
      </w:r>
    </w:p>
    <w:p w:rsidR="00D40E2F" w:rsidRPr="00503FCE" w:rsidRDefault="00D40E2F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 xml:space="preserve">Design of </w:t>
      </w:r>
      <w:r w:rsidR="003F6303">
        <w:t xml:space="preserve">several engineering solutions including </w:t>
      </w:r>
      <w:r w:rsidRPr="00503FCE">
        <w:t>structural steel, transportation</w:t>
      </w:r>
      <w:r w:rsidR="003F6303">
        <w:t xml:space="preserve"> infrastructure</w:t>
      </w:r>
      <w:r w:rsidRPr="00503FCE">
        <w:t>, water, sanitation and housing projects.</w:t>
      </w:r>
    </w:p>
    <w:p w:rsidR="00D40E2F" w:rsidRPr="00503FCE" w:rsidRDefault="00D40E2F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>Responses to tenders, Requests for Quotations (RFQ’s).</w:t>
      </w:r>
    </w:p>
    <w:p w:rsidR="00D40E2F" w:rsidRPr="00503FCE" w:rsidRDefault="00D40E2F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>Feasibility Study preparation for various infrastructure projects.</w:t>
      </w:r>
    </w:p>
    <w:p w:rsidR="00D40E2F" w:rsidRPr="00503FCE" w:rsidRDefault="003C3369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 xml:space="preserve">Facilities Management and </w:t>
      </w:r>
      <w:r w:rsidR="00D40E2F" w:rsidRPr="00503FCE">
        <w:t>Client Liaison and satisfaction surveys.</w:t>
      </w:r>
    </w:p>
    <w:p w:rsidR="00D40E2F" w:rsidRPr="00503FCE" w:rsidRDefault="00D40E2F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>Day to day construction management activities.</w:t>
      </w:r>
    </w:p>
    <w:p w:rsidR="00D40E2F" w:rsidRDefault="00D40E2F" w:rsidP="00D40E2F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>Quality Control (QC) and Quality Assurance (QA) of delivered services.</w:t>
      </w:r>
    </w:p>
    <w:p w:rsidR="00F43819" w:rsidRPr="00503FCE" w:rsidRDefault="00F43819" w:rsidP="00F43819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>Implementation projects according to Engineering Council of South Africa (ECSA) project implementation framework.</w:t>
      </w:r>
    </w:p>
    <w:p w:rsidR="000D2AEA" w:rsidRPr="00503FCE" w:rsidRDefault="000D2AEA" w:rsidP="003F6303">
      <w:pPr>
        <w:keepNext/>
        <w:spacing w:before="240" w:after="0" w:line="240" w:lineRule="auto"/>
        <w:jc w:val="both"/>
        <w:rPr>
          <w:rFonts w:cs="Arial"/>
          <w:b/>
        </w:rPr>
      </w:pPr>
      <w:r w:rsidRPr="00503FCE">
        <w:rPr>
          <w:rFonts w:cs="Arial"/>
          <w:b/>
        </w:rPr>
        <w:t xml:space="preserve">Royal </w:t>
      </w:r>
      <w:proofErr w:type="spellStart"/>
      <w:r w:rsidRPr="00503FCE">
        <w:rPr>
          <w:rFonts w:cs="Arial"/>
          <w:b/>
        </w:rPr>
        <w:t>HaskoningDHV</w:t>
      </w:r>
      <w:proofErr w:type="spellEnd"/>
    </w:p>
    <w:p w:rsidR="000D2AEA" w:rsidRPr="00503FCE" w:rsidRDefault="000D2AEA" w:rsidP="00503FCE">
      <w:pPr>
        <w:keepNext/>
        <w:spacing w:after="0" w:line="240" w:lineRule="auto"/>
        <w:jc w:val="both"/>
        <w:rPr>
          <w:rFonts w:cs="Arial"/>
          <w:b/>
        </w:rPr>
      </w:pPr>
      <w:r w:rsidRPr="00503FCE">
        <w:rPr>
          <w:rFonts w:cs="Arial"/>
          <w:b/>
        </w:rPr>
        <w:t>Project Manager Institutional Support: Feb 2012 – Oct 2014</w:t>
      </w:r>
    </w:p>
    <w:p w:rsidR="00503FCE" w:rsidRPr="00503FCE" w:rsidRDefault="00503FCE" w:rsidP="00503FCE">
      <w:pPr>
        <w:spacing w:after="0" w:line="240" w:lineRule="auto"/>
        <w:rPr>
          <w:b/>
          <w:i/>
        </w:rPr>
      </w:pPr>
      <w:r w:rsidRPr="00503FCE">
        <w:rPr>
          <w:b/>
          <w:i/>
        </w:rPr>
        <w:t>Achievements</w:t>
      </w:r>
    </w:p>
    <w:p w:rsidR="00503FCE" w:rsidRDefault="00503FCE" w:rsidP="003C3369">
      <w:pPr>
        <w:pStyle w:val="ListParagraph"/>
        <w:numPr>
          <w:ilvl w:val="0"/>
          <w:numId w:val="4"/>
        </w:numPr>
        <w:spacing w:after="0" w:line="240" w:lineRule="auto"/>
        <w:ind w:left="176" w:hanging="176"/>
        <w:contextualSpacing w:val="0"/>
      </w:pPr>
      <w:r>
        <w:t>A</w:t>
      </w:r>
      <w:r w:rsidRPr="00503FCE">
        <w:t>ssessment and advisory services to turnaround Gauteng Department of Infrastructure Development inclusi</w:t>
      </w:r>
      <w:r>
        <w:t>ve of all facets of improvement.</w:t>
      </w:r>
    </w:p>
    <w:p w:rsidR="00503FCE" w:rsidRPr="00503FCE" w:rsidRDefault="00503FCE" w:rsidP="003C3369">
      <w:pPr>
        <w:pStyle w:val="ListParagraph"/>
        <w:numPr>
          <w:ilvl w:val="0"/>
          <w:numId w:val="4"/>
        </w:numPr>
        <w:spacing w:after="0" w:line="240" w:lineRule="auto"/>
        <w:ind w:left="176" w:hanging="176"/>
        <w:contextualSpacing w:val="0"/>
      </w:pPr>
      <w:r w:rsidRPr="00503FCE">
        <w:t xml:space="preserve">Program Management Office </w:t>
      </w:r>
      <w:r>
        <w:t xml:space="preserve">(PMO) </w:t>
      </w:r>
      <w:r w:rsidR="00B031C1">
        <w:t>implementation</w:t>
      </w:r>
      <w:r>
        <w:t>.</w:t>
      </w:r>
    </w:p>
    <w:p w:rsidR="00503FCE" w:rsidRDefault="00503FCE" w:rsidP="003C3369">
      <w:pPr>
        <w:pStyle w:val="ListParagraph"/>
        <w:numPr>
          <w:ilvl w:val="0"/>
          <w:numId w:val="4"/>
        </w:numPr>
        <w:spacing w:after="0" w:line="240" w:lineRule="auto"/>
        <w:ind w:left="176" w:hanging="176"/>
        <w:contextualSpacing w:val="0"/>
      </w:pPr>
      <w:r w:rsidRPr="00503FCE">
        <w:t>Feasibility Study for Archi</w:t>
      </w:r>
      <w:r>
        <w:t>val Management and 20 Libraries.</w:t>
      </w:r>
    </w:p>
    <w:p w:rsidR="00503FCE" w:rsidRPr="00503FCE" w:rsidRDefault="00503FCE" w:rsidP="003C3369">
      <w:pPr>
        <w:pStyle w:val="ListParagraph"/>
        <w:numPr>
          <w:ilvl w:val="0"/>
          <w:numId w:val="4"/>
        </w:numPr>
        <w:spacing w:after="0" w:line="240" w:lineRule="auto"/>
        <w:ind w:left="176" w:hanging="176"/>
        <w:contextualSpacing w:val="0"/>
      </w:pPr>
      <w:r w:rsidRPr="00503FCE">
        <w:t>Sanitation Infrastructure rollout for rural schools.</w:t>
      </w:r>
    </w:p>
    <w:p w:rsidR="00503FCE" w:rsidRPr="00503FCE" w:rsidRDefault="00503FCE" w:rsidP="00503FCE">
      <w:pPr>
        <w:pStyle w:val="ListParagraph"/>
        <w:numPr>
          <w:ilvl w:val="0"/>
          <w:numId w:val="4"/>
        </w:numPr>
        <w:spacing w:after="0" w:line="240" w:lineRule="auto"/>
        <w:ind w:left="176" w:hanging="176"/>
        <w:contextualSpacing w:val="0"/>
      </w:pPr>
      <w:r>
        <w:t>A</w:t>
      </w:r>
      <w:r w:rsidRPr="00503FCE">
        <w:t xml:space="preserve">cquisition of new business averaging R 60 </w:t>
      </w:r>
      <w:r w:rsidR="008E229C">
        <w:t>m</w:t>
      </w:r>
      <w:r w:rsidRPr="00503FCE">
        <w:t xml:space="preserve"> per annum.</w:t>
      </w:r>
    </w:p>
    <w:p w:rsidR="00503FCE" w:rsidRPr="00503FCE" w:rsidRDefault="00503FCE" w:rsidP="00503FCE">
      <w:pPr>
        <w:spacing w:after="0" w:line="240" w:lineRule="auto"/>
        <w:rPr>
          <w:b/>
          <w:i/>
        </w:rPr>
      </w:pPr>
      <w:r>
        <w:rPr>
          <w:b/>
          <w:i/>
        </w:rPr>
        <w:t>Responsibilities</w:t>
      </w:r>
    </w:p>
    <w:p w:rsidR="00503FCE" w:rsidRPr="00503FCE" w:rsidRDefault="00503FCE" w:rsidP="00503FCE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>M</w:t>
      </w:r>
      <w:r w:rsidRPr="00503FCE">
        <w:t>anagement of multiple institutional support and engineering projects.</w:t>
      </w:r>
    </w:p>
    <w:p w:rsidR="00503FCE" w:rsidRPr="00503FCE" w:rsidRDefault="00503FCE" w:rsidP="00503FCE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>Implementation of P</w:t>
      </w:r>
      <w:r w:rsidRPr="00503FCE">
        <w:t xml:space="preserve">roject Management Unit (PMU) </w:t>
      </w:r>
      <w:r>
        <w:t xml:space="preserve">for </w:t>
      </w:r>
      <w:r w:rsidRPr="00503FCE">
        <w:t>infrastructure projects as project lead.</w:t>
      </w:r>
    </w:p>
    <w:p w:rsidR="00503FCE" w:rsidRPr="00503FCE" w:rsidRDefault="00503FCE" w:rsidP="00503FCE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>D</w:t>
      </w:r>
      <w:r w:rsidRPr="00503FCE">
        <w:t>esign of several engineering solutions from diverse fields inclusive of structural, transportation, water, sanitation and housing projects.</w:t>
      </w:r>
    </w:p>
    <w:p w:rsidR="00503FCE" w:rsidRPr="00503FCE" w:rsidRDefault="00503FCE" w:rsidP="00503FCE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 xml:space="preserve">Preparation and submission of tenders, Requests for Proposals (RFP’s) and Requests for </w:t>
      </w:r>
      <w:r w:rsidR="00CB642E">
        <w:t>Quotations</w:t>
      </w:r>
      <w:r>
        <w:t xml:space="preserve"> (RFQ’s).</w:t>
      </w:r>
    </w:p>
    <w:p w:rsidR="00503FCE" w:rsidRDefault="00503FCE" w:rsidP="003C3369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>P</w:t>
      </w:r>
      <w:r w:rsidRPr="00503FCE">
        <w:t>reparation for various infr</w:t>
      </w:r>
      <w:r>
        <w:t>astructure projects.</w:t>
      </w:r>
    </w:p>
    <w:p w:rsidR="00F43819" w:rsidRDefault="00503FCE" w:rsidP="00503FCE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>Client Liaison and satisfaction surveys to ensure client satisfaction.</w:t>
      </w:r>
    </w:p>
    <w:p w:rsidR="00503FCE" w:rsidRPr="00503FCE" w:rsidRDefault="00F43819" w:rsidP="00503FCE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>I</w:t>
      </w:r>
      <w:r w:rsidR="00503FCE">
        <w:t xml:space="preserve">mplementation </w:t>
      </w:r>
      <w:r>
        <w:t xml:space="preserve">projects </w:t>
      </w:r>
      <w:r w:rsidR="00503FCE">
        <w:t>according to Engineering Council of South Africa (ECSA) project implementation framework.</w:t>
      </w:r>
    </w:p>
    <w:p w:rsidR="006A197A" w:rsidRDefault="00F43819" w:rsidP="006A197A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>
        <w:t xml:space="preserve">Responsible for </w:t>
      </w:r>
      <w:r w:rsidR="003C3369">
        <w:t>Health and Safety</w:t>
      </w:r>
      <w:r>
        <w:t xml:space="preserve">, Quality Control (QC) and </w:t>
      </w:r>
      <w:r w:rsidR="008C56E4">
        <w:t xml:space="preserve">Quality Assurance </w:t>
      </w:r>
      <w:r w:rsidR="003C3369">
        <w:t xml:space="preserve">(QA) </w:t>
      </w:r>
      <w:r>
        <w:t>for engineering and construction projects</w:t>
      </w:r>
      <w:r w:rsidR="006A197A">
        <w:t xml:space="preserve">. </w:t>
      </w:r>
    </w:p>
    <w:p w:rsidR="006A197A" w:rsidRPr="00503FCE" w:rsidRDefault="006A197A" w:rsidP="006A197A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</w:pPr>
      <w:r w:rsidRPr="00503FCE">
        <w:t xml:space="preserve">Management of </w:t>
      </w:r>
      <w:r w:rsidR="00F43819">
        <w:t>EPC and EPCM</w:t>
      </w:r>
      <w:r w:rsidR="00F43819" w:rsidRPr="00503FCE">
        <w:t xml:space="preserve"> </w:t>
      </w:r>
      <w:r w:rsidRPr="00503FCE">
        <w:t>engineering projects as project lead.</w:t>
      </w:r>
    </w:p>
    <w:p w:rsidR="008C56E4" w:rsidRDefault="008C56E4" w:rsidP="003C3369">
      <w:pPr>
        <w:pStyle w:val="ListParagraph"/>
        <w:numPr>
          <w:ilvl w:val="0"/>
          <w:numId w:val="3"/>
        </w:numPr>
        <w:spacing w:after="0" w:line="240" w:lineRule="auto"/>
        <w:ind w:left="318" w:hanging="318"/>
        <w:contextualSpacing w:val="0"/>
        <w:jc w:val="both"/>
        <w:sectPr w:rsidR="008C56E4" w:rsidSect="00503FCE">
          <w:headerReference w:type="default" r:id="rId9"/>
          <w:type w:val="continuous"/>
          <w:pgSz w:w="11906" w:h="16838"/>
          <w:pgMar w:top="426" w:right="720" w:bottom="720" w:left="720" w:header="708" w:footer="708" w:gutter="0"/>
          <w:cols w:num="2" w:space="0" w:equalWidth="0">
            <w:col w:w="3662" w:space="0"/>
            <w:col w:w="6804"/>
          </w:cols>
          <w:docGrid w:linePitch="360"/>
        </w:sectPr>
      </w:pPr>
    </w:p>
    <w:p w:rsidR="008C6FC0" w:rsidRPr="008C56E4" w:rsidRDefault="008C6FC0" w:rsidP="008C56E4">
      <w:pPr>
        <w:spacing w:after="0" w:line="240" w:lineRule="auto"/>
        <w:jc w:val="both"/>
        <w:rPr>
          <w:b/>
        </w:rPr>
      </w:pPr>
      <w:r w:rsidRPr="008C56E4">
        <w:rPr>
          <w:b/>
        </w:rPr>
        <w:lastRenderedPageBreak/>
        <w:t>EDUCATION</w:t>
      </w:r>
      <w:r w:rsidR="00BC1AEE">
        <w:rPr>
          <w:b/>
        </w:rPr>
        <w:t xml:space="preserve"> AND TRAINING</w:t>
      </w:r>
    </w:p>
    <w:p w:rsidR="00BC1AEE" w:rsidRPr="00BC1AEE" w:rsidRDefault="00BC1AEE" w:rsidP="00BC1AEE">
      <w:pPr>
        <w:spacing w:before="240" w:after="0" w:line="240" w:lineRule="auto"/>
        <w:jc w:val="both"/>
        <w:rPr>
          <w:b/>
        </w:rPr>
      </w:pPr>
      <w:r>
        <w:rPr>
          <w:b/>
        </w:rPr>
        <w:t>Bachelor of Engineering</w:t>
      </w:r>
    </w:p>
    <w:p w:rsidR="008C56E4" w:rsidRDefault="008C56E4" w:rsidP="000A4C0E">
      <w:pPr>
        <w:spacing w:after="0" w:line="240" w:lineRule="auto"/>
      </w:pPr>
      <w:proofErr w:type="gramStart"/>
      <w:r>
        <w:t>BEng.</w:t>
      </w:r>
      <w:proofErr w:type="gramEnd"/>
      <w:r>
        <w:t xml:space="preserve"> (Honours)</w:t>
      </w:r>
    </w:p>
    <w:p w:rsidR="00FC1ECD" w:rsidRPr="008C56E4" w:rsidRDefault="00FC1ECD" w:rsidP="000A4C0E">
      <w:pPr>
        <w:spacing w:after="0" w:line="240" w:lineRule="auto"/>
      </w:pPr>
      <w:r w:rsidRPr="008C56E4">
        <w:t>Mechanical Engineering</w:t>
      </w:r>
    </w:p>
    <w:p w:rsidR="008C56E4" w:rsidRDefault="008C56E4" w:rsidP="000A4C0E">
      <w:pPr>
        <w:spacing w:after="0" w:line="240" w:lineRule="auto"/>
      </w:pPr>
      <w:r>
        <w:t>University of Birmingham</w:t>
      </w:r>
    </w:p>
    <w:p w:rsidR="00FC1ECD" w:rsidRPr="008C56E4" w:rsidRDefault="00FC1ECD" w:rsidP="000A4C0E">
      <w:pPr>
        <w:spacing w:after="0" w:line="240" w:lineRule="auto"/>
      </w:pPr>
      <w:r w:rsidRPr="008C56E4">
        <w:t>United Kingdom (UK), 1993</w:t>
      </w:r>
    </w:p>
    <w:p w:rsidR="008C6FC0" w:rsidRPr="008C56E4" w:rsidRDefault="00524585" w:rsidP="000A4C0E">
      <w:pPr>
        <w:spacing w:before="240" w:after="0" w:line="240" w:lineRule="auto"/>
        <w:rPr>
          <w:b/>
        </w:rPr>
      </w:pPr>
      <w:r>
        <w:rPr>
          <w:b/>
        </w:rPr>
        <w:lastRenderedPageBreak/>
        <w:t xml:space="preserve">Training </w:t>
      </w:r>
      <w:r w:rsidR="00BC1AEE">
        <w:rPr>
          <w:b/>
        </w:rPr>
        <w:t>Certificates</w:t>
      </w:r>
    </w:p>
    <w:p w:rsidR="008C6FC0" w:rsidRPr="008C56E4" w:rsidRDefault="00E47054" w:rsidP="000A4C0E">
      <w:pPr>
        <w:spacing w:after="0" w:line="240" w:lineRule="auto"/>
      </w:pPr>
      <w:r w:rsidRPr="008C56E4">
        <w:t>Association of Proposal Management Professionals (APMP), 2014</w:t>
      </w:r>
    </w:p>
    <w:p w:rsidR="00E47054" w:rsidRPr="008C56E4" w:rsidRDefault="00E47054" w:rsidP="000A4C0E">
      <w:pPr>
        <w:spacing w:before="240" w:after="0" w:line="240" w:lineRule="auto"/>
      </w:pPr>
      <w:r w:rsidRPr="008C56E4">
        <w:t>Project Management Foundations and PMP® Exam Prep</w:t>
      </w:r>
      <w:r w:rsidR="00094EBB" w:rsidRPr="008C56E4">
        <w:t>, 2012</w:t>
      </w:r>
    </w:p>
    <w:p w:rsidR="00E47054" w:rsidRPr="008C56E4" w:rsidRDefault="00094EBB" w:rsidP="000A4C0E">
      <w:pPr>
        <w:spacing w:before="240" w:after="0" w:line="240" w:lineRule="auto"/>
      </w:pPr>
      <w:r w:rsidRPr="008C56E4">
        <w:t>Infrastructure Development Management System (IDMS), 2012</w:t>
      </w:r>
    </w:p>
    <w:p w:rsidR="00DC61C9" w:rsidRPr="008C56E4" w:rsidRDefault="00DC61C9" w:rsidP="000A4C0E">
      <w:pPr>
        <w:spacing w:after="0" w:line="240" w:lineRule="auto"/>
      </w:pPr>
      <w:r w:rsidRPr="008C56E4">
        <w:t>Certificate</w:t>
      </w:r>
    </w:p>
    <w:p w:rsidR="00DC61C9" w:rsidRPr="008C56E4" w:rsidRDefault="00DC61C9" w:rsidP="000A4C0E">
      <w:pPr>
        <w:spacing w:before="240" w:after="0" w:line="240" w:lineRule="auto"/>
      </w:pPr>
      <w:r w:rsidRPr="008C56E4">
        <w:lastRenderedPageBreak/>
        <w:t xml:space="preserve">The Open Group Architecture Framework </w:t>
      </w:r>
      <w:proofErr w:type="spellStart"/>
      <w:r w:rsidRPr="008C56E4">
        <w:t>Togaf</w:t>
      </w:r>
      <w:proofErr w:type="spellEnd"/>
      <w:r w:rsidRPr="008C56E4">
        <w:t>® 8 Certificate, 2008</w:t>
      </w:r>
    </w:p>
    <w:p w:rsidR="00E47054" w:rsidRPr="008C56E4" w:rsidRDefault="00DC61C9" w:rsidP="008C56E4">
      <w:pPr>
        <w:spacing w:before="240" w:after="0" w:line="240" w:lineRule="auto"/>
        <w:jc w:val="both"/>
        <w:rPr>
          <w:b/>
        </w:rPr>
      </w:pPr>
      <w:r w:rsidRPr="008C56E4">
        <w:rPr>
          <w:b/>
        </w:rPr>
        <w:t>PROFESSIONAL ELIGIBILITY</w:t>
      </w:r>
    </w:p>
    <w:p w:rsidR="008B25D2" w:rsidRPr="008C56E4" w:rsidRDefault="008B25D2" w:rsidP="008C56E4">
      <w:pPr>
        <w:spacing w:after="0" w:line="240" w:lineRule="auto"/>
        <w:jc w:val="both"/>
      </w:pPr>
      <w:r w:rsidRPr="008C56E4">
        <w:t>Institute of Mechanical Engineers, IMECHE</w:t>
      </w:r>
      <w:r w:rsidR="000A4C0E">
        <w:t xml:space="preserve"> (UK)</w:t>
      </w:r>
    </w:p>
    <w:p w:rsidR="008B25D2" w:rsidRPr="008C56E4" w:rsidRDefault="008B25D2" w:rsidP="008C56E4">
      <w:pPr>
        <w:spacing w:before="240" w:after="0" w:line="240" w:lineRule="auto"/>
        <w:jc w:val="both"/>
      </w:pPr>
      <w:r w:rsidRPr="008C56E4">
        <w:t>South African Council for Project and Construction Management Professions (SACPCMP)</w:t>
      </w:r>
    </w:p>
    <w:p w:rsidR="00232D50" w:rsidRPr="008C56E4" w:rsidRDefault="00232D50" w:rsidP="008C56E4">
      <w:pPr>
        <w:spacing w:after="0" w:line="240" w:lineRule="auto"/>
        <w:jc w:val="both"/>
      </w:pPr>
    </w:p>
    <w:p w:rsidR="00232D50" w:rsidRPr="008C56E4" w:rsidRDefault="00577E7B" w:rsidP="008C56E4">
      <w:pPr>
        <w:spacing w:after="0" w:line="240" w:lineRule="auto"/>
        <w:jc w:val="both"/>
        <w:rPr>
          <w:b/>
        </w:rPr>
      </w:pPr>
      <w:r w:rsidRPr="008C56E4">
        <w:rPr>
          <w:b/>
        </w:rPr>
        <w:t>STRENGTHS</w:t>
      </w:r>
    </w:p>
    <w:p w:rsidR="00577E7B" w:rsidRPr="008C56E4" w:rsidRDefault="00577E7B" w:rsidP="008C56E4">
      <w:pPr>
        <w:spacing w:after="0" w:line="240" w:lineRule="auto"/>
        <w:jc w:val="both"/>
      </w:pPr>
      <w:proofErr w:type="gramStart"/>
      <w:r w:rsidRPr="008C56E4">
        <w:t>Steep learning curve, ability to work and contribute to a multi-cultural working environment, ability to work independently with minimum supervision, strategic thinking, contribution to innovative solutions to business and client challenges.</w:t>
      </w:r>
      <w:proofErr w:type="gramEnd"/>
    </w:p>
    <w:p w:rsidR="00577E7B" w:rsidRPr="008C56E4" w:rsidRDefault="00577E7B" w:rsidP="008C56E4">
      <w:pPr>
        <w:spacing w:before="240" w:after="0" w:line="240" w:lineRule="auto"/>
        <w:jc w:val="both"/>
        <w:rPr>
          <w:b/>
        </w:rPr>
      </w:pPr>
      <w:r w:rsidRPr="008C56E4">
        <w:rPr>
          <w:b/>
        </w:rPr>
        <w:t>GENERAL INTERESTS</w:t>
      </w:r>
    </w:p>
    <w:p w:rsidR="00577E7B" w:rsidRPr="008C56E4" w:rsidRDefault="00577E7B" w:rsidP="008C56E4">
      <w:pPr>
        <w:spacing w:after="0" w:line="240" w:lineRule="auto"/>
        <w:jc w:val="both"/>
      </w:pPr>
      <w:proofErr w:type="gramStart"/>
      <w:r w:rsidRPr="008C56E4">
        <w:t>Reading current affairs and modern technological solutions, soccer, international affairs and scenario planning.</w:t>
      </w:r>
      <w:proofErr w:type="gramEnd"/>
    </w:p>
    <w:p w:rsidR="008C56E4" w:rsidRDefault="008C56E4" w:rsidP="008C56E4">
      <w:pPr>
        <w:spacing w:after="0" w:line="240" w:lineRule="auto"/>
        <w:ind w:left="142"/>
        <w:jc w:val="both"/>
      </w:pPr>
    </w:p>
    <w:p w:rsidR="008C56E4" w:rsidRDefault="008C56E4" w:rsidP="008C56E4">
      <w:pPr>
        <w:spacing w:after="0" w:line="240" w:lineRule="auto"/>
        <w:ind w:left="142"/>
        <w:jc w:val="both"/>
      </w:pPr>
    </w:p>
    <w:p w:rsidR="008C56E4" w:rsidRDefault="008C56E4" w:rsidP="008C56E4">
      <w:pPr>
        <w:spacing w:after="0" w:line="240" w:lineRule="auto"/>
        <w:ind w:left="142"/>
        <w:jc w:val="both"/>
      </w:pPr>
    </w:p>
    <w:p w:rsidR="00A4311D" w:rsidRDefault="00A4311D" w:rsidP="008C56E4">
      <w:pPr>
        <w:spacing w:after="0" w:line="240" w:lineRule="auto"/>
        <w:ind w:left="142"/>
        <w:jc w:val="both"/>
      </w:pPr>
    </w:p>
    <w:p w:rsidR="00A4311D" w:rsidRDefault="00A4311D" w:rsidP="008C56E4">
      <w:pPr>
        <w:spacing w:after="0" w:line="240" w:lineRule="auto"/>
        <w:ind w:left="142"/>
        <w:jc w:val="both"/>
      </w:pPr>
    </w:p>
    <w:p w:rsidR="00A4311D" w:rsidRDefault="00A4311D" w:rsidP="008C56E4">
      <w:pPr>
        <w:spacing w:after="0" w:line="240" w:lineRule="auto"/>
        <w:ind w:left="142"/>
        <w:jc w:val="both"/>
      </w:pPr>
    </w:p>
    <w:p w:rsidR="00A4311D" w:rsidRDefault="00A4311D" w:rsidP="008C56E4">
      <w:pPr>
        <w:spacing w:after="0" w:line="240" w:lineRule="auto"/>
        <w:ind w:left="142"/>
        <w:jc w:val="both"/>
      </w:pPr>
    </w:p>
    <w:p w:rsidR="00A4311D" w:rsidRDefault="00A4311D" w:rsidP="008C56E4">
      <w:pPr>
        <w:spacing w:after="0" w:line="240" w:lineRule="auto"/>
        <w:ind w:left="142"/>
        <w:jc w:val="both"/>
      </w:pPr>
    </w:p>
    <w:p w:rsidR="000A4C0E" w:rsidRDefault="000A4C0E" w:rsidP="008C56E4">
      <w:pPr>
        <w:spacing w:after="0" w:line="240" w:lineRule="auto"/>
        <w:ind w:left="142"/>
        <w:jc w:val="both"/>
      </w:pPr>
    </w:p>
    <w:p w:rsidR="000A4C0E" w:rsidRDefault="000A4C0E" w:rsidP="008C56E4">
      <w:pPr>
        <w:spacing w:after="0" w:line="240" w:lineRule="auto"/>
        <w:ind w:left="142"/>
        <w:jc w:val="both"/>
      </w:pPr>
    </w:p>
    <w:p w:rsidR="000A4C0E" w:rsidRDefault="000A4C0E" w:rsidP="008C56E4">
      <w:pPr>
        <w:spacing w:after="0" w:line="240" w:lineRule="auto"/>
        <w:ind w:left="142"/>
        <w:jc w:val="both"/>
      </w:pPr>
    </w:p>
    <w:p w:rsidR="006A2588" w:rsidRDefault="006A2588" w:rsidP="008C56E4">
      <w:pPr>
        <w:spacing w:after="0" w:line="240" w:lineRule="auto"/>
        <w:ind w:left="142"/>
        <w:jc w:val="both"/>
      </w:pPr>
    </w:p>
    <w:p w:rsidR="006A2588" w:rsidRDefault="006A2588" w:rsidP="008C56E4">
      <w:pPr>
        <w:spacing w:after="0" w:line="240" w:lineRule="auto"/>
        <w:ind w:left="142"/>
        <w:jc w:val="both"/>
      </w:pPr>
    </w:p>
    <w:p w:rsidR="006A2588" w:rsidRDefault="006A2588" w:rsidP="008C56E4">
      <w:pPr>
        <w:spacing w:after="0" w:line="240" w:lineRule="auto"/>
        <w:ind w:left="142"/>
        <w:jc w:val="both"/>
      </w:pP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proofErr w:type="spellStart"/>
      <w:r w:rsidRPr="008C56E4">
        <w:rPr>
          <w:b/>
        </w:rPr>
        <w:t>Kwesthuba</w:t>
      </w:r>
      <w:proofErr w:type="spellEnd"/>
      <w:r w:rsidRPr="008C56E4">
        <w:rPr>
          <w:b/>
        </w:rPr>
        <w:t xml:space="preserve"> Consulting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Manager Consulting Services: Sep 2007 – Jan 2012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Department of Correctional Services, National Contact Centre (R78 </w:t>
      </w:r>
      <w:r w:rsidR="008E229C">
        <w:t>m</w:t>
      </w:r>
      <w:r w:rsidRPr="004B522C">
        <w:t>)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Transnet, Implementation of IT use Policy (R 12 </w:t>
      </w:r>
      <w:r w:rsidR="008E229C">
        <w:t>m</w:t>
      </w:r>
      <w:r w:rsidRPr="004B522C">
        <w:t>)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Strategic Information Systems Plan Limpopo (R 2 </w:t>
      </w:r>
      <w:r w:rsidR="008E229C">
        <w:t>m</w:t>
      </w:r>
      <w:r w:rsidRPr="004B522C">
        <w:t>)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Tivoli Storage Implementation CSIR (R 2 </w:t>
      </w:r>
      <w:r w:rsidR="008E229C">
        <w:t>m</w:t>
      </w:r>
      <w:r w:rsidRPr="004B522C">
        <w:t>)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Remand Detainee Offender Management System (R 42 </w:t>
      </w:r>
      <w:r w:rsidR="008E229C">
        <w:t>m</w:t>
      </w:r>
      <w:r w:rsidRPr="004B522C">
        <w:t>)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Department of Education, Enterprise Architecture (R 2, 2 </w:t>
      </w:r>
      <w:r w:rsidR="008E229C">
        <w:t>m</w:t>
      </w:r>
      <w:r w:rsidRPr="004B522C">
        <w:t>)</w:t>
      </w:r>
    </w:p>
    <w:p w:rsidR="008C56E4" w:rsidRPr="008C56E4" w:rsidRDefault="008C56E4" w:rsidP="00E51AD2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TTH Business Consulting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Manager Consulting Services: Jun 2005 – Sep 2007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lastRenderedPageBreak/>
        <w:t xml:space="preserve">Limpopo Provincial </w:t>
      </w:r>
      <w:r w:rsidR="00E720A8">
        <w:t xml:space="preserve">Infrastructure </w:t>
      </w:r>
      <w:r w:rsidRPr="004B522C">
        <w:t xml:space="preserve">Municipal Capacity Audit R 12 </w:t>
      </w:r>
      <w:r w:rsidR="008E229C">
        <w:t>m</w:t>
      </w:r>
      <w:r w:rsidR="00E720A8">
        <w:t>.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IEC SAP Implementation R 15 </w:t>
      </w:r>
      <w:r w:rsidR="008E229C">
        <w:t>m</w:t>
      </w:r>
      <w:r w:rsidRPr="004B522C">
        <w:t>.</w:t>
      </w:r>
    </w:p>
    <w:p w:rsidR="00A4311D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Mpumalanga Provincial </w:t>
      </w:r>
      <w:r>
        <w:t xml:space="preserve">Mater Systems Plan R 1 </w:t>
      </w:r>
      <w:r w:rsidR="008E229C">
        <w:t>m</w:t>
      </w:r>
      <w:r>
        <w:t>.</w:t>
      </w:r>
    </w:p>
    <w:p w:rsidR="00A4311D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 Limpopo Legislature Mast</w:t>
      </w:r>
      <w:r>
        <w:t xml:space="preserve">er Systems Plan R 1, 5 </w:t>
      </w:r>
      <w:r w:rsidR="008E229C">
        <w:t>m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Department of Correctional Services Master Systems Plan R 4, 6 </w:t>
      </w:r>
      <w:r w:rsidR="008E229C">
        <w:t>m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IEC Outsourcing Services R 6 </w:t>
      </w:r>
      <w:r w:rsidR="008E229C">
        <w:t>m</w:t>
      </w:r>
      <w:r w:rsidR="00E720A8">
        <w:t>.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STATS SA Outsourcing Services R 0, 6 </w:t>
      </w:r>
      <w:r w:rsidR="008E229C">
        <w:t>m</w:t>
      </w:r>
      <w:r w:rsidR="00E720A8">
        <w:t>.</w:t>
      </w:r>
    </w:p>
    <w:p w:rsidR="00A4311D" w:rsidRPr="004B522C" w:rsidRDefault="00A4311D" w:rsidP="00A4311D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Office of the Premier – North West Province R 2 </w:t>
      </w:r>
      <w:r w:rsidR="008E229C">
        <w:t>m</w:t>
      </w:r>
    </w:p>
    <w:p w:rsidR="008C56E4" w:rsidRPr="008C56E4" w:rsidRDefault="008C56E4" w:rsidP="00794073">
      <w:pPr>
        <w:spacing w:after="0" w:line="240" w:lineRule="auto"/>
        <w:ind w:left="142"/>
        <w:jc w:val="both"/>
        <w:rPr>
          <w:b/>
        </w:rPr>
      </w:pPr>
      <w:proofErr w:type="spellStart"/>
      <w:r w:rsidRPr="008C56E4">
        <w:rPr>
          <w:b/>
        </w:rPr>
        <w:t>Mecos</w:t>
      </w:r>
      <w:proofErr w:type="spellEnd"/>
      <w:r w:rsidRPr="008C56E4">
        <w:rPr>
          <w:b/>
        </w:rPr>
        <w:t xml:space="preserve"> Investments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Operations Director: Jan 2003 – Jun 2005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Housing Complex </w:t>
      </w:r>
      <w:r w:rsidR="00E720A8">
        <w:t>Construction</w:t>
      </w:r>
      <w:r w:rsidRPr="004B522C">
        <w:t xml:space="preserve">– Ministry of Interior R 10 </w:t>
      </w:r>
      <w:r w:rsidR="008E229C">
        <w:t>m</w:t>
      </w:r>
      <w:r w:rsidRPr="004B522C">
        <w:t>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Renovations to </w:t>
      </w:r>
      <w:proofErr w:type="spellStart"/>
      <w:r w:rsidR="00794073" w:rsidRPr="004B522C">
        <w:t>Roodeport</w:t>
      </w:r>
      <w:proofErr w:type="spellEnd"/>
      <w:r w:rsidR="00794073" w:rsidRPr="004B522C">
        <w:t xml:space="preserve"> Magistrates Court R 1, 6 </w:t>
      </w:r>
      <w:r w:rsidR="008E229C">
        <w:t>m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>Coronation Hospital R 800,000 construction management.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Rehabilitation of </w:t>
      </w:r>
      <w:r w:rsidR="00794073" w:rsidRPr="004B522C">
        <w:t xml:space="preserve">Jada’s Museum Soweto </w:t>
      </w:r>
      <w:proofErr w:type="spellStart"/>
      <w:r w:rsidR="00794073" w:rsidRPr="004B522C">
        <w:t>Kliptown</w:t>
      </w:r>
      <w:proofErr w:type="spellEnd"/>
      <w:r w:rsidR="00794073" w:rsidRPr="004B522C">
        <w:t xml:space="preserve"> R 950,000.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Engineering design for </w:t>
      </w:r>
      <w:r w:rsidR="00794073" w:rsidRPr="004B522C">
        <w:t xml:space="preserve">Private Hospital </w:t>
      </w:r>
      <w:r>
        <w:t xml:space="preserve">in </w:t>
      </w:r>
      <w:r w:rsidR="00794073" w:rsidRPr="004B522C">
        <w:t xml:space="preserve">Zambia R 30 </w:t>
      </w:r>
      <w:r w:rsidR="008E229C">
        <w:t>m</w:t>
      </w:r>
      <w:r w:rsidR="00794073" w:rsidRPr="004B522C">
        <w:t>.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 xml:space="preserve">Prefabricated Housing </w:t>
      </w:r>
      <w:r w:rsidR="00B65F90">
        <w:t xml:space="preserve">Design and </w:t>
      </w:r>
      <w:r w:rsidRPr="004B522C">
        <w:t xml:space="preserve">Construction </w:t>
      </w:r>
      <w:r w:rsidR="00B65F90">
        <w:t xml:space="preserve">Management </w:t>
      </w:r>
      <w:r w:rsidRPr="004B522C">
        <w:t xml:space="preserve">R 8 </w:t>
      </w:r>
      <w:r w:rsidR="008E229C">
        <w:t>m</w:t>
      </w:r>
      <w:r w:rsidR="00B65F90">
        <w:t>.</w:t>
      </w:r>
    </w:p>
    <w:p w:rsidR="008C56E4" w:rsidRPr="008C56E4" w:rsidRDefault="008C56E4" w:rsidP="00794073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Space Age International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Projects Manager: Feb 1999 – Dec 2002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proofErr w:type="spellStart"/>
      <w:r w:rsidRPr="004B522C">
        <w:t>Re engineering</w:t>
      </w:r>
      <w:proofErr w:type="spellEnd"/>
      <w:r w:rsidRPr="004B522C">
        <w:t xml:space="preserve"> of Company Activities.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>Establishment of Projects Department Structured Finance Department.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>Construction Division and Formulation of New Business Focus.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Construction </w:t>
      </w:r>
      <w:r w:rsidR="00794073" w:rsidRPr="004B522C">
        <w:t>Project management – Angola.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proofErr w:type="spellStart"/>
      <w:r w:rsidRPr="004B522C">
        <w:t>Ho</w:t>
      </w:r>
      <w:proofErr w:type="spellEnd"/>
      <w:r w:rsidRPr="004B522C">
        <w:t xml:space="preserve"> Chi Min College</w:t>
      </w:r>
      <w:r w:rsidR="00B65F90">
        <w:t xml:space="preserve"> Design and Construction Management</w:t>
      </w:r>
      <w:r w:rsidRPr="004B522C">
        <w:t xml:space="preserve"> US$ 3 </w:t>
      </w:r>
      <w:r w:rsidR="008E229C">
        <w:t>m</w:t>
      </w:r>
      <w:r w:rsidRPr="004B522C">
        <w:t>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Design of </w:t>
      </w:r>
      <w:r w:rsidR="00794073" w:rsidRPr="004B522C">
        <w:t xml:space="preserve">Housing Complex – Ministry of Interior US$ 1, 5 </w:t>
      </w:r>
      <w:r w:rsidR="008E229C">
        <w:t>m</w:t>
      </w:r>
      <w:r w:rsidR="00794073" w:rsidRPr="004B522C">
        <w:t>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Design of </w:t>
      </w:r>
      <w:r w:rsidR="00794073" w:rsidRPr="004B522C">
        <w:t xml:space="preserve">Housing Complex – </w:t>
      </w:r>
      <w:proofErr w:type="spellStart"/>
      <w:r w:rsidR="00794073" w:rsidRPr="004B522C">
        <w:t>Augastinho</w:t>
      </w:r>
      <w:proofErr w:type="spellEnd"/>
      <w:r w:rsidR="00794073" w:rsidRPr="004B522C">
        <w:t xml:space="preserve"> </w:t>
      </w:r>
      <w:proofErr w:type="spellStart"/>
      <w:r w:rsidR="00794073" w:rsidRPr="004B522C">
        <w:t>Neto</w:t>
      </w:r>
      <w:proofErr w:type="spellEnd"/>
      <w:r w:rsidR="00794073" w:rsidRPr="004B522C">
        <w:t xml:space="preserve"> University US$ 5 </w:t>
      </w:r>
      <w:r w:rsidR="008E229C">
        <w:t>m</w:t>
      </w:r>
      <w:r w:rsidR="00794073" w:rsidRPr="004B522C">
        <w:t>.</w:t>
      </w:r>
    </w:p>
    <w:p w:rsidR="00794073" w:rsidRPr="004B522C" w:rsidRDefault="00794073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 w:rsidRPr="004B522C">
        <w:t>Housing Complex</w:t>
      </w:r>
      <w:r w:rsidR="00B65F90">
        <w:t xml:space="preserve"> detailed design</w:t>
      </w:r>
      <w:r w:rsidRPr="004B522C">
        <w:t xml:space="preserve"> – </w:t>
      </w:r>
      <w:proofErr w:type="spellStart"/>
      <w:r w:rsidRPr="004B522C">
        <w:t>Banco</w:t>
      </w:r>
      <w:proofErr w:type="spellEnd"/>
      <w:r w:rsidRPr="004B522C">
        <w:t xml:space="preserve"> National de Angola.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proofErr w:type="spellStart"/>
      <w:r>
        <w:t>Malanje</w:t>
      </w:r>
      <w:proofErr w:type="spellEnd"/>
      <w:r>
        <w:t xml:space="preserve"> civil engineering </w:t>
      </w:r>
      <w:r w:rsidR="00794073">
        <w:t xml:space="preserve">rehabilitation project; </w:t>
      </w:r>
      <w:r>
        <w:t xml:space="preserve">US$ 250 </w:t>
      </w:r>
      <w:r w:rsidR="008E229C">
        <w:t>m</w:t>
      </w:r>
      <w:r>
        <w:t>.</w:t>
      </w:r>
    </w:p>
    <w:p w:rsidR="00794073" w:rsidRPr="004B522C" w:rsidRDefault="00B65F90" w:rsidP="00794073">
      <w:pPr>
        <w:pStyle w:val="ListParagraph"/>
        <w:numPr>
          <w:ilvl w:val="0"/>
          <w:numId w:val="5"/>
        </w:numPr>
        <w:spacing w:after="0" w:line="240" w:lineRule="auto"/>
        <w:ind w:left="284" w:hanging="142"/>
      </w:pPr>
      <w:r>
        <w:t xml:space="preserve">Construction - </w:t>
      </w:r>
      <w:r w:rsidR="00794073" w:rsidRPr="004B522C">
        <w:t xml:space="preserve">Ministry of Education </w:t>
      </w:r>
      <w:proofErr w:type="spellStart"/>
      <w:r w:rsidR="00794073" w:rsidRPr="004B522C">
        <w:t>Huambo</w:t>
      </w:r>
      <w:proofErr w:type="spellEnd"/>
      <w:r w:rsidR="00794073" w:rsidRPr="004B522C">
        <w:t xml:space="preserve"> Province US$ 15 </w:t>
      </w:r>
      <w:r w:rsidR="008E229C">
        <w:t>m</w:t>
      </w:r>
      <w:r w:rsidR="00794073" w:rsidRPr="004B522C">
        <w:t>.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proofErr w:type="spellStart"/>
      <w:r w:rsidRPr="008C56E4">
        <w:rPr>
          <w:b/>
        </w:rPr>
        <w:t>Steeledale</w:t>
      </w:r>
      <w:proofErr w:type="spellEnd"/>
      <w:r w:rsidRPr="008C56E4">
        <w:rPr>
          <w:b/>
        </w:rPr>
        <w:t xml:space="preserve"> Reinforcing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Trai</w:t>
      </w:r>
      <w:r w:rsidR="00A467F0">
        <w:rPr>
          <w:b/>
        </w:rPr>
        <w:t>nee Manager: Aug 1998 – Jan 1999</w:t>
      </w:r>
    </w:p>
    <w:p w:rsidR="00794073" w:rsidRPr="004B522C" w:rsidRDefault="00B65F90" w:rsidP="00794073">
      <w:pPr>
        <w:spacing w:after="0" w:line="240" w:lineRule="auto"/>
        <w:ind w:left="142"/>
      </w:pPr>
      <w:proofErr w:type="gramStart"/>
      <w:r>
        <w:t xml:space="preserve">High rise buildings construction management, </w:t>
      </w:r>
      <w:r w:rsidR="00794073" w:rsidRPr="004B522C">
        <w:t xml:space="preserve">Implementation of Company Operational Control, Staff Training, Feasibility Studies, Budgeting, Profit Calculation, </w:t>
      </w:r>
      <w:r>
        <w:t>Site</w:t>
      </w:r>
      <w:r w:rsidR="00794073" w:rsidRPr="004B522C">
        <w:t xml:space="preserve"> Supervision, Management Training.</w:t>
      </w:r>
      <w:proofErr w:type="gramEnd"/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proofErr w:type="spellStart"/>
      <w:r w:rsidRPr="008C56E4">
        <w:rPr>
          <w:b/>
        </w:rPr>
        <w:t>Eurotruck</w:t>
      </w:r>
      <w:proofErr w:type="spellEnd"/>
      <w:r w:rsidRPr="008C56E4">
        <w:rPr>
          <w:b/>
        </w:rPr>
        <w:t xml:space="preserve"> Manufacturers</w:t>
      </w:r>
    </w:p>
    <w:p w:rsidR="008C56E4" w:rsidRPr="008C56E4" w:rsidRDefault="000218D8" w:rsidP="008C56E4">
      <w:pPr>
        <w:spacing w:after="0" w:line="240" w:lineRule="auto"/>
        <w:ind w:left="142"/>
        <w:jc w:val="both"/>
        <w:rPr>
          <w:b/>
        </w:rPr>
      </w:pPr>
      <w:r>
        <w:rPr>
          <w:b/>
        </w:rPr>
        <w:t>Manager Configuration and Control</w:t>
      </w:r>
      <w:r w:rsidR="0046139E">
        <w:rPr>
          <w:b/>
        </w:rPr>
        <w:t>: Jun 1995 – Jul 1998</w:t>
      </w:r>
    </w:p>
    <w:p w:rsidR="00794073" w:rsidRPr="004B522C" w:rsidRDefault="00794073" w:rsidP="00794073">
      <w:pPr>
        <w:spacing w:after="0" w:line="240" w:lineRule="auto"/>
        <w:ind w:left="142"/>
        <w:jc w:val="both"/>
      </w:pPr>
      <w:proofErr w:type="gramStart"/>
      <w:r w:rsidRPr="004B522C">
        <w:t>Implementation of Stores Procedures, Design</w:t>
      </w:r>
      <w:r>
        <w:t xml:space="preserve"> of locally sourced Components.</w:t>
      </w:r>
      <w:proofErr w:type="gramEnd"/>
      <w:r>
        <w:t xml:space="preserve"> Assembly Line s</w:t>
      </w:r>
      <w:r w:rsidRPr="004B522C">
        <w:t>upervision</w:t>
      </w:r>
      <w:r>
        <w:t>, Cost control, Client l</w:t>
      </w:r>
      <w:r w:rsidRPr="004B522C">
        <w:t xml:space="preserve">iaison, Marketing, Work Studies, </w:t>
      </w:r>
      <w:r>
        <w:t>Works Optimisation, Production p</w:t>
      </w:r>
      <w:r w:rsidRPr="004B522C">
        <w:t>lanning, Overall Plant Management, Technical Upgrades an Liaison, Maintenance of Effective Real Time Management Information System.</w:t>
      </w:r>
    </w:p>
    <w:p w:rsidR="008C56E4" w:rsidRPr="008C56E4" w:rsidRDefault="008C56E4" w:rsidP="008C56E4">
      <w:pPr>
        <w:spacing w:after="0" w:line="240" w:lineRule="auto"/>
        <w:ind w:left="142"/>
        <w:jc w:val="both"/>
        <w:rPr>
          <w:b/>
        </w:rPr>
      </w:pPr>
      <w:proofErr w:type="spellStart"/>
      <w:r w:rsidRPr="008C56E4">
        <w:rPr>
          <w:b/>
        </w:rPr>
        <w:t>Techpro</w:t>
      </w:r>
      <w:proofErr w:type="spellEnd"/>
      <w:r w:rsidRPr="008C56E4">
        <w:rPr>
          <w:b/>
        </w:rPr>
        <w:t xml:space="preserve"> Mining and Metallurgy</w:t>
      </w:r>
    </w:p>
    <w:p w:rsidR="00C81200" w:rsidRDefault="008C56E4" w:rsidP="00C81200">
      <w:pPr>
        <w:spacing w:after="0" w:line="240" w:lineRule="auto"/>
        <w:ind w:left="142"/>
        <w:jc w:val="both"/>
        <w:rPr>
          <w:b/>
        </w:rPr>
      </w:pPr>
      <w:r w:rsidRPr="008C56E4">
        <w:rPr>
          <w:b/>
        </w:rPr>
        <w:t>Projects Engineer: Sep 1993 – Jan 1995</w:t>
      </w:r>
    </w:p>
    <w:p w:rsidR="00E47054" w:rsidRPr="008C56E4" w:rsidRDefault="00794073" w:rsidP="00943EF7">
      <w:pPr>
        <w:spacing w:after="0" w:line="240" w:lineRule="auto"/>
        <w:ind w:left="142"/>
        <w:jc w:val="both"/>
      </w:pPr>
      <w:r w:rsidRPr="004B522C">
        <w:t>Engineering Design, Proposal Preparation and Ma</w:t>
      </w:r>
      <w:r w:rsidR="00B65F90">
        <w:t>nagement Computer Aided Design (</w:t>
      </w:r>
      <w:r w:rsidRPr="004B522C">
        <w:t>AutoCAD</w:t>
      </w:r>
      <w:r w:rsidR="00B65F90">
        <w:t>)</w:t>
      </w:r>
      <w:r w:rsidRPr="004B522C">
        <w:t>, Project Planning, Tender Adj</w:t>
      </w:r>
      <w:r w:rsidR="000F7429">
        <w:t xml:space="preserve">udication, </w:t>
      </w:r>
      <w:r w:rsidR="00B3024E">
        <w:t xml:space="preserve">Construction Management and </w:t>
      </w:r>
      <w:r w:rsidR="000F7429">
        <w:t>Contract Supervision</w:t>
      </w:r>
      <w:r w:rsidR="00B3024E">
        <w:t>.</w:t>
      </w:r>
    </w:p>
    <w:sectPr w:rsidR="00E47054" w:rsidRPr="008C56E4" w:rsidSect="00943EF7">
      <w:type w:val="continuous"/>
      <w:pgSz w:w="11906" w:h="16838"/>
      <w:pgMar w:top="567" w:right="720" w:bottom="720" w:left="720" w:header="415" w:footer="708" w:gutter="0"/>
      <w:cols w:num="2" w:space="0" w:equalWidth="0">
        <w:col w:w="3662" w:space="0"/>
        <w:col w:w="680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D7" w:rsidRDefault="003D53D7" w:rsidP="00503FCE">
      <w:pPr>
        <w:spacing w:after="0" w:line="240" w:lineRule="auto"/>
      </w:pPr>
      <w:r>
        <w:separator/>
      </w:r>
    </w:p>
  </w:endnote>
  <w:endnote w:type="continuationSeparator" w:id="0">
    <w:p w:rsidR="003D53D7" w:rsidRDefault="003D53D7" w:rsidP="0050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D7" w:rsidRDefault="003D53D7" w:rsidP="00503FCE">
      <w:pPr>
        <w:spacing w:after="0" w:line="240" w:lineRule="auto"/>
      </w:pPr>
      <w:r>
        <w:separator/>
      </w:r>
    </w:p>
  </w:footnote>
  <w:footnote w:type="continuationSeparator" w:id="0">
    <w:p w:rsidR="003D53D7" w:rsidRDefault="003D53D7" w:rsidP="0050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69" w:rsidRDefault="003C3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35C8E"/>
    <w:multiLevelType w:val="hybridMultilevel"/>
    <w:tmpl w:val="D83E5AA0"/>
    <w:lvl w:ilvl="0" w:tplc="1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8FD64D4"/>
    <w:multiLevelType w:val="hybridMultilevel"/>
    <w:tmpl w:val="CB889E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C1221"/>
    <w:multiLevelType w:val="hybridMultilevel"/>
    <w:tmpl w:val="8474E2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63CA7"/>
    <w:multiLevelType w:val="hybridMultilevel"/>
    <w:tmpl w:val="1C1479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B6129"/>
    <w:multiLevelType w:val="hybridMultilevel"/>
    <w:tmpl w:val="77D81B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3E"/>
    <w:rsid w:val="000218D8"/>
    <w:rsid w:val="0002391E"/>
    <w:rsid w:val="00033259"/>
    <w:rsid w:val="00033652"/>
    <w:rsid w:val="00033AD1"/>
    <w:rsid w:val="0005739C"/>
    <w:rsid w:val="00094EBB"/>
    <w:rsid w:val="000A4C0E"/>
    <w:rsid w:val="000A4E38"/>
    <w:rsid w:val="000D2AEA"/>
    <w:rsid w:val="000F5157"/>
    <w:rsid w:val="000F7429"/>
    <w:rsid w:val="00151029"/>
    <w:rsid w:val="00165690"/>
    <w:rsid w:val="00180B08"/>
    <w:rsid w:val="001C54F3"/>
    <w:rsid w:val="001D5F04"/>
    <w:rsid w:val="00203695"/>
    <w:rsid w:val="0021357F"/>
    <w:rsid w:val="00232D50"/>
    <w:rsid w:val="002367F0"/>
    <w:rsid w:val="002376CF"/>
    <w:rsid w:val="002548FC"/>
    <w:rsid w:val="00290E22"/>
    <w:rsid w:val="002D3B44"/>
    <w:rsid w:val="002F4013"/>
    <w:rsid w:val="00340E0E"/>
    <w:rsid w:val="003671E8"/>
    <w:rsid w:val="00394A1D"/>
    <w:rsid w:val="003C00D3"/>
    <w:rsid w:val="003C3369"/>
    <w:rsid w:val="003C7A33"/>
    <w:rsid w:val="003D0332"/>
    <w:rsid w:val="003D53D7"/>
    <w:rsid w:val="003F6303"/>
    <w:rsid w:val="004508B1"/>
    <w:rsid w:val="004579F3"/>
    <w:rsid w:val="0046139E"/>
    <w:rsid w:val="004D205D"/>
    <w:rsid w:val="00503FCE"/>
    <w:rsid w:val="00524585"/>
    <w:rsid w:val="0054598F"/>
    <w:rsid w:val="00563263"/>
    <w:rsid w:val="00577E7B"/>
    <w:rsid w:val="0059754E"/>
    <w:rsid w:val="005E06EC"/>
    <w:rsid w:val="005F14CF"/>
    <w:rsid w:val="005F6FC1"/>
    <w:rsid w:val="006A197A"/>
    <w:rsid w:val="006A2588"/>
    <w:rsid w:val="006F6E16"/>
    <w:rsid w:val="007052F8"/>
    <w:rsid w:val="00790856"/>
    <w:rsid w:val="00794073"/>
    <w:rsid w:val="0081513E"/>
    <w:rsid w:val="00842B44"/>
    <w:rsid w:val="008447A2"/>
    <w:rsid w:val="008B25D2"/>
    <w:rsid w:val="008C3971"/>
    <w:rsid w:val="008C56E4"/>
    <w:rsid w:val="008C6FC0"/>
    <w:rsid w:val="008E229C"/>
    <w:rsid w:val="008E2C2C"/>
    <w:rsid w:val="00943EF7"/>
    <w:rsid w:val="009454C3"/>
    <w:rsid w:val="00965CCB"/>
    <w:rsid w:val="00A4311D"/>
    <w:rsid w:val="00A467F0"/>
    <w:rsid w:val="00A55DC8"/>
    <w:rsid w:val="00A61354"/>
    <w:rsid w:val="00A92EED"/>
    <w:rsid w:val="00AD1D8D"/>
    <w:rsid w:val="00B031C1"/>
    <w:rsid w:val="00B17A22"/>
    <w:rsid w:val="00B3024E"/>
    <w:rsid w:val="00B65F90"/>
    <w:rsid w:val="00B93BB7"/>
    <w:rsid w:val="00BC1AEE"/>
    <w:rsid w:val="00BE3EB8"/>
    <w:rsid w:val="00C00EEB"/>
    <w:rsid w:val="00C81200"/>
    <w:rsid w:val="00CB642E"/>
    <w:rsid w:val="00CC1606"/>
    <w:rsid w:val="00D30830"/>
    <w:rsid w:val="00D40E2F"/>
    <w:rsid w:val="00D43DD5"/>
    <w:rsid w:val="00D82E12"/>
    <w:rsid w:val="00DC61C9"/>
    <w:rsid w:val="00DD1833"/>
    <w:rsid w:val="00DF3A14"/>
    <w:rsid w:val="00E04241"/>
    <w:rsid w:val="00E1199D"/>
    <w:rsid w:val="00E3459D"/>
    <w:rsid w:val="00E47054"/>
    <w:rsid w:val="00E479F2"/>
    <w:rsid w:val="00E51AD2"/>
    <w:rsid w:val="00E548E1"/>
    <w:rsid w:val="00E720A8"/>
    <w:rsid w:val="00F00222"/>
    <w:rsid w:val="00F40131"/>
    <w:rsid w:val="00F43819"/>
    <w:rsid w:val="00F43989"/>
    <w:rsid w:val="00F66C05"/>
    <w:rsid w:val="00FA189D"/>
    <w:rsid w:val="00FA46FD"/>
    <w:rsid w:val="00F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29"/>
  </w:style>
  <w:style w:type="character" w:styleId="Hyperlink">
    <w:name w:val="Hyperlink"/>
    <w:basedOn w:val="DefaultParagraphFont"/>
    <w:uiPriority w:val="99"/>
    <w:unhideWhenUsed/>
    <w:rsid w:val="001510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0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29"/>
  </w:style>
  <w:style w:type="character" w:styleId="Hyperlink">
    <w:name w:val="Hyperlink"/>
    <w:basedOn w:val="DefaultParagraphFont"/>
    <w:uiPriority w:val="99"/>
    <w:unhideWhenUsed/>
    <w:rsid w:val="001510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2F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mba.37021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348370422</cp:lastModifiedBy>
  <cp:revision>2</cp:revision>
  <dcterms:created xsi:type="dcterms:W3CDTF">2017-06-15T05:53:00Z</dcterms:created>
  <dcterms:modified xsi:type="dcterms:W3CDTF">2017-06-15T05:53:00Z</dcterms:modified>
</cp:coreProperties>
</file>