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B4" w:rsidRDefault="00624330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i/>
          <w:iCs/>
          <w:sz w:val="24"/>
          <w:szCs w:val="24"/>
        </w:rPr>
        <w:t>Curriculum Vitae of Arleen</w:t>
      </w:r>
      <w:r>
        <w:rPr>
          <w:rFonts w:ascii="Calibri" w:eastAsia="Calibri" w:hAnsi="Calibri" w:cs="Calibri"/>
          <w:i/>
          <w:iCs/>
          <w:sz w:val="24"/>
          <w:szCs w:val="24"/>
        </w:rPr>
        <w:t>, RND</w:t>
      </w:r>
    </w:p>
    <w:p w:rsidR="00BE70B4" w:rsidRDefault="006243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4943475</wp:posOffset>
            </wp:positionH>
            <wp:positionV relativeFrom="paragraph">
              <wp:posOffset>350520</wp:posOffset>
            </wp:positionV>
            <wp:extent cx="1047750" cy="1310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0B4" w:rsidRDefault="00BE70B4">
      <w:pPr>
        <w:spacing w:line="200" w:lineRule="exact"/>
        <w:rPr>
          <w:sz w:val="24"/>
          <w:szCs w:val="24"/>
        </w:rPr>
      </w:pPr>
    </w:p>
    <w:p w:rsidR="00BE70B4" w:rsidRDefault="00BE70B4">
      <w:pPr>
        <w:spacing w:line="200" w:lineRule="exact"/>
        <w:rPr>
          <w:sz w:val="24"/>
          <w:szCs w:val="24"/>
        </w:rPr>
      </w:pPr>
    </w:p>
    <w:p w:rsidR="00BE70B4" w:rsidRDefault="00BE70B4">
      <w:pPr>
        <w:spacing w:line="253" w:lineRule="exact"/>
        <w:rPr>
          <w:sz w:val="24"/>
          <w:szCs w:val="24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 xml:space="preserve">ARLEEN </w:t>
      </w:r>
      <w:r>
        <w:rPr>
          <w:rFonts w:ascii="Verdana" w:eastAsia="Verdana" w:hAnsi="Verdana" w:cs="Verdana"/>
          <w:b/>
          <w:bCs/>
          <w:sz w:val="32"/>
          <w:szCs w:val="32"/>
        </w:rPr>
        <w:t>RND</w:t>
      </w:r>
    </w:p>
    <w:p w:rsidR="00BE70B4" w:rsidRDefault="00BE70B4">
      <w:pPr>
        <w:spacing w:line="391" w:lineRule="exact"/>
        <w:rPr>
          <w:sz w:val="24"/>
          <w:szCs w:val="24"/>
        </w:rPr>
      </w:pPr>
    </w:p>
    <w:p w:rsidR="00BE70B4" w:rsidRDefault="00624330">
      <w:pPr>
        <w:spacing w:line="238" w:lineRule="auto"/>
        <w:ind w:right="4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Passed the HAAD Exam for Dietitian 1 Credentials verified by DataFlow</w:t>
      </w:r>
    </w:p>
    <w:p w:rsidR="00BE70B4" w:rsidRDefault="00BE70B4">
      <w:pPr>
        <w:spacing w:line="247" w:lineRule="exact"/>
        <w:rPr>
          <w:sz w:val="24"/>
          <w:szCs w:val="24"/>
        </w:rPr>
      </w:pPr>
    </w:p>
    <w:p w:rsidR="00BE70B4" w:rsidRDefault="00624330">
      <w:pPr>
        <w:tabs>
          <w:tab w:val="left" w:pos="142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Email:</w:t>
      </w:r>
      <w:r>
        <w:rPr>
          <w:sz w:val="20"/>
          <w:szCs w:val="20"/>
        </w:rPr>
        <w:tab/>
      </w:r>
      <w:hyperlink r:id="rId7" w:history="1">
        <w:r w:rsidR="00D33F74" w:rsidRPr="0051645A">
          <w:rPr>
            <w:rStyle w:val="Hyperlink"/>
            <w:rFonts w:ascii="Verdana" w:eastAsia="Verdana" w:hAnsi="Verdana" w:cs="Verdana"/>
            <w:sz w:val="20"/>
            <w:szCs w:val="20"/>
          </w:rPr>
          <w:t>arleen.370340@2freemail.com</w:t>
        </w:r>
      </w:hyperlink>
      <w:r w:rsidR="00D33F74">
        <w:rPr>
          <w:rFonts w:ascii="Verdana" w:eastAsia="Verdana" w:hAnsi="Verdana" w:cs="Verdana"/>
          <w:sz w:val="20"/>
          <w:szCs w:val="20"/>
        </w:rPr>
        <w:t xml:space="preserve"> </w:t>
      </w:r>
    </w:p>
    <w:p w:rsidR="00BE70B4" w:rsidRDefault="006243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5FF46389" wp14:editId="3D9B74B5">
            <wp:simplePos x="0" y="0"/>
            <wp:positionH relativeFrom="column">
              <wp:posOffset>-73660</wp:posOffset>
            </wp:positionH>
            <wp:positionV relativeFrom="paragraph">
              <wp:posOffset>310515</wp:posOffset>
            </wp:positionV>
            <wp:extent cx="6094095" cy="191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0B4" w:rsidRDefault="00BE70B4">
      <w:pPr>
        <w:spacing w:line="200" w:lineRule="exact"/>
        <w:rPr>
          <w:sz w:val="24"/>
          <w:szCs w:val="24"/>
        </w:rPr>
      </w:pPr>
    </w:p>
    <w:p w:rsidR="00BE70B4" w:rsidRDefault="00BE70B4">
      <w:pPr>
        <w:spacing w:line="298" w:lineRule="exact"/>
        <w:rPr>
          <w:sz w:val="24"/>
          <w:szCs w:val="24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CAREER OBJECTIVE</w:t>
      </w:r>
    </w:p>
    <w:p w:rsidR="00BE70B4" w:rsidRDefault="00BE70B4">
      <w:pPr>
        <w:spacing w:line="276" w:lineRule="exact"/>
        <w:rPr>
          <w:sz w:val="24"/>
          <w:szCs w:val="24"/>
        </w:rPr>
      </w:pPr>
    </w:p>
    <w:p w:rsidR="00BE70B4" w:rsidRDefault="00624330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be part of a reputable institution that will allow me to contribute my knowledge and skills in Nutrition and Dietetics, and to further enhance my expertise for personal and professional development.</w:t>
      </w:r>
    </w:p>
    <w:p w:rsidR="00BE70B4" w:rsidRDefault="006243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156845</wp:posOffset>
            </wp:positionV>
            <wp:extent cx="6094095" cy="1917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0B4" w:rsidRDefault="00BE70B4">
      <w:pPr>
        <w:spacing w:line="257" w:lineRule="exact"/>
        <w:rPr>
          <w:sz w:val="24"/>
          <w:szCs w:val="24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HIGHLIGHTS OF </w:t>
      </w:r>
      <w:r>
        <w:rPr>
          <w:rFonts w:ascii="Verdana" w:eastAsia="Verdana" w:hAnsi="Verdana" w:cs="Verdana"/>
          <w:b/>
          <w:bCs/>
          <w:sz w:val="20"/>
          <w:szCs w:val="20"/>
        </w:rPr>
        <w:t>QUALIFICATION</w:t>
      </w:r>
    </w:p>
    <w:p w:rsidR="00BE70B4" w:rsidRDefault="00BE70B4">
      <w:pPr>
        <w:spacing w:line="269" w:lineRule="exact"/>
        <w:rPr>
          <w:sz w:val="24"/>
          <w:szCs w:val="24"/>
        </w:rPr>
      </w:pPr>
    </w:p>
    <w:p w:rsidR="00BE70B4" w:rsidRDefault="0062433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Passed the HAAD Exam for Dietitian 1 last April 11, 2017.</w:t>
      </w:r>
    </w:p>
    <w:p w:rsidR="00BE70B4" w:rsidRDefault="00BE70B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Credentials verified by DataFlow.</w:t>
      </w:r>
    </w:p>
    <w:p w:rsidR="00BE70B4" w:rsidRDefault="00BE70B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Work experience as a Chief Nutritionist Dietitian in a tertiary hospital.</w:t>
      </w:r>
    </w:p>
    <w:p w:rsidR="00BE70B4" w:rsidRDefault="00BE70B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Passed the PRC Nutritionist-Dietitian Licensure Examination in 2009.</w:t>
      </w:r>
    </w:p>
    <w:p w:rsidR="00BE70B4" w:rsidRDefault="00BE70B4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5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Successful work in the development of program planning and implementation in public health nutrition and feasibility study on restaurant.</w:t>
      </w:r>
    </w:p>
    <w:p w:rsidR="00BE70B4" w:rsidRDefault="00BE70B4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1"/>
        </w:numPr>
        <w:tabs>
          <w:tab w:val="left" w:pos="720"/>
        </w:tabs>
        <w:spacing w:line="238" w:lineRule="auto"/>
        <w:ind w:left="720" w:right="3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Underwent extensive training on nutrition and dietetics in the Philippines, Thailand (Chiang Mai and Bangkok) and Jap</w:t>
      </w:r>
      <w:r>
        <w:rPr>
          <w:rFonts w:ascii="Verdana" w:eastAsia="Verdana" w:hAnsi="Verdana" w:cs="Verdana"/>
          <w:sz w:val="20"/>
          <w:szCs w:val="20"/>
        </w:rPr>
        <w:t>an.</w:t>
      </w:r>
    </w:p>
    <w:p w:rsidR="00BE70B4" w:rsidRDefault="00BE70B4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Academic background in clinical nutrition, foodservice and public health nutrition.</w:t>
      </w:r>
    </w:p>
    <w:p w:rsidR="00BE70B4" w:rsidRDefault="00BE70B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Conducted food and nutrition research.</w:t>
      </w:r>
    </w:p>
    <w:p w:rsidR="00BE70B4" w:rsidRDefault="00BE70B4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Computer literate (Microsoft Office, Adobe Photoshop and Windows Movie Maker).</w:t>
      </w:r>
    </w:p>
    <w:p w:rsidR="00BE70B4" w:rsidRDefault="006243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156210</wp:posOffset>
            </wp:positionV>
            <wp:extent cx="6094095" cy="1917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0B4" w:rsidRDefault="00BE70B4">
      <w:pPr>
        <w:spacing w:line="255" w:lineRule="exact"/>
        <w:rPr>
          <w:sz w:val="24"/>
          <w:szCs w:val="24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WORK EXPERIENCE</w:t>
      </w:r>
    </w:p>
    <w:p w:rsidR="00BE70B4" w:rsidRDefault="006243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173990</wp:posOffset>
                </wp:positionV>
                <wp:extent cx="5980430" cy="1536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536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3999pt;margin-top:13.7pt;width:470.9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EECE1" stroked="f"/>
            </w:pict>
          </mc:Fallback>
        </mc:AlternateContent>
      </w:r>
    </w:p>
    <w:p w:rsidR="00BE70B4" w:rsidRDefault="00BE70B4">
      <w:pPr>
        <w:spacing w:line="253" w:lineRule="exact"/>
        <w:rPr>
          <w:sz w:val="24"/>
          <w:szCs w:val="24"/>
        </w:rPr>
      </w:pPr>
    </w:p>
    <w:p w:rsidR="00BE70B4" w:rsidRDefault="00624330">
      <w:pPr>
        <w:tabs>
          <w:tab w:val="left" w:pos="214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November 2013 to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Chief </w:t>
      </w:r>
      <w:r>
        <w:rPr>
          <w:rFonts w:ascii="Verdana" w:eastAsia="Verdana" w:hAnsi="Verdana" w:cs="Verdana"/>
          <w:b/>
          <w:bCs/>
          <w:sz w:val="19"/>
          <w:szCs w:val="19"/>
        </w:rPr>
        <w:t>Nutritionist Dietitian</w:t>
      </w:r>
    </w:p>
    <w:p w:rsidR="00BE70B4" w:rsidRDefault="006243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5980430" cy="15430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5430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3999pt;margin-top:0pt;width:470.9pt;height:1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EECE1" stroked="f"/>
            </w:pict>
          </mc:Fallback>
        </mc:AlternateContent>
      </w:r>
    </w:p>
    <w:p w:rsidR="00BE70B4" w:rsidRDefault="00624330">
      <w:pPr>
        <w:tabs>
          <w:tab w:val="left" w:pos="2140"/>
        </w:tabs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September 2016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Westlake Medical Center</w:t>
      </w:r>
    </w:p>
    <w:p w:rsidR="00BE70B4" w:rsidRDefault="0062433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5980430" cy="1536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536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3999pt;margin-top:0pt;width:470.9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EECE1" stroked="f"/>
            </w:pict>
          </mc:Fallback>
        </mc:AlternateContent>
      </w:r>
    </w:p>
    <w:p w:rsidR="00BE70B4" w:rsidRDefault="00624330">
      <w:pPr>
        <w:spacing w:line="238" w:lineRule="auto"/>
        <w:ind w:left="21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San Pedro, Laguna</w:t>
      </w:r>
    </w:p>
    <w:p w:rsidR="00BE70B4" w:rsidRDefault="00BE70B4">
      <w:pPr>
        <w:spacing w:line="243" w:lineRule="exact"/>
        <w:rPr>
          <w:sz w:val="24"/>
          <w:szCs w:val="24"/>
        </w:rPr>
      </w:pPr>
    </w:p>
    <w:p w:rsidR="00BE70B4" w:rsidRDefault="00624330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the whole operation of Dietary Department</w:t>
      </w:r>
    </w:p>
    <w:p w:rsidR="00BE70B4" w:rsidRDefault="00BE7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2"/>
        </w:numPr>
        <w:tabs>
          <w:tab w:val="left" w:pos="1440"/>
        </w:tabs>
        <w:spacing w:line="238" w:lineRule="auto"/>
        <w:ind w:left="144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Directs activities of institution department providing quantity food service and nutritional care: Administers, </w:t>
      </w:r>
      <w:r>
        <w:rPr>
          <w:rFonts w:ascii="Verdana" w:eastAsia="Verdana" w:hAnsi="Verdana" w:cs="Verdana"/>
          <w:sz w:val="20"/>
          <w:szCs w:val="20"/>
        </w:rPr>
        <w:t>plans, and directs activities of department providing quantity food service.</w:t>
      </w:r>
    </w:p>
    <w:p w:rsidR="00BE70B4" w:rsidRDefault="00BE70B4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2"/>
        </w:numPr>
        <w:tabs>
          <w:tab w:val="left" w:pos="1440"/>
        </w:tabs>
        <w:spacing w:line="237" w:lineRule="auto"/>
        <w:ind w:left="1440" w:right="1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Establishes policies and procedures, and provides administrative direction for menu formulation, food preparation and service, purchasing, sanitation standards, safety practices,</w:t>
      </w:r>
      <w:r>
        <w:rPr>
          <w:rFonts w:ascii="Verdana" w:eastAsia="Verdana" w:hAnsi="Verdana" w:cs="Verdana"/>
          <w:sz w:val="20"/>
          <w:szCs w:val="20"/>
        </w:rPr>
        <w:t xml:space="preserve"> and personnel utilization.</w:t>
      </w:r>
    </w:p>
    <w:p w:rsidR="00BE70B4" w:rsidRDefault="00BE70B4">
      <w:pPr>
        <w:sectPr w:rsidR="00BE70B4">
          <w:pgSz w:w="12240" w:h="15840"/>
          <w:pgMar w:top="715" w:right="1440" w:bottom="1440" w:left="1440" w:header="0" w:footer="0" w:gutter="0"/>
          <w:cols w:space="720" w:equalWidth="0">
            <w:col w:w="9360"/>
          </w:cols>
        </w:sectPr>
      </w:pPr>
    </w:p>
    <w:p w:rsidR="00BE70B4" w:rsidRDefault="00624330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i/>
          <w:iCs/>
          <w:sz w:val="24"/>
          <w:szCs w:val="24"/>
        </w:rPr>
        <w:t>Curriculum Vitae of Arleen</w:t>
      </w:r>
      <w:r>
        <w:rPr>
          <w:rFonts w:ascii="Calibri" w:eastAsia="Calibri" w:hAnsi="Calibri" w:cs="Calibri"/>
          <w:i/>
          <w:iCs/>
          <w:sz w:val="24"/>
          <w:szCs w:val="24"/>
        </w:rPr>
        <w:t>, RND</w:t>
      </w:r>
    </w:p>
    <w:p w:rsidR="00BE70B4" w:rsidRDefault="00BE70B4">
      <w:pPr>
        <w:spacing w:line="200" w:lineRule="exact"/>
        <w:rPr>
          <w:sz w:val="20"/>
          <w:szCs w:val="20"/>
        </w:rPr>
      </w:pPr>
    </w:p>
    <w:p w:rsidR="00BE70B4" w:rsidRDefault="00BE70B4">
      <w:pPr>
        <w:spacing w:line="2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7760"/>
      </w:tblGrid>
      <w:tr w:rsidR="00BE70B4">
        <w:trPr>
          <w:trHeight w:val="243"/>
        </w:trPr>
        <w:tc>
          <w:tcPr>
            <w:tcW w:w="1660" w:type="dxa"/>
            <w:shd w:val="clear" w:color="auto" w:fill="EEECE1"/>
            <w:vAlign w:val="bottom"/>
          </w:tcPr>
          <w:p w:rsidR="00BE70B4" w:rsidRDefault="0062433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May to</w:t>
            </w:r>
          </w:p>
        </w:tc>
        <w:tc>
          <w:tcPr>
            <w:tcW w:w="7760" w:type="dxa"/>
            <w:shd w:val="clear" w:color="auto" w:fill="EEECE1"/>
            <w:vAlign w:val="bottom"/>
          </w:tcPr>
          <w:p w:rsidR="00BE70B4" w:rsidRDefault="00624330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Nutritionist – Dietitian</w:t>
            </w:r>
          </w:p>
        </w:tc>
      </w:tr>
      <w:tr w:rsidR="00BE70B4">
        <w:trPr>
          <w:trHeight w:val="242"/>
        </w:trPr>
        <w:tc>
          <w:tcPr>
            <w:tcW w:w="1660" w:type="dxa"/>
            <w:shd w:val="clear" w:color="auto" w:fill="EEECE1"/>
            <w:vAlign w:val="bottom"/>
          </w:tcPr>
          <w:p w:rsidR="00BE70B4" w:rsidRDefault="00624330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September</w:t>
            </w:r>
          </w:p>
        </w:tc>
        <w:tc>
          <w:tcPr>
            <w:tcW w:w="7760" w:type="dxa"/>
            <w:shd w:val="clear" w:color="auto" w:fill="EEECE1"/>
            <w:vAlign w:val="bottom"/>
          </w:tcPr>
          <w:p w:rsidR="00BE70B4" w:rsidRDefault="00624330">
            <w:pPr>
              <w:spacing w:line="242" w:lineRule="exact"/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BioFemme Inc. – Unilab Women’s Health Care</w:t>
            </w:r>
          </w:p>
        </w:tc>
      </w:tr>
      <w:tr w:rsidR="00BE70B4">
        <w:trPr>
          <w:trHeight w:val="246"/>
        </w:trPr>
        <w:tc>
          <w:tcPr>
            <w:tcW w:w="1660" w:type="dxa"/>
            <w:shd w:val="clear" w:color="auto" w:fill="EEECE1"/>
            <w:vAlign w:val="bottom"/>
          </w:tcPr>
          <w:p w:rsidR="00BE70B4" w:rsidRDefault="00624330">
            <w:pPr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2011</w:t>
            </w:r>
          </w:p>
        </w:tc>
        <w:tc>
          <w:tcPr>
            <w:tcW w:w="7760" w:type="dxa"/>
            <w:shd w:val="clear" w:color="auto" w:fill="EEECE1"/>
            <w:vAlign w:val="bottom"/>
          </w:tcPr>
          <w:p w:rsidR="00BE70B4" w:rsidRDefault="00624330">
            <w:pPr>
              <w:ind w:left="5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Calciumade Bone Density Screening – Counseling</w:t>
            </w:r>
          </w:p>
        </w:tc>
      </w:tr>
    </w:tbl>
    <w:p w:rsidR="00BE70B4" w:rsidRDefault="00BE70B4">
      <w:pPr>
        <w:spacing w:line="244" w:lineRule="exact"/>
        <w:rPr>
          <w:sz w:val="20"/>
          <w:szCs w:val="20"/>
        </w:rPr>
      </w:pPr>
    </w:p>
    <w:p w:rsidR="00BE70B4" w:rsidRDefault="00624330">
      <w:pPr>
        <w:numPr>
          <w:ilvl w:val="0"/>
          <w:numId w:val="3"/>
        </w:numPr>
        <w:tabs>
          <w:tab w:val="left" w:pos="740"/>
        </w:tabs>
        <w:spacing w:line="238" w:lineRule="auto"/>
        <w:ind w:left="740" w:right="4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Advised patients and </w:t>
      </w:r>
      <w:r>
        <w:rPr>
          <w:rFonts w:ascii="Verdana" w:eastAsia="Verdana" w:hAnsi="Verdana" w:cs="Verdana"/>
          <w:sz w:val="20"/>
          <w:szCs w:val="20"/>
        </w:rPr>
        <w:t>their families on nutritional principles, dietary plans and diet modifications, interpretation of the result of the bone density screening and food selection and preparation.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155575</wp:posOffset>
                </wp:positionV>
                <wp:extent cx="5980430" cy="1536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536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0.3999pt;margin-top:12.25pt;width:470.9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EECE1" stroked="f"/>
            </w:pict>
          </mc:Fallback>
        </mc:AlternateContent>
      </w:r>
    </w:p>
    <w:p w:rsidR="00BE70B4" w:rsidRDefault="00BE70B4">
      <w:pPr>
        <w:spacing w:line="224" w:lineRule="exact"/>
        <w:rPr>
          <w:sz w:val="20"/>
          <w:szCs w:val="20"/>
        </w:rPr>
      </w:pPr>
    </w:p>
    <w:p w:rsidR="00BE70B4" w:rsidRDefault="00624330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November 2009 –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Therapeutic Dietitian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0</wp:posOffset>
                </wp:positionV>
                <wp:extent cx="5980430" cy="1555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555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0.3999pt;margin-top:0pt;width:470.9pt;height:12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EECE1" stroked="f"/>
            </w:pict>
          </mc:Fallback>
        </mc:AlternateContent>
      </w:r>
    </w:p>
    <w:p w:rsidR="00BE70B4" w:rsidRDefault="00624330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 2011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 xml:space="preserve">Creative Dishes and Recipes </w:t>
      </w:r>
      <w:r>
        <w:rPr>
          <w:rFonts w:ascii="Verdana" w:eastAsia="Verdana" w:hAnsi="Verdana" w:cs="Verdana"/>
          <w:sz w:val="19"/>
          <w:szCs w:val="19"/>
        </w:rPr>
        <w:t>Inc.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5980430" cy="1536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15367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0.3999pt;margin-top:0.1pt;width:470.9pt;height:12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EECE1" stroked="f"/>
            </w:pict>
          </mc:Fallback>
        </mc:AlternateContent>
      </w:r>
    </w:p>
    <w:p w:rsidR="00BE70B4" w:rsidRDefault="00624330">
      <w:pPr>
        <w:ind w:left="2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Cardinal Santos Medical Center – Dietary Department</w:t>
      </w:r>
    </w:p>
    <w:p w:rsidR="00BE70B4" w:rsidRDefault="00BE70B4">
      <w:pPr>
        <w:spacing w:line="245" w:lineRule="exact"/>
        <w:rPr>
          <w:sz w:val="20"/>
          <w:szCs w:val="20"/>
        </w:rPr>
      </w:pPr>
    </w:p>
    <w:p w:rsidR="00BE70B4" w:rsidRDefault="00624330">
      <w:pPr>
        <w:numPr>
          <w:ilvl w:val="0"/>
          <w:numId w:val="4"/>
        </w:numPr>
        <w:tabs>
          <w:tab w:val="left" w:pos="740"/>
        </w:tabs>
        <w:spacing w:line="238" w:lineRule="auto"/>
        <w:ind w:left="740" w:right="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Supervised the serving of meals of the admitted patients which includes planning and modification of menus.</w:t>
      </w:r>
    </w:p>
    <w:p w:rsidR="00BE70B4" w:rsidRDefault="00BE70B4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4"/>
        </w:numPr>
        <w:tabs>
          <w:tab w:val="left" w:pos="740"/>
        </w:tabs>
        <w:spacing w:line="237" w:lineRule="auto"/>
        <w:ind w:left="740" w:right="1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Supervised employees engaged in serving food and in maintaining the cleanliness of food</w:t>
      </w:r>
      <w:r>
        <w:rPr>
          <w:rFonts w:ascii="Verdana" w:eastAsia="Verdana" w:hAnsi="Verdana" w:cs="Verdana"/>
          <w:sz w:val="20"/>
          <w:szCs w:val="20"/>
        </w:rPr>
        <w:t xml:space="preserve"> service areas and equipment.</w:t>
      </w:r>
    </w:p>
    <w:p w:rsidR="00BE70B4" w:rsidRDefault="00BE70B4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Assigned and coordinated work of employees to promote efficiency of operations.</w:t>
      </w:r>
    </w:p>
    <w:p w:rsidR="00BE70B4" w:rsidRDefault="00BE70B4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4"/>
        </w:numPr>
        <w:tabs>
          <w:tab w:val="left" w:pos="740"/>
        </w:tabs>
        <w:spacing w:line="237" w:lineRule="auto"/>
        <w:ind w:left="740" w:right="70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Monitored food service operations to ensure conformance to nutritional, safety, sanitation and quality standards.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156210</wp:posOffset>
            </wp:positionV>
            <wp:extent cx="6094095" cy="1917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0B4" w:rsidRDefault="00BE70B4">
      <w:pPr>
        <w:spacing w:line="256" w:lineRule="exact"/>
        <w:rPr>
          <w:sz w:val="20"/>
          <w:szCs w:val="20"/>
        </w:rPr>
      </w:pPr>
    </w:p>
    <w:p w:rsidR="00BE70B4" w:rsidRDefault="0062433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EDUCATION</w:t>
      </w:r>
    </w:p>
    <w:p w:rsidR="00BE70B4" w:rsidRDefault="00BE70B4">
      <w:pPr>
        <w:spacing w:line="271" w:lineRule="exact"/>
        <w:rPr>
          <w:sz w:val="20"/>
          <w:szCs w:val="20"/>
        </w:rPr>
      </w:pPr>
    </w:p>
    <w:p w:rsidR="00BE70B4" w:rsidRDefault="00624330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2005-2009 </w:t>
      </w:r>
      <w:r>
        <w:rPr>
          <w:rFonts w:ascii="Verdana" w:eastAsia="Verdana" w:hAnsi="Verdana" w:cs="Verdana"/>
          <w:sz w:val="20"/>
          <w:szCs w:val="20"/>
        </w:rPr>
        <w:t>University of Santo Tomas, España, Manila</w:t>
      </w:r>
    </w:p>
    <w:p w:rsidR="00BE70B4" w:rsidRDefault="00BE70B4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BE70B4" w:rsidRDefault="00624330">
      <w:pPr>
        <w:numPr>
          <w:ilvl w:val="0"/>
          <w:numId w:val="5"/>
        </w:numPr>
        <w:tabs>
          <w:tab w:val="left" w:pos="740"/>
        </w:tabs>
        <w:spacing w:line="235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Course: Bachelor of Science in Nutrition and Dietetics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154940</wp:posOffset>
            </wp:positionV>
            <wp:extent cx="6094095" cy="1936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0B4" w:rsidRDefault="00BE70B4">
      <w:pPr>
        <w:spacing w:line="253" w:lineRule="exact"/>
        <w:rPr>
          <w:sz w:val="20"/>
          <w:szCs w:val="20"/>
        </w:rPr>
      </w:pPr>
    </w:p>
    <w:p w:rsidR="00BE70B4" w:rsidRDefault="0062433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TRAININGS AND SEMINARS</w:t>
      </w:r>
    </w:p>
    <w:p w:rsidR="00BE70B4" w:rsidRDefault="00BE70B4">
      <w:pPr>
        <w:sectPr w:rsidR="00BE70B4">
          <w:pgSz w:w="12240" w:h="15840"/>
          <w:pgMar w:top="715" w:right="1400" w:bottom="1440" w:left="1420" w:header="0" w:footer="0" w:gutter="0"/>
          <w:cols w:space="720" w:equalWidth="0">
            <w:col w:w="9420"/>
          </w:cols>
        </w:sectPr>
      </w:pPr>
    </w:p>
    <w:p w:rsidR="00BE70B4" w:rsidRDefault="00BE70B4">
      <w:pPr>
        <w:spacing w:line="276" w:lineRule="exact"/>
        <w:rPr>
          <w:sz w:val="20"/>
          <w:szCs w:val="20"/>
        </w:rPr>
      </w:pPr>
    </w:p>
    <w:p w:rsidR="00BE70B4" w:rsidRDefault="00624330">
      <w:pPr>
        <w:spacing w:line="238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February 42 – 26, 2016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0B4" w:rsidRDefault="00BE70B4">
      <w:pPr>
        <w:spacing w:line="253" w:lineRule="exact"/>
        <w:rPr>
          <w:sz w:val="20"/>
          <w:szCs w:val="20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61st NDAP Annual Convention</w:t>
      </w: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Integrating and Innovating Nutrition and Dietetics for Sustai</w:t>
      </w:r>
      <w:r>
        <w:rPr>
          <w:rFonts w:ascii="Verdana" w:eastAsia="Verdana" w:hAnsi="Verdana" w:cs="Verdana"/>
          <w:sz w:val="20"/>
          <w:szCs w:val="20"/>
        </w:rPr>
        <w:t>nable</w:t>
      </w:r>
    </w:p>
    <w:p w:rsidR="00BE70B4" w:rsidRDefault="00BE70B4">
      <w:pPr>
        <w:spacing w:line="1" w:lineRule="exact"/>
        <w:rPr>
          <w:sz w:val="20"/>
          <w:szCs w:val="20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Development</w:t>
      </w: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Royal Garden Convention Hall, Iloilo City</w:t>
      </w:r>
    </w:p>
    <w:p w:rsidR="00BE70B4" w:rsidRDefault="00BE70B4">
      <w:pPr>
        <w:spacing w:line="200" w:lineRule="exact"/>
        <w:rPr>
          <w:sz w:val="20"/>
          <w:szCs w:val="20"/>
        </w:rPr>
      </w:pPr>
    </w:p>
    <w:p w:rsidR="00BE70B4" w:rsidRDefault="00BE70B4">
      <w:pPr>
        <w:sectPr w:rsidR="00BE70B4">
          <w:type w:val="continuous"/>
          <w:pgSz w:w="12240" w:h="15840"/>
          <w:pgMar w:top="715" w:right="1400" w:bottom="1440" w:left="1420" w:header="0" w:footer="0" w:gutter="0"/>
          <w:cols w:num="2" w:space="720" w:equalWidth="0">
            <w:col w:w="1840" w:space="340"/>
            <w:col w:w="7240"/>
          </w:cols>
        </w:sectPr>
      </w:pPr>
    </w:p>
    <w:p w:rsidR="00BE70B4" w:rsidRDefault="00BE70B4">
      <w:pPr>
        <w:spacing w:line="44" w:lineRule="exact"/>
        <w:rPr>
          <w:sz w:val="20"/>
          <w:szCs w:val="20"/>
        </w:rPr>
      </w:pPr>
    </w:p>
    <w:p w:rsidR="00BE70B4" w:rsidRDefault="00624330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July 1, 2015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0B4" w:rsidRDefault="00BE70B4">
      <w:pPr>
        <w:spacing w:line="24" w:lineRule="exact"/>
        <w:rPr>
          <w:sz w:val="20"/>
          <w:szCs w:val="20"/>
        </w:rPr>
      </w:pPr>
    </w:p>
    <w:p w:rsidR="00BE70B4" w:rsidRDefault="00624330">
      <w:pPr>
        <w:spacing w:line="239" w:lineRule="auto"/>
        <w:ind w:right="7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41</w:t>
      </w:r>
      <w:r>
        <w:rPr>
          <w:rFonts w:ascii="Verdana" w:eastAsia="Verdana" w:hAnsi="Verdana" w:cs="Verdana"/>
          <w:b/>
          <w:bCs/>
          <w:sz w:val="12"/>
          <w:szCs w:val="12"/>
        </w:rPr>
        <w:t>st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Food and Nutrition Research Institute Seminar Series </w:t>
      </w:r>
      <w:r>
        <w:rPr>
          <w:rFonts w:ascii="Verdana" w:eastAsia="Verdana" w:hAnsi="Verdana" w:cs="Verdana"/>
          <w:sz w:val="20"/>
          <w:szCs w:val="20"/>
        </w:rPr>
        <w:t>DOST Compund, Bicutan, Taguig City</w:t>
      </w:r>
    </w:p>
    <w:p w:rsidR="00BE70B4" w:rsidRDefault="00BE70B4">
      <w:pPr>
        <w:spacing w:line="200" w:lineRule="exact"/>
        <w:rPr>
          <w:sz w:val="20"/>
          <w:szCs w:val="20"/>
        </w:rPr>
      </w:pPr>
    </w:p>
    <w:p w:rsidR="00BE70B4" w:rsidRDefault="00BE70B4">
      <w:pPr>
        <w:sectPr w:rsidR="00BE70B4">
          <w:type w:val="continuous"/>
          <w:pgSz w:w="12240" w:h="15840"/>
          <w:pgMar w:top="715" w:right="1400" w:bottom="1440" w:left="1420" w:header="0" w:footer="0" w:gutter="0"/>
          <w:cols w:num="2" w:space="720" w:equalWidth="0">
            <w:col w:w="1460" w:space="720"/>
            <w:col w:w="7240"/>
          </w:cols>
        </w:sectPr>
      </w:pPr>
    </w:p>
    <w:p w:rsidR="00BE70B4" w:rsidRDefault="00BE70B4">
      <w:pPr>
        <w:spacing w:line="45" w:lineRule="exact"/>
        <w:rPr>
          <w:sz w:val="20"/>
          <w:szCs w:val="20"/>
        </w:rPr>
      </w:pPr>
    </w:p>
    <w:p w:rsidR="00BE70B4" w:rsidRDefault="00624330">
      <w:pPr>
        <w:spacing w:line="238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October 7 – 8, 2014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0B4" w:rsidRDefault="00BE70B4">
      <w:pPr>
        <w:spacing w:line="23" w:lineRule="exact"/>
        <w:rPr>
          <w:sz w:val="20"/>
          <w:szCs w:val="20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10</w:t>
      </w:r>
      <w:r>
        <w:rPr>
          <w:rFonts w:ascii="Verdana" w:eastAsia="Verdana" w:hAnsi="Verdana" w:cs="Verdana"/>
          <w:b/>
          <w:bCs/>
          <w:sz w:val="12"/>
          <w:szCs w:val="12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>PhilSPEN Annual Convention</w:t>
      </w: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The Changing Landscape of Clinical Nutrition</w:t>
      </w:r>
    </w:p>
    <w:p w:rsidR="00BE70B4" w:rsidRDefault="00BE70B4">
      <w:pPr>
        <w:spacing w:line="1" w:lineRule="exact"/>
        <w:rPr>
          <w:sz w:val="20"/>
          <w:szCs w:val="20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DusitThani Manila, Ayala Center, Makati City</w:t>
      </w:r>
    </w:p>
    <w:p w:rsidR="00BE70B4" w:rsidRDefault="00BE70B4">
      <w:pPr>
        <w:spacing w:line="200" w:lineRule="exact"/>
        <w:rPr>
          <w:sz w:val="20"/>
          <w:szCs w:val="20"/>
        </w:rPr>
      </w:pPr>
    </w:p>
    <w:p w:rsidR="00BE70B4" w:rsidRDefault="00BE70B4">
      <w:pPr>
        <w:sectPr w:rsidR="00BE70B4">
          <w:type w:val="continuous"/>
          <w:pgSz w:w="12240" w:h="15840"/>
          <w:pgMar w:top="715" w:right="1400" w:bottom="1440" w:left="1420" w:header="0" w:footer="0" w:gutter="0"/>
          <w:cols w:num="2" w:space="720" w:equalWidth="0">
            <w:col w:w="1480" w:space="700"/>
            <w:col w:w="7240"/>
          </w:cols>
        </w:sectPr>
      </w:pPr>
    </w:p>
    <w:p w:rsidR="00BE70B4" w:rsidRDefault="00BE70B4">
      <w:pPr>
        <w:spacing w:line="45" w:lineRule="exact"/>
        <w:rPr>
          <w:sz w:val="20"/>
          <w:szCs w:val="20"/>
        </w:rPr>
      </w:pPr>
    </w:p>
    <w:p w:rsidR="00BE70B4" w:rsidRDefault="00624330">
      <w:pPr>
        <w:spacing w:line="239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February 26-27, 2014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0B4" w:rsidRDefault="00BE70B4">
      <w:pPr>
        <w:spacing w:line="22" w:lineRule="exact"/>
        <w:rPr>
          <w:sz w:val="20"/>
          <w:szCs w:val="20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59</w:t>
      </w:r>
      <w:r>
        <w:rPr>
          <w:rFonts w:ascii="Verdana" w:eastAsia="Verdana" w:hAnsi="Verdana" w:cs="Verdana"/>
          <w:b/>
          <w:bCs/>
          <w:sz w:val="12"/>
          <w:szCs w:val="12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Annual Convention of the Nutritionist – Dietitians’</w:t>
      </w:r>
    </w:p>
    <w:p w:rsidR="00BE70B4" w:rsidRDefault="00BE70B4">
      <w:pPr>
        <w:spacing w:line="2" w:lineRule="exact"/>
        <w:rPr>
          <w:sz w:val="20"/>
          <w:szCs w:val="20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Association of the </w:t>
      </w:r>
      <w:r>
        <w:rPr>
          <w:rFonts w:ascii="Verdana" w:eastAsia="Verdana" w:hAnsi="Verdana" w:cs="Verdana"/>
          <w:b/>
          <w:bCs/>
          <w:sz w:val="20"/>
          <w:szCs w:val="20"/>
        </w:rPr>
        <w:t>Philippines (NDAP)</w:t>
      </w: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“We Learn, We Share, We Grow through Research</w:t>
      </w: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Crowne Plaza Manila Galleria</w:t>
      </w:r>
    </w:p>
    <w:p w:rsidR="00BE70B4" w:rsidRDefault="00BE70B4">
      <w:pPr>
        <w:spacing w:line="200" w:lineRule="exact"/>
        <w:rPr>
          <w:sz w:val="20"/>
          <w:szCs w:val="20"/>
        </w:rPr>
      </w:pPr>
    </w:p>
    <w:p w:rsidR="00BE70B4" w:rsidRDefault="00BE70B4">
      <w:pPr>
        <w:sectPr w:rsidR="00BE70B4">
          <w:type w:val="continuous"/>
          <w:pgSz w:w="12240" w:h="15840"/>
          <w:pgMar w:top="715" w:right="1400" w:bottom="1440" w:left="1420" w:header="0" w:footer="0" w:gutter="0"/>
          <w:cols w:num="2" w:space="720" w:equalWidth="0">
            <w:col w:w="1660" w:space="520"/>
            <w:col w:w="7240"/>
          </w:cols>
        </w:sectPr>
      </w:pPr>
    </w:p>
    <w:p w:rsidR="00BE70B4" w:rsidRDefault="00BE70B4">
      <w:pPr>
        <w:spacing w:line="46" w:lineRule="exact"/>
        <w:rPr>
          <w:sz w:val="20"/>
          <w:szCs w:val="20"/>
        </w:rPr>
      </w:pPr>
    </w:p>
    <w:p w:rsidR="00BE70B4" w:rsidRDefault="00624330">
      <w:pPr>
        <w:spacing w:line="261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19"/>
          <w:szCs w:val="19"/>
        </w:rPr>
        <w:t>August 31 to September 2, 2011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0B4" w:rsidRDefault="00BE70B4">
      <w:pPr>
        <w:spacing w:line="26" w:lineRule="exact"/>
        <w:rPr>
          <w:sz w:val="20"/>
          <w:szCs w:val="20"/>
        </w:rPr>
      </w:pPr>
    </w:p>
    <w:p w:rsidR="00BE70B4" w:rsidRDefault="00624330">
      <w:pPr>
        <w:spacing w:line="238" w:lineRule="auto"/>
        <w:ind w:right="2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6th Asia-Oceania Conference on Obesity </w:t>
      </w:r>
      <w:r>
        <w:rPr>
          <w:rFonts w:ascii="Verdana" w:eastAsia="Verdana" w:hAnsi="Verdana" w:cs="Verdana"/>
          <w:sz w:val="20"/>
          <w:szCs w:val="20"/>
        </w:rPr>
        <w:t>Sofitel Philippine Plaza</w:t>
      </w:r>
    </w:p>
    <w:p w:rsidR="00BE70B4" w:rsidRDefault="00BE70B4">
      <w:pPr>
        <w:spacing w:line="220" w:lineRule="exact"/>
        <w:rPr>
          <w:sz w:val="20"/>
          <w:szCs w:val="20"/>
        </w:rPr>
      </w:pPr>
    </w:p>
    <w:p w:rsidR="00BE70B4" w:rsidRDefault="00BE70B4">
      <w:pPr>
        <w:sectPr w:rsidR="00BE70B4">
          <w:type w:val="continuous"/>
          <w:pgSz w:w="12240" w:h="15840"/>
          <w:pgMar w:top="715" w:right="1400" w:bottom="1440" w:left="1420" w:header="0" w:footer="0" w:gutter="0"/>
          <w:cols w:num="2" w:space="720" w:equalWidth="0">
            <w:col w:w="1960" w:space="220"/>
            <w:col w:w="7240"/>
          </w:cols>
        </w:sectPr>
      </w:pPr>
    </w:p>
    <w:p w:rsidR="00BE70B4" w:rsidRDefault="00BE70B4">
      <w:pPr>
        <w:spacing w:line="27" w:lineRule="exact"/>
        <w:rPr>
          <w:sz w:val="20"/>
          <w:szCs w:val="20"/>
        </w:rPr>
      </w:pPr>
    </w:p>
    <w:p w:rsidR="00BE70B4" w:rsidRDefault="00624330">
      <w:pPr>
        <w:spacing w:line="238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November 8</w:t>
      </w:r>
      <w:r>
        <w:rPr>
          <w:rFonts w:ascii="Verdana" w:eastAsia="Verdana" w:hAnsi="Verdana" w:cs="Verdana"/>
          <w:sz w:val="20"/>
          <w:szCs w:val="20"/>
        </w:rPr>
        <w:t xml:space="preserve"> to 9, 2010</w:t>
      </w:r>
    </w:p>
    <w:p w:rsidR="00BE70B4" w:rsidRDefault="0062433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70B4" w:rsidRDefault="00BE70B4">
      <w:pPr>
        <w:spacing w:line="4" w:lineRule="exact"/>
        <w:rPr>
          <w:sz w:val="20"/>
          <w:szCs w:val="20"/>
        </w:rPr>
      </w:pP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PHILSPEN 6th Annual Convention</w:t>
      </w:r>
    </w:p>
    <w:p w:rsidR="00BE70B4" w:rsidRDefault="00624330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Basic Clinical Nutrition: Revisited</w:t>
      </w:r>
    </w:p>
    <w:p w:rsidR="00BE70B4" w:rsidRDefault="00624330">
      <w:pPr>
        <w:spacing w:line="238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Philippine Society for Parenteral and Enteral Nutrition (PHILSPEN)</w:t>
      </w:r>
    </w:p>
    <w:p w:rsidR="00BE70B4" w:rsidRDefault="00BE70B4">
      <w:pPr>
        <w:sectPr w:rsidR="00BE70B4">
          <w:type w:val="continuous"/>
          <w:pgSz w:w="12240" w:h="15840"/>
          <w:pgMar w:top="715" w:right="1400" w:bottom="1440" w:left="1420" w:header="0" w:footer="0" w:gutter="0"/>
          <w:cols w:num="2" w:space="720" w:equalWidth="0">
            <w:col w:w="1520" w:space="660"/>
            <w:col w:w="7240"/>
          </w:cols>
        </w:sectPr>
      </w:pPr>
    </w:p>
    <w:p w:rsidR="00BE70B4" w:rsidRDefault="00624330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 xml:space="preserve">Page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3</w:t>
      </w:r>
      <w:r w:rsidR="00D33F74">
        <w:rPr>
          <w:rFonts w:ascii="Calibri" w:eastAsia="Calibri" w:hAnsi="Calibri" w:cs="Calibri"/>
          <w:i/>
          <w:iCs/>
          <w:sz w:val="24"/>
          <w:szCs w:val="24"/>
        </w:rPr>
        <w:t xml:space="preserve">Curriculum Vitae of Arleen </w:t>
      </w:r>
      <w:r>
        <w:rPr>
          <w:rFonts w:ascii="Calibri" w:eastAsia="Calibri" w:hAnsi="Calibri" w:cs="Calibri"/>
          <w:i/>
          <w:iCs/>
          <w:sz w:val="24"/>
          <w:szCs w:val="24"/>
        </w:rPr>
        <w:t>RND</w:t>
      </w:r>
    </w:p>
    <w:p w:rsidR="00BE70B4" w:rsidRDefault="00BE70B4">
      <w:pPr>
        <w:spacing w:line="200" w:lineRule="exact"/>
        <w:rPr>
          <w:sz w:val="20"/>
          <w:szCs w:val="20"/>
        </w:rPr>
      </w:pPr>
    </w:p>
    <w:p w:rsidR="00BE70B4" w:rsidRDefault="00BE70B4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7460"/>
      </w:tblGrid>
      <w:tr w:rsidR="00BE70B4">
        <w:trPr>
          <w:trHeight w:val="243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October 22, 2010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Culinary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Arts for Hospital Dietitians</w:t>
            </w:r>
          </w:p>
        </w:tc>
      </w:tr>
      <w:tr w:rsidR="00BE70B4">
        <w:trPr>
          <w:trHeight w:val="243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Cilantro Kitchen, Unilever Philippines for</w:t>
            </w:r>
          </w:p>
        </w:tc>
      </w:tr>
      <w:tr w:rsidR="00BE70B4">
        <w:trPr>
          <w:trHeight w:val="245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U.N. Avenue, Paco, Manila</w:t>
            </w:r>
          </w:p>
        </w:tc>
      </w:tr>
      <w:tr w:rsidR="00BE70B4">
        <w:trPr>
          <w:trHeight w:val="485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October 3, 2008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Culinary Nutrition: From Theory to Practice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Thomas Aquinas Research Complex, UST, Manila</w:t>
            </w:r>
          </w:p>
        </w:tc>
      </w:tr>
      <w:tr w:rsidR="00BE70B4">
        <w:trPr>
          <w:trHeight w:val="487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September 8 to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15th International Congress of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Dietetics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11, 2008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Pacifico Yokohama, Japan</w:t>
            </w:r>
          </w:p>
        </w:tc>
      </w:tr>
      <w:tr w:rsidR="00BE70B4">
        <w:trPr>
          <w:trHeight w:val="487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July 15 – 16,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34th Food and Nutrition Research Institute Seminar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2011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DOST Compound, Bicutan, Taguig City</w:t>
            </w:r>
          </w:p>
        </w:tc>
      </w:tr>
      <w:tr w:rsidR="00BE70B4">
        <w:trPr>
          <w:trHeight w:val="487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June 5 – 6, 2008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Endocrinology for the Non-Endocrinologist</w:t>
            </w:r>
          </w:p>
        </w:tc>
      </w:tr>
      <w:tr w:rsidR="00BE70B4">
        <w:trPr>
          <w:trHeight w:val="243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DOH Convention Hall, Sta. Cruz, Manila</w:t>
            </w:r>
          </w:p>
        </w:tc>
      </w:tr>
      <w:tr w:rsidR="00BE70B4">
        <w:trPr>
          <w:trHeight w:val="485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April – May, 2008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Immersion Program on Medical Nutrition Therapy for Renal</w:t>
            </w:r>
          </w:p>
        </w:tc>
      </w:tr>
      <w:tr w:rsidR="00BE70B4">
        <w:trPr>
          <w:trHeight w:val="245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Diseases, Cancer Management, Pediatric Cases, Diabetes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Management and Weight Management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University of Santo Tomas Hospital, Manila</w:t>
            </w:r>
          </w:p>
        </w:tc>
      </w:tr>
      <w:tr w:rsidR="00BE70B4">
        <w:trPr>
          <w:trHeight w:val="487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February 23, 2008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Beginner’s Course on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Cooking Traditional Thai Food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Chiang Mai Thai Cookery School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Muang Chiang Mai, Thailand</w:t>
            </w:r>
          </w:p>
        </w:tc>
      </w:tr>
      <w:tr w:rsidR="00BE70B4">
        <w:trPr>
          <w:trHeight w:val="487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February 19, 2008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Chef’s Tip on: Healthy Food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TRIA Hall, Bangkok, Thailand</w:t>
            </w:r>
          </w:p>
        </w:tc>
      </w:tr>
      <w:tr w:rsidR="00BE70B4">
        <w:trPr>
          <w:trHeight w:val="488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February 19 to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 Journey through the HEAT of Thailand: ND and FT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24, 2008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Soars High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Bangkok and Chiang Mai Thailand</w:t>
            </w:r>
          </w:p>
        </w:tc>
      </w:tr>
      <w:tr w:rsidR="00BE70B4">
        <w:trPr>
          <w:trHeight w:val="246"/>
        </w:trPr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tcBorders>
              <w:bottom w:val="single" w:sz="8" w:space="0" w:color="auto"/>
            </w:tcBorders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</w:tr>
      <w:tr w:rsidR="00BE70B4">
        <w:trPr>
          <w:trHeight w:val="26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AFFILIATION</w:t>
            </w: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BE70B4" w:rsidRDefault="00BE70B4"/>
        </w:tc>
      </w:tr>
      <w:tr w:rsidR="00BE70B4">
        <w:trPr>
          <w:trHeight w:val="484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2010 – Present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Nutritionist – Dietitian Association of the Philippines</w:t>
            </w:r>
          </w:p>
        </w:tc>
      </w:tr>
      <w:tr w:rsidR="00BE70B4">
        <w:trPr>
          <w:trHeight w:val="245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Member</w:t>
            </w:r>
          </w:p>
        </w:tc>
      </w:tr>
      <w:tr w:rsidR="00BE70B4">
        <w:trPr>
          <w:trHeight w:val="485"/>
        </w:trPr>
        <w:tc>
          <w:tcPr>
            <w:tcW w:w="2140" w:type="dxa"/>
            <w:vAlign w:val="bottom"/>
          </w:tcPr>
          <w:p w:rsidR="00BE70B4" w:rsidRDefault="00624330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2005 – 2009</w:t>
            </w: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Philippine Association of Nutrition – Omega Chapter</w:t>
            </w:r>
          </w:p>
        </w:tc>
      </w:tr>
      <w:tr w:rsidR="00BE70B4">
        <w:trPr>
          <w:trHeight w:val="245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College of Education, UST, Manila</w:t>
            </w:r>
          </w:p>
        </w:tc>
      </w:tr>
      <w:tr w:rsidR="00BE70B4">
        <w:trPr>
          <w:trHeight w:val="242"/>
        </w:trPr>
        <w:tc>
          <w:tcPr>
            <w:tcW w:w="2140" w:type="dxa"/>
            <w:vAlign w:val="bottom"/>
          </w:tcPr>
          <w:p w:rsidR="00BE70B4" w:rsidRDefault="00BE70B4">
            <w:pPr>
              <w:rPr>
                <w:sz w:val="21"/>
                <w:szCs w:val="21"/>
              </w:rPr>
            </w:pPr>
          </w:p>
        </w:tc>
        <w:tc>
          <w:tcPr>
            <w:tcW w:w="7460" w:type="dxa"/>
            <w:vAlign w:val="bottom"/>
          </w:tcPr>
          <w:p w:rsidR="00BE70B4" w:rsidRDefault="00624330">
            <w:pPr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Member</w:t>
            </w:r>
          </w:p>
        </w:tc>
      </w:tr>
    </w:tbl>
    <w:p w:rsidR="00BE70B4" w:rsidRDefault="0062433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1905</wp:posOffset>
            </wp:positionH>
            <wp:positionV relativeFrom="paragraph">
              <wp:posOffset>154305</wp:posOffset>
            </wp:positionV>
            <wp:extent cx="6094095" cy="1936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70B4" w:rsidRDefault="00BE70B4">
      <w:pPr>
        <w:spacing w:line="253" w:lineRule="exact"/>
        <w:rPr>
          <w:sz w:val="20"/>
          <w:szCs w:val="20"/>
        </w:rPr>
      </w:pPr>
    </w:p>
    <w:p w:rsidR="00BE70B4" w:rsidRDefault="00624330">
      <w:pPr>
        <w:ind w:left="1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PERSONAL </w:t>
      </w:r>
      <w:r>
        <w:rPr>
          <w:rFonts w:ascii="Verdana" w:eastAsia="Verdana" w:hAnsi="Verdana" w:cs="Verdana"/>
          <w:b/>
          <w:bCs/>
          <w:sz w:val="20"/>
          <w:szCs w:val="20"/>
        </w:rPr>
        <w:t>FACT-FILE</w:t>
      </w:r>
    </w:p>
    <w:p w:rsidR="00BE70B4" w:rsidRDefault="00BE70B4">
      <w:pPr>
        <w:spacing w:line="274" w:lineRule="exact"/>
        <w:rPr>
          <w:sz w:val="20"/>
          <w:szCs w:val="20"/>
        </w:rPr>
      </w:pPr>
    </w:p>
    <w:p w:rsidR="00BE70B4" w:rsidRDefault="00624330">
      <w:pPr>
        <w:tabs>
          <w:tab w:val="left" w:pos="154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Birth Date: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19"/>
          <w:szCs w:val="19"/>
        </w:rPr>
        <w:t>May 27, 1989</w:t>
      </w:r>
    </w:p>
    <w:p w:rsidR="00BE70B4" w:rsidRDefault="00624330">
      <w:pPr>
        <w:tabs>
          <w:tab w:val="left" w:pos="154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Age: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>27</w:t>
      </w:r>
    </w:p>
    <w:p w:rsidR="00BE70B4" w:rsidRDefault="00624330">
      <w:pPr>
        <w:tabs>
          <w:tab w:val="left" w:pos="1540"/>
        </w:tabs>
        <w:spacing w:line="238" w:lineRule="auto"/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Citizenship:</w:t>
      </w:r>
      <w:r>
        <w:rPr>
          <w:rFonts w:ascii="Verdana" w:eastAsia="Verdana" w:hAnsi="Verdana" w:cs="Verdana"/>
          <w:sz w:val="20"/>
          <w:szCs w:val="20"/>
        </w:rPr>
        <w:tab/>
        <w:t>Filipino</w:t>
      </w:r>
    </w:p>
    <w:p w:rsidR="00BE70B4" w:rsidRDefault="00BE70B4">
      <w:pPr>
        <w:spacing w:line="2" w:lineRule="exact"/>
        <w:rPr>
          <w:sz w:val="20"/>
          <w:szCs w:val="20"/>
        </w:rPr>
      </w:pPr>
    </w:p>
    <w:p w:rsidR="00BE70B4" w:rsidRDefault="00624330">
      <w:pPr>
        <w:tabs>
          <w:tab w:val="left" w:pos="1540"/>
        </w:tabs>
        <w:ind w:left="12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Civil Status:</w:t>
      </w:r>
      <w:r>
        <w:rPr>
          <w:rFonts w:ascii="Verdana" w:eastAsia="Verdana" w:hAnsi="Verdana" w:cs="Verdana"/>
          <w:sz w:val="20"/>
          <w:szCs w:val="20"/>
        </w:rPr>
        <w:tab/>
        <w:t>Single</w:t>
      </w:r>
    </w:p>
    <w:p w:rsidR="00624330" w:rsidRDefault="00624330" w:rsidP="00D33F74">
      <w:bookmarkStart w:id="0" w:name="_GoBack"/>
      <w:bookmarkEnd w:id="0"/>
    </w:p>
    <w:sectPr w:rsidR="0062433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1242F9E"/>
    <w:lvl w:ilvl="0" w:tplc="2E90A214">
      <w:start w:val="1"/>
      <w:numFmt w:val="bullet"/>
      <w:lvlText w:val="•"/>
      <w:lvlJc w:val="left"/>
    </w:lvl>
    <w:lvl w:ilvl="1" w:tplc="84F8C4A8">
      <w:numFmt w:val="decimal"/>
      <w:lvlText w:val=""/>
      <w:lvlJc w:val="left"/>
    </w:lvl>
    <w:lvl w:ilvl="2" w:tplc="D952A528">
      <w:numFmt w:val="decimal"/>
      <w:lvlText w:val=""/>
      <w:lvlJc w:val="left"/>
    </w:lvl>
    <w:lvl w:ilvl="3" w:tplc="6C96142A">
      <w:numFmt w:val="decimal"/>
      <w:lvlText w:val=""/>
      <w:lvlJc w:val="left"/>
    </w:lvl>
    <w:lvl w:ilvl="4" w:tplc="FD9A9742">
      <w:numFmt w:val="decimal"/>
      <w:lvlText w:val=""/>
      <w:lvlJc w:val="left"/>
    </w:lvl>
    <w:lvl w:ilvl="5" w:tplc="4EB28F72">
      <w:numFmt w:val="decimal"/>
      <w:lvlText w:val=""/>
      <w:lvlJc w:val="left"/>
    </w:lvl>
    <w:lvl w:ilvl="6" w:tplc="79A2BDE4">
      <w:numFmt w:val="decimal"/>
      <w:lvlText w:val=""/>
      <w:lvlJc w:val="left"/>
    </w:lvl>
    <w:lvl w:ilvl="7" w:tplc="5A54A556">
      <w:numFmt w:val="decimal"/>
      <w:lvlText w:val=""/>
      <w:lvlJc w:val="left"/>
    </w:lvl>
    <w:lvl w:ilvl="8" w:tplc="58E6ED9A">
      <w:numFmt w:val="decimal"/>
      <w:lvlText w:val=""/>
      <w:lvlJc w:val="left"/>
    </w:lvl>
  </w:abstractNum>
  <w:abstractNum w:abstractNumId="1">
    <w:nsid w:val="00003D6C"/>
    <w:multiLevelType w:val="hybridMultilevel"/>
    <w:tmpl w:val="1F6244D6"/>
    <w:lvl w:ilvl="0" w:tplc="49EA1C76">
      <w:start w:val="1"/>
      <w:numFmt w:val="bullet"/>
      <w:lvlText w:val="•"/>
      <w:lvlJc w:val="left"/>
    </w:lvl>
    <w:lvl w:ilvl="1" w:tplc="623641BC">
      <w:numFmt w:val="decimal"/>
      <w:lvlText w:val=""/>
      <w:lvlJc w:val="left"/>
    </w:lvl>
    <w:lvl w:ilvl="2" w:tplc="3FA85942">
      <w:numFmt w:val="decimal"/>
      <w:lvlText w:val=""/>
      <w:lvlJc w:val="left"/>
    </w:lvl>
    <w:lvl w:ilvl="3" w:tplc="9522D0E4">
      <w:numFmt w:val="decimal"/>
      <w:lvlText w:val=""/>
      <w:lvlJc w:val="left"/>
    </w:lvl>
    <w:lvl w:ilvl="4" w:tplc="61E880DA">
      <w:numFmt w:val="decimal"/>
      <w:lvlText w:val=""/>
      <w:lvlJc w:val="left"/>
    </w:lvl>
    <w:lvl w:ilvl="5" w:tplc="D1D2ED98">
      <w:numFmt w:val="decimal"/>
      <w:lvlText w:val=""/>
      <w:lvlJc w:val="left"/>
    </w:lvl>
    <w:lvl w:ilvl="6" w:tplc="6CDCA30C">
      <w:numFmt w:val="decimal"/>
      <w:lvlText w:val=""/>
      <w:lvlJc w:val="left"/>
    </w:lvl>
    <w:lvl w:ilvl="7" w:tplc="8E445632">
      <w:numFmt w:val="decimal"/>
      <w:lvlText w:val=""/>
      <w:lvlJc w:val="left"/>
    </w:lvl>
    <w:lvl w:ilvl="8" w:tplc="42A420FE">
      <w:numFmt w:val="decimal"/>
      <w:lvlText w:val=""/>
      <w:lvlJc w:val="left"/>
    </w:lvl>
  </w:abstractNum>
  <w:abstractNum w:abstractNumId="2">
    <w:nsid w:val="00005F90"/>
    <w:multiLevelType w:val="hybridMultilevel"/>
    <w:tmpl w:val="6C3812BE"/>
    <w:lvl w:ilvl="0" w:tplc="7DC68B36">
      <w:start w:val="1"/>
      <w:numFmt w:val="bullet"/>
      <w:lvlText w:val="•"/>
      <w:lvlJc w:val="left"/>
    </w:lvl>
    <w:lvl w:ilvl="1" w:tplc="3DBCC662">
      <w:numFmt w:val="decimal"/>
      <w:lvlText w:val=""/>
      <w:lvlJc w:val="left"/>
    </w:lvl>
    <w:lvl w:ilvl="2" w:tplc="401494D6">
      <w:numFmt w:val="decimal"/>
      <w:lvlText w:val=""/>
      <w:lvlJc w:val="left"/>
    </w:lvl>
    <w:lvl w:ilvl="3" w:tplc="5A5021A8">
      <w:numFmt w:val="decimal"/>
      <w:lvlText w:val=""/>
      <w:lvlJc w:val="left"/>
    </w:lvl>
    <w:lvl w:ilvl="4" w:tplc="71C87BBE">
      <w:numFmt w:val="decimal"/>
      <w:lvlText w:val=""/>
      <w:lvlJc w:val="left"/>
    </w:lvl>
    <w:lvl w:ilvl="5" w:tplc="99944F12">
      <w:numFmt w:val="decimal"/>
      <w:lvlText w:val=""/>
      <w:lvlJc w:val="left"/>
    </w:lvl>
    <w:lvl w:ilvl="6" w:tplc="F98E5B9E">
      <w:numFmt w:val="decimal"/>
      <w:lvlText w:val=""/>
      <w:lvlJc w:val="left"/>
    </w:lvl>
    <w:lvl w:ilvl="7" w:tplc="4D9CDA38">
      <w:numFmt w:val="decimal"/>
      <w:lvlText w:val=""/>
      <w:lvlJc w:val="left"/>
    </w:lvl>
    <w:lvl w:ilvl="8" w:tplc="23306D56">
      <w:numFmt w:val="decimal"/>
      <w:lvlText w:val=""/>
      <w:lvlJc w:val="left"/>
    </w:lvl>
  </w:abstractNum>
  <w:abstractNum w:abstractNumId="3">
    <w:nsid w:val="00006952"/>
    <w:multiLevelType w:val="hybridMultilevel"/>
    <w:tmpl w:val="C2583E7A"/>
    <w:lvl w:ilvl="0" w:tplc="4F109C1C">
      <w:start w:val="1"/>
      <w:numFmt w:val="bullet"/>
      <w:lvlText w:val="•"/>
      <w:lvlJc w:val="left"/>
    </w:lvl>
    <w:lvl w:ilvl="1" w:tplc="7B3ABB8A">
      <w:numFmt w:val="decimal"/>
      <w:lvlText w:val=""/>
      <w:lvlJc w:val="left"/>
    </w:lvl>
    <w:lvl w:ilvl="2" w:tplc="1E7CFCAA">
      <w:numFmt w:val="decimal"/>
      <w:lvlText w:val=""/>
      <w:lvlJc w:val="left"/>
    </w:lvl>
    <w:lvl w:ilvl="3" w:tplc="9BEAF490">
      <w:numFmt w:val="decimal"/>
      <w:lvlText w:val=""/>
      <w:lvlJc w:val="left"/>
    </w:lvl>
    <w:lvl w:ilvl="4" w:tplc="CE5AE2A6">
      <w:numFmt w:val="decimal"/>
      <w:lvlText w:val=""/>
      <w:lvlJc w:val="left"/>
    </w:lvl>
    <w:lvl w:ilvl="5" w:tplc="7CB6BFC4">
      <w:numFmt w:val="decimal"/>
      <w:lvlText w:val=""/>
      <w:lvlJc w:val="left"/>
    </w:lvl>
    <w:lvl w:ilvl="6" w:tplc="7A267C48">
      <w:numFmt w:val="decimal"/>
      <w:lvlText w:val=""/>
      <w:lvlJc w:val="left"/>
    </w:lvl>
    <w:lvl w:ilvl="7" w:tplc="422635DA">
      <w:numFmt w:val="decimal"/>
      <w:lvlText w:val=""/>
      <w:lvlJc w:val="left"/>
    </w:lvl>
    <w:lvl w:ilvl="8" w:tplc="7D1AE478">
      <w:numFmt w:val="decimal"/>
      <w:lvlText w:val=""/>
      <w:lvlJc w:val="left"/>
    </w:lvl>
  </w:abstractNum>
  <w:abstractNum w:abstractNumId="4">
    <w:nsid w:val="000072AE"/>
    <w:multiLevelType w:val="hybridMultilevel"/>
    <w:tmpl w:val="CB7CF932"/>
    <w:lvl w:ilvl="0" w:tplc="76B8F942">
      <w:start w:val="1"/>
      <w:numFmt w:val="bullet"/>
      <w:lvlText w:val="•"/>
      <w:lvlJc w:val="left"/>
    </w:lvl>
    <w:lvl w:ilvl="1" w:tplc="F81CD986">
      <w:numFmt w:val="decimal"/>
      <w:lvlText w:val=""/>
      <w:lvlJc w:val="left"/>
    </w:lvl>
    <w:lvl w:ilvl="2" w:tplc="68A27AF2">
      <w:numFmt w:val="decimal"/>
      <w:lvlText w:val=""/>
      <w:lvlJc w:val="left"/>
    </w:lvl>
    <w:lvl w:ilvl="3" w:tplc="F1C4B4D2">
      <w:numFmt w:val="decimal"/>
      <w:lvlText w:val=""/>
      <w:lvlJc w:val="left"/>
    </w:lvl>
    <w:lvl w:ilvl="4" w:tplc="8048D2B6">
      <w:numFmt w:val="decimal"/>
      <w:lvlText w:val=""/>
      <w:lvlJc w:val="left"/>
    </w:lvl>
    <w:lvl w:ilvl="5" w:tplc="4566DABE">
      <w:numFmt w:val="decimal"/>
      <w:lvlText w:val=""/>
      <w:lvlJc w:val="left"/>
    </w:lvl>
    <w:lvl w:ilvl="6" w:tplc="2A8E0D12">
      <w:numFmt w:val="decimal"/>
      <w:lvlText w:val=""/>
      <w:lvlJc w:val="left"/>
    </w:lvl>
    <w:lvl w:ilvl="7" w:tplc="C7688C3A">
      <w:numFmt w:val="decimal"/>
      <w:lvlText w:val=""/>
      <w:lvlJc w:val="left"/>
    </w:lvl>
    <w:lvl w:ilvl="8" w:tplc="0734962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B4"/>
    <w:rsid w:val="00624330"/>
    <w:rsid w:val="00BE70B4"/>
    <w:rsid w:val="00D3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rleen.3703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2017-06-20T11:25:00Z</dcterms:created>
  <dcterms:modified xsi:type="dcterms:W3CDTF">2017-06-20T11:25:00Z</dcterms:modified>
</cp:coreProperties>
</file>