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C5" w:rsidRDefault="00C07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593090</wp:posOffset>
            </wp:positionH>
            <wp:positionV relativeFrom="page">
              <wp:posOffset>364490</wp:posOffset>
            </wp:positionV>
            <wp:extent cx="5036820" cy="1718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440"/>
        <w:gridCol w:w="6600"/>
      </w:tblGrid>
      <w:tr w:rsidR="009215C5">
        <w:trPr>
          <w:trHeight w:val="64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 w:rsidP="00C07778">
            <w:pPr>
              <w:widowControl w:val="0"/>
              <w:autoSpaceDE w:val="0"/>
              <w:autoSpaceDN w:val="0"/>
              <w:adjustRightInd w:val="0"/>
              <w:spacing w:after="0" w:line="641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w w:val="99"/>
                <w:sz w:val="56"/>
                <w:szCs w:val="56"/>
              </w:rPr>
              <w:t xml:space="preserve">Nabil </w:t>
            </w:r>
          </w:p>
        </w:tc>
      </w:tr>
      <w:tr w:rsidR="009215C5">
        <w:trPr>
          <w:trHeight w:val="64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Address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Ajman, UAE.</w:t>
            </w:r>
          </w:p>
        </w:tc>
      </w:tr>
      <w:tr w:rsidR="009215C5"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E-mail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C07778" w:rsidP="00C077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 xml:space="preserve">:  </w:t>
            </w:r>
            <w:hyperlink r:id="rId7" w:history="1">
              <w:r w:rsidRPr="00F02F86">
                <w:rPr>
                  <w:rStyle w:val="Hyperlink"/>
                  <w:rFonts w:ascii="Times" w:hAnsi="Times" w:cs="Times"/>
                  <w:b/>
                  <w:bCs/>
                  <w:i/>
                  <w:iCs/>
                  <w:sz w:val="28"/>
                  <w:szCs w:val="28"/>
                </w:rPr>
                <w:t>nabil.370514@2freemail.com</w:t>
              </w:r>
            </w:hyperlink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215C5">
        <w:trPr>
          <w:trHeight w:val="406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C5">
        <w:trPr>
          <w:trHeight w:val="458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Personal Details: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C5">
        <w:trPr>
          <w:trHeight w:val="9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2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15C5">
        <w:trPr>
          <w:trHeight w:val="51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Date of Birth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March 1</w:t>
            </w:r>
            <w:r>
              <w:rPr>
                <w:rFonts w:ascii="Times" w:hAnsi="Times" w:cs="Times"/>
                <w:b/>
                <w:bCs/>
                <w:i/>
                <w:iCs/>
                <w:sz w:val="36"/>
                <w:szCs w:val="36"/>
                <w:vertAlign w:val="superscript"/>
              </w:rPr>
              <w:t>st</w:t>
            </w: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, 1988</w:t>
            </w:r>
          </w:p>
        </w:tc>
      </w:tr>
      <w:tr w:rsidR="009215C5">
        <w:trPr>
          <w:trHeight w:val="31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Place of Birth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Cairo</w:t>
            </w:r>
          </w:p>
        </w:tc>
      </w:tr>
      <w:tr w:rsidR="009215C5">
        <w:trPr>
          <w:trHeight w:val="32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Martial Status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Married.</w:t>
            </w:r>
          </w:p>
        </w:tc>
      </w:tr>
      <w:tr w:rsidR="009215C5"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Nationality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Egyptian</w:t>
            </w:r>
          </w:p>
        </w:tc>
      </w:tr>
      <w:tr w:rsidR="009215C5"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Religion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Muslim</w:t>
            </w:r>
          </w:p>
        </w:tc>
      </w:tr>
      <w:tr w:rsidR="009215C5"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Military Service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Exempted.</w:t>
            </w:r>
          </w:p>
        </w:tc>
      </w:tr>
      <w:tr w:rsidR="009215C5"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Driving License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C5" w:rsidRDefault="009C7A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8"/>
                <w:szCs w:val="28"/>
              </w:rPr>
              <w:t>:  a Valid UAE light Vehicle driving license</w:t>
            </w:r>
          </w:p>
        </w:tc>
      </w:tr>
    </w:tbl>
    <w:p w:rsidR="009215C5" w:rsidRDefault="00C0777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60960</wp:posOffset>
            </wp:positionV>
            <wp:extent cx="3192145" cy="38290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-1927225</wp:posOffset>
            </wp:positionV>
            <wp:extent cx="2628265" cy="378460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Academic Education: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48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B.Sc. of commerce accounting Major -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Ain shams. University2009.</w:t>
      </w:r>
    </w:p>
    <w:p w:rsidR="009215C5" w:rsidRDefault="00C07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267970</wp:posOffset>
            </wp:positionV>
            <wp:extent cx="2536825" cy="382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215C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Language skills: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 Good command of English Language written &amp; oral.</w:t>
      </w:r>
    </w:p>
    <w:p w:rsidR="009215C5" w:rsidRDefault="00C07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325755</wp:posOffset>
            </wp:positionV>
            <wp:extent cx="3225800" cy="4743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215C5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Computer literature</w:t>
      </w:r>
      <w:r>
        <w:rPr>
          <w:rFonts w:ascii="Century Gothic" w:hAnsi="Century Gothic" w:cs="Century Gothic"/>
          <w:b/>
          <w:bCs/>
          <w:sz w:val="28"/>
          <w:szCs w:val="28"/>
          <w:u w:val="single"/>
        </w:rPr>
        <w:t>: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Professional user of Windows XP.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right="54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The ability to deal with Microsoft Office applications (latest editions (Excel &amp; Word &amp; Power point).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Excellent knowledge of using Internet. </w:t>
      </w:r>
    </w:p>
    <w:p w:rsidR="009215C5" w:rsidRDefault="009C7A3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Peachtree User. </w:t>
      </w:r>
    </w:p>
    <w:p w:rsidR="009215C5" w:rsidRDefault="00C0777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10795</wp:posOffset>
            </wp:positionV>
            <wp:extent cx="3225800" cy="4743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Career objective:-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My knowledge and skills at the market in accordance with latest trends, and to be part of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15C5">
          <w:pgSz w:w="11900" w:h="16838"/>
          <w:pgMar w:top="1440" w:right="620" w:bottom="830" w:left="540" w:header="720" w:footer="720" w:gutter="0"/>
          <w:cols w:space="720" w:equalWidth="0">
            <w:col w:w="10740"/>
          </w:cols>
          <w:noEndnote/>
        </w:sect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A team that dynamically works towards the growth of the organization.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15C5">
          <w:type w:val="continuous"/>
          <w:pgSz w:w="11900" w:h="16838"/>
          <w:pgMar w:top="1440" w:right="2640" w:bottom="830" w:left="1080" w:header="720" w:footer="720" w:gutter="0"/>
          <w:cols w:space="720" w:equalWidth="0">
            <w:col w:w="8180"/>
          </w:cols>
          <w:noEndnote/>
        </w:sectPr>
      </w:pPr>
    </w:p>
    <w:p w:rsidR="009215C5" w:rsidRDefault="00C07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340995</wp:posOffset>
            </wp:positionH>
            <wp:positionV relativeFrom="page">
              <wp:posOffset>559435</wp:posOffset>
            </wp:positionV>
            <wp:extent cx="2628265" cy="38481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30">
        <w:rPr>
          <w:rFonts w:ascii="Arial Black" w:hAnsi="Arial Black" w:cs="Arial Black"/>
          <w:b/>
          <w:bCs/>
          <w:sz w:val="28"/>
          <w:szCs w:val="28"/>
        </w:rPr>
        <w:t>Employment: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 Accounting summer training for 4 years. In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International company for paper products and packing materials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0"/>
          <w:szCs w:val="40"/>
        </w:rPr>
        <w:t xml:space="preserve">" 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INCOPAPP</w:t>
      </w:r>
      <w:r>
        <w:rPr>
          <w:rFonts w:ascii="Times" w:hAnsi="Times" w:cs="Times"/>
          <w:b/>
          <w:bCs/>
          <w:sz w:val="40"/>
          <w:szCs w:val="40"/>
        </w:rPr>
        <w:t xml:space="preserve"> "  </w:t>
      </w:r>
      <w:r>
        <w:rPr>
          <w:rFonts w:ascii="Times" w:hAnsi="Times" w:cs="Times"/>
          <w:b/>
          <w:bCs/>
          <w:i/>
          <w:iCs/>
          <w:sz w:val="25"/>
          <w:szCs w:val="25"/>
        </w:rPr>
        <w:t>6th Oct. city, Egypt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(From begin of July 2005  ... December 2009)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Working in Marketing In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1"/>
          <w:numId w:val="3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251"/>
        <w:jc w:val="both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color w:val="FF0000"/>
          <w:sz w:val="40"/>
          <w:szCs w:val="40"/>
        </w:rPr>
        <w:t>S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elect Advertising Agency</w:t>
      </w:r>
      <w:r>
        <w:rPr>
          <w:rFonts w:ascii="Comic Sans MS" w:hAnsi="Comic Sans MS" w:cs="Comic Sans MS"/>
          <w:b/>
          <w:bCs/>
          <w:i/>
          <w:iCs/>
          <w:color w:val="FF0000"/>
          <w:sz w:val="40"/>
          <w:szCs w:val="40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"</w:t>
      </w:r>
      <w:r>
        <w:rPr>
          <w:rFonts w:ascii="Comic Sans MS" w:hAnsi="Comic Sans MS" w:cs="Comic Sans MS"/>
          <w:b/>
          <w:bCs/>
          <w:i/>
          <w:iCs/>
          <w:color w:val="FF0000"/>
          <w:sz w:val="40"/>
          <w:szCs w:val="40"/>
        </w:rPr>
        <w:t xml:space="preserve"> </w:t>
      </w:r>
      <w:r>
        <w:rPr>
          <w:rFonts w:ascii="Times" w:hAnsi="Times" w:cs="Times"/>
          <w:b/>
          <w:bCs/>
          <w:i/>
          <w:iCs/>
          <w:sz w:val="25"/>
          <w:szCs w:val="25"/>
        </w:rPr>
        <w:t>Elareesh st. Haram., Giza, Egypt</w:t>
      </w:r>
      <w:r>
        <w:rPr>
          <w:rFonts w:ascii="Comic Sans MS" w:hAnsi="Comic Sans MS" w:cs="Comic Sans MS"/>
          <w:b/>
          <w:bCs/>
          <w:i/>
          <w:iCs/>
          <w:color w:val="FF0000"/>
          <w:sz w:val="40"/>
          <w:szCs w:val="40"/>
        </w:rPr>
        <w:t xml:space="preserve">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(From begin of Jan. 2010  ... July 2010)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 Human Resource Coordinator  in 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Madinaty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i/>
          <w:iCs/>
          <w:sz w:val="31"/>
          <w:szCs w:val="31"/>
        </w:rPr>
        <w:t>, Talat Mustafa Group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i/>
          <w:iCs/>
          <w:sz w:val="25"/>
          <w:szCs w:val="25"/>
        </w:rPr>
        <w:t>, Egypt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(From September 2010 </w:t>
      </w:r>
      <w:r>
        <w:rPr>
          <w:rFonts w:ascii="Times New Roman Bold" w:hAnsi="Times New Roman Bold" w:cs="Times New Roman Bold"/>
          <w:b/>
          <w:bCs/>
          <w:i/>
          <w:iCs/>
          <w:sz w:val="28"/>
          <w:szCs w:val="28"/>
        </w:rPr>
        <w:t>… July 2014</w:t>
      </w:r>
      <w:r>
        <w:rPr>
          <w:rFonts w:ascii="Times" w:hAnsi="Times" w:cs="Times"/>
          <w:b/>
          <w:bCs/>
          <w:i/>
          <w:iCs/>
          <w:sz w:val="28"/>
          <w:szCs w:val="28"/>
        </w:rPr>
        <w:t>)</w:t>
      </w:r>
    </w:p>
    <w:p w:rsidR="009215C5" w:rsidRDefault="00C07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5302885</wp:posOffset>
            </wp:positionH>
            <wp:positionV relativeFrom="paragraph">
              <wp:posOffset>348615</wp:posOffset>
            </wp:positionV>
            <wp:extent cx="734695" cy="7620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1235710</wp:posOffset>
            </wp:positionH>
            <wp:positionV relativeFrom="paragraph">
              <wp:posOffset>-166370</wp:posOffset>
            </wp:positionV>
            <wp:extent cx="1972310" cy="659765"/>
            <wp:effectExtent l="0" t="0" r="889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 General Accountant in Binhindi Security Services, Ajman, UAE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(From July 20</w:t>
      </w:r>
      <w:r>
        <w:rPr>
          <w:rFonts w:ascii="Times New Roman Bold" w:hAnsi="Times New Roman Bold" w:cs="Times New Roman Bold"/>
          <w:b/>
          <w:bCs/>
          <w:i/>
          <w:iCs/>
          <w:sz w:val="28"/>
          <w:szCs w:val="28"/>
        </w:rPr>
        <w:t>14 … Till Now)</w:t>
      </w:r>
    </w:p>
    <w:p w:rsidR="009215C5" w:rsidRDefault="00C0777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-52070</wp:posOffset>
            </wp:positionH>
            <wp:positionV relativeFrom="paragraph">
              <wp:posOffset>72390</wp:posOffset>
            </wp:positionV>
            <wp:extent cx="2364740" cy="4743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Other skills:-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Good Communications Skills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Managerial Skills.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Good Appearance. </w:t>
      </w: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Ability to learn and develop ideas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Team working </w:t>
      </w: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Hard Worker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Organized and Self-Motivated </w:t>
      </w: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Enjoying during Working </w:t>
      </w:r>
    </w:p>
    <w:p w:rsidR="009215C5" w:rsidRDefault="009C7A30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63"/>
        <w:jc w:val="both"/>
        <w:rPr>
          <w:rFonts w:ascii="Symbol" w:hAnsi="Symbol" w:cs="Symbol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Ambitious and Fixable 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At the end I have nothing more, but thanks for have your attention to read my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resume &amp; hope that my qualifications will meet your requirements and faithful hope to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have the chance and be a m</w:t>
      </w:r>
      <w:r>
        <w:rPr>
          <w:rFonts w:ascii="Times New Roman Bold" w:hAnsi="Times New Roman Bold" w:cs="Times New Roman Bold"/>
          <w:b/>
          <w:bCs/>
          <w:i/>
          <w:iCs/>
          <w:sz w:val="28"/>
          <w:szCs w:val="28"/>
        </w:rPr>
        <w:t>ember of your firm’s teamwork.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You should remain confident that success I have achieved during previous job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i/>
          <w:iCs/>
          <w:sz w:val="28"/>
          <w:szCs w:val="28"/>
        </w:rPr>
        <w:t>experiences is a product of strong commitment to build a bright future, which I’m seeing</w:t>
      </w:r>
    </w:p>
    <w:p w:rsidR="009215C5" w:rsidRDefault="0092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15C5">
          <w:pgSz w:w="11906" w:h="16838"/>
          <w:pgMar w:top="965" w:right="300" w:bottom="0" w:left="620" w:header="720" w:footer="720" w:gutter="0"/>
          <w:cols w:space="720" w:equalWidth="0">
            <w:col w:w="10980"/>
          </w:cols>
          <w:noEndnote/>
        </w:sect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215C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215C5" w:rsidRDefault="009C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Times" w:hAnsi="Times" w:cs="Times"/>
          <w:b/>
          <w:bCs/>
          <w:i/>
          <w:iCs/>
          <w:sz w:val="28"/>
          <w:szCs w:val="28"/>
        </w:rPr>
        <w:t>it through applying to your esteemed company.</w:t>
      </w:r>
      <w:bookmarkStart w:id="2" w:name="_GoBack"/>
      <w:bookmarkEnd w:id="2"/>
      <w:r w:rsidR="00C077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15C5">
      <w:type w:val="continuous"/>
      <w:pgSz w:w="11906" w:h="16838"/>
      <w:pgMar w:top="965" w:right="5800" w:bottom="0" w:left="560" w:header="720" w:footer="720" w:gutter="0"/>
      <w:cols w:space="720" w:equalWidth="0">
        <w:col w:w="5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&quo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0"/>
    <w:rsid w:val="009215C5"/>
    <w:rsid w:val="009C7A30"/>
    <w:rsid w:val="00C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bil.370514@2free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2017-06-28T14:29:00Z</dcterms:created>
  <dcterms:modified xsi:type="dcterms:W3CDTF">2017-06-28T14:29:00Z</dcterms:modified>
</cp:coreProperties>
</file>