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1946" w:rsidRDefault="007258C7">
      <w:pPr>
        <w:pStyle w:val="Normal1"/>
        <w:contextualSpacing w:val="0"/>
        <w:jc w:val="center"/>
      </w:pPr>
      <w:r>
        <w:rPr>
          <w:noProof/>
        </w:rPr>
        <w:drawing>
          <wp:anchor distT="0" distB="0" distL="114300" distR="114300" simplePos="0" relativeHeight="251657728" behindDoc="1" locked="0" layoutInCell="1" allowOverlap="1">
            <wp:simplePos x="0" y="0"/>
            <wp:positionH relativeFrom="column">
              <wp:posOffset>4530725</wp:posOffset>
            </wp:positionH>
            <wp:positionV relativeFrom="paragraph">
              <wp:posOffset>-527685</wp:posOffset>
            </wp:positionV>
            <wp:extent cx="1428750" cy="1297940"/>
            <wp:effectExtent l="0" t="0" r="0" b="0"/>
            <wp:wrapNone/>
            <wp:docPr id="3" name="Picture 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7940"/>
                    </a:xfrm>
                    <a:prstGeom prst="rect">
                      <a:avLst/>
                    </a:prstGeom>
                    <a:noFill/>
                  </pic:spPr>
                </pic:pic>
              </a:graphicData>
            </a:graphic>
            <wp14:sizeRelH relativeFrom="page">
              <wp14:pctWidth>0</wp14:pctWidth>
            </wp14:sizeRelH>
            <wp14:sizeRelV relativeFrom="page">
              <wp14:pctHeight>0</wp14:pctHeight>
            </wp14:sizeRelV>
          </wp:anchor>
        </w:drawing>
      </w:r>
      <w:r w:rsidR="00871946">
        <w:rPr>
          <w:rFonts w:ascii="Verdana" w:hAnsi="Verdana" w:cs="Verdana"/>
          <w:b/>
          <w:sz w:val="28"/>
          <w:u w:val="single"/>
        </w:rPr>
        <w:t>RESUME</w:t>
      </w:r>
    </w:p>
    <w:p w:rsidR="00871946" w:rsidRDefault="00871946">
      <w:pPr>
        <w:pStyle w:val="Normal1"/>
        <w:contextualSpacing w:val="0"/>
        <w:jc w:val="center"/>
      </w:pPr>
    </w:p>
    <w:p w:rsidR="00871946" w:rsidRDefault="00871946">
      <w:pPr>
        <w:pStyle w:val="Normal1"/>
        <w:contextualSpacing w:val="0"/>
      </w:pPr>
      <w:r>
        <w:rPr>
          <w:rFonts w:ascii="Verdana" w:hAnsi="Verdana" w:cs="Verdana"/>
          <w:b/>
          <w:sz w:val="22"/>
        </w:rPr>
        <w:t>Personal Information:</w:t>
      </w:r>
      <w:r>
        <w:rPr>
          <w:rFonts w:ascii="Verdana" w:hAnsi="Verdana" w:cs="Verdana"/>
          <w:sz w:val="22"/>
        </w:rPr>
        <w:tab/>
      </w:r>
    </w:p>
    <w:p w:rsidR="00730859" w:rsidRDefault="00871946" w:rsidP="003937F9">
      <w:pPr>
        <w:pStyle w:val="Normal1"/>
        <w:tabs>
          <w:tab w:val="left" w:pos="720"/>
          <w:tab w:val="left" w:pos="8295"/>
        </w:tabs>
        <w:contextualSpacing w:val="0"/>
        <w:rPr>
          <w:rFonts w:ascii="Verdana" w:hAnsi="Verdana" w:cs="Verdana"/>
          <w:sz w:val="22"/>
        </w:rPr>
      </w:pPr>
      <w:r>
        <w:rPr>
          <w:rFonts w:ascii="Verdana" w:hAnsi="Verdana" w:cs="Verdana"/>
          <w:sz w:val="22"/>
        </w:rPr>
        <w:tab/>
      </w:r>
    </w:p>
    <w:p w:rsidR="00730859" w:rsidRDefault="00730859" w:rsidP="003937F9">
      <w:pPr>
        <w:pStyle w:val="Normal1"/>
        <w:tabs>
          <w:tab w:val="left" w:pos="720"/>
          <w:tab w:val="left" w:pos="8295"/>
        </w:tabs>
        <w:contextualSpacing w:val="0"/>
        <w:rPr>
          <w:rFonts w:ascii="Verdana" w:hAnsi="Verdana" w:cs="Verdana"/>
          <w:sz w:val="22"/>
        </w:rPr>
      </w:pPr>
    </w:p>
    <w:p w:rsidR="00730859" w:rsidRDefault="00730859" w:rsidP="00730859">
      <w:pPr>
        <w:jc w:val="both"/>
        <w:rPr>
          <w:rFonts w:ascii="Tahoma" w:hAnsi="Tahoma" w:cs="Tahoma"/>
          <w:sz w:val="20"/>
          <w:szCs w:val="20"/>
        </w:rPr>
      </w:pPr>
      <w:proofErr w:type="gramStart"/>
      <w:r>
        <w:rPr>
          <w:rFonts w:ascii="Tahoma" w:hAnsi="Tahoma" w:cs="Tahoma"/>
          <w:sz w:val="20"/>
          <w:szCs w:val="20"/>
        </w:rPr>
        <w:t>Experienced Medical Technologist with DHA certification, with 10 years of experience as a Medical Technologist and Bachelor’s degree in Medical Technology.</w:t>
      </w:r>
      <w:proofErr w:type="gramEnd"/>
      <w:r>
        <w:rPr>
          <w:rFonts w:ascii="Tahoma" w:hAnsi="Tahoma" w:cs="Tahoma"/>
          <w:sz w:val="20"/>
          <w:szCs w:val="20"/>
        </w:rPr>
        <w:t xml:space="preserve"> </w:t>
      </w:r>
    </w:p>
    <w:p w:rsidR="00871946" w:rsidRDefault="00871946" w:rsidP="003937F9">
      <w:pPr>
        <w:pStyle w:val="Normal1"/>
        <w:tabs>
          <w:tab w:val="left" w:pos="720"/>
          <w:tab w:val="left" w:pos="8295"/>
        </w:tabs>
        <w:contextualSpacing w:val="0"/>
      </w:pPr>
      <w:r>
        <w:rPr>
          <w:rFonts w:ascii="Verdana" w:hAnsi="Verdana" w:cs="Verdana"/>
          <w:sz w:val="22"/>
        </w:rPr>
        <w:tab/>
      </w:r>
    </w:p>
    <w:tbl>
      <w:tblPr>
        <w:tblW w:w="910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385"/>
        <w:gridCol w:w="6720"/>
      </w:tblGrid>
      <w:tr w:rsidR="00871946" w:rsidRPr="00D443F1">
        <w:tc>
          <w:tcPr>
            <w:tcW w:w="2385"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Name</w:t>
            </w:r>
            <w:r>
              <w:rPr>
                <w:rFonts w:ascii="Verdana" w:hAnsi="Verdana" w:cs="Verdana"/>
                <w:sz w:val="22"/>
              </w:rPr>
              <w:tab/>
            </w:r>
          </w:p>
        </w:tc>
        <w:tc>
          <w:tcPr>
            <w:tcW w:w="6720" w:type="dxa"/>
            <w:tcMar>
              <w:top w:w="100" w:type="dxa"/>
              <w:left w:w="108" w:type="dxa"/>
              <w:bottom w:w="100" w:type="dxa"/>
              <w:right w:w="108" w:type="dxa"/>
            </w:tcMar>
            <w:vAlign w:val="center"/>
          </w:tcPr>
          <w:p w:rsidR="00871946" w:rsidRDefault="00871946" w:rsidP="009F5E9E">
            <w:pPr>
              <w:pStyle w:val="Normal1"/>
              <w:spacing w:line="480" w:lineRule="auto"/>
              <w:contextualSpacing w:val="0"/>
            </w:pPr>
            <w:r>
              <w:t xml:space="preserve">Rodolfo </w:t>
            </w:r>
          </w:p>
          <w:p w:rsidR="009F5E9E" w:rsidRPr="009F5E9E" w:rsidRDefault="009F5E9E" w:rsidP="009F5E9E">
            <w:pPr>
              <w:pStyle w:val="Normal1"/>
              <w:spacing w:line="480" w:lineRule="auto"/>
              <w:contextualSpacing w:val="0"/>
            </w:pPr>
            <w:hyperlink r:id="rId9" w:history="1">
              <w:r w:rsidRPr="00C71CD9">
                <w:rPr>
                  <w:rStyle w:val="Hyperlink"/>
                </w:rPr>
                <w:t>Rodolfo.370551@2freemail.com</w:t>
              </w:r>
            </w:hyperlink>
            <w:r>
              <w:t xml:space="preserve"> </w:t>
            </w:r>
            <w:bookmarkStart w:id="0" w:name="_GoBack"/>
            <w:bookmarkEnd w:id="0"/>
            <w:r w:rsidRPr="009F5E9E">
              <w:tab/>
            </w:r>
          </w:p>
        </w:tc>
      </w:tr>
      <w:tr w:rsidR="00871946" w:rsidRPr="00D443F1">
        <w:tc>
          <w:tcPr>
            <w:tcW w:w="2385"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Nationality</w:t>
            </w:r>
          </w:p>
        </w:tc>
        <w:tc>
          <w:tcPr>
            <w:tcW w:w="6720" w:type="dxa"/>
            <w:tcMar>
              <w:top w:w="100" w:type="dxa"/>
              <w:left w:w="108" w:type="dxa"/>
              <w:bottom w:w="100" w:type="dxa"/>
              <w:right w:w="108" w:type="dxa"/>
            </w:tcMar>
            <w:vAlign w:val="center"/>
          </w:tcPr>
          <w:p w:rsidR="00871946" w:rsidRDefault="00871946">
            <w:pPr>
              <w:pStyle w:val="Normal1"/>
              <w:spacing w:line="480" w:lineRule="auto"/>
              <w:contextualSpacing w:val="0"/>
            </w:pPr>
            <w:r>
              <w:t>Filipino</w:t>
            </w:r>
          </w:p>
        </w:tc>
      </w:tr>
      <w:tr w:rsidR="00871946" w:rsidRPr="00D443F1">
        <w:tc>
          <w:tcPr>
            <w:tcW w:w="2385"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Date of Birth</w:t>
            </w:r>
          </w:p>
        </w:tc>
        <w:tc>
          <w:tcPr>
            <w:tcW w:w="6720"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18/05/1984</w:t>
            </w:r>
          </w:p>
        </w:tc>
      </w:tr>
      <w:tr w:rsidR="00871946" w:rsidRPr="00D443F1">
        <w:tc>
          <w:tcPr>
            <w:tcW w:w="2385"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Gender</w:t>
            </w:r>
          </w:p>
        </w:tc>
        <w:tc>
          <w:tcPr>
            <w:tcW w:w="6720" w:type="dxa"/>
            <w:tcMar>
              <w:top w:w="100" w:type="dxa"/>
              <w:left w:w="108" w:type="dxa"/>
              <w:bottom w:w="100" w:type="dxa"/>
              <w:right w:w="108" w:type="dxa"/>
            </w:tcMar>
            <w:vAlign w:val="center"/>
          </w:tcPr>
          <w:p w:rsidR="00871946" w:rsidRDefault="00871946">
            <w:pPr>
              <w:pStyle w:val="Normal1"/>
              <w:spacing w:line="480" w:lineRule="auto"/>
              <w:contextualSpacing w:val="0"/>
            </w:pPr>
            <w:r>
              <w:t>Male</w:t>
            </w:r>
          </w:p>
        </w:tc>
      </w:tr>
      <w:tr w:rsidR="00871946" w:rsidRPr="00D443F1">
        <w:tc>
          <w:tcPr>
            <w:tcW w:w="2385"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Marital Status</w:t>
            </w:r>
          </w:p>
        </w:tc>
        <w:tc>
          <w:tcPr>
            <w:tcW w:w="6720" w:type="dxa"/>
            <w:tcMar>
              <w:top w:w="100" w:type="dxa"/>
              <w:left w:w="108" w:type="dxa"/>
              <w:bottom w:w="100" w:type="dxa"/>
              <w:right w:w="108" w:type="dxa"/>
            </w:tcMar>
            <w:vAlign w:val="center"/>
          </w:tcPr>
          <w:p w:rsidR="00871946" w:rsidRDefault="00871946">
            <w:pPr>
              <w:pStyle w:val="Normal1"/>
              <w:spacing w:line="480" w:lineRule="auto"/>
              <w:contextualSpacing w:val="0"/>
            </w:pPr>
            <w:r>
              <w:t>Single</w:t>
            </w:r>
          </w:p>
        </w:tc>
      </w:tr>
      <w:tr w:rsidR="00871946" w:rsidRPr="00D443F1">
        <w:tc>
          <w:tcPr>
            <w:tcW w:w="2385"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Languages known</w:t>
            </w:r>
          </w:p>
        </w:tc>
        <w:tc>
          <w:tcPr>
            <w:tcW w:w="6720" w:type="dxa"/>
            <w:tcMar>
              <w:top w:w="100" w:type="dxa"/>
              <w:left w:w="108" w:type="dxa"/>
              <w:bottom w:w="100" w:type="dxa"/>
              <w:right w:w="108" w:type="dxa"/>
            </w:tcMar>
            <w:vAlign w:val="center"/>
          </w:tcPr>
          <w:p w:rsidR="00871946" w:rsidRDefault="00871946">
            <w:pPr>
              <w:pStyle w:val="Normal1"/>
              <w:spacing w:line="480" w:lineRule="auto"/>
              <w:contextualSpacing w:val="0"/>
            </w:pPr>
            <w:r>
              <w:t>Filipino and English</w:t>
            </w:r>
          </w:p>
        </w:tc>
      </w:tr>
      <w:tr w:rsidR="00871946" w:rsidRPr="00D443F1">
        <w:tc>
          <w:tcPr>
            <w:tcW w:w="2385"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Visa Status</w:t>
            </w:r>
            <w:r>
              <w:rPr>
                <w:rFonts w:ascii="Verdana" w:hAnsi="Verdana" w:cs="Verdana"/>
                <w:sz w:val="22"/>
              </w:rPr>
              <w:tab/>
            </w:r>
            <w:r>
              <w:rPr>
                <w:rFonts w:ascii="Verdana" w:hAnsi="Verdana" w:cs="Verdana"/>
                <w:sz w:val="22"/>
              </w:rPr>
              <w:tab/>
            </w:r>
          </w:p>
        </w:tc>
        <w:tc>
          <w:tcPr>
            <w:tcW w:w="6720" w:type="dxa"/>
            <w:tcMar>
              <w:top w:w="100" w:type="dxa"/>
              <w:left w:w="108" w:type="dxa"/>
              <w:bottom w:w="100" w:type="dxa"/>
              <w:right w:w="108" w:type="dxa"/>
            </w:tcMar>
            <w:vAlign w:val="center"/>
          </w:tcPr>
          <w:p w:rsidR="00871946" w:rsidRPr="00112264" w:rsidRDefault="00112264">
            <w:pPr>
              <w:pStyle w:val="Normal1"/>
              <w:spacing w:line="480" w:lineRule="auto"/>
              <w:contextualSpacing w:val="0"/>
            </w:pPr>
            <w:r w:rsidRPr="00112264">
              <w:rPr>
                <w:rFonts w:ascii="Verdana" w:hAnsi="Verdana" w:cs="Verdana"/>
                <w:sz w:val="22"/>
              </w:rPr>
              <w:t>Visit Visa</w:t>
            </w:r>
          </w:p>
        </w:tc>
      </w:tr>
      <w:tr w:rsidR="00871946" w:rsidRPr="00D443F1">
        <w:tc>
          <w:tcPr>
            <w:tcW w:w="2385"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Visa Expiry</w:t>
            </w:r>
            <w:r>
              <w:rPr>
                <w:rFonts w:ascii="Verdana" w:hAnsi="Verdana" w:cs="Verdana"/>
                <w:sz w:val="22"/>
              </w:rPr>
              <w:tab/>
            </w:r>
          </w:p>
        </w:tc>
        <w:tc>
          <w:tcPr>
            <w:tcW w:w="6720" w:type="dxa"/>
            <w:tcMar>
              <w:top w:w="100" w:type="dxa"/>
              <w:left w:w="108" w:type="dxa"/>
              <w:bottom w:w="100" w:type="dxa"/>
              <w:right w:w="108" w:type="dxa"/>
            </w:tcMar>
            <w:vAlign w:val="center"/>
          </w:tcPr>
          <w:p w:rsidR="00871946" w:rsidRPr="00112264" w:rsidRDefault="00112264">
            <w:pPr>
              <w:pStyle w:val="Normal1"/>
              <w:spacing w:line="480" w:lineRule="auto"/>
              <w:contextualSpacing w:val="0"/>
            </w:pPr>
            <w:r>
              <w:rPr>
                <w:rFonts w:ascii="Verdana" w:hAnsi="Verdana" w:cs="Verdana"/>
                <w:sz w:val="22"/>
              </w:rPr>
              <w:t>August 2017</w:t>
            </w:r>
          </w:p>
        </w:tc>
      </w:tr>
      <w:tr w:rsidR="00871946" w:rsidRPr="00D443F1">
        <w:tc>
          <w:tcPr>
            <w:tcW w:w="2385" w:type="dxa"/>
            <w:tcMar>
              <w:top w:w="100" w:type="dxa"/>
              <w:left w:w="108" w:type="dxa"/>
              <w:bottom w:w="100" w:type="dxa"/>
              <w:right w:w="108" w:type="dxa"/>
            </w:tcMar>
            <w:vAlign w:val="center"/>
          </w:tcPr>
          <w:p w:rsidR="00871946" w:rsidRDefault="00871946">
            <w:pPr>
              <w:pStyle w:val="Normal1"/>
              <w:spacing w:line="480" w:lineRule="auto"/>
              <w:contextualSpacing w:val="0"/>
            </w:pPr>
            <w:r>
              <w:rPr>
                <w:rFonts w:ascii="Verdana" w:hAnsi="Verdana" w:cs="Verdana"/>
                <w:sz w:val="22"/>
              </w:rPr>
              <w:t>Passport Expiry</w:t>
            </w:r>
            <w:r>
              <w:rPr>
                <w:rFonts w:ascii="Verdana" w:hAnsi="Verdana" w:cs="Verdana"/>
                <w:sz w:val="22"/>
              </w:rPr>
              <w:tab/>
            </w:r>
          </w:p>
        </w:tc>
        <w:tc>
          <w:tcPr>
            <w:tcW w:w="6720" w:type="dxa"/>
            <w:tcMar>
              <w:top w:w="100" w:type="dxa"/>
              <w:left w:w="108" w:type="dxa"/>
              <w:bottom w:w="100" w:type="dxa"/>
              <w:right w:w="108" w:type="dxa"/>
            </w:tcMar>
            <w:vAlign w:val="center"/>
          </w:tcPr>
          <w:p w:rsidR="00871946" w:rsidRDefault="00986AD6" w:rsidP="00986AD6">
            <w:pPr>
              <w:pStyle w:val="Normal1"/>
              <w:spacing w:line="480" w:lineRule="auto"/>
              <w:contextualSpacing w:val="0"/>
            </w:pPr>
            <w:r>
              <w:rPr>
                <w:rFonts w:ascii="Verdana" w:hAnsi="Verdana" w:cs="Verdana"/>
                <w:sz w:val="22"/>
              </w:rPr>
              <w:t>12/09/2018</w:t>
            </w:r>
          </w:p>
        </w:tc>
      </w:tr>
    </w:tbl>
    <w:p w:rsidR="00871946" w:rsidRDefault="00871946">
      <w:pPr>
        <w:pStyle w:val="Normal1"/>
        <w:spacing w:line="360" w:lineRule="auto"/>
        <w:contextualSpacing w:val="0"/>
        <w:jc w:val="both"/>
      </w:pPr>
      <w:r>
        <w:rPr>
          <w:rFonts w:ascii="Verdana" w:hAnsi="Verdana" w:cs="Verdana"/>
          <w:sz w:val="22"/>
        </w:rPr>
        <w:t xml:space="preserve">        </w:t>
      </w:r>
      <w:r>
        <w:rPr>
          <w:rFonts w:ascii="Verdana" w:hAnsi="Verdana" w:cs="Verdana"/>
          <w:sz w:val="22"/>
        </w:rPr>
        <w:tab/>
        <w:t xml:space="preserve">          </w:t>
      </w:r>
      <w:r>
        <w:rPr>
          <w:rFonts w:ascii="Verdana" w:hAnsi="Verdana" w:cs="Verdana"/>
          <w:sz w:val="22"/>
        </w:rPr>
        <w:tab/>
      </w:r>
      <w:r>
        <w:rPr>
          <w:rFonts w:ascii="Verdana" w:hAnsi="Verdana" w:cs="Verdana"/>
          <w:sz w:val="22"/>
        </w:rPr>
        <w:tab/>
      </w:r>
      <w:r>
        <w:rPr>
          <w:rFonts w:ascii="Verdana" w:hAnsi="Verdana" w:cs="Verdana"/>
          <w:sz w:val="22"/>
        </w:rPr>
        <w:tab/>
        <w:t xml:space="preserve">                                   </w:t>
      </w:r>
      <w:r>
        <w:rPr>
          <w:rFonts w:ascii="Verdana" w:hAnsi="Verdana" w:cs="Verdana"/>
          <w:sz w:val="22"/>
        </w:rPr>
        <w:tab/>
      </w:r>
    </w:p>
    <w:p w:rsidR="00871946" w:rsidRDefault="00871946">
      <w:pPr>
        <w:pStyle w:val="Normal1"/>
        <w:spacing w:line="360" w:lineRule="auto"/>
        <w:contextualSpacing w:val="0"/>
        <w:jc w:val="both"/>
      </w:pPr>
      <w:r>
        <w:rPr>
          <w:rFonts w:ascii="Verdana" w:hAnsi="Verdana" w:cs="Verdana"/>
          <w:b/>
          <w:sz w:val="22"/>
        </w:rPr>
        <w:t>Educational Background:</w:t>
      </w:r>
      <w:r>
        <w:rPr>
          <w:rFonts w:ascii="Verdana" w:hAnsi="Verdana" w:cs="Verdana"/>
          <w:sz w:val="22"/>
        </w:rPr>
        <w:t xml:space="preserve">                           </w:t>
      </w:r>
    </w:p>
    <w:tbl>
      <w:tblPr>
        <w:tblW w:w="910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400"/>
        <w:gridCol w:w="4785"/>
        <w:gridCol w:w="1920"/>
      </w:tblGrid>
      <w:tr w:rsidR="00871946" w:rsidRPr="00D443F1">
        <w:tc>
          <w:tcPr>
            <w:tcW w:w="2400" w:type="dxa"/>
            <w:tcMar>
              <w:top w:w="100" w:type="dxa"/>
              <w:left w:w="108" w:type="dxa"/>
              <w:bottom w:w="100" w:type="dxa"/>
              <w:right w:w="108" w:type="dxa"/>
            </w:tcMar>
            <w:vAlign w:val="bottom"/>
          </w:tcPr>
          <w:p w:rsidR="00871946" w:rsidRDefault="00871946">
            <w:pPr>
              <w:pStyle w:val="Normal1"/>
              <w:spacing w:line="360" w:lineRule="auto"/>
              <w:contextualSpacing w:val="0"/>
              <w:jc w:val="center"/>
            </w:pPr>
            <w:r>
              <w:rPr>
                <w:rFonts w:ascii="Verdana" w:hAnsi="Verdana" w:cs="Verdana"/>
                <w:b/>
                <w:sz w:val="22"/>
              </w:rPr>
              <w:t>Course</w:t>
            </w:r>
          </w:p>
        </w:tc>
        <w:tc>
          <w:tcPr>
            <w:tcW w:w="4785" w:type="dxa"/>
            <w:tcMar>
              <w:top w:w="100" w:type="dxa"/>
              <w:left w:w="108" w:type="dxa"/>
              <w:bottom w:w="100" w:type="dxa"/>
              <w:right w:w="108" w:type="dxa"/>
            </w:tcMar>
            <w:vAlign w:val="bottom"/>
          </w:tcPr>
          <w:p w:rsidR="00871946" w:rsidRDefault="00871946">
            <w:pPr>
              <w:pStyle w:val="Normal1"/>
              <w:spacing w:line="360" w:lineRule="auto"/>
              <w:ind w:left="-107" w:right="-107"/>
              <w:contextualSpacing w:val="0"/>
              <w:jc w:val="center"/>
            </w:pPr>
            <w:r>
              <w:rPr>
                <w:rFonts w:ascii="Verdana" w:hAnsi="Verdana" w:cs="Verdana"/>
                <w:b/>
                <w:sz w:val="22"/>
              </w:rPr>
              <w:t>Institution, City, Country</w:t>
            </w:r>
          </w:p>
        </w:tc>
        <w:tc>
          <w:tcPr>
            <w:tcW w:w="1920" w:type="dxa"/>
            <w:tcMar>
              <w:top w:w="100" w:type="dxa"/>
              <w:left w:w="108" w:type="dxa"/>
              <w:bottom w:w="100" w:type="dxa"/>
              <w:right w:w="108" w:type="dxa"/>
            </w:tcMar>
            <w:vAlign w:val="bottom"/>
          </w:tcPr>
          <w:p w:rsidR="00871946" w:rsidRDefault="00871946">
            <w:pPr>
              <w:pStyle w:val="Normal1"/>
              <w:spacing w:line="360" w:lineRule="auto"/>
              <w:contextualSpacing w:val="0"/>
              <w:jc w:val="center"/>
            </w:pPr>
            <w:r>
              <w:rPr>
                <w:rFonts w:ascii="Verdana" w:hAnsi="Verdana" w:cs="Verdana"/>
                <w:b/>
                <w:sz w:val="22"/>
              </w:rPr>
              <w:t>Period</w:t>
            </w:r>
          </w:p>
        </w:tc>
      </w:tr>
      <w:tr w:rsidR="00871946" w:rsidRPr="00D443F1">
        <w:tc>
          <w:tcPr>
            <w:tcW w:w="2400" w:type="dxa"/>
            <w:tcMar>
              <w:top w:w="100" w:type="dxa"/>
              <w:left w:w="108" w:type="dxa"/>
              <w:bottom w:w="100" w:type="dxa"/>
              <w:right w:w="108" w:type="dxa"/>
            </w:tcMar>
          </w:tcPr>
          <w:p w:rsidR="00871946" w:rsidRDefault="00871946">
            <w:pPr>
              <w:pStyle w:val="Normal1"/>
              <w:spacing w:line="360" w:lineRule="auto"/>
              <w:contextualSpacing w:val="0"/>
              <w:jc w:val="center"/>
            </w:pPr>
            <w:r>
              <w:rPr>
                <w:rFonts w:ascii="Verdana" w:hAnsi="Verdana" w:cs="Verdana"/>
                <w:sz w:val="22"/>
              </w:rPr>
              <w:t>Bachelor of Science in Medical Technology</w:t>
            </w:r>
          </w:p>
        </w:tc>
        <w:tc>
          <w:tcPr>
            <w:tcW w:w="4785" w:type="dxa"/>
            <w:tcMar>
              <w:top w:w="100" w:type="dxa"/>
              <w:left w:w="108" w:type="dxa"/>
              <w:bottom w:w="100" w:type="dxa"/>
              <w:right w:w="108" w:type="dxa"/>
            </w:tcMar>
          </w:tcPr>
          <w:p w:rsidR="00871946" w:rsidRDefault="00871946" w:rsidP="00623EDD">
            <w:pPr>
              <w:pStyle w:val="Normal1"/>
              <w:spacing w:line="360" w:lineRule="auto"/>
              <w:contextualSpacing w:val="0"/>
            </w:pPr>
            <w:smartTag w:uri="urn:schemas-microsoft-com:office:smarttags" w:element="PlaceName">
              <w:r>
                <w:t>Emilio</w:t>
              </w:r>
            </w:smartTag>
            <w:r>
              <w:t xml:space="preserve"> </w:t>
            </w:r>
            <w:smartTag w:uri="urn:schemas-microsoft-com:office:smarttags" w:element="PlaceName">
              <w:r>
                <w:t>Aguinaldo</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Manila</w:t>
                </w:r>
              </w:smartTag>
              <w:r>
                <w:t xml:space="preserve">, </w:t>
              </w:r>
              <w:smartTag w:uri="urn:schemas-microsoft-com:office:smarttags" w:element="country-region">
                <w:r>
                  <w:t>Philippines</w:t>
                </w:r>
              </w:smartTag>
            </w:smartTag>
          </w:p>
        </w:tc>
        <w:tc>
          <w:tcPr>
            <w:tcW w:w="1920" w:type="dxa"/>
            <w:tcMar>
              <w:top w:w="100" w:type="dxa"/>
              <w:left w:w="108" w:type="dxa"/>
              <w:bottom w:w="100" w:type="dxa"/>
              <w:right w:w="108" w:type="dxa"/>
            </w:tcMar>
          </w:tcPr>
          <w:p w:rsidR="00871946" w:rsidRDefault="00871946">
            <w:pPr>
              <w:pStyle w:val="Normal1"/>
              <w:spacing w:line="360" w:lineRule="auto"/>
              <w:ind w:right="-107"/>
              <w:contextualSpacing w:val="0"/>
              <w:jc w:val="center"/>
            </w:pPr>
            <w:r>
              <w:rPr>
                <w:rFonts w:ascii="Verdana" w:hAnsi="Verdana" w:cs="Verdana"/>
                <w:sz w:val="22"/>
              </w:rPr>
              <w:t>June/2001 to March/2005</w:t>
            </w:r>
          </w:p>
        </w:tc>
      </w:tr>
    </w:tbl>
    <w:p w:rsidR="003F2239" w:rsidRDefault="003F2239">
      <w:pPr>
        <w:pStyle w:val="Normal1"/>
        <w:spacing w:line="360" w:lineRule="auto"/>
        <w:contextualSpacing w:val="0"/>
        <w:jc w:val="both"/>
      </w:pPr>
    </w:p>
    <w:p w:rsidR="00871946" w:rsidRDefault="00871946">
      <w:pPr>
        <w:pStyle w:val="Normal1"/>
        <w:spacing w:line="360" w:lineRule="auto"/>
        <w:contextualSpacing w:val="0"/>
        <w:jc w:val="both"/>
      </w:pPr>
      <w:r>
        <w:rPr>
          <w:rFonts w:ascii="Verdana" w:hAnsi="Verdana" w:cs="Verdana"/>
          <w:b/>
          <w:sz w:val="22"/>
        </w:rPr>
        <w:t>Work experience:</w:t>
      </w:r>
    </w:p>
    <w:tbl>
      <w:tblPr>
        <w:tblW w:w="910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176"/>
        <w:gridCol w:w="3092"/>
        <w:gridCol w:w="2400"/>
        <w:gridCol w:w="1440"/>
      </w:tblGrid>
      <w:tr w:rsidR="00871946" w:rsidRPr="00D443F1">
        <w:tc>
          <w:tcPr>
            <w:tcW w:w="2176" w:type="dxa"/>
            <w:tcMar>
              <w:top w:w="100" w:type="dxa"/>
              <w:left w:w="108" w:type="dxa"/>
              <w:bottom w:w="100" w:type="dxa"/>
              <w:right w:w="108" w:type="dxa"/>
            </w:tcMar>
            <w:vAlign w:val="center"/>
          </w:tcPr>
          <w:p w:rsidR="00871946" w:rsidRDefault="00871946">
            <w:pPr>
              <w:pStyle w:val="Normal1"/>
              <w:spacing w:line="360" w:lineRule="auto"/>
              <w:ind w:right="-141"/>
              <w:contextualSpacing w:val="0"/>
              <w:jc w:val="center"/>
            </w:pPr>
            <w:r>
              <w:rPr>
                <w:rFonts w:ascii="Verdana" w:hAnsi="Verdana" w:cs="Verdana"/>
                <w:b/>
                <w:sz w:val="22"/>
              </w:rPr>
              <w:t>Designation</w:t>
            </w:r>
          </w:p>
        </w:tc>
        <w:tc>
          <w:tcPr>
            <w:tcW w:w="3092" w:type="dxa"/>
            <w:tcMar>
              <w:top w:w="100" w:type="dxa"/>
              <w:left w:w="108" w:type="dxa"/>
              <w:bottom w:w="100" w:type="dxa"/>
              <w:right w:w="108" w:type="dxa"/>
            </w:tcMar>
            <w:vAlign w:val="center"/>
          </w:tcPr>
          <w:p w:rsidR="00871946" w:rsidRDefault="00871946">
            <w:pPr>
              <w:pStyle w:val="Normal1"/>
              <w:spacing w:line="360" w:lineRule="auto"/>
              <w:contextualSpacing w:val="0"/>
              <w:jc w:val="center"/>
            </w:pPr>
            <w:r>
              <w:rPr>
                <w:rFonts w:ascii="Verdana" w:hAnsi="Verdana" w:cs="Verdana"/>
                <w:b/>
                <w:sz w:val="22"/>
              </w:rPr>
              <w:t xml:space="preserve">Hospital Name (Bed Capacity), City, </w:t>
            </w:r>
            <w:r>
              <w:rPr>
                <w:rFonts w:ascii="Verdana" w:hAnsi="Verdana" w:cs="Verdana"/>
                <w:b/>
                <w:sz w:val="22"/>
              </w:rPr>
              <w:lastRenderedPageBreak/>
              <w:t>Country</w:t>
            </w:r>
          </w:p>
        </w:tc>
        <w:tc>
          <w:tcPr>
            <w:tcW w:w="2400" w:type="dxa"/>
            <w:tcMar>
              <w:top w:w="100" w:type="dxa"/>
              <w:left w:w="108" w:type="dxa"/>
              <w:bottom w:w="100" w:type="dxa"/>
              <w:right w:w="108" w:type="dxa"/>
            </w:tcMar>
            <w:vAlign w:val="center"/>
          </w:tcPr>
          <w:p w:rsidR="00871946" w:rsidRDefault="00871946">
            <w:pPr>
              <w:pStyle w:val="Normal1"/>
              <w:spacing w:line="360" w:lineRule="auto"/>
              <w:ind w:right="-114"/>
              <w:contextualSpacing w:val="0"/>
              <w:jc w:val="center"/>
            </w:pPr>
            <w:r>
              <w:rPr>
                <w:rFonts w:ascii="Verdana" w:hAnsi="Verdana" w:cs="Verdana"/>
                <w:b/>
                <w:sz w:val="22"/>
              </w:rPr>
              <w:lastRenderedPageBreak/>
              <w:t>Department</w:t>
            </w:r>
          </w:p>
        </w:tc>
        <w:tc>
          <w:tcPr>
            <w:tcW w:w="1440" w:type="dxa"/>
            <w:tcMar>
              <w:top w:w="100" w:type="dxa"/>
              <w:left w:w="108" w:type="dxa"/>
              <w:bottom w:w="100" w:type="dxa"/>
              <w:right w:w="108" w:type="dxa"/>
            </w:tcMar>
            <w:vAlign w:val="center"/>
          </w:tcPr>
          <w:p w:rsidR="00871946" w:rsidRDefault="00871946">
            <w:pPr>
              <w:pStyle w:val="Normal1"/>
              <w:spacing w:line="360" w:lineRule="auto"/>
              <w:contextualSpacing w:val="0"/>
              <w:jc w:val="center"/>
            </w:pPr>
            <w:r>
              <w:rPr>
                <w:rFonts w:ascii="Verdana" w:hAnsi="Verdana" w:cs="Verdana"/>
                <w:b/>
                <w:sz w:val="22"/>
              </w:rPr>
              <w:t>Service Period</w:t>
            </w:r>
          </w:p>
        </w:tc>
      </w:tr>
      <w:tr w:rsidR="00871946" w:rsidRPr="00D443F1">
        <w:tc>
          <w:tcPr>
            <w:tcW w:w="2176" w:type="dxa"/>
            <w:tcMar>
              <w:top w:w="100" w:type="dxa"/>
              <w:left w:w="108" w:type="dxa"/>
              <w:bottom w:w="100" w:type="dxa"/>
              <w:right w:w="108" w:type="dxa"/>
            </w:tcMar>
          </w:tcPr>
          <w:p w:rsidR="00871946" w:rsidRDefault="00871946">
            <w:pPr>
              <w:pStyle w:val="Normal1"/>
              <w:spacing w:line="360" w:lineRule="auto"/>
              <w:contextualSpacing w:val="0"/>
              <w:jc w:val="center"/>
            </w:pPr>
            <w:r>
              <w:rPr>
                <w:rFonts w:ascii="Verdana" w:hAnsi="Verdana" w:cs="Verdana"/>
                <w:b/>
                <w:sz w:val="22"/>
              </w:rPr>
              <w:lastRenderedPageBreak/>
              <w:t>Medical Technologist I</w:t>
            </w:r>
            <w:r>
              <w:rPr>
                <w:rFonts w:ascii="Verdana" w:hAnsi="Verdana" w:cs="Verdana"/>
                <w:b/>
                <w:sz w:val="22"/>
              </w:rPr>
              <w:br/>
            </w:r>
          </w:p>
          <w:p w:rsidR="00871946" w:rsidRDefault="00871946">
            <w:pPr>
              <w:pStyle w:val="Normal1"/>
              <w:spacing w:line="360" w:lineRule="auto"/>
              <w:contextualSpacing w:val="0"/>
              <w:jc w:val="center"/>
            </w:pPr>
          </w:p>
        </w:tc>
        <w:tc>
          <w:tcPr>
            <w:tcW w:w="3092" w:type="dxa"/>
            <w:tcMar>
              <w:top w:w="100" w:type="dxa"/>
              <w:left w:w="108" w:type="dxa"/>
              <w:bottom w:w="100" w:type="dxa"/>
              <w:right w:w="108" w:type="dxa"/>
            </w:tcMar>
          </w:tcPr>
          <w:p w:rsidR="00871946" w:rsidRDefault="00C01C11">
            <w:pPr>
              <w:pStyle w:val="Normal1"/>
              <w:spacing w:line="360" w:lineRule="auto"/>
              <w:contextualSpacing w:val="0"/>
              <w:jc w:val="center"/>
            </w:pPr>
            <w:r>
              <w:t>Philippine Heart Center (453 bed capacity</w:t>
            </w:r>
            <w:r w:rsidR="00871946">
              <w:t xml:space="preserve">), Quezon City, Philippines </w:t>
            </w:r>
          </w:p>
        </w:tc>
        <w:tc>
          <w:tcPr>
            <w:tcW w:w="2400" w:type="dxa"/>
            <w:tcMar>
              <w:top w:w="100" w:type="dxa"/>
              <w:left w:w="108" w:type="dxa"/>
              <w:bottom w:w="100" w:type="dxa"/>
              <w:right w:w="108" w:type="dxa"/>
            </w:tcMar>
          </w:tcPr>
          <w:p w:rsidR="00871946" w:rsidRDefault="00871946">
            <w:pPr>
              <w:pStyle w:val="Normal1"/>
              <w:spacing w:line="360" w:lineRule="auto"/>
              <w:contextualSpacing w:val="0"/>
              <w:jc w:val="center"/>
            </w:pPr>
            <w:r>
              <w:t>Division of Laboratory Medicine</w:t>
            </w:r>
          </w:p>
        </w:tc>
        <w:tc>
          <w:tcPr>
            <w:tcW w:w="1440" w:type="dxa"/>
            <w:tcMar>
              <w:top w:w="100" w:type="dxa"/>
              <w:left w:w="108" w:type="dxa"/>
              <w:bottom w:w="100" w:type="dxa"/>
              <w:right w:w="108" w:type="dxa"/>
            </w:tcMar>
          </w:tcPr>
          <w:p w:rsidR="00871946" w:rsidRDefault="00871946">
            <w:pPr>
              <w:pStyle w:val="Normal1"/>
              <w:spacing w:line="360" w:lineRule="auto"/>
              <w:contextualSpacing w:val="0"/>
              <w:jc w:val="center"/>
            </w:pPr>
            <w:r>
              <w:rPr>
                <w:rFonts w:ascii="Verdana" w:hAnsi="Verdana" w:cs="Verdana"/>
                <w:sz w:val="22"/>
              </w:rPr>
              <w:t>March 2, 2007 to Present</w:t>
            </w:r>
          </w:p>
        </w:tc>
      </w:tr>
    </w:tbl>
    <w:p w:rsidR="00871946" w:rsidRDefault="00871946">
      <w:pPr>
        <w:pStyle w:val="Normal1"/>
        <w:spacing w:line="360" w:lineRule="auto"/>
        <w:contextualSpacing w:val="0"/>
        <w:jc w:val="both"/>
      </w:pPr>
    </w:p>
    <w:p w:rsidR="007E4C6C" w:rsidRDefault="00641EE2">
      <w:pPr>
        <w:pStyle w:val="Normal1"/>
        <w:spacing w:line="360" w:lineRule="auto"/>
        <w:contextualSpacing w:val="0"/>
        <w:jc w:val="both"/>
        <w:rPr>
          <w:rFonts w:ascii="Verdana" w:hAnsi="Verdana" w:cs="Verdana"/>
          <w:b/>
          <w:sz w:val="22"/>
        </w:rPr>
      </w:pPr>
      <w:r>
        <w:rPr>
          <w:rFonts w:ascii="Verdana" w:hAnsi="Verdana" w:cs="Verdana"/>
          <w:b/>
          <w:sz w:val="22"/>
        </w:rPr>
        <w:t>Skill Highlights</w:t>
      </w:r>
    </w:p>
    <w:p w:rsidR="00641EE2" w:rsidRDefault="00641EE2" w:rsidP="00641EE2">
      <w:pPr>
        <w:pStyle w:val="Normal1"/>
        <w:numPr>
          <w:ilvl w:val="0"/>
          <w:numId w:val="24"/>
        </w:numPr>
        <w:spacing w:line="480" w:lineRule="auto"/>
        <w:contextualSpacing w:val="0"/>
        <w:jc w:val="both"/>
      </w:pPr>
      <w:r>
        <w:t>Laboratory diagnostic equipment</w:t>
      </w:r>
    </w:p>
    <w:p w:rsidR="00641EE2" w:rsidRDefault="00641EE2" w:rsidP="00641EE2">
      <w:pPr>
        <w:pStyle w:val="Normal1"/>
        <w:numPr>
          <w:ilvl w:val="0"/>
          <w:numId w:val="24"/>
        </w:numPr>
        <w:spacing w:line="480" w:lineRule="auto"/>
        <w:contextualSpacing w:val="0"/>
        <w:jc w:val="both"/>
      </w:pPr>
      <w:r>
        <w:t>Clinical assays proficiency</w:t>
      </w:r>
    </w:p>
    <w:p w:rsidR="00641EE2" w:rsidRDefault="00641EE2" w:rsidP="00641EE2">
      <w:pPr>
        <w:pStyle w:val="Normal1"/>
        <w:numPr>
          <w:ilvl w:val="0"/>
          <w:numId w:val="24"/>
        </w:numPr>
        <w:spacing w:line="480" w:lineRule="auto"/>
        <w:contextualSpacing w:val="0"/>
        <w:jc w:val="both"/>
      </w:pPr>
      <w:r>
        <w:t>Quality Control procedures and Lab equipment calibration</w:t>
      </w:r>
    </w:p>
    <w:p w:rsidR="00641EE2" w:rsidRDefault="00641EE2" w:rsidP="00641EE2">
      <w:pPr>
        <w:pStyle w:val="Normal1"/>
        <w:numPr>
          <w:ilvl w:val="0"/>
          <w:numId w:val="24"/>
        </w:numPr>
        <w:spacing w:line="480" w:lineRule="auto"/>
        <w:contextualSpacing w:val="0"/>
        <w:jc w:val="both"/>
      </w:pPr>
      <w:r>
        <w:t>Complex problem solver</w:t>
      </w:r>
    </w:p>
    <w:p w:rsidR="00641EE2" w:rsidRDefault="00641EE2" w:rsidP="00641EE2">
      <w:pPr>
        <w:pStyle w:val="Normal1"/>
        <w:numPr>
          <w:ilvl w:val="0"/>
          <w:numId w:val="24"/>
        </w:numPr>
        <w:spacing w:line="480" w:lineRule="auto"/>
        <w:contextualSpacing w:val="0"/>
        <w:jc w:val="both"/>
      </w:pPr>
      <w:r>
        <w:t>Test results interpretation, validity and verification</w:t>
      </w:r>
    </w:p>
    <w:p w:rsidR="00641EE2" w:rsidRPr="00641EE2" w:rsidRDefault="00641EE2" w:rsidP="00641EE2">
      <w:pPr>
        <w:pStyle w:val="Normal1"/>
        <w:numPr>
          <w:ilvl w:val="0"/>
          <w:numId w:val="22"/>
        </w:numPr>
        <w:spacing w:line="360" w:lineRule="auto"/>
        <w:contextualSpacing w:val="0"/>
        <w:jc w:val="both"/>
        <w:rPr>
          <w:rFonts w:ascii="Verdana" w:hAnsi="Verdana" w:cs="Verdana"/>
          <w:b/>
          <w:sz w:val="22"/>
        </w:rPr>
      </w:pPr>
      <w:r>
        <w:t>Excellent lab practices</w:t>
      </w:r>
    </w:p>
    <w:p w:rsidR="00641EE2" w:rsidRDefault="00641EE2" w:rsidP="003F2239">
      <w:pPr>
        <w:pStyle w:val="Normal1"/>
        <w:numPr>
          <w:ilvl w:val="0"/>
          <w:numId w:val="22"/>
        </w:numPr>
        <w:spacing w:line="360" w:lineRule="auto"/>
        <w:contextualSpacing w:val="0"/>
        <w:jc w:val="both"/>
        <w:rPr>
          <w:rFonts w:ascii="Verdana" w:hAnsi="Verdana" w:cs="Verdana"/>
          <w:b/>
          <w:sz w:val="22"/>
        </w:rPr>
      </w:pPr>
      <w:r>
        <w:t>Exceptional multi-</w:t>
      </w:r>
      <w:proofErr w:type="spellStart"/>
      <w:r>
        <w:t>tasker</w:t>
      </w:r>
      <w:proofErr w:type="spellEnd"/>
    </w:p>
    <w:p w:rsidR="003F2239" w:rsidRPr="003F2239" w:rsidRDefault="003F2239" w:rsidP="003F2239">
      <w:pPr>
        <w:pStyle w:val="Normal1"/>
        <w:spacing w:line="360" w:lineRule="auto"/>
        <w:ind w:left="1440"/>
        <w:contextualSpacing w:val="0"/>
        <w:jc w:val="both"/>
        <w:rPr>
          <w:rFonts w:ascii="Verdana" w:hAnsi="Verdana" w:cs="Verdana"/>
          <w:b/>
          <w:sz w:val="22"/>
        </w:rPr>
      </w:pPr>
    </w:p>
    <w:p w:rsidR="00871946" w:rsidRDefault="00641EE2">
      <w:pPr>
        <w:pStyle w:val="Normal1"/>
        <w:spacing w:line="360" w:lineRule="auto"/>
        <w:contextualSpacing w:val="0"/>
        <w:jc w:val="both"/>
        <w:rPr>
          <w:rFonts w:ascii="Verdana" w:hAnsi="Verdana" w:cs="Verdana"/>
          <w:b/>
          <w:sz w:val="22"/>
        </w:rPr>
      </w:pPr>
      <w:r>
        <w:rPr>
          <w:rFonts w:ascii="Verdana" w:hAnsi="Verdana" w:cs="Verdana"/>
          <w:b/>
          <w:sz w:val="22"/>
        </w:rPr>
        <w:t>D</w:t>
      </w:r>
      <w:r w:rsidR="00871946">
        <w:rPr>
          <w:rFonts w:ascii="Verdana" w:hAnsi="Verdana" w:cs="Verdana"/>
          <w:b/>
          <w:sz w:val="22"/>
        </w:rPr>
        <w:t>etails of Work Experience:</w:t>
      </w:r>
    </w:p>
    <w:p w:rsidR="00D2203A" w:rsidRPr="00F17731" w:rsidRDefault="00D2203A" w:rsidP="00D2203A">
      <w:pPr>
        <w:ind w:left="1440"/>
        <w:jc w:val="both"/>
        <w:rPr>
          <w:rFonts w:ascii="Arial" w:hAnsi="Arial" w:cs="Arial"/>
          <w:sz w:val="20"/>
          <w:szCs w:val="20"/>
        </w:rPr>
      </w:pPr>
    </w:p>
    <w:p w:rsidR="00D2203A" w:rsidRPr="00CC56A6" w:rsidRDefault="00D2203A" w:rsidP="00D2203A">
      <w:pPr>
        <w:ind w:firstLine="720"/>
        <w:jc w:val="both"/>
        <w:rPr>
          <w:rFonts w:ascii="Arial" w:hAnsi="Arial" w:cs="Arial"/>
          <w:b/>
          <w:sz w:val="24"/>
          <w:szCs w:val="24"/>
        </w:rPr>
      </w:pPr>
      <w:r w:rsidRPr="00CC56A6">
        <w:rPr>
          <w:rFonts w:ascii="Arial" w:hAnsi="Arial" w:cs="Arial"/>
          <w:b/>
          <w:sz w:val="24"/>
          <w:szCs w:val="24"/>
        </w:rPr>
        <w:t>Internships</w:t>
      </w:r>
    </w:p>
    <w:p w:rsidR="00D2203A" w:rsidRPr="00F17731" w:rsidRDefault="00D2203A" w:rsidP="00D2203A">
      <w:pPr>
        <w:ind w:firstLine="720"/>
        <w:jc w:val="both"/>
        <w:rPr>
          <w:rFonts w:ascii="Arial" w:hAnsi="Arial" w:cs="Arial"/>
          <w:b/>
          <w:sz w:val="20"/>
          <w:szCs w:val="20"/>
        </w:rPr>
      </w:pPr>
    </w:p>
    <w:p w:rsidR="00D2203A" w:rsidRPr="00CC56A6" w:rsidRDefault="00D2203A" w:rsidP="00D2203A">
      <w:pPr>
        <w:numPr>
          <w:ilvl w:val="0"/>
          <w:numId w:val="4"/>
        </w:numPr>
        <w:tabs>
          <w:tab w:val="clear" w:pos="720"/>
        </w:tabs>
        <w:ind w:left="1440"/>
        <w:jc w:val="both"/>
        <w:rPr>
          <w:rFonts w:ascii="Arial" w:hAnsi="Arial" w:cs="Arial"/>
          <w:b/>
          <w:sz w:val="20"/>
          <w:szCs w:val="20"/>
        </w:rPr>
      </w:pPr>
      <w:r w:rsidRPr="00CC56A6">
        <w:rPr>
          <w:rFonts w:ascii="Arial" w:hAnsi="Arial" w:cs="Arial"/>
          <w:b/>
          <w:sz w:val="20"/>
          <w:szCs w:val="20"/>
        </w:rPr>
        <w:t xml:space="preserve">Medical Center Manila </w:t>
      </w:r>
    </w:p>
    <w:p w:rsidR="00D2203A" w:rsidRPr="00CC56A6" w:rsidRDefault="00D2203A" w:rsidP="00D2203A">
      <w:pPr>
        <w:ind w:left="1080" w:firstLine="360"/>
        <w:jc w:val="both"/>
        <w:rPr>
          <w:rFonts w:ascii="Arial" w:hAnsi="Arial" w:cs="Arial"/>
          <w:b/>
          <w:sz w:val="20"/>
          <w:szCs w:val="20"/>
        </w:rPr>
      </w:pPr>
      <w:r w:rsidRPr="00CC56A6">
        <w:rPr>
          <w:rFonts w:ascii="Arial" w:hAnsi="Arial" w:cs="Arial"/>
          <w:sz w:val="20"/>
          <w:szCs w:val="20"/>
        </w:rPr>
        <w:t xml:space="preserve">June 7, 2004 - December 6, 2004 </w:t>
      </w:r>
    </w:p>
    <w:p w:rsidR="00D2203A" w:rsidRPr="00CC56A6" w:rsidRDefault="00D2203A" w:rsidP="00D2203A">
      <w:pPr>
        <w:numPr>
          <w:ilvl w:val="0"/>
          <w:numId w:val="4"/>
        </w:numPr>
        <w:tabs>
          <w:tab w:val="clear" w:pos="720"/>
        </w:tabs>
        <w:ind w:left="1440"/>
        <w:jc w:val="both"/>
        <w:rPr>
          <w:rFonts w:ascii="Arial" w:hAnsi="Arial" w:cs="Arial"/>
          <w:b/>
          <w:sz w:val="20"/>
          <w:szCs w:val="20"/>
        </w:rPr>
      </w:pPr>
      <w:r w:rsidRPr="00CC56A6">
        <w:rPr>
          <w:rFonts w:ascii="Arial" w:hAnsi="Arial" w:cs="Arial"/>
          <w:b/>
          <w:sz w:val="20"/>
          <w:szCs w:val="20"/>
        </w:rPr>
        <w:t xml:space="preserve">Philippine Heart Center </w:t>
      </w:r>
    </w:p>
    <w:p w:rsidR="00D2203A" w:rsidRPr="00CC56A6" w:rsidRDefault="00D2203A" w:rsidP="00D2203A">
      <w:pPr>
        <w:ind w:left="1080" w:firstLine="360"/>
        <w:jc w:val="both"/>
        <w:rPr>
          <w:rFonts w:ascii="Arial" w:hAnsi="Arial" w:cs="Arial"/>
          <w:sz w:val="20"/>
          <w:szCs w:val="20"/>
        </w:rPr>
      </w:pPr>
      <w:r w:rsidRPr="00CC56A6">
        <w:rPr>
          <w:rFonts w:ascii="Arial" w:hAnsi="Arial" w:cs="Arial"/>
          <w:sz w:val="20"/>
          <w:szCs w:val="20"/>
        </w:rPr>
        <w:t>December 1, 2004 – May 31, 2005</w:t>
      </w:r>
    </w:p>
    <w:p w:rsidR="00D2203A" w:rsidRPr="00CC56A6" w:rsidRDefault="00D2203A" w:rsidP="00D2203A">
      <w:pPr>
        <w:ind w:left="1080" w:firstLine="360"/>
        <w:jc w:val="both"/>
        <w:rPr>
          <w:rFonts w:ascii="Arial" w:hAnsi="Arial" w:cs="Arial"/>
          <w:sz w:val="20"/>
          <w:szCs w:val="20"/>
        </w:rPr>
      </w:pPr>
    </w:p>
    <w:p w:rsidR="00D2203A" w:rsidRPr="00CC56A6" w:rsidRDefault="00D2203A" w:rsidP="00D2203A">
      <w:pPr>
        <w:jc w:val="both"/>
        <w:rPr>
          <w:rFonts w:ascii="Arial" w:hAnsi="Arial" w:cs="Arial"/>
          <w:b/>
          <w:sz w:val="24"/>
          <w:szCs w:val="24"/>
        </w:rPr>
      </w:pPr>
      <w:r>
        <w:rPr>
          <w:rFonts w:ascii="Arial" w:hAnsi="Arial" w:cs="Arial"/>
          <w:sz w:val="20"/>
          <w:szCs w:val="20"/>
        </w:rPr>
        <w:tab/>
      </w:r>
      <w:r w:rsidRPr="00CC56A6">
        <w:rPr>
          <w:rFonts w:ascii="Arial" w:hAnsi="Arial" w:cs="Arial"/>
          <w:b/>
          <w:sz w:val="24"/>
          <w:szCs w:val="24"/>
        </w:rPr>
        <w:t>Externship</w:t>
      </w:r>
    </w:p>
    <w:p w:rsidR="00871946" w:rsidRPr="00D2203A" w:rsidRDefault="00871946" w:rsidP="00D2203A">
      <w:pPr>
        <w:jc w:val="both"/>
        <w:rPr>
          <w:rFonts w:ascii="Arial" w:hAnsi="Arial" w:cs="Arial"/>
          <w:sz w:val="24"/>
          <w:szCs w:val="24"/>
        </w:rPr>
      </w:pPr>
    </w:p>
    <w:p w:rsidR="00D2203A" w:rsidRPr="00CC56A6" w:rsidRDefault="00D2203A" w:rsidP="00D2203A">
      <w:pPr>
        <w:numPr>
          <w:ilvl w:val="0"/>
          <w:numId w:val="2"/>
        </w:numPr>
        <w:tabs>
          <w:tab w:val="clear" w:pos="720"/>
        </w:tabs>
        <w:ind w:left="1440"/>
        <w:jc w:val="both"/>
        <w:rPr>
          <w:rFonts w:ascii="Arial" w:hAnsi="Arial" w:cs="Arial"/>
          <w:b/>
          <w:sz w:val="20"/>
          <w:szCs w:val="20"/>
        </w:rPr>
      </w:pPr>
      <w:r w:rsidRPr="00CC56A6">
        <w:rPr>
          <w:rFonts w:ascii="Arial" w:hAnsi="Arial" w:cs="Arial"/>
          <w:b/>
          <w:sz w:val="20"/>
          <w:szCs w:val="20"/>
        </w:rPr>
        <w:t>Philippine Heart Center</w:t>
      </w:r>
    </w:p>
    <w:p w:rsidR="00871946" w:rsidRPr="00CC56A6" w:rsidRDefault="00871946" w:rsidP="00D2203A">
      <w:pPr>
        <w:ind w:left="1440"/>
        <w:jc w:val="both"/>
        <w:rPr>
          <w:rFonts w:ascii="Arial" w:hAnsi="Arial" w:cs="Arial"/>
          <w:sz w:val="20"/>
          <w:szCs w:val="20"/>
        </w:rPr>
      </w:pPr>
      <w:r w:rsidRPr="00CC56A6">
        <w:rPr>
          <w:rFonts w:ascii="Arial" w:hAnsi="Arial" w:cs="Arial"/>
          <w:sz w:val="20"/>
          <w:szCs w:val="20"/>
        </w:rPr>
        <w:t xml:space="preserve">November 2006 to February 2007 at </w:t>
      </w:r>
    </w:p>
    <w:p w:rsidR="00D2203A" w:rsidRDefault="00D2203A" w:rsidP="00FB6613">
      <w:pPr>
        <w:ind w:left="1440"/>
        <w:jc w:val="both"/>
        <w:rPr>
          <w:rFonts w:ascii="Arial" w:hAnsi="Arial" w:cs="Arial"/>
          <w:sz w:val="20"/>
          <w:szCs w:val="20"/>
        </w:rPr>
      </w:pPr>
    </w:p>
    <w:p w:rsidR="00CC56A6" w:rsidRPr="008F5A37" w:rsidRDefault="00CC56A6" w:rsidP="00CC56A6">
      <w:pPr>
        <w:jc w:val="both"/>
        <w:rPr>
          <w:rFonts w:ascii="Arial" w:hAnsi="Arial" w:cs="Arial"/>
          <w:b/>
          <w:sz w:val="24"/>
          <w:szCs w:val="24"/>
        </w:rPr>
      </w:pPr>
      <w:r w:rsidRPr="008F5A37">
        <w:rPr>
          <w:rFonts w:ascii="Arial" w:hAnsi="Arial" w:cs="Arial"/>
          <w:b/>
          <w:sz w:val="24"/>
          <w:szCs w:val="24"/>
        </w:rPr>
        <w:t>March 2, 2007 up to P</w:t>
      </w:r>
      <w:r w:rsidR="00D2203A" w:rsidRPr="008F5A37">
        <w:rPr>
          <w:rFonts w:ascii="Arial" w:hAnsi="Arial" w:cs="Arial"/>
          <w:b/>
          <w:sz w:val="24"/>
          <w:szCs w:val="24"/>
        </w:rPr>
        <w:t>resent</w:t>
      </w:r>
    </w:p>
    <w:p w:rsidR="008F5A37" w:rsidRDefault="008F5A37" w:rsidP="008F5A37">
      <w:pPr>
        <w:ind w:firstLine="720"/>
        <w:rPr>
          <w:rFonts w:ascii="Tahoma" w:hAnsi="Tahoma" w:cs="Tahoma"/>
          <w:sz w:val="20"/>
          <w:szCs w:val="20"/>
        </w:rPr>
      </w:pPr>
      <w:r>
        <w:rPr>
          <w:rFonts w:ascii="Tahoma" w:hAnsi="Tahoma" w:cs="Tahoma"/>
        </w:rPr>
        <w:t>Philippine Heart Center, Philippines (www.phc.gov.ph)</w:t>
      </w:r>
    </w:p>
    <w:p w:rsidR="008F5A37" w:rsidRDefault="008F5A37" w:rsidP="008F5A37">
      <w:pPr>
        <w:ind w:firstLine="720"/>
        <w:rPr>
          <w:rFonts w:ascii="Tahoma" w:hAnsi="Tahoma" w:cs="Tahoma"/>
          <w:sz w:val="20"/>
          <w:szCs w:val="20"/>
        </w:rPr>
      </w:pPr>
      <w:r>
        <w:rPr>
          <w:rFonts w:ascii="Tahoma" w:hAnsi="Tahoma" w:cs="Tahoma"/>
          <w:sz w:val="20"/>
          <w:szCs w:val="20"/>
        </w:rPr>
        <w:t>East Avenue, Quezon City</w:t>
      </w:r>
    </w:p>
    <w:p w:rsidR="00871946" w:rsidRPr="00F17731" w:rsidRDefault="00871946" w:rsidP="00FB6613">
      <w:pPr>
        <w:jc w:val="both"/>
        <w:rPr>
          <w:rFonts w:ascii="Arial" w:hAnsi="Arial" w:cs="Arial"/>
          <w:sz w:val="20"/>
          <w:szCs w:val="20"/>
        </w:rPr>
      </w:pPr>
    </w:p>
    <w:p w:rsidR="008F5A37" w:rsidRPr="00F17731" w:rsidRDefault="00871946" w:rsidP="008F5A37">
      <w:pPr>
        <w:ind w:firstLine="720"/>
        <w:jc w:val="both"/>
        <w:rPr>
          <w:rFonts w:ascii="Arial" w:hAnsi="Arial" w:cs="Arial"/>
          <w:b/>
          <w:sz w:val="20"/>
          <w:szCs w:val="20"/>
        </w:rPr>
      </w:pPr>
      <w:r w:rsidRPr="00F17731">
        <w:rPr>
          <w:rFonts w:ascii="Arial" w:hAnsi="Arial" w:cs="Arial"/>
          <w:b/>
          <w:sz w:val="20"/>
          <w:szCs w:val="20"/>
        </w:rPr>
        <w:t>Duties and Responsibilities:</w:t>
      </w:r>
    </w:p>
    <w:p w:rsidR="00871946" w:rsidRPr="00F17731" w:rsidRDefault="00871946" w:rsidP="00FB6613">
      <w:pPr>
        <w:ind w:left="1440"/>
        <w:jc w:val="both"/>
        <w:rPr>
          <w:rFonts w:ascii="Arial" w:hAnsi="Arial" w:cs="Arial"/>
          <w:b/>
          <w:sz w:val="20"/>
          <w:szCs w:val="20"/>
        </w:rPr>
      </w:pPr>
    </w:p>
    <w:p w:rsidR="008F5A37" w:rsidRDefault="008F5A37" w:rsidP="008F5A37">
      <w:pPr>
        <w:numPr>
          <w:ilvl w:val="0"/>
          <w:numId w:val="1"/>
        </w:numPr>
        <w:jc w:val="both"/>
        <w:rPr>
          <w:rFonts w:ascii="Arial" w:hAnsi="Arial" w:cs="Arial"/>
          <w:sz w:val="20"/>
          <w:szCs w:val="20"/>
        </w:rPr>
      </w:pPr>
      <w:r>
        <w:rPr>
          <w:rFonts w:ascii="Arial" w:hAnsi="Arial" w:cs="Arial"/>
          <w:sz w:val="20"/>
          <w:szCs w:val="20"/>
        </w:rPr>
        <w:t xml:space="preserve">Clinical Microscopy, </w:t>
      </w:r>
      <w:r w:rsidR="00D6400F">
        <w:rPr>
          <w:rFonts w:ascii="Arial" w:hAnsi="Arial" w:cs="Arial"/>
          <w:sz w:val="20"/>
          <w:szCs w:val="20"/>
        </w:rPr>
        <w:t>Assistant Section Supervisor</w:t>
      </w:r>
    </w:p>
    <w:p w:rsidR="00BF6F01" w:rsidRDefault="00BF6F01" w:rsidP="00BF6F01">
      <w:pPr>
        <w:numPr>
          <w:ilvl w:val="0"/>
          <w:numId w:val="1"/>
        </w:numPr>
        <w:jc w:val="both"/>
        <w:rPr>
          <w:rFonts w:ascii="Tahoma" w:hAnsi="Tahoma" w:cs="Tahoma"/>
        </w:rPr>
      </w:pPr>
      <w:r>
        <w:rPr>
          <w:rFonts w:ascii="Tahoma" w:hAnsi="Tahoma" w:cs="Tahoma"/>
          <w:sz w:val="20"/>
          <w:szCs w:val="20"/>
        </w:rPr>
        <w:t xml:space="preserve">Assisted the Laboratory manager and Laboratory supervisor as needed for </w:t>
      </w:r>
      <w:r w:rsidR="00357D5C">
        <w:rPr>
          <w:rFonts w:ascii="Tahoma" w:hAnsi="Tahoma" w:cs="Tahoma"/>
          <w:sz w:val="20"/>
          <w:szCs w:val="20"/>
        </w:rPr>
        <w:t>Accreditation Canada International</w:t>
      </w:r>
      <w:r w:rsidR="00AB39CB">
        <w:rPr>
          <w:rFonts w:ascii="Tahoma" w:hAnsi="Tahoma" w:cs="Tahoma"/>
          <w:sz w:val="20"/>
          <w:szCs w:val="20"/>
        </w:rPr>
        <w:t xml:space="preserve"> (ACI)</w:t>
      </w:r>
      <w:r w:rsidR="00357D5C">
        <w:rPr>
          <w:rFonts w:ascii="Tahoma" w:hAnsi="Tahoma" w:cs="Tahoma"/>
          <w:sz w:val="20"/>
          <w:szCs w:val="20"/>
        </w:rPr>
        <w:t xml:space="preserve"> </w:t>
      </w:r>
    </w:p>
    <w:p w:rsidR="00BF6F01" w:rsidRDefault="00BF6F01" w:rsidP="00BF6F01">
      <w:pPr>
        <w:jc w:val="both"/>
        <w:rPr>
          <w:rFonts w:ascii="Arial" w:hAnsi="Arial" w:cs="Arial"/>
          <w:sz w:val="20"/>
          <w:szCs w:val="20"/>
        </w:rPr>
      </w:pPr>
    </w:p>
    <w:p w:rsidR="00E91363" w:rsidRDefault="00D6400F" w:rsidP="00E91363">
      <w:pPr>
        <w:numPr>
          <w:ilvl w:val="0"/>
          <w:numId w:val="1"/>
        </w:numPr>
        <w:suppressAutoHyphens/>
        <w:jc w:val="both"/>
        <w:rPr>
          <w:rFonts w:ascii="Tahoma" w:hAnsi="Tahoma" w:cs="Tahoma"/>
          <w:sz w:val="20"/>
          <w:szCs w:val="20"/>
        </w:rPr>
      </w:pPr>
      <w:r>
        <w:rPr>
          <w:rFonts w:ascii="Tahoma" w:hAnsi="Tahoma" w:cs="Tahoma"/>
          <w:sz w:val="20"/>
          <w:szCs w:val="20"/>
        </w:rPr>
        <w:t xml:space="preserve">Updates Standard operating procedures for new Clinical Microscopy tests. </w:t>
      </w:r>
    </w:p>
    <w:p w:rsidR="00E91363" w:rsidRPr="00E91363" w:rsidRDefault="00BF6F01" w:rsidP="00E91363">
      <w:pPr>
        <w:numPr>
          <w:ilvl w:val="0"/>
          <w:numId w:val="1"/>
        </w:numPr>
        <w:suppressAutoHyphens/>
        <w:jc w:val="both"/>
        <w:rPr>
          <w:rFonts w:ascii="Tahoma" w:hAnsi="Tahoma" w:cs="Tahoma"/>
          <w:sz w:val="20"/>
          <w:szCs w:val="20"/>
        </w:rPr>
      </w:pPr>
      <w:r>
        <w:rPr>
          <w:rFonts w:ascii="Tahoma" w:hAnsi="Tahoma" w:cs="Tahoma"/>
          <w:sz w:val="20"/>
          <w:szCs w:val="20"/>
        </w:rPr>
        <w:t xml:space="preserve">Manage Clinical Microscopy </w:t>
      </w:r>
      <w:r w:rsidR="00E91363">
        <w:rPr>
          <w:rFonts w:ascii="Tahoma" w:hAnsi="Tahoma" w:cs="Tahoma"/>
          <w:sz w:val="20"/>
          <w:szCs w:val="20"/>
        </w:rPr>
        <w:t>Internal and External quality control (MLE) and corrective action</w:t>
      </w:r>
    </w:p>
    <w:p w:rsidR="00871946" w:rsidRPr="00F17731" w:rsidRDefault="00871946" w:rsidP="00FB6613">
      <w:pPr>
        <w:numPr>
          <w:ilvl w:val="0"/>
          <w:numId w:val="1"/>
        </w:numPr>
        <w:jc w:val="both"/>
        <w:rPr>
          <w:rFonts w:ascii="Arial" w:hAnsi="Arial" w:cs="Arial"/>
          <w:sz w:val="20"/>
          <w:szCs w:val="20"/>
        </w:rPr>
      </w:pPr>
      <w:r w:rsidRPr="00F17731">
        <w:rPr>
          <w:rFonts w:ascii="Arial" w:hAnsi="Arial" w:cs="Arial"/>
          <w:sz w:val="20"/>
          <w:szCs w:val="20"/>
        </w:rPr>
        <w:lastRenderedPageBreak/>
        <w:t>Work alternately on 3 shifts: AM shift, PM shift, and MN shift by rotation or when assigned.</w:t>
      </w:r>
    </w:p>
    <w:p w:rsidR="00871946" w:rsidRDefault="00871946" w:rsidP="00FB6613">
      <w:pPr>
        <w:numPr>
          <w:ilvl w:val="0"/>
          <w:numId w:val="1"/>
        </w:numPr>
        <w:jc w:val="both"/>
        <w:rPr>
          <w:rFonts w:ascii="Arial" w:hAnsi="Arial" w:cs="Arial"/>
          <w:sz w:val="20"/>
          <w:szCs w:val="20"/>
        </w:rPr>
      </w:pPr>
      <w:r w:rsidRPr="00F17731">
        <w:rPr>
          <w:rFonts w:ascii="Arial" w:hAnsi="Arial" w:cs="Arial"/>
          <w:sz w:val="20"/>
          <w:szCs w:val="20"/>
        </w:rPr>
        <w:t>Performs all routine laboratory procedures and special examinations both automated and manual method.</w:t>
      </w:r>
    </w:p>
    <w:p w:rsidR="00E27533" w:rsidRPr="00F17731" w:rsidRDefault="00E27533" w:rsidP="00FB6613">
      <w:pPr>
        <w:numPr>
          <w:ilvl w:val="0"/>
          <w:numId w:val="1"/>
        </w:numPr>
        <w:jc w:val="both"/>
        <w:rPr>
          <w:rFonts w:ascii="Arial" w:hAnsi="Arial" w:cs="Arial"/>
          <w:sz w:val="20"/>
          <w:szCs w:val="20"/>
        </w:rPr>
      </w:pPr>
    </w:p>
    <w:p w:rsidR="00871946" w:rsidRPr="00F17731" w:rsidRDefault="00871946" w:rsidP="00FB6613">
      <w:pPr>
        <w:ind w:left="720"/>
        <w:jc w:val="both"/>
        <w:rPr>
          <w:rFonts w:ascii="Arial" w:hAnsi="Arial" w:cs="Arial"/>
          <w:sz w:val="20"/>
          <w:szCs w:val="20"/>
        </w:rPr>
      </w:pPr>
    </w:p>
    <w:p w:rsidR="00871946" w:rsidRPr="00F17731" w:rsidRDefault="00871946" w:rsidP="00FB6613">
      <w:pPr>
        <w:ind w:left="720"/>
        <w:jc w:val="both"/>
        <w:rPr>
          <w:rFonts w:ascii="Arial" w:hAnsi="Arial" w:cs="Arial"/>
          <w:b/>
          <w:sz w:val="20"/>
          <w:szCs w:val="20"/>
        </w:rPr>
      </w:pPr>
      <w:r w:rsidRPr="00F17731">
        <w:rPr>
          <w:rFonts w:ascii="Arial" w:hAnsi="Arial" w:cs="Arial"/>
          <w:b/>
          <w:sz w:val="20"/>
          <w:szCs w:val="20"/>
        </w:rPr>
        <w:t>Phlebotomy</w:t>
      </w:r>
    </w:p>
    <w:p w:rsidR="00871946" w:rsidRPr="00F17731" w:rsidRDefault="00871946" w:rsidP="00FB6613">
      <w:pPr>
        <w:numPr>
          <w:ilvl w:val="0"/>
          <w:numId w:val="1"/>
        </w:numPr>
        <w:jc w:val="both"/>
        <w:rPr>
          <w:rFonts w:ascii="Arial" w:hAnsi="Arial" w:cs="Arial"/>
          <w:sz w:val="20"/>
          <w:szCs w:val="20"/>
        </w:rPr>
      </w:pPr>
      <w:r w:rsidRPr="00F17731">
        <w:rPr>
          <w:rFonts w:ascii="Arial" w:hAnsi="Arial" w:cs="Arial"/>
          <w:sz w:val="20"/>
          <w:szCs w:val="20"/>
        </w:rPr>
        <w:t>Collection of blood samples during scheduled warding time.</w:t>
      </w:r>
    </w:p>
    <w:p w:rsidR="00871946" w:rsidRDefault="00871946" w:rsidP="0090542B">
      <w:pPr>
        <w:numPr>
          <w:ilvl w:val="0"/>
          <w:numId w:val="1"/>
        </w:numPr>
        <w:jc w:val="both"/>
        <w:rPr>
          <w:rFonts w:ascii="Arial" w:hAnsi="Arial" w:cs="Arial"/>
          <w:sz w:val="20"/>
          <w:szCs w:val="20"/>
        </w:rPr>
      </w:pPr>
      <w:r w:rsidRPr="00F17731">
        <w:rPr>
          <w:rFonts w:ascii="Arial" w:hAnsi="Arial" w:cs="Arial"/>
          <w:sz w:val="20"/>
          <w:szCs w:val="20"/>
        </w:rPr>
        <w:t>Does blood extraction at outpatient section of the laboratory.</w:t>
      </w:r>
    </w:p>
    <w:p w:rsidR="00871946" w:rsidRDefault="00871946" w:rsidP="0090542B">
      <w:pPr>
        <w:ind w:left="1080"/>
        <w:jc w:val="both"/>
        <w:rPr>
          <w:rFonts w:ascii="Arial" w:hAnsi="Arial" w:cs="Arial"/>
          <w:b/>
          <w:sz w:val="20"/>
          <w:szCs w:val="20"/>
        </w:rPr>
      </w:pPr>
    </w:p>
    <w:p w:rsidR="00871946" w:rsidRDefault="00871946" w:rsidP="0090542B">
      <w:pPr>
        <w:ind w:firstLine="720"/>
        <w:jc w:val="both"/>
        <w:rPr>
          <w:rFonts w:ascii="Arial" w:hAnsi="Arial" w:cs="Arial"/>
          <w:b/>
          <w:sz w:val="20"/>
          <w:szCs w:val="20"/>
        </w:rPr>
      </w:pPr>
      <w:proofErr w:type="spellStart"/>
      <w:r w:rsidRPr="0090542B">
        <w:rPr>
          <w:rFonts w:ascii="Arial" w:hAnsi="Arial" w:cs="Arial"/>
          <w:b/>
          <w:sz w:val="20"/>
          <w:szCs w:val="20"/>
        </w:rPr>
        <w:t>Histopath</w:t>
      </w:r>
      <w:proofErr w:type="spellEnd"/>
    </w:p>
    <w:p w:rsidR="00304099" w:rsidRPr="00304099" w:rsidRDefault="00304099" w:rsidP="00304099">
      <w:pPr>
        <w:numPr>
          <w:ilvl w:val="0"/>
          <w:numId w:val="20"/>
        </w:numPr>
        <w:jc w:val="both"/>
        <w:rPr>
          <w:rFonts w:ascii="Arial" w:hAnsi="Arial" w:cs="Arial"/>
          <w:sz w:val="20"/>
          <w:szCs w:val="20"/>
        </w:rPr>
      </w:pPr>
      <w:r w:rsidRPr="00304099">
        <w:rPr>
          <w:rFonts w:ascii="Arial" w:hAnsi="Arial" w:cs="Arial"/>
          <w:sz w:val="20"/>
          <w:szCs w:val="20"/>
        </w:rPr>
        <w:t xml:space="preserve">With 4 </w:t>
      </w:r>
      <w:r w:rsidR="00D6400F" w:rsidRPr="00304099">
        <w:rPr>
          <w:rFonts w:ascii="Arial" w:hAnsi="Arial" w:cs="Arial"/>
          <w:sz w:val="20"/>
          <w:szCs w:val="20"/>
        </w:rPr>
        <w:t>years’ experience</w:t>
      </w:r>
      <w:r w:rsidRPr="00304099">
        <w:rPr>
          <w:rFonts w:ascii="Arial" w:hAnsi="Arial" w:cs="Arial"/>
          <w:sz w:val="20"/>
          <w:szCs w:val="20"/>
        </w:rPr>
        <w:t xml:space="preserve"> on Histopath</w:t>
      </w:r>
      <w:r w:rsidR="00D6400F">
        <w:rPr>
          <w:rFonts w:ascii="Arial" w:hAnsi="Arial" w:cs="Arial"/>
          <w:sz w:val="20"/>
          <w:szCs w:val="20"/>
        </w:rPr>
        <w:t>ology</w:t>
      </w:r>
      <w:r w:rsidRPr="00304099">
        <w:rPr>
          <w:rFonts w:ascii="Arial" w:hAnsi="Arial" w:cs="Arial"/>
          <w:sz w:val="20"/>
          <w:szCs w:val="20"/>
        </w:rPr>
        <w:t xml:space="preserve"> Section</w:t>
      </w:r>
    </w:p>
    <w:p w:rsidR="00871946" w:rsidRDefault="00871946" w:rsidP="0090542B">
      <w:pPr>
        <w:numPr>
          <w:ilvl w:val="0"/>
          <w:numId w:val="1"/>
        </w:numPr>
        <w:jc w:val="both"/>
        <w:rPr>
          <w:rFonts w:ascii="Arial" w:hAnsi="Arial" w:cs="Arial"/>
          <w:sz w:val="20"/>
          <w:szCs w:val="20"/>
        </w:rPr>
      </w:pPr>
      <w:r>
        <w:rPr>
          <w:rFonts w:ascii="Arial" w:hAnsi="Arial" w:cs="Arial"/>
          <w:sz w:val="20"/>
          <w:szCs w:val="20"/>
        </w:rPr>
        <w:t>Performs tissue processing, embedding, cutting, staining and mounting.</w:t>
      </w:r>
    </w:p>
    <w:p w:rsidR="00871946" w:rsidRDefault="00871946" w:rsidP="002B3B99">
      <w:pPr>
        <w:numPr>
          <w:ilvl w:val="0"/>
          <w:numId w:val="1"/>
        </w:numPr>
        <w:jc w:val="both"/>
        <w:rPr>
          <w:rFonts w:ascii="Arial" w:hAnsi="Arial" w:cs="Arial"/>
          <w:sz w:val="20"/>
          <w:szCs w:val="20"/>
        </w:rPr>
      </w:pPr>
      <w:r>
        <w:rPr>
          <w:rFonts w:ascii="Arial" w:hAnsi="Arial" w:cs="Arial"/>
          <w:sz w:val="20"/>
          <w:szCs w:val="20"/>
        </w:rPr>
        <w:t>Performs cytology and cell block processing</w:t>
      </w:r>
    </w:p>
    <w:p w:rsidR="00871946" w:rsidRDefault="00871946" w:rsidP="002B3B99">
      <w:pPr>
        <w:numPr>
          <w:ilvl w:val="0"/>
          <w:numId w:val="1"/>
        </w:numPr>
        <w:jc w:val="both"/>
        <w:rPr>
          <w:rFonts w:ascii="Arial" w:hAnsi="Arial" w:cs="Arial"/>
          <w:sz w:val="20"/>
          <w:szCs w:val="20"/>
        </w:rPr>
      </w:pPr>
      <w:r>
        <w:rPr>
          <w:rFonts w:ascii="Arial" w:hAnsi="Arial" w:cs="Arial"/>
          <w:sz w:val="20"/>
          <w:szCs w:val="20"/>
        </w:rPr>
        <w:t>Performs E-prep for cytology</w:t>
      </w:r>
    </w:p>
    <w:p w:rsidR="00871946" w:rsidRDefault="00871946" w:rsidP="0090542B">
      <w:pPr>
        <w:numPr>
          <w:ilvl w:val="0"/>
          <w:numId w:val="1"/>
        </w:numPr>
        <w:jc w:val="both"/>
        <w:rPr>
          <w:rFonts w:ascii="Arial" w:hAnsi="Arial" w:cs="Arial"/>
          <w:sz w:val="20"/>
          <w:szCs w:val="20"/>
        </w:rPr>
      </w:pPr>
      <w:r>
        <w:rPr>
          <w:rFonts w:ascii="Arial" w:hAnsi="Arial" w:cs="Arial"/>
          <w:sz w:val="20"/>
          <w:szCs w:val="20"/>
        </w:rPr>
        <w:t>Performs special staining.</w:t>
      </w:r>
    </w:p>
    <w:p w:rsidR="00871946" w:rsidRDefault="00D6400F" w:rsidP="00FB6613">
      <w:pPr>
        <w:numPr>
          <w:ilvl w:val="0"/>
          <w:numId w:val="1"/>
        </w:numPr>
        <w:jc w:val="both"/>
        <w:rPr>
          <w:rFonts w:ascii="Arial" w:hAnsi="Arial" w:cs="Arial"/>
          <w:sz w:val="20"/>
          <w:szCs w:val="20"/>
        </w:rPr>
      </w:pPr>
      <w:r>
        <w:rPr>
          <w:rFonts w:ascii="Arial" w:hAnsi="Arial" w:cs="Arial"/>
          <w:sz w:val="20"/>
          <w:szCs w:val="20"/>
        </w:rPr>
        <w:t xml:space="preserve">Performs </w:t>
      </w:r>
      <w:proofErr w:type="spellStart"/>
      <w:r>
        <w:rPr>
          <w:rFonts w:ascii="Arial" w:hAnsi="Arial" w:cs="Arial"/>
          <w:sz w:val="20"/>
          <w:szCs w:val="20"/>
        </w:rPr>
        <w:t>I</w:t>
      </w:r>
      <w:r w:rsidR="00871946">
        <w:rPr>
          <w:rFonts w:ascii="Arial" w:hAnsi="Arial" w:cs="Arial"/>
          <w:sz w:val="20"/>
          <w:szCs w:val="20"/>
        </w:rPr>
        <w:t>mmunohistochemical</w:t>
      </w:r>
      <w:proofErr w:type="spellEnd"/>
      <w:r w:rsidR="00871946">
        <w:rPr>
          <w:rFonts w:ascii="Arial" w:hAnsi="Arial" w:cs="Arial"/>
          <w:sz w:val="20"/>
          <w:szCs w:val="20"/>
        </w:rPr>
        <w:t xml:space="preserve"> staining </w:t>
      </w:r>
    </w:p>
    <w:p w:rsidR="008F5A37" w:rsidRPr="00F17731" w:rsidRDefault="008F5A37" w:rsidP="008F5A37">
      <w:pPr>
        <w:ind w:left="1440"/>
        <w:jc w:val="both"/>
        <w:rPr>
          <w:rFonts w:ascii="Arial" w:hAnsi="Arial" w:cs="Arial"/>
          <w:sz w:val="20"/>
          <w:szCs w:val="20"/>
        </w:rPr>
      </w:pPr>
    </w:p>
    <w:p w:rsidR="00871946" w:rsidRPr="00F17731" w:rsidRDefault="00871946" w:rsidP="00FB6613">
      <w:pPr>
        <w:ind w:left="720"/>
        <w:jc w:val="both"/>
        <w:rPr>
          <w:rFonts w:ascii="Arial" w:hAnsi="Arial" w:cs="Arial"/>
          <w:sz w:val="20"/>
          <w:szCs w:val="20"/>
        </w:rPr>
      </w:pPr>
    </w:p>
    <w:p w:rsidR="00871946" w:rsidRPr="00F17731" w:rsidRDefault="00871946" w:rsidP="00FB6613">
      <w:pPr>
        <w:ind w:left="720"/>
        <w:jc w:val="both"/>
        <w:rPr>
          <w:rFonts w:ascii="Arial" w:hAnsi="Arial" w:cs="Arial"/>
          <w:b/>
          <w:sz w:val="20"/>
          <w:szCs w:val="20"/>
        </w:rPr>
      </w:pPr>
      <w:r w:rsidRPr="00F17731">
        <w:rPr>
          <w:rFonts w:ascii="Arial" w:hAnsi="Arial" w:cs="Arial"/>
          <w:b/>
          <w:sz w:val="20"/>
          <w:szCs w:val="20"/>
        </w:rPr>
        <w:t>Microbiology</w:t>
      </w:r>
    </w:p>
    <w:p w:rsidR="00871946" w:rsidRPr="00F17731" w:rsidRDefault="00871946" w:rsidP="00FB6613">
      <w:pPr>
        <w:ind w:left="1080"/>
        <w:jc w:val="both"/>
        <w:rPr>
          <w:rFonts w:ascii="Arial" w:hAnsi="Arial" w:cs="Arial"/>
          <w:sz w:val="20"/>
          <w:szCs w:val="20"/>
        </w:rPr>
      </w:pPr>
    </w:p>
    <w:p w:rsidR="00871946" w:rsidRPr="00F17731" w:rsidRDefault="00871946" w:rsidP="00FB6613">
      <w:pPr>
        <w:numPr>
          <w:ilvl w:val="0"/>
          <w:numId w:val="1"/>
        </w:numPr>
        <w:jc w:val="both"/>
        <w:rPr>
          <w:rFonts w:ascii="Arial" w:hAnsi="Arial" w:cs="Arial"/>
          <w:sz w:val="20"/>
          <w:szCs w:val="20"/>
        </w:rPr>
      </w:pPr>
      <w:r w:rsidRPr="00F17731">
        <w:rPr>
          <w:rFonts w:ascii="Arial" w:hAnsi="Arial" w:cs="Arial"/>
          <w:sz w:val="20"/>
          <w:szCs w:val="20"/>
        </w:rPr>
        <w:t xml:space="preserve">Prepares culture media like BAP (Blood Agar Plate), CAP (Chocolate Agar Plate), </w:t>
      </w:r>
      <w:proofErr w:type="spellStart"/>
      <w:r w:rsidRPr="00F17731">
        <w:rPr>
          <w:rFonts w:ascii="Arial" w:hAnsi="Arial" w:cs="Arial"/>
          <w:sz w:val="20"/>
          <w:szCs w:val="20"/>
        </w:rPr>
        <w:t>McConkey</w:t>
      </w:r>
      <w:proofErr w:type="spellEnd"/>
      <w:r w:rsidRPr="00F17731">
        <w:rPr>
          <w:rFonts w:ascii="Arial" w:hAnsi="Arial" w:cs="Arial"/>
          <w:sz w:val="20"/>
          <w:szCs w:val="20"/>
        </w:rPr>
        <w:t xml:space="preserve"> Agar, BHI (Brain Heart Infusion Agar), Mueller Hinton Agar and other biochemical confirmatory media.</w:t>
      </w:r>
    </w:p>
    <w:p w:rsidR="00871946" w:rsidRPr="00F17731" w:rsidRDefault="00871946" w:rsidP="00FB6613">
      <w:pPr>
        <w:jc w:val="both"/>
        <w:rPr>
          <w:rFonts w:ascii="Arial" w:hAnsi="Arial" w:cs="Arial"/>
          <w:sz w:val="20"/>
          <w:szCs w:val="20"/>
        </w:rPr>
      </w:pPr>
    </w:p>
    <w:p w:rsidR="00871946" w:rsidRPr="00F17731" w:rsidRDefault="00871946" w:rsidP="00FB6613">
      <w:pPr>
        <w:numPr>
          <w:ilvl w:val="0"/>
          <w:numId w:val="1"/>
        </w:numPr>
        <w:jc w:val="both"/>
        <w:rPr>
          <w:rFonts w:ascii="Arial" w:hAnsi="Arial" w:cs="Arial"/>
          <w:sz w:val="20"/>
          <w:szCs w:val="20"/>
        </w:rPr>
      </w:pPr>
      <w:r w:rsidRPr="00F17731">
        <w:rPr>
          <w:rFonts w:ascii="Arial" w:hAnsi="Arial" w:cs="Arial"/>
          <w:sz w:val="20"/>
          <w:szCs w:val="20"/>
        </w:rPr>
        <w:t xml:space="preserve">Performs Gram’s staining, AFB (Acid Fast Bacilli) staining, KOH preparation (for fungi) and India ink staining (for C. </w:t>
      </w:r>
      <w:proofErr w:type="spellStart"/>
      <w:r w:rsidRPr="00F17731">
        <w:rPr>
          <w:rFonts w:ascii="Arial" w:hAnsi="Arial" w:cs="Arial"/>
          <w:sz w:val="20"/>
          <w:szCs w:val="20"/>
        </w:rPr>
        <w:t>neoformans</w:t>
      </w:r>
      <w:proofErr w:type="spellEnd"/>
      <w:r w:rsidRPr="00F17731">
        <w:rPr>
          <w:rFonts w:ascii="Arial" w:hAnsi="Arial" w:cs="Arial"/>
          <w:sz w:val="20"/>
          <w:szCs w:val="20"/>
        </w:rPr>
        <w:t>)</w:t>
      </w:r>
    </w:p>
    <w:p w:rsidR="00871946" w:rsidRPr="00F17731" w:rsidRDefault="00871946" w:rsidP="00FB6613">
      <w:pPr>
        <w:jc w:val="both"/>
        <w:rPr>
          <w:rFonts w:ascii="Arial" w:hAnsi="Arial" w:cs="Arial"/>
          <w:sz w:val="20"/>
          <w:szCs w:val="20"/>
        </w:rPr>
      </w:pPr>
    </w:p>
    <w:p w:rsidR="00871946" w:rsidRPr="00F17731" w:rsidRDefault="00871946" w:rsidP="00FB6613">
      <w:pPr>
        <w:numPr>
          <w:ilvl w:val="0"/>
          <w:numId w:val="1"/>
        </w:numPr>
        <w:jc w:val="both"/>
        <w:rPr>
          <w:rFonts w:ascii="Arial" w:hAnsi="Arial" w:cs="Arial"/>
          <w:sz w:val="20"/>
          <w:szCs w:val="20"/>
        </w:rPr>
      </w:pPr>
      <w:r w:rsidRPr="00F17731">
        <w:rPr>
          <w:rFonts w:ascii="Arial" w:hAnsi="Arial" w:cs="Arial"/>
          <w:sz w:val="20"/>
          <w:szCs w:val="20"/>
        </w:rPr>
        <w:t>Performs different biochemical for identification of microorganisms like Coagulase test, Catalase Test IMVC etc.</w:t>
      </w:r>
    </w:p>
    <w:p w:rsidR="00871946" w:rsidRPr="00F17731" w:rsidRDefault="00871946" w:rsidP="00FB6613">
      <w:pPr>
        <w:jc w:val="both"/>
        <w:rPr>
          <w:rFonts w:ascii="Arial" w:hAnsi="Arial" w:cs="Arial"/>
          <w:sz w:val="20"/>
          <w:szCs w:val="20"/>
        </w:rPr>
      </w:pPr>
    </w:p>
    <w:p w:rsidR="00871946" w:rsidRPr="00F17731" w:rsidRDefault="00871946" w:rsidP="00FB6613">
      <w:pPr>
        <w:numPr>
          <w:ilvl w:val="0"/>
          <w:numId w:val="1"/>
        </w:numPr>
        <w:jc w:val="both"/>
        <w:rPr>
          <w:rFonts w:ascii="Arial" w:hAnsi="Arial" w:cs="Arial"/>
          <w:sz w:val="20"/>
          <w:szCs w:val="20"/>
        </w:rPr>
      </w:pPr>
      <w:r w:rsidRPr="00F17731">
        <w:rPr>
          <w:rFonts w:ascii="Arial" w:hAnsi="Arial" w:cs="Arial"/>
          <w:sz w:val="20"/>
          <w:szCs w:val="20"/>
        </w:rPr>
        <w:t>Does Culture and Sensitivity tests.</w:t>
      </w:r>
    </w:p>
    <w:p w:rsidR="00871946" w:rsidRPr="00F17731" w:rsidRDefault="00871946" w:rsidP="00FB6613">
      <w:pPr>
        <w:jc w:val="both"/>
        <w:rPr>
          <w:rFonts w:ascii="Arial" w:hAnsi="Arial" w:cs="Arial"/>
          <w:sz w:val="20"/>
          <w:szCs w:val="20"/>
        </w:rPr>
      </w:pPr>
    </w:p>
    <w:p w:rsidR="00871946" w:rsidRPr="00F17731" w:rsidRDefault="00871946" w:rsidP="00FB6613">
      <w:pPr>
        <w:ind w:left="720"/>
        <w:jc w:val="both"/>
        <w:rPr>
          <w:rFonts w:ascii="Arial" w:hAnsi="Arial" w:cs="Arial"/>
          <w:b/>
          <w:sz w:val="20"/>
          <w:szCs w:val="20"/>
        </w:rPr>
      </w:pPr>
      <w:r w:rsidRPr="00F17731">
        <w:rPr>
          <w:rFonts w:ascii="Arial" w:hAnsi="Arial" w:cs="Arial"/>
          <w:b/>
          <w:sz w:val="20"/>
          <w:szCs w:val="20"/>
        </w:rPr>
        <w:t>Serology and Immunology</w:t>
      </w:r>
    </w:p>
    <w:p w:rsidR="00871946" w:rsidRPr="00F17731" w:rsidRDefault="00871946" w:rsidP="00FB6613">
      <w:pPr>
        <w:ind w:left="720"/>
        <w:jc w:val="both"/>
        <w:rPr>
          <w:rFonts w:ascii="Arial" w:hAnsi="Arial" w:cs="Arial"/>
          <w:sz w:val="20"/>
          <w:szCs w:val="20"/>
        </w:rPr>
      </w:pPr>
    </w:p>
    <w:p w:rsidR="00871946" w:rsidRPr="00F17731" w:rsidRDefault="00871946" w:rsidP="00FB6613">
      <w:pPr>
        <w:numPr>
          <w:ilvl w:val="0"/>
          <w:numId w:val="5"/>
        </w:numPr>
        <w:jc w:val="both"/>
        <w:rPr>
          <w:rFonts w:ascii="Arial" w:hAnsi="Arial" w:cs="Arial"/>
          <w:sz w:val="20"/>
          <w:szCs w:val="20"/>
        </w:rPr>
      </w:pPr>
      <w:r w:rsidRPr="00F17731">
        <w:rPr>
          <w:rFonts w:ascii="Arial" w:hAnsi="Arial" w:cs="Arial"/>
          <w:sz w:val="20"/>
          <w:szCs w:val="20"/>
        </w:rPr>
        <w:t>Performs ASO titer, RA, CRP, PSA, ANA, AFP, CEA, Troponin I and Troponin T.</w:t>
      </w:r>
    </w:p>
    <w:p w:rsidR="00871946" w:rsidRPr="00F17731" w:rsidRDefault="00871946" w:rsidP="00FB6613">
      <w:pPr>
        <w:jc w:val="both"/>
        <w:rPr>
          <w:rFonts w:ascii="Arial" w:hAnsi="Arial" w:cs="Arial"/>
          <w:sz w:val="20"/>
          <w:szCs w:val="20"/>
        </w:rPr>
      </w:pPr>
    </w:p>
    <w:p w:rsidR="00871946" w:rsidRPr="00F17731" w:rsidRDefault="00871946" w:rsidP="00FB6613">
      <w:pPr>
        <w:ind w:left="720"/>
        <w:jc w:val="both"/>
        <w:rPr>
          <w:rFonts w:ascii="Arial" w:hAnsi="Arial" w:cs="Arial"/>
          <w:b/>
          <w:sz w:val="20"/>
          <w:szCs w:val="20"/>
        </w:rPr>
      </w:pPr>
      <w:r w:rsidRPr="00F17731">
        <w:rPr>
          <w:rFonts w:ascii="Arial" w:hAnsi="Arial" w:cs="Arial"/>
          <w:b/>
          <w:sz w:val="20"/>
          <w:szCs w:val="20"/>
        </w:rPr>
        <w:t>Clinical Chemistry</w:t>
      </w:r>
    </w:p>
    <w:p w:rsidR="00871946" w:rsidRPr="00F17731" w:rsidRDefault="00871946" w:rsidP="007D7897">
      <w:pPr>
        <w:numPr>
          <w:ilvl w:val="0"/>
          <w:numId w:val="5"/>
        </w:numPr>
        <w:jc w:val="both"/>
        <w:rPr>
          <w:rFonts w:ascii="Arial" w:hAnsi="Arial" w:cs="Arial"/>
          <w:sz w:val="20"/>
          <w:szCs w:val="20"/>
        </w:rPr>
      </w:pPr>
      <w:r w:rsidRPr="00F17731">
        <w:rPr>
          <w:rFonts w:ascii="Arial" w:hAnsi="Arial" w:cs="Arial"/>
          <w:sz w:val="20"/>
          <w:szCs w:val="20"/>
        </w:rPr>
        <w:t>Does chemical analyses other than serum samples including urine, CSF, Pleural fluid and Pericardial Fluid</w:t>
      </w:r>
    </w:p>
    <w:p w:rsidR="00871946" w:rsidRPr="00F17731" w:rsidRDefault="00871946" w:rsidP="00FB6613">
      <w:pPr>
        <w:jc w:val="both"/>
        <w:rPr>
          <w:rFonts w:ascii="Arial" w:hAnsi="Arial" w:cs="Arial"/>
          <w:sz w:val="20"/>
          <w:szCs w:val="20"/>
        </w:rPr>
      </w:pPr>
    </w:p>
    <w:p w:rsidR="00871946" w:rsidRPr="00F17731" w:rsidRDefault="00871946" w:rsidP="00FB6613">
      <w:pPr>
        <w:jc w:val="both"/>
        <w:rPr>
          <w:rFonts w:ascii="Arial" w:hAnsi="Arial" w:cs="Arial"/>
          <w:b/>
          <w:sz w:val="20"/>
          <w:szCs w:val="20"/>
        </w:rPr>
      </w:pPr>
      <w:r w:rsidRPr="00F17731">
        <w:rPr>
          <w:rFonts w:ascii="Arial" w:hAnsi="Arial" w:cs="Arial"/>
          <w:sz w:val="20"/>
          <w:szCs w:val="20"/>
        </w:rPr>
        <w:tab/>
      </w:r>
      <w:r w:rsidRPr="00F17731">
        <w:rPr>
          <w:rFonts w:ascii="Arial" w:hAnsi="Arial" w:cs="Arial"/>
          <w:b/>
          <w:sz w:val="20"/>
          <w:szCs w:val="20"/>
        </w:rPr>
        <w:t>Hematology</w:t>
      </w:r>
    </w:p>
    <w:p w:rsidR="00871946" w:rsidRPr="00F17731" w:rsidRDefault="00871946" w:rsidP="00FB6613">
      <w:pPr>
        <w:jc w:val="both"/>
        <w:rPr>
          <w:rFonts w:ascii="Arial" w:hAnsi="Arial" w:cs="Arial"/>
          <w:b/>
          <w:sz w:val="20"/>
          <w:szCs w:val="20"/>
        </w:rPr>
      </w:pPr>
    </w:p>
    <w:p w:rsidR="00871946" w:rsidRPr="00F17731" w:rsidRDefault="00871946" w:rsidP="00FB6613">
      <w:pPr>
        <w:numPr>
          <w:ilvl w:val="0"/>
          <w:numId w:val="12"/>
        </w:numPr>
        <w:jc w:val="both"/>
        <w:rPr>
          <w:rFonts w:ascii="Arial" w:hAnsi="Arial" w:cs="Arial"/>
          <w:sz w:val="20"/>
          <w:szCs w:val="20"/>
        </w:rPr>
      </w:pPr>
      <w:r w:rsidRPr="00F17731">
        <w:rPr>
          <w:rFonts w:ascii="Arial" w:hAnsi="Arial" w:cs="Arial"/>
          <w:sz w:val="20"/>
          <w:szCs w:val="20"/>
        </w:rPr>
        <w:t>Performs Complete Blood Count which includes Hemoglobin, Hematocrit, Red Blood Cell count, White Blood cell count and Platelet count.</w:t>
      </w:r>
    </w:p>
    <w:p w:rsidR="00871946" w:rsidRPr="00F17731" w:rsidRDefault="00871946" w:rsidP="00FB6613">
      <w:pPr>
        <w:jc w:val="both"/>
        <w:rPr>
          <w:rFonts w:ascii="Arial" w:hAnsi="Arial" w:cs="Arial"/>
          <w:sz w:val="20"/>
          <w:szCs w:val="20"/>
        </w:rPr>
      </w:pPr>
    </w:p>
    <w:p w:rsidR="00871946" w:rsidRPr="00F17731" w:rsidRDefault="00871946" w:rsidP="00FB6613">
      <w:pPr>
        <w:numPr>
          <w:ilvl w:val="0"/>
          <w:numId w:val="12"/>
        </w:numPr>
        <w:jc w:val="both"/>
        <w:rPr>
          <w:rFonts w:ascii="Arial" w:hAnsi="Arial" w:cs="Arial"/>
          <w:sz w:val="20"/>
          <w:szCs w:val="20"/>
        </w:rPr>
      </w:pPr>
      <w:r w:rsidRPr="00F17731">
        <w:rPr>
          <w:rFonts w:ascii="Arial" w:hAnsi="Arial" w:cs="Arial"/>
          <w:sz w:val="20"/>
          <w:szCs w:val="20"/>
        </w:rPr>
        <w:t>Performs platelet function such as Bleeding time</w:t>
      </w:r>
    </w:p>
    <w:p w:rsidR="00871946" w:rsidRPr="00F17731" w:rsidRDefault="00871946" w:rsidP="00FB6613">
      <w:pPr>
        <w:jc w:val="both"/>
        <w:rPr>
          <w:rFonts w:ascii="Arial" w:hAnsi="Arial" w:cs="Arial"/>
          <w:sz w:val="20"/>
          <w:szCs w:val="20"/>
        </w:rPr>
      </w:pPr>
    </w:p>
    <w:p w:rsidR="00871946" w:rsidRPr="00F17731" w:rsidRDefault="00871946" w:rsidP="00FB6613">
      <w:pPr>
        <w:numPr>
          <w:ilvl w:val="0"/>
          <w:numId w:val="12"/>
        </w:numPr>
        <w:jc w:val="both"/>
        <w:rPr>
          <w:rFonts w:ascii="Arial" w:hAnsi="Arial" w:cs="Arial"/>
          <w:sz w:val="20"/>
          <w:szCs w:val="20"/>
        </w:rPr>
      </w:pPr>
      <w:r w:rsidRPr="00F17731">
        <w:rPr>
          <w:rFonts w:ascii="Arial" w:hAnsi="Arial" w:cs="Arial"/>
          <w:sz w:val="20"/>
          <w:szCs w:val="20"/>
        </w:rPr>
        <w:t>Performs other special procedures in Hematology like ESR, Malarial smear, Peripheral and Morphological examination of blood smears and preparation and analyses of Cerebrospinal, Pleural, Pericardial, and Peritoneal fluids.</w:t>
      </w:r>
    </w:p>
    <w:p w:rsidR="00871946" w:rsidRPr="00F17731" w:rsidRDefault="00871946" w:rsidP="00FB6613">
      <w:pPr>
        <w:jc w:val="both"/>
        <w:rPr>
          <w:rFonts w:ascii="Arial" w:hAnsi="Arial" w:cs="Arial"/>
          <w:sz w:val="20"/>
          <w:szCs w:val="20"/>
        </w:rPr>
      </w:pPr>
    </w:p>
    <w:p w:rsidR="00871946" w:rsidRDefault="00871946" w:rsidP="00FB6613">
      <w:pPr>
        <w:numPr>
          <w:ilvl w:val="0"/>
          <w:numId w:val="12"/>
        </w:numPr>
        <w:jc w:val="both"/>
        <w:rPr>
          <w:rFonts w:ascii="Arial" w:hAnsi="Arial" w:cs="Arial"/>
          <w:sz w:val="20"/>
          <w:szCs w:val="20"/>
        </w:rPr>
      </w:pPr>
      <w:r w:rsidRPr="00F17731">
        <w:rPr>
          <w:rFonts w:ascii="Arial" w:hAnsi="Arial" w:cs="Arial"/>
          <w:sz w:val="20"/>
          <w:szCs w:val="20"/>
        </w:rPr>
        <w:t xml:space="preserve">Performs Coagulation test like PTT (Partial </w:t>
      </w:r>
      <w:proofErr w:type="spellStart"/>
      <w:r w:rsidRPr="00F17731">
        <w:rPr>
          <w:rFonts w:ascii="Arial" w:hAnsi="Arial" w:cs="Arial"/>
          <w:sz w:val="20"/>
          <w:szCs w:val="20"/>
        </w:rPr>
        <w:t>Thromboplastin</w:t>
      </w:r>
      <w:proofErr w:type="spellEnd"/>
      <w:r w:rsidRPr="00F17731">
        <w:rPr>
          <w:rFonts w:ascii="Arial" w:hAnsi="Arial" w:cs="Arial"/>
          <w:sz w:val="20"/>
          <w:szCs w:val="20"/>
        </w:rPr>
        <w:t xml:space="preserve"> Time), PTPA (</w:t>
      </w:r>
      <w:proofErr w:type="spellStart"/>
      <w:r w:rsidRPr="00F17731">
        <w:rPr>
          <w:rFonts w:ascii="Arial" w:hAnsi="Arial" w:cs="Arial"/>
          <w:sz w:val="20"/>
          <w:szCs w:val="20"/>
        </w:rPr>
        <w:t>Prothrombin</w:t>
      </w:r>
      <w:proofErr w:type="spellEnd"/>
      <w:r w:rsidRPr="00F17731">
        <w:rPr>
          <w:rFonts w:ascii="Arial" w:hAnsi="Arial" w:cs="Arial"/>
          <w:sz w:val="20"/>
          <w:szCs w:val="20"/>
        </w:rPr>
        <w:t xml:space="preserve"> Time)</w:t>
      </w:r>
    </w:p>
    <w:p w:rsidR="00BF6F01" w:rsidRDefault="00BF6F01" w:rsidP="00BF6F01">
      <w:pPr>
        <w:pStyle w:val="ListParagraph"/>
        <w:rPr>
          <w:rFonts w:ascii="Arial" w:hAnsi="Arial" w:cs="Arial"/>
          <w:sz w:val="20"/>
          <w:szCs w:val="20"/>
        </w:rPr>
      </w:pPr>
    </w:p>
    <w:p w:rsidR="00BF6F01" w:rsidRPr="00F17731" w:rsidRDefault="00BF6F01" w:rsidP="00BF6F01">
      <w:pPr>
        <w:ind w:left="1440"/>
        <w:jc w:val="both"/>
        <w:rPr>
          <w:rFonts w:ascii="Arial" w:hAnsi="Arial" w:cs="Arial"/>
          <w:sz w:val="20"/>
          <w:szCs w:val="20"/>
        </w:rPr>
      </w:pPr>
    </w:p>
    <w:p w:rsidR="00871946" w:rsidRPr="00F17731" w:rsidRDefault="00871946" w:rsidP="00FB6613">
      <w:pPr>
        <w:jc w:val="both"/>
        <w:rPr>
          <w:rFonts w:ascii="Arial" w:hAnsi="Arial" w:cs="Arial"/>
          <w:sz w:val="20"/>
          <w:szCs w:val="20"/>
        </w:rPr>
      </w:pPr>
    </w:p>
    <w:p w:rsidR="00871946" w:rsidRPr="00F17731" w:rsidRDefault="00871946" w:rsidP="00FB6613">
      <w:pPr>
        <w:ind w:left="720"/>
        <w:jc w:val="both"/>
        <w:rPr>
          <w:rFonts w:ascii="Arial" w:hAnsi="Arial" w:cs="Arial"/>
          <w:b/>
          <w:sz w:val="20"/>
          <w:szCs w:val="20"/>
        </w:rPr>
      </w:pPr>
      <w:r w:rsidRPr="00F17731">
        <w:rPr>
          <w:rFonts w:ascii="Arial" w:hAnsi="Arial" w:cs="Arial"/>
          <w:b/>
          <w:sz w:val="20"/>
          <w:szCs w:val="20"/>
        </w:rPr>
        <w:t>Blood Banking</w:t>
      </w:r>
    </w:p>
    <w:p w:rsidR="00871946" w:rsidRPr="00F17731" w:rsidRDefault="00871946" w:rsidP="00FB6613">
      <w:pPr>
        <w:ind w:left="720"/>
        <w:jc w:val="both"/>
        <w:rPr>
          <w:rFonts w:ascii="Arial" w:hAnsi="Arial" w:cs="Arial"/>
          <w:sz w:val="20"/>
          <w:szCs w:val="20"/>
        </w:rPr>
      </w:pPr>
    </w:p>
    <w:p w:rsidR="00871946" w:rsidRPr="00F17731" w:rsidRDefault="00157C04" w:rsidP="00FB6613">
      <w:pPr>
        <w:numPr>
          <w:ilvl w:val="0"/>
          <w:numId w:val="13"/>
        </w:numPr>
        <w:jc w:val="both"/>
        <w:rPr>
          <w:rFonts w:ascii="Arial" w:hAnsi="Arial" w:cs="Arial"/>
          <w:sz w:val="20"/>
          <w:szCs w:val="20"/>
        </w:rPr>
      </w:pPr>
      <w:r w:rsidRPr="00F17731">
        <w:rPr>
          <w:rFonts w:ascii="Arial" w:hAnsi="Arial" w:cs="Arial"/>
          <w:sz w:val="20"/>
          <w:szCs w:val="20"/>
        </w:rPr>
        <w:lastRenderedPageBreak/>
        <w:t>Conducts</w:t>
      </w:r>
      <w:r w:rsidR="00871946" w:rsidRPr="00F17731">
        <w:rPr>
          <w:rFonts w:ascii="Arial" w:hAnsi="Arial" w:cs="Arial"/>
          <w:sz w:val="20"/>
          <w:szCs w:val="20"/>
        </w:rPr>
        <w:t xml:space="preserve"> donor screening by taking patient’s history and vital signs (pulse rate, respiratory rate, temperature and blood pressure) followed by routine determination of hemoglobin, hematocrit, and blood type.</w:t>
      </w:r>
    </w:p>
    <w:p w:rsidR="00871946" w:rsidRPr="00F17731" w:rsidRDefault="00871946" w:rsidP="00FB6613">
      <w:pPr>
        <w:jc w:val="both"/>
        <w:rPr>
          <w:rFonts w:ascii="Arial" w:hAnsi="Arial" w:cs="Arial"/>
          <w:sz w:val="20"/>
          <w:szCs w:val="20"/>
        </w:rPr>
      </w:pPr>
    </w:p>
    <w:p w:rsidR="00871946" w:rsidRPr="00F17731" w:rsidRDefault="00871946" w:rsidP="00FB6613">
      <w:pPr>
        <w:numPr>
          <w:ilvl w:val="0"/>
          <w:numId w:val="13"/>
        </w:numPr>
        <w:jc w:val="both"/>
        <w:rPr>
          <w:rFonts w:ascii="Arial" w:hAnsi="Arial" w:cs="Arial"/>
          <w:sz w:val="20"/>
          <w:szCs w:val="20"/>
        </w:rPr>
      </w:pPr>
      <w:r w:rsidRPr="00F17731">
        <w:rPr>
          <w:rFonts w:ascii="Arial" w:hAnsi="Arial" w:cs="Arial"/>
          <w:sz w:val="20"/>
          <w:szCs w:val="20"/>
        </w:rPr>
        <w:t xml:space="preserve">Performs </w:t>
      </w:r>
      <w:r w:rsidR="00D6400F" w:rsidRPr="00F17731">
        <w:rPr>
          <w:rFonts w:ascii="Arial" w:hAnsi="Arial" w:cs="Arial"/>
          <w:sz w:val="20"/>
          <w:szCs w:val="20"/>
        </w:rPr>
        <w:t>bloodletting</w:t>
      </w:r>
      <w:r w:rsidRPr="00F17731">
        <w:rPr>
          <w:rFonts w:ascii="Arial" w:hAnsi="Arial" w:cs="Arial"/>
          <w:sz w:val="20"/>
          <w:szCs w:val="20"/>
        </w:rPr>
        <w:t xml:space="preserve"> of donors which are executed by aseptic technique.</w:t>
      </w:r>
    </w:p>
    <w:p w:rsidR="00871946" w:rsidRPr="00F17731" w:rsidRDefault="00871946" w:rsidP="00FB6613">
      <w:pPr>
        <w:jc w:val="both"/>
        <w:rPr>
          <w:rFonts w:ascii="Arial" w:hAnsi="Arial" w:cs="Arial"/>
          <w:sz w:val="20"/>
          <w:szCs w:val="20"/>
        </w:rPr>
      </w:pPr>
    </w:p>
    <w:p w:rsidR="00871946" w:rsidRPr="00F17731" w:rsidRDefault="00871946" w:rsidP="00FB6613">
      <w:pPr>
        <w:numPr>
          <w:ilvl w:val="0"/>
          <w:numId w:val="13"/>
        </w:numPr>
        <w:jc w:val="both"/>
        <w:rPr>
          <w:rFonts w:ascii="Arial" w:hAnsi="Arial" w:cs="Arial"/>
          <w:sz w:val="20"/>
          <w:szCs w:val="20"/>
        </w:rPr>
      </w:pPr>
      <w:r w:rsidRPr="00F17731">
        <w:rPr>
          <w:rFonts w:ascii="Arial" w:hAnsi="Arial" w:cs="Arial"/>
          <w:sz w:val="20"/>
          <w:szCs w:val="20"/>
        </w:rPr>
        <w:t>Carries out screening tests for donors including hepatitis screening, HIV, screening, syphilis screening (using RPR reagents) anti Hepatitis C Virus drug assays and malarial screening.</w:t>
      </w:r>
    </w:p>
    <w:p w:rsidR="00871946" w:rsidRPr="00F17731" w:rsidRDefault="00871946" w:rsidP="00FB6613">
      <w:pPr>
        <w:jc w:val="both"/>
        <w:rPr>
          <w:rFonts w:ascii="Arial" w:hAnsi="Arial" w:cs="Arial"/>
          <w:sz w:val="20"/>
          <w:szCs w:val="20"/>
        </w:rPr>
      </w:pPr>
    </w:p>
    <w:p w:rsidR="00871946" w:rsidRPr="00F17731" w:rsidRDefault="00871946" w:rsidP="00FB6613">
      <w:pPr>
        <w:numPr>
          <w:ilvl w:val="0"/>
          <w:numId w:val="13"/>
        </w:numPr>
        <w:jc w:val="both"/>
        <w:rPr>
          <w:rFonts w:ascii="Arial" w:hAnsi="Arial" w:cs="Arial"/>
          <w:sz w:val="20"/>
          <w:szCs w:val="20"/>
        </w:rPr>
      </w:pPr>
      <w:r w:rsidRPr="00F17731">
        <w:rPr>
          <w:rFonts w:ascii="Arial" w:hAnsi="Arial" w:cs="Arial"/>
          <w:sz w:val="20"/>
          <w:szCs w:val="20"/>
        </w:rPr>
        <w:t xml:space="preserve">Does Broad-spectrum compatibility testing to detect incompatible antibodies covering the three phases (saline phase, anti-human globulin phase and </w:t>
      </w:r>
      <w:proofErr w:type="spellStart"/>
      <w:r w:rsidRPr="00F17731">
        <w:rPr>
          <w:rFonts w:ascii="Arial" w:hAnsi="Arial" w:cs="Arial"/>
          <w:sz w:val="20"/>
          <w:szCs w:val="20"/>
        </w:rPr>
        <w:t>coomb’s</w:t>
      </w:r>
      <w:proofErr w:type="spellEnd"/>
      <w:r w:rsidRPr="00F17731">
        <w:rPr>
          <w:rFonts w:ascii="Arial" w:hAnsi="Arial" w:cs="Arial"/>
          <w:sz w:val="20"/>
          <w:szCs w:val="20"/>
        </w:rPr>
        <w:t xml:space="preserve"> phase.</w:t>
      </w:r>
    </w:p>
    <w:p w:rsidR="00871946" w:rsidRPr="00F17731" w:rsidRDefault="00871946" w:rsidP="00FB6613">
      <w:pPr>
        <w:jc w:val="both"/>
        <w:rPr>
          <w:rFonts w:ascii="Arial" w:hAnsi="Arial" w:cs="Arial"/>
          <w:sz w:val="20"/>
          <w:szCs w:val="20"/>
        </w:rPr>
      </w:pPr>
    </w:p>
    <w:p w:rsidR="008F5A37" w:rsidRPr="00641EE2" w:rsidRDefault="00871946" w:rsidP="00FB6613">
      <w:pPr>
        <w:numPr>
          <w:ilvl w:val="0"/>
          <w:numId w:val="13"/>
        </w:numPr>
        <w:jc w:val="both"/>
        <w:rPr>
          <w:rFonts w:ascii="Arial" w:hAnsi="Arial" w:cs="Arial"/>
          <w:sz w:val="20"/>
          <w:szCs w:val="20"/>
        </w:rPr>
      </w:pPr>
      <w:r w:rsidRPr="00F17731">
        <w:rPr>
          <w:rFonts w:ascii="Arial" w:hAnsi="Arial" w:cs="Arial"/>
          <w:sz w:val="20"/>
          <w:szCs w:val="20"/>
        </w:rPr>
        <w:t>Does Blood component preparation: PRBC (Packed Red Blood Cells), Platelet Concentrate, Platelet rich Plasma, Fresh Frozen plasma and cryoprecipitate.</w:t>
      </w:r>
    </w:p>
    <w:p w:rsidR="004D5CB8" w:rsidRPr="00F17731" w:rsidRDefault="004D5CB8" w:rsidP="00FB6613">
      <w:pPr>
        <w:jc w:val="both"/>
        <w:rPr>
          <w:rFonts w:ascii="Arial" w:hAnsi="Arial" w:cs="Arial"/>
          <w:sz w:val="20"/>
          <w:szCs w:val="20"/>
        </w:rPr>
      </w:pPr>
    </w:p>
    <w:p w:rsidR="00871946" w:rsidRPr="00F17731" w:rsidRDefault="00871946" w:rsidP="00FB6613">
      <w:pPr>
        <w:ind w:left="720"/>
        <w:jc w:val="both"/>
        <w:rPr>
          <w:rFonts w:ascii="Arial" w:hAnsi="Arial" w:cs="Arial"/>
          <w:b/>
          <w:sz w:val="20"/>
          <w:szCs w:val="20"/>
        </w:rPr>
      </w:pPr>
      <w:r w:rsidRPr="00F17731">
        <w:rPr>
          <w:rFonts w:ascii="Arial" w:hAnsi="Arial" w:cs="Arial"/>
          <w:b/>
          <w:sz w:val="20"/>
          <w:szCs w:val="20"/>
        </w:rPr>
        <w:t>Clinical Microscopy</w:t>
      </w:r>
    </w:p>
    <w:p w:rsidR="00871946" w:rsidRPr="00F17731" w:rsidRDefault="00871946" w:rsidP="00FB6613">
      <w:pPr>
        <w:ind w:left="720"/>
        <w:jc w:val="both"/>
        <w:rPr>
          <w:rFonts w:ascii="Arial" w:hAnsi="Arial" w:cs="Arial"/>
          <w:b/>
          <w:sz w:val="20"/>
          <w:szCs w:val="20"/>
        </w:rPr>
      </w:pPr>
    </w:p>
    <w:p w:rsidR="00871946" w:rsidRPr="00E91363" w:rsidRDefault="00871946" w:rsidP="00FB6613">
      <w:pPr>
        <w:numPr>
          <w:ilvl w:val="0"/>
          <w:numId w:val="14"/>
        </w:numPr>
        <w:jc w:val="both"/>
        <w:rPr>
          <w:rFonts w:ascii="Arial" w:hAnsi="Arial" w:cs="Arial"/>
          <w:b/>
          <w:sz w:val="20"/>
          <w:szCs w:val="20"/>
        </w:rPr>
      </w:pPr>
      <w:r w:rsidRPr="00F17731">
        <w:rPr>
          <w:rFonts w:ascii="Arial" w:hAnsi="Arial" w:cs="Arial"/>
          <w:sz w:val="20"/>
          <w:szCs w:val="20"/>
        </w:rPr>
        <w:t>Macroscopic and Microscopic examination of the urine, test strip and reagents for confirmatory test. Urine ketone, pregnancy test, sperm analysis. Performs direct examination and special procedures or stool to identity ova and parasites. Stools are also tested for occult blood. H. pylori examination are done using test kits either serum or stool can be used.</w:t>
      </w:r>
    </w:p>
    <w:p w:rsidR="00E91363" w:rsidRDefault="00E91363" w:rsidP="00E91363">
      <w:pPr>
        <w:jc w:val="both"/>
        <w:rPr>
          <w:rFonts w:ascii="Arial" w:hAnsi="Arial" w:cs="Arial"/>
          <w:sz w:val="20"/>
          <w:szCs w:val="20"/>
        </w:rPr>
      </w:pPr>
    </w:p>
    <w:p w:rsidR="00E91363" w:rsidRPr="00E91363" w:rsidRDefault="00E91363" w:rsidP="00E91363">
      <w:pPr>
        <w:jc w:val="both"/>
        <w:rPr>
          <w:rFonts w:ascii="Arial" w:hAnsi="Arial" w:cs="Arial"/>
          <w:b/>
          <w:sz w:val="24"/>
          <w:szCs w:val="24"/>
        </w:rPr>
      </w:pPr>
      <w:r w:rsidRPr="00E91363">
        <w:rPr>
          <w:rFonts w:ascii="Arial" w:hAnsi="Arial" w:cs="Arial"/>
          <w:b/>
          <w:sz w:val="24"/>
          <w:szCs w:val="24"/>
        </w:rPr>
        <w:t>May 25, 2006 – June 21, 2006</w:t>
      </w:r>
    </w:p>
    <w:p w:rsidR="00D2203A" w:rsidRDefault="00D2203A" w:rsidP="00D2203A">
      <w:pPr>
        <w:jc w:val="both"/>
        <w:rPr>
          <w:rFonts w:ascii="Arial" w:hAnsi="Arial" w:cs="Arial"/>
          <w:b/>
          <w:sz w:val="20"/>
          <w:szCs w:val="20"/>
        </w:rPr>
      </w:pPr>
    </w:p>
    <w:p w:rsidR="00E91363" w:rsidRPr="00F17731" w:rsidRDefault="00E91363" w:rsidP="00D2203A">
      <w:pPr>
        <w:jc w:val="both"/>
        <w:rPr>
          <w:rFonts w:ascii="Arial" w:hAnsi="Arial" w:cs="Arial"/>
          <w:b/>
          <w:sz w:val="20"/>
          <w:szCs w:val="20"/>
        </w:rPr>
      </w:pPr>
    </w:p>
    <w:p w:rsidR="00E91363" w:rsidRDefault="00D2203A" w:rsidP="00E91363">
      <w:pPr>
        <w:numPr>
          <w:ilvl w:val="0"/>
          <w:numId w:val="1"/>
        </w:numPr>
        <w:jc w:val="both"/>
        <w:rPr>
          <w:rFonts w:ascii="Arial" w:hAnsi="Arial" w:cs="Arial"/>
          <w:b/>
          <w:sz w:val="20"/>
          <w:szCs w:val="20"/>
        </w:rPr>
      </w:pPr>
      <w:r w:rsidRPr="00F17731">
        <w:rPr>
          <w:rFonts w:ascii="Arial" w:hAnsi="Arial" w:cs="Arial"/>
          <w:sz w:val="20"/>
          <w:szCs w:val="20"/>
        </w:rPr>
        <w:t>Medical Center Manila</w:t>
      </w:r>
      <w:r w:rsidR="00E27533">
        <w:rPr>
          <w:rFonts w:ascii="Arial" w:hAnsi="Arial" w:cs="Arial"/>
          <w:sz w:val="20"/>
          <w:szCs w:val="20"/>
        </w:rPr>
        <w:t>, Philippines</w:t>
      </w:r>
    </w:p>
    <w:p w:rsidR="00D2203A" w:rsidRPr="00E91363" w:rsidRDefault="00E91363" w:rsidP="00E27533">
      <w:pPr>
        <w:ind w:left="1440"/>
        <w:jc w:val="both"/>
        <w:rPr>
          <w:rFonts w:ascii="Arial" w:hAnsi="Arial" w:cs="Arial"/>
          <w:b/>
          <w:sz w:val="20"/>
          <w:szCs w:val="20"/>
        </w:rPr>
      </w:pPr>
      <w:r>
        <w:rPr>
          <w:rFonts w:ascii="Arial" w:hAnsi="Arial" w:cs="Arial"/>
          <w:sz w:val="20"/>
          <w:szCs w:val="20"/>
        </w:rPr>
        <w:t xml:space="preserve">Medical Technologist reliever for Clinical microscopy section and </w:t>
      </w:r>
    </w:p>
    <w:p w:rsidR="00D2203A" w:rsidRDefault="00E91363" w:rsidP="00D2203A">
      <w:pPr>
        <w:ind w:left="1440"/>
        <w:jc w:val="both"/>
        <w:rPr>
          <w:rFonts w:ascii="Arial" w:hAnsi="Arial" w:cs="Arial"/>
          <w:sz w:val="20"/>
          <w:szCs w:val="20"/>
        </w:rPr>
      </w:pPr>
      <w:r>
        <w:rPr>
          <w:rFonts w:ascii="Arial" w:hAnsi="Arial" w:cs="Arial"/>
          <w:sz w:val="20"/>
          <w:szCs w:val="20"/>
        </w:rPr>
        <w:t xml:space="preserve">Phlebotomy </w:t>
      </w:r>
      <w:r w:rsidR="00E27533">
        <w:rPr>
          <w:rFonts w:ascii="Arial" w:hAnsi="Arial" w:cs="Arial"/>
          <w:sz w:val="20"/>
          <w:szCs w:val="20"/>
        </w:rPr>
        <w:t>section</w:t>
      </w:r>
    </w:p>
    <w:p w:rsidR="00871946" w:rsidRDefault="00871946" w:rsidP="00FB6613">
      <w:pPr>
        <w:ind w:left="1440"/>
        <w:jc w:val="both"/>
      </w:pPr>
    </w:p>
    <w:p w:rsidR="00136D06" w:rsidRPr="00136D06" w:rsidRDefault="00136D06" w:rsidP="00136D06">
      <w:pPr>
        <w:rPr>
          <w:rFonts w:ascii="Arial" w:hAnsi="Arial" w:cs="Arial"/>
          <w:b/>
        </w:rPr>
      </w:pPr>
      <w:r w:rsidRPr="00136D06">
        <w:rPr>
          <w:rFonts w:ascii="Arial" w:hAnsi="Arial" w:cs="Arial"/>
          <w:b/>
        </w:rPr>
        <w:t>Machines and special equipment handled:</w:t>
      </w:r>
    </w:p>
    <w:p w:rsidR="00136D06" w:rsidRPr="00136D06" w:rsidRDefault="00136D06" w:rsidP="00136D06">
      <w:pPr>
        <w:rPr>
          <w:rFonts w:ascii="Arial" w:hAnsi="Arial" w:cs="Arial"/>
          <w:b/>
        </w:rPr>
      </w:pPr>
    </w:p>
    <w:p w:rsidR="00136D06" w:rsidRDefault="00136D06" w:rsidP="00136D06">
      <w:pPr>
        <w:numPr>
          <w:ilvl w:val="0"/>
          <w:numId w:val="19"/>
        </w:numPr>
        <w:jc w:val="both"/>
        <w:rPr>
          <w:rFonts w:ascii="Arial" w:hAnsi="Arial" w:cs="Arial"/>
          <w:sz w:val="20"/>
          <w:szCs w:val="20"/>
        </w:rPr>
      </w:pPr>
      <w:proofErr w:type="spellStart"/>
      <w:r w:rsidRPr="00136D06">
        <w:rPr>
          <w:rFonts w:ascii="Arial" w:hAnsi="Arial" w:cs="Arial"/>
          <w:b/>
          <w:sz w:val="20"/>
          <w:szCs w:val="20"/>
        </w:rPr>
        <w:t>Histopath</w:t>
      </w:r>
      <w:proofErr w:type="spellEnd"/>
      <w:r w:rsidRPr="00136D06">
        <w:rPr>
          <w:rFonts w:ascii="Arial" w:hAnsi="Arial" w:cs="Arial"/>
          <w:b/>
          <w:sz w:val="20"/>
          <w:szCs w:val="20"/>
        </w:rPr>
        <w:t xml:space="preserve"> Section:</w:t>
      </w:r>
      <w:r w:rsidRPr="00136D06">
        <w:rPr>
          <w:rFonts w:ascii="Arial" w:hAnsi="Arial" w:cs="Arial"/>
          <w:sz w:val="20"/>
          <w:szCs w:val="20"/>
        </w:rPr>
        <w:t xml:space="preserve"> Leica microtome, Shandon Cryostat. Cit</w:t>
      </w:r>
      <w:r>
        <w:rPr>
          <w:rFonts w:ascii="Arial" w:hAnsi="Arial" w:cs="Arial"/>
          <w:sz w:val="20"/>
          <w:szCs w:val="20"/>
        </w:rPr>
        <w:t xml:space="preserve">adel automatic Tissue Processor, Thermo </w:t>
      </w:r>
      <w:proofErr w:type="spellStart"/>
      <w:r>
        <w:rPr>
          <w:rFonts w:ascii="Arial" w:hAnsi="Arial" w:cs="Arial"/>
          <w:sz w:val="20"/>
          <w:szCs w:val="20"/>
        </w:rPr>
        <w:t>Microm</w:t>
      </w:r>
      <w:proofErr w:type="spellEnd"/>
      <w:r>
        <w:rPr>
          <w:rFonts w:ascii="Arial" w:hAnsi="Arial" w:cs="Arial"/>
          <w:sz w:val="20"/>
          <w:szCs w:val="20"/>
        </w:rPr>
        <w:t xml:space="preserve"> HM 325 microtome</w:t>
      </w:r>
    </w:p>
    <w:p w:rsidR="00136D06" w:rsidRPr="00136D06" w:rsidRDefault="00136D06" w:rsidP="00136D06">
      <w:pPr>
        <w:ind w:left="1440"/>
        <w:jc w:val="both"/>
        <w:rPr>
          <w:rFonts w:ascii="Arial" w:hAnsi="Arial" w:cs="Arial"/>
          <w:sz w:val="20"/>
          <w:szCs w:val="20"/>
        </w:rPr>
      </w:pPr>
    </w:p>
    <w:p w:rsidR="00136D06" w:rsidRDefault="00136D06" w:rsidP="00136D06">
      <w:pPr>
        <w:numPr>
          <w:ilvl w:val="0"/>
          <w:numId w:val="19"/>
        </w:numPr>
        <w:jc w:val="both"/>
        <w:rPr>
          <w:rFonts w:ascii="Arial" w:hAnsi="Arial" w:cs="Arial"/>
          <w:sz w:val="20"/>
          <w:szCs w:val="20"/>
        </w:rPr>
      </w:pPr>
      <w:r w:rsidRPr="00136D06">
        <w:rPr>
          <w:rFonts w:ascii="Arial" w:hAnsi="Arial" w:cs="Arial"/>
          <w:b/>
          <w:sz w:val="20"/>
          <w:szCs w:val="20"/>
        </w:rPr>
        <w:t>Hematology Section:</w:t>
      </w:r>
      <w:r>
        <w:rPr>
          <w:rFonts w:ascii="Arial" w:hAnsi="Arial" w:cs="Arial"/>
          <w:b/>
          <w:sz w:val="20"/>
          <w:szCs w:val="20"/>
        </w:rPr>
        <w:t xml:space="preserve"> </w:t>
      </w:r>
      <w:proofErr w:type="spellStart"/>
      <w:r>
        <w:rPr>
          <w:rFonts w:ascii="Arial" w:hAnsi="Arial" w:cs="Arial"/>
          <w:sz w:val="20"/>
          <w:szCs w:val="20"/>
        </w:rPr>
        <w:t>Unicel</w:t>
      </w:r>
      <w:proofErr w:type="spellEnd"/>
      <w:r>
        <w:rPr>
          <w:rFonts w:ascii="Arial" w:hAnsi="Arial" w:cs="Arial"/>
          <w:sz w:val="20"/>
          <w:szCs w:val="20"/>
        </w:rPr>
        <w:t xml:space="preserve"> DxH800, ACL Top 500, ACL Top 300,</w:t>
      </w:r>
      <w:r w:rsidRPr="00136D06">
        <w:rPr>
          <w:rFonts w:ascii="Arial" w:hAnsi="Arial" w:cs="Arial"/>
          <w:sz w:val="20"/>
          <w:szCs w:val="20"/>
        </w:rPr>
        <w:t xml:space="preserve"> LH750 Coulter (Automated analyzer), </w:t>
      </w:r>
      <w:proofErr w:type="spellStart"/>
      <w:r w:rsidRPr="00136D06">
        <w:rPr>
          <w:rFonts w:ascii="Arial" w:hAnsi="Arial" w:cs="Arial"/>
          <w:sz w:val="20"/>
          <w:szCs w:val="20"/>
        </w:rPr>
        <w:t>Thrombolyzer</w:t>
      </w:r>
      <w:proofErr w:type="spellEnd"/>
      <w:r w:rsidRPr="00136D06">
        <w:rPr>
          <w:rFonts w:ascii="Arial" w:hAnsi="Arial" w:cs="Arial"/>
          <w:sz w:val="20"/>
          <w:szCs w:val="20"/>
        </w:rPr>
        <w:t xml:space="preserve"> (Automated analyzer), </w:t>
      </w:r>
      <w:proofErr w:type="spellStart"/>
      <w:r w:rsidRPr="00136D06">
        <w:rPr>
          <w:rFonts w:ascii="Arial" w:hAnsi="Arial" w:cs="Arial"/>
          <w:sz w:val="20"/>
          <w:szCs w:val="20"/>
        </w:rPr>
        <w:t>Sysmex</w:t>
      </w:r>
      <w:proofErr w:type="spellEnd"/>
      <w:r w:rsidRPr="00136D06">
        <w:rPr>
          <w:rFonts w:ascii="Arial" w:hAnsi="Arial" w:cs="Arial"/>
          <w:sz w:val="20"/>
          <w:szCs w:val="20"/>
        </w:rPr>
        <w:t xml:space="preserve"> (Automated analyzer), Coulter STKS, (Automated analyzer)</w:t>
      </w:r>
    </w:p>
    <w:p w:rsidR="00136D06" w:rsidRPr="00136D06" w:rsidRDefault="00136D06" w:rsidP="00136D06">
      <w:pPr>
        <w:ind w:left="1440"/>
        <w:jc w:val="both"/>
        <w:rPr>
          <w:rFonts w:ascii="Arial" w:hAnsi="Arial" w:cs="Arial"/>
          <w:sz w:val="20"/>
          <w:szCs w:val="20"/>
        </w:rPr>
      </w:pPr>
    </w:p>
    <w:p w:rsidR="00136D06" w:rsidRDefault="00136D06" w:rsidP="00136D06">
      <w:pPr>
        <w:numPr>
          <w:ilvl w:val="0"/>
          <w:numId w:val="19"/>
        </w:numPr>
        <w:jc w:val="both"/>
        <w:rPr>
          <w:rFonts w:ascii="Arial" w:hAnsi="Arial" w:cs="Arial"/>
          <w:sz w:val="20"/>
          <w:szCs w:val="20"/>
        </w:rPr>
      </w:pPr>
      <w:r w:rsidRPr="00136D06">
        <w:rPr>
          <w:rFonts w:ascii="Arial" w:hAnsi="Arial" w:cs="Arial"/>
          <w:b/>
          <w:sz w:val="20"/>
          <w:szCs w:val="20"/>
        </w:rPr>
        <w:t>Clinical Chemistry Section:</w:t>
      </w:r>
      <w:r w:rsidRPr="00136D06">
        <w:rPr>
          <w:rFonts w:ascii="Arial" w:hAnsi="Arial" w:cs="Arial"/>
          <w:sz w:val="20"/>
          <w:szCs w:val="20"/>
        </w:rPr>
        <w:t xml:space="preserve"> </w:t>
      </w:r>
      <w:proofErr w:type="spellStart"/>
      <w:r w:rsidR="00D6400F">
        <w:rPr>
          <w:rFonts w:ascii="Arial" w:hAnsi="Arial" w:cs="Arial"/>
          <w:sz w:val="20"/>
          <w:szCs w:val="20"/>
        </w:rPr>
        <w:t>Vitros</w:t>
      </w:r>
      <w:proofErr w:type="spellEnd"/>
      <w:r>
        <w:rPr>
          <w:rFonts w:ascii="Arial" w:hAnsi="Arial" w:cs="Arial"/>
          <w:sz w:val="20"/>
          <w:szCs w:val="20"/>
        </w:rPr>
        <w:t xml:space="preserve"> Fusion, </w:t>
      </w:r>
      <w:proofErr w:type="spellStart"/>
      <w:r w:rsidRPr="00136D06">
        <w:rPr>
          <w:rFonts w:ascii="Arial" w:hAnsi="Arial" w:cs="Arial"/>
          <w:sz w:val="20"/>
          <w:szCs w:val="20"/>
        </w:rPr>
        <w:t>Vitros</w:t>
      </w:r>
      <w:proofErr w:type="spellEnd"/>
      <w:r w:rsidRPr="00136D06">
        <w:rPr>
          <w:rFonts w:ascii="Arial" w:hAnsi="Arial" w:cs="Arial"/>
          <w:sz w:val="20"/>
          <w:szCs w:val="20"/>
        </w:rPr>
        <w:t xml:space="preserve"> 950 (Automated analyzer), </w:t>
      </w:r>
      <w:proofErr w:type="spellStart"/>
      <w:r w:rsidRPr="00136D06">
        <w:rPr>
          <w:rFonts w:ascii="Arial" w:hAnsi="Arial" w:cs="Arial"/>
          <w:sz w:val="20"/>
          <w:szCs w:val="20"/>
        </w:rPr>
        <w:t>Vitros</w:t>
      </w:r>
      <w:proofErr w:type="spellEnd"/>
      <w:r w:rsidRPr="00136D06">
        <w:rPr>
          <w:rFonts w:ascii="Arial" w:hAnsi="Arial" w:cs="Arial"/>
          <w:sz w:val="20"/>
          <w:szCs w:val="20"/>
        </w:rPr>
        <w:t xml:space="preserve"> 250 (Automated analyzer), Prestige 24i (Automated analyzer) </w:t>
      </w:r>
      <w:proofErr w:type="spellStart"/>
      <w:r w:rsidRPr="00136D06">
        <w:rPr>
          <w:rFonts w:ascii="Arial" w:hAnsi="Arial" w:cs="Arial"/>
          <w:sz w:val="20"/>
          <w:szCs w:val="20"/>
        </w:rPr>
        <w:t>Vidas</w:t>
      </w:r>
      <w:proofErr w:type="spellEnd"/>
      <w:r w:rsidRPr="00136D06">
        <w:rPr>
          <w:rFonts w:ascii="Arial" w:hAnsi="Arial" w:cs="Arial"/>
          <w:sz w:val="20"/>
          <w:szCs w:val="20"/>
        </w:rPr>
        <w:t xml:space="preserve"> </w:t>
      </w:r>
      <w:r>
        <w:rPr>
          <w:rFonts w:ascii="Arial" w:hAnsi="Arial" w:cs="Arial"/>
          <w:sz w:val="20"/>
          <w:szCs w:val="20"/>
        </w:rPr>
        <w:t xml:space="preserve">PC (Automated analyzer), </w:t>
      </w:r>
      <w:proofErr w:type="spellStart"/>
      <w:r>
        <w:rPr>
          <w:rFonts w:ascii="Arial" w:hAnsi="Arial" w:cs="Arial"/>
          <w:sz w:val="20"/>
          <w:szCs w:val="20"/>
        </w:rPr>
        <w:t>Biorad</w:t>
      </w:r>
      <w:proofErr w:type="spellEnd"/>
      <w:r>
        <w:rPr>
          <w:rFonts w:ascii="Arial" w:hAnsi="Arial" w:cs="Arial"/>
          <w:sz w:val="20"/>
          <w:szCs w:val="20"/>
        </w:rPr>
        <w:t xml:space="preserve"> D10</w:t>
      </w:r>
    </w:p>
    <w:p w:rsidR="00136D06" w:rsidRPr="00136D06" w:rsidRDefault="00136D06" w:rsidP="00136D06">
      <w:pPr>
        <w:jc w:val="both"/>
        <w:rPr>
          <w:rFonts w:ascii="Arial" w:hAnsi="Arial" w:cs="Arial"/>
          <w:sz w:val="20"/>
          <w:szCs w:val="20"/>
        </w:rPr>
      </w:pPr>
    </w:p>
    <w:p w:rsidR="00136D06" w:rsidRDefault="00136D06" w:rsidP="00136D06">
      <w:pPr>
        <w:numPr>
          <w:ilvl w:val="0"/>
          <w:numId w:val="19"/>
        </w:numPr>
        <w:jc w:val="both"/>
        <w:rPr>
          <w:rFonts w:ascii="Arial" w:hAnsi="Arial" w:cs="Arial"/>
          <w:sz w:val="20"/>
          <w:szCs w:val="20"/>
        </w:rPr>
      </w:pPr>
      <w:r w:rsidRPr="00136D06">
        <w:rPr>
          <w:rFonts w:ascii="Arial" w:hAnsi="Arial" w:cs="Arial"/>
          <w:b/>
          <w:sz w:val="20"/>
          <w:szCs w:val="20"/>
        </w:rPr>
        <w:t>Immunology &amp; Serology Section:</w:t>
      </w:r>
      <w:r w:rsidRPr="00136D06">
        <w:rPr>
          <w:rFonts w:ascii="Arial" w:hAnsi="Arial" w:cs="Arial"/>
          <w:sz w:val="20"/>
          <w:szCs w:val="20"/>
        </w:rPr>
        <w:t xml:space="preserve"> </w:t>
      </w:r>
      <w:proofErr w:type="spellStart"/>
      <w:r w:rsidRPr="00136D06">
        <w:rPr>
          <w:rFonts w:ascii="Arial" w:hAnsi="Arial" w:cs="Arial"/>
          <w:sz w:val="20"/>
          <w:szCs w:val="20"/>
        </w:rPr>
        <w:t>Vidas</w:t>
      </w:r>
      <w:proofErr w:type="spellEnd"/>
      <w:r w:rsidRPr="00136D06">
        <w:rPr>
          <w:rFonts w:ascii="Arial" w:hAnsi="Arial" w:cs="Arial"/>
          <w:sz w:val="20"/>
          <w:szCs w:val="20"/>
        </w:rPr>
        <w:t xml:space="preserve"> PC (Automated analyzer), </w:t>
      </w:r>
      <w:proofErr w:type="spellStart"/>
      <w:r w:rsidRPr="00136D06">
        <w:rPr>
          <w:rFonts w:ascii="Arial" w:hAnsi="Arial" w:cs="Arial"/>
          <w:sz w:val="20"/>
          <w:szCs w:val="20"/>
        </w:rPr>
        <w:t>Vitros</w:t>
      </w:r>
      <w:proofErr w:type="spellEnd"/>
      <w:r w:rsidRPr="00136D06">
        <w:rPr>
          <w:rFonts w:ascii="Arial" w:hAnsi="Arial" w:cs="Arial"/>
          <w:sz w:val="20"/>
          <w:szCs w:val="20"/>
        </w:rPr>
        <w:t xml:space="preserve"> 950 (Automated analyzer), </w:t>
      </w:r>
      <w:proofErr w:type="spellStart"/>
      <w:r w:rsidRPr="00136D06">
        <w:rPr>
          <w:rFonts w:ascii="Arial" w:hAnsi="Arial" w:cs="Arial"/>
          <w:sz w:val="20"/>
          <w:szCs w:val="20"/>
        </w:rPr>
        <w:t>Vitros</w:t>
      </w:r>
      <w:proofErr w:type="spellEnd"/>
      <w:r w:rsidRPr="00136D06">
        <w:rPr>
          <w:rFonts w:ascii="Arial" w:hAnsi="Arial" w:cs="Arial"/>
          <w:sz w:val="20"/>
          <w:szCs w:val="20"/>
        </w:rPr>
        <w:t xml:space="preserve"> 250 (Automated analyzer), </w:t>
      </w:r>
      <w:proofErr w:type="spellStart"/>
      <w:r w:rsidRPr="00136D06">
        <w:rPr>
          <w:rFonts w:ascii="Arial" w:hAnsi="Arial" w:cs="Arial"/>
          <w:sz w:val="20"/>
          <w:szCs w:val="20"/>
        </w:rPr>
        <w:t>Prestidge</w:t>
      </w:r>
      <w:proofErr w:type="spellEnd"/>
      <w:r w:rsidRPr="00136D06">
        <w:rPr>
          <w:rFonts w:ascii="Arial" w:hAnsi="Arial" w:cs="Arial"/>
          <w:sz w:val="20"/>
          <w:szCs w:val="20"/>
        </w:rPr>
        <w:t xml:space="preserve"> 24i (Automated analyzer)</w:t>
      </w:r>
    </w:p>
    <w:p w:rsidR="00136D06" w:rsidRPr="00136D06" w:rsidRDefault="00136D06" w:rsidP="00136D06">
      <w:pPr>
        <w:jc w:val="both"/>
        <w:rPr>
          <w:rFonts w:ascii="Arial" w:hAnsi="Arial" w:cs="Arial"/>
          <w:sz w:val="20"/>
          <w:szCs w:val="20"/>
        </w:rPr>
      </w:pPr>
    </w:p>
    <w:p w:rsidR="00136D06" w:rsidRDefault="00136D06" w:rsidP="00136D06">
      <w:pPr>
        <w:numPr>
          <w:ilvl w:val="0"/>
          <w:numId w:val="19"/>
        </w:numPr>
        <w:jc w:val="both"/>
        <w:rPr>
          <w:rFonts w:ascii="Arial" w:hAnsi="Arial" w:cs="Arial"/>
          <w:sz w:val="20"/>
          <w:szCs w:val="20"/>
        </w:rPr>
      </w:pPr>
      <w:r w:rsidRPr="00136D06">
        <w:rPr>
          <w:rFonts w:ascii="Arial" w:hAnsi="Arial" w:cs="Arial"/>
          <w:b/>
          <w:sz w:val="20"/>
          <w:szCs w:val="20"/>
        </w:rPr>
        <w:t>Clinical Microscopy Section:</w:t>
      </w:r>
      <w:r w:rsidRPr="00136D06">
        <w:rPr>
          <w:rFonts w:ascii="Arial" w:hAnsi="Arial" w:cs="Arial"/>
          <w:sz w:val="20"/>
          <w:szCs w:val="20"/>
        </w:rPr>
        <w:t xml:space="preserve"> </w:t>
      </w:r>
      <w:proofErr w:type="spellStart"/>
      <w:r w:rsidRPr="00136D06">
        <w:rPr>
          <w:rFonts w:ascii="Arial" w:hAnsi="Arial" w:cs="Arial"/>
          <w:sz w:val="20"/>
          <w:szCs w:val="20"/>
        </w:rPr>
        <w:t>iQSelect</w:t>
      </w:r>
      <w:proofErr w:type="spellEnd"/>
      <w:r w:rsidRPr="00136D06">
        <w:rPr>
          <w:rFonts w:ascii="Arial" w:hAnsi="Arial" w:cs="Arial"/>
          <w:sz w:val="20"/>
          <w:szCs w:val="20"/>
        </w:rPr>
        <w:t xml:space="preserve"> Iris 200, </w:t>
      </w:r>
      <w:proofErr w:type="spellStart"/>
      <w:r w:rsidRPr="00136D06">
        <w:rPr>
          <w:rFonts w:ascii="Arial" w:hAnsi="Arial" w:cs="Arial"/>
          <w:sz w:val="20"/>
          <w:szCs w:val="20"/>
        </w:rPr>
        <w:t>Ichem</w:t>
      </w:r>
      <w:proofErr w:type="spellEnd"/>
      <w:r w:rsidRPr="00136D06">
        <w:rPr>
          <w:rFonts w:ascii="Arial" w:hAnsi="Arial" w:cs="Arial"/>
          <w:sz w:val="20"/>
          <w:szCs w:val="20"/>
        </w:rPr>
        <w:t xml:space="preserve"> 100 Iris</w:t>
      </w:r>
      <w:r>
        <w:rPr>
          <w:rFonts w:ascii="Arial" w:hAnsi="Arial" w:cs="Arial"/>
          <w:sz w:val="20"/>
          <w:szCs w:val="20"/>
        </w:rPr>
        <w:t xml:space="preserve">, </w:t>
      </w:r>
      <w:proofErr w:type="spellStart"/>
      <w:r>
        <w:rPr>
          <w:rFonts w:ascii="Arial" w:hAnsi="Arial" w:cs="Arial"/>
          <w:sz w:val="20"/>
          <w:szCs w:val="20"/>
        </w:rPr>
        <w:t>Ichem</w:t>
      </w:r>
      <w:proofErr w:type="spellEnd"/>
      <w:r>
        <w:rPr>
          <w:rFonts w:ascii="Arial" w:hAnsi="Arial" w:cs="Arial"/>
          <w:sz w:val="20"/>
          <w:szCs w:val="20"/>
        </w:rPr>
        <w:t xml:space="preserve"> Velocity, IQ200 Elite automated microscopy system</w:t>
      </w:r>
    </w:p>
    <w:p w:rsidR="00136D06" w:rsidRPr="00136D06" w:rsidRDefault="00136D06" w:rsidP="00136D06">
      <w:pPr>
        <w:ind w:left="1440"/>
        <w:jc w:val="both"/>
        <w:rPr>
          <w:rFonts w:ascii="Arial" w:hAnsi="Arial" w:cs="Arial"/>
          <w:sz w:val="20"/>
          <w:szCs w:val="20"/>
        </w:rPr>
      </w:pPr>
    </w:p>
    <w:p w:rsidR="00136D06" w:rsidRDefault="00136D06" w:rsidP="00136D06">
      <w:pPr>
        <w:numPr>
          <w:ilvl w:val="0"/>
          <w:numId w:val="19"/>
        </w:numPr>
        <w:jc w:val="both"/>
        <w:rPr>
          <w:rFonts w:ascii="Arial" w:hAnsi="Arial" w:cs="Arial"/>
          <w:sz w:val="20"/>
          <w:szCs w:val="20"/>
        </w:rPr>
      </w:pPr>
      <w:r w:rsidRPr="00136D06">
        <w:rPr>
          <w:rFonts w:ascii="Arial" w:hAnsi="Arial" w:cs="Arial"/>
          <w:b/>
          <w:sz w:val="20"/>
          <w:szCs w:val="20"/>
        </w:rPr>
        <w:t>Blood Bank Section:</w:t>
      </w:r>
      <w:r w:rsidRPr="00136D06">
        <w:rPr>
          <w:rFonts w:ascii="Arial" w:hAnsi="Arial" w:cs="Arial"/>
          <w:sz w:val="20"/>
          <w:szCs w:val="20"/>
        </w:rPr>
        <w:t xml:space="preserve"> Refrigerated Centrifuge Sigma 8K10 (</w:t>
      </w:r>
      <w:proofErr w:type="spellStart"/>
      <w:r w:rsidRPr="00136D06">
        <w:rPr>
          <w:rFonts w:ascii="Arial" w:hAnsi="Arial" w:cs="Arial"/>
          <w:sz w:val="20"/>
          <w:szCs w:val="20"/>
        </w:rPr>
        <w:t>B.Braun</w:t>
      </w:r>
      <w:proofErr w:type="spellEnd"/>
      <w:r w:rsidRPr="00136D06">
        <w:rPr>
          <w:rFonts w:ascii="Arial" w:hAnsi="Arial" w:cs="Arial"/>
          <w:sz w:val="20"/>
          <w:szCs w:val="20"/>
        </w:rPr>
        <w:t xml:space="preserve">), </w:t>
      </w:r>
      <w:proofErr w:type="spellStart"/>
      <w:r w:rsidRPr="00136D06">
        <w:rPr>
          <w:rFonts w:ascii="Arial" w:hAnsi="Arial" w:cs="Arial"/>
          <w:sz w:val="20"/>
          <w:szCs w:val="20"/>
        </w:rPr>
        <w:t>Teruflex</w:t>
      </w:r>
      <w:proofErr w:type="spellEnd"/>
      <w:r w:rsidRPr="00136D06">
        <w:rPr>
          <w:rFonts w:ascii="Arial" w:hAnsi="Arial" w:cs="Arial"/>
          <w:sz w:val="20"/>
          <w:szCs w:val="20"/>
        </w:rPr>
        <w:t xml:space="preserve"> Tube sealer, Kelvinator scientific plasma freezer, Revco Blood bank refrigerator, </w:t>
      </w:r>
      <w:proofErr w:type="spellStart"/>
      <w:r w:rsidRPr="00136D06">
        <w:rPr>
          <w:rFonts w:ascii="Arial" w:hAnsi="Arial" w:cs="Arial"/>
          <w:sz w:val="20"/>
          <w:szCs w:val="20"/>
        </w:rPr>
        <w:t>serofuge</w:t>
      </w:r>
      <w:proofErr w:type="spellEnd"/>
      <w:r w:rsidRPr="00136D06">
        <w:rPr>
          <w:rFonts w:ascii="Arial" w:hAnsi="Arial" w:cs="Arial"/>
          <w:sz w:val="20"/>
          <w:szCs w:val="20"/>
        </w:rPr>
        <w:t xml:space="preserve">, </w:t>
      </w:r>
      <w:proofErr w:type="spellStart"/>
      <w:r w:rsidRPr="00136D06">
        <w:rPr>
          <w:rFonts w:ascii="Arial" w:hAnsi="Arial" w:cs="Arial"/>
          <w:sz w:val="20"/>
          <w:szCs w:val="20"/>
        </w:rPr>
        <w:t>Sorvall</w:t>
      </w:r>
      <w:proofErr w:type="spellEnd"/>
      <w:r w:rsidRPr="00136D06">
        <w:rPr>
          <w:rFonts w:ascii="Arial" w:hAnsi="Arial" w:cs="Arial"/>
          <w:sz w:val="20"/>
          <w:szCs w:val="20"/>
        </w:rPr>
        <w:t xml:space="preserve"> RC 3C+.</w:t>
      </w:r>
    </w:p>
    <w:p w:rsidR="00136D06" w:rsidRPr="00136D06" w:rsidRDefault="00136D06" w:rsidP="00136D06">
      <w:pPr>
        <w:jc w:val="both"/>
        <w:rPr>
          <w:rFonts w:ascii="Arial" w:hAnsi="Arial" w:cs="Arial"/>
          <w:sz w:val="20"/>
          <w:szCs w:val="20"/>
        </w:rPr>
      </w:pPr>
    </w:p>
    <w:p w:rsidR="00136D06" w:rsidRDefault="00136D06" w:rsidP="00136D06">
      <w:pPr>
        <w:numPr>
          <w:ilvl w:val="0"/>
          <w:numId w:val="19"/>
        </w:numPr>
        <w:jc w:val="both"/>
        <w:rPr>
          <w:rFonts w:ascii="Arial" w:hAnsi="Arial" w:cs="Arial"/>
          <w:sz w:val="20"/>
          <w:szCs w:val="20"/>
        </w:rPr>
      </w:pPr>
      <w:r w:rsidRPr="00136D06">
        <w:rPr>
          <w:rFonts w:ascii="Arial" w:hAnsi="Arial" w:cs="Arial"/>
          <w:b/>
          <w:sz w:val="20"/>
          <w:szCs w:val="20"/>
        </w:rPr>
        <w:t xml:space="preserve">Bacteriology Section: </w:t>
      </w:r>
      <w:r w:rsidRPr="00136D06">
        <w:rPr>
          <w:rFonts w:ascii="Arial" w:hAnsi="Arial" w:cs="Arial"/>
          <w:sz w:val="20"/>
          <w:szCs w:val="20"/>
        </w:rPr>
        <w:t>Becton</w:t>
      </w:r>
      <w:r>
        <w:rPr>
          <w:rFonts w:ascii="Arial" w:hAnsi="Arial" w:cs="Arial"/>
          <w:sz w:val="20"/>
          <w:szCs w:val="20"/>
        </w:rPr>
        <w:t xml:space="preserve"> Dickinson </w:t>
      </w:r>
      <w:proofErr w:type="spellStart"/>
      <w:r>
        <w:rPr>
          <w:rFonts w:ascii="Arial" w:hAnsi="Arial" w:cs="Arial"/>
          <w:sz w:val="20"/>
          <w:szCs w:val="20"/>
        </w:rPr>
        <w:t>Bactec</w:t>
      </w:r>
      <w:proofErr w:type="spellEnd"/>
      <w:r>
        <w:rPr>
          <w:rFonts w:ascii="Arial" w:hAnsi="Arial" w:cs="Arial"/>
          <w:sz w:val="20"/>
          <w:szCs w:val="20"/>
        </w:rPr>
        <w:t xml:space="preserve">, </w:t>
      </w:r>
      <w:proofErr w:type="spellStart"/>
      <w:r>
        <w:rPr>
          <w:rFonts w:ascii="Arial" w:hAnsi="Arial" w:cs="Arial"/>
          <w:sz w:val="20"/>
          <w:szCs w:val="20"/>
        </w:rPr>
        <w:t>BacT</w:t>
      </w:r>
      <w:proofErr w:type="spellEnd"/>
      <w:r>
        <w:rPr>
          <w:rFonts w:ascii="Arial" w:hAnsi="Arial" w:cs="Arial"/>
          <w:sz w:val="20"/>
          <w:szCs w:val="20"/>
        </w:rPr>
        <w:t xml:space="preserve"> – Alert, </w:t>
      </w:r>
      <w:proofErr w:type="spellStart"/>
      <w:r>
        <w:rPr>
          <w:rFonts w:ascii="Arial" w:hAnsi="Arial" w:cs="Arial"/>
          <w:sz w:val="20"/>
          <w:szCs w:val="20"/>
        </w:rPr>
        <w:t>Vitek</w:t>
      </w:r>
      <w:proofErr w:type="spellEnd"/>
    </w:p>
    <w:p w:rsidR="00557377" w:rsidRDefault="00557377" w:rsidP="00FB6613">
      <w:pPr>
        <w:ind w:left="1440"/>
        <w:jc w:val="both"/>
      </w:pPr>
    </w:p>
    <w:p w:rsidR="00DF5606" w:rsidRDefault="00DF5606" w:rsidP="00FB6613">
      <w:pPr>
        <w:ind w:left="1440"/>
        <w:jc w:val="both"/>
      </w:pPr>
    </w:p>
    <w:p w:rsidR="00871946" w:rsidRDefault="00871946" w:rsidP="00FB6613">
      <w:pPr>
        <w:ind w:left="1440"/>
        <w:jc w:val="both"/>
      </w:pPr>
    </w:p>
    <w:p w:rsidR="00871946" w:rsidRDefault="00871946">
      <w:pPr>
        <w:pStyle w:val="Normal1"/>
        <w:spacing w:line="360" w:lineRule="auto"/>
        <w:contextualSpacing w:val="0"/>
        <w:jc w:val="both"/>
      </w:pPr>
      <w:r>
        <w:rPr>
          <w:rFonts w:ascii="Verdana" w:hAnsi="Verdana" w:cs="Verdana"/>
          <w:b/>
          <w:sz w:val="22"/>
        </w:rPr>
        <w:t>Date of Registration (PRC): March 23, 2006</w:t>
      </w:r>
    </w:p>
    <w:p w:rsidR="008F5A37" w:rsidRDefault="008F5A37">
      <w:pPr>
        <w:pStyle w:val="Normal1"/>
        <w:spacing w:line="360" w:lineRule="auto"/>
        <w:contextualSpacing w:val="0"/>
        <w:jc w:val="both"/>
      </w:pPr>
    </w:p>
    <w:p w:rsidR="00871946" w:rsidRDefault="00871946">
      <w:pPr>
        <w:pStyle w:val="Normal1"/>
        <w:spacing w:line="360" w:lineRule="auto"/>
        <w:contextualSpacing w:val="0"/>
        <w:jc w:val="both"/>
        <w:rPr>
          <w:rFonts w:ascii="Verdana" w:hAnsi="Verdana" w:cs="Verdana"/>
          <w:b/>
          <w:sz w:val="22"/>
        </w:rPr>
      </w:pPr>
      <w:r>
        <w:rPr>
          <w:rFonts w:ascii="Verdana" w:hAnsi="Verdana" w:cs="Verdana"/>
          <w:b/>
          <w:sz w:val="22"/>
        </w:rPr>
        <w:t>Courses/Conferences/ Workshops Attended:</w:t>
      </w:r>
    </w:p>
    <w:p w:rsidR="00DF5606" w:rsidRDefault="00F1027A" w:rsidP="00DF5606">
      <w:pPr>
        <w:pStyle w:val="Normal1"/>
        <w:contextualSpacing w:val="0"/>
        <w:jc w:val="both"/>
        <w:rPr>
          <w:rFonts w:ascii="Arial" w:hAnsi="Arial" w:cs="Arial"/>
          <w:sz w:val="20"/>
          <w:szCs w:val="20"/>
        </w:rPr>
      </w:pPr>
      <w:r w:rsidRPr="007E4F81">
        <w:rPr>
          <w:rFonts w:ascii="Arial" w:hAnsi="Arial" w:cs="Arial"/>
          <w:sz w:val="20"/>
          <w:szCs w:val="20"/>
        </w:rPr>
        <w:t xml:space="preserve">1. </w:t>
      </w:r>
      <w:r w:rsidR="00DF5606">
        <w:rPr>
          <w:rFonts w:ascii="Arial" w:hAnsi="Arial" w:cs="Arial"/>
          <w:sz w:val="20"/>
          <w:szCs w:val="20"/>
        </w:rPr>
        <w:t>November 23-25, 2016</w:t>
      </w:r>
      <w:r w:rsidR="00DF5606">
        <w:rPr>
          <w:rFonts w:ascii="Arial" w:hAnsi="Arial" w:cs="Arial"/>
          <w:sz w:val="20"/>
          <w:szCs w:val="20"/>
        </w:rPr>
        <w:tab/>
      </w:r>
      <w:r w:rsidR="00DF5606">
        <w:rPr>
          <w:rFonts w:ascii="Arial" w:hAnsi="Arial" w:cs="Arial"/>
          <w:sz w:val="20"/>
          <w:szCs w:val="20"/>
        </w:rPr>
        <w:tab/>
        <w:t>Philippine Society for Microbiology and Infectious Disease</w:t>
      </w:r>
    </w:p>
    <w:p w:rsidR="00DF5606" w:rsidRPr="007E4F81" w:rsidRDefault="00DF5606" w:rsidP="00DF5606">
      <w:pPr>
        <w:pStyle w:val="Normal1"/>
        <w:ind w:firstLine="180"/>
        <w:contextualSpacing w:val="0"/>
        <w:jc w:val="both"/>
        <w:rPr>
          <w:rFonts w:ascii="Arial" w:hAnsi="Arial" w:cs="Arial"/>
          <w:sz w:val="20"/>
          <w:szCs w:val="20"/>
        </w:rPr>
      </w:pPr>
      <w:proofErr w:type="spellStart"/>
      <w:r>
        <w:rPr>
          <w:rFonts w:ascii="Arial" w:hAnsi="Arial" w:cs="Arial"/>
          <w:sz w:val="20"/>
          <w:szCs w:val="20"/>
        </w:rPr>
        <w:t>Crowne</w:t>
      </w:r>
      <w:proofErr w:type="spellEnd"/>
      <w:r>
        <w:rPr>
          <w:rFonts w:ascii="Arial" w:hAnsi="Arial" w:cs="Arial"/>
          <w:sz w:val="20"/>
          <w:szCs w:val="20"/>
        </w:rPr>
        <w:t xml:space="preserve"> Plaza, </w:t>
      </w:r>
      <w:proofErr w:type="spellStart"/>
      <w:r>
        <w:rPr>
          <w:rFonts w:ascii="Arial" w:hAnsi="Arial" w:cs="Arial"/>
          <w:sz w:val="20"/>
          <w:szCs w:val="20"/>
        </w:rPr>
        <w:t>Ortigas</w:t>
      </w:r>
      <w:proofErr w:type="spellEnd"/>
    </w:p>
    <w:p w:rsidR="00DF5606" w:rsidRDefault="00DF5606" w:rsidP="007E4F81">
      <w:pPr>
        <w:pStyle w:val="Normal1"/>
        <w:contextualSpacing w:val="0"/>
        <w:jc w:val="both"/>
        <w:rPr>
          <w:rFonts w:ascii="Arial" w:hAnsi="Arial" w:cs="Arial"/>
          <w:sz w:val="20"/>
          <w:szCs w:val="20"/>
        </w:rPr>
      </w:pPr>
    </w:p>
    <w:p w:rsidR="00DF5606" w:rsidRDefault="00DF5606" w:rsidP="007E4F81">
      <w:pPr>
        <w:pStyle w:val="Normal1"/>
        <w:contextualSpacing w:val="0"/>
        <w:jc w:val="both"/>
        <w:rPr>
          <w:rFonts w:ascii="Arial" w:hAnsi="Arial" w:cs="Arial"/>
          <w:sz w:val="20"/>
          <w:szCs w:val="20"/>
        </w:rPr>
      </w:pPr>
    </w:p>
    <w:p w:rsidR="00DF5606" w:rsidRDefault="00DF5606" w:rsidP="00DF5606">
      <w:pPr>
        <w:pStyle w:val="Normal1"/>
        <w:spacing w:before="240"/>
        <w:ind w:left="3600" w:hanging="3600"/>
        <w:contextualSpacing w:val="0"/>
        <w:jc w:val="both"/>
        <w:rPr>
          <w:rFonts w:ascii="Arial" w:hAnsi="Arial" w:cs="Arial"/>
          <w:sz w:val="20"/>
          <w:szCs w:val="20"/>
        </w:rPr>
      </w:pPr>
      <w:r>
        <w:rPr>
          <w:rFonts w:ascii="Arial" w:hAnsi="Arial" w:cs="Arial"/>
          <w:sz w:val="20"/>
          <w:szCs w:val="20"/>
        </w:rPr>
        <w:t xml:space="preserve">2. </w:t>
      </w:r>
      <w:r w:rsidR="00F1027A" w:rsidRPr="007E4F81">
        <w:rPr>
          <w:rFonts w:ascii="Arial" w:hAnsi="Arial" w:cs="Arial"/>
          <w:sz w:val="20"/>
          <w:szCs w:val="20"/>
        </w:rPr>
        <w:t>Nov. 8-10, 2016</w:t>
      </w:r>
      <w:r w:rsidR="00F1027A" w:rsidRPr="007E4F81">
        <w:rPr>
          <w:rFonts w:ascii="Arial" w:hAnsi="Arial" w:cs="Arial"/>
          <w:sz w:val="20"/>
          <w:szCs w:val="20"/>
        </w:rPr>
        <w:tab/>
      </w:r>
      <w:r>
        <w:rPr>
          <w:rFonts w:ascii="Arial" w:hAnsi="Arial" w:cs="Arial"/>
          <w:sz w:val="20"/>
          <w:szCs w:val="20"/>
        </w:rPr>
        <w:t xml:space="preserve">Philippine Association of Medical Technologist (PAMET) </w:t>
      </w:r>
    </w:p>
    <w:p w:rsidR="00DF5606" w:rsidRDefault="00DF5606" w:rsidP="00DF5606">
      <w:pPr>
        <w:pStyle w:val="Normal1"/>
        <w:contextualSpacing w:val="0"/>
        <w:jc w:val="both"/>
        <w:rPr>
          <w:rFonts w:ascii="Arial" w:hAnsi="Arial" w:cs="Arial"/>
          <w:sz w:val="20"/>
          <w:szCs w:val="20"/>
        </w:rPr>
      </w:pPr>
      <w:r>
        <w:t xml:space="preserve">   </w:t>
      </w:r>
      <w:r>
        <w:rPr>
          <w:rFonts w:ascii="Arial" w:hAnsi="Arial" w:cs="Arial"/>
          <w:sz w:val="20"/>
          <w:szCs w:val="20"/>
        </w:rPr>
        <w:t>Marriot Hotel, Resorts World Manila</w:t>
      </w:r>
      <w:r>
        <w:rPr>
          <w:rFonts w:ascii="Arial" w:hAnsi="Arial" w:cs="Arial"/>
          <w:sz w:val="20"/>
          <w:szCs w:val="20"/>
        </w:rPr>
        <w:tab/>
        <w:t>Convention</w:t>
      </w:r>
    </w:p>
    <w:p w:rsidR="00557377" w:rsidRDefault="00557377">
      <w:pPr>
        <w:pStyle w:val="Normal1"/>
        <w:spacing w:line="360" w:lineRule="auto"/>
        <w:contextualSpacing w:val="0"/>
        <w:jc w:val="both"/>
      </w:pPr>
    </w:p>
    <w:p w:rsidR="00157C04" w:rsidRDefault="007E4F81" w:rsidP="00157C04">
      <w:pPr>
        <w:widowControl w:val="0"/>
        <w:autoSpaceDE w:val="0"/>
        <w:autoSpaceDN w:val="0"/>
        <w:adjustRightInd w:val="0"/>
        <w:ind w:left="3600" w:hanging="3600"/>
        <w:rPr>
          <w:rFonts w:ascii="Arial" w:hAnsi="Arial" w:cs="Arial"/>
          <w:sz w:val="20"/>
          <w:szCs w:val="20"/>
        </w:rPr>
      </w:pPr>
      <w:r>
        <w:rPr>
          <w:rFonts w:ascii="Arial" w:hAnsi="Arial" w:cs="Arial"/>
          <w:sz w:val="20"/>
          <w:szCs w:val="20"/>
        </w:rPr>
        <w:t>3.</w:t>
      </w:r>
      <w:r w:rsidR="00157C04">
        <w:rPr>
          <w:rFonts w:ascii="Arial" w:hAnsi="Arial" w:cs="Arial"/>
          <w:sz w:val="20"/>
          <w:szCs w:val="20"/>
        </w:rPr>
        <w:t xml:space="preserve"> April 21</w:t>
      </w:r>
      <w:proofErr w:type="gramStart"/>
      <w:r w:rsidR="00157C04">
        <w:rPr>
          <w:rFonts w:ascii="Arial" w:hAnsi="Arial" w:cs="Arial"/>
          <w:sz w:val="20"/>
          <w:szCs w:val="20"/>
        </w:rPr>
        <w:t>,22,23</w:t>
      </w:r>
      <w:proofErr w:type="gramEnd"/>
      <w:r w:rsidR="00157C04">
        <w:rPr>
          <w:rFonts w:ascii="Arial" w:hAnsi="Arial" w:cs="Arial"/>
          <w:sz w:val="20"/>
          <w:szCs w:val="20"/>
        </w:rPr>
        <w:t>, 2015</w:t>
      </w:r>
      <w:r w:rsidR="00157C04">
        <w:rPr>
          <w:rFonts w:ascii="Arial" w:hAnsi="Arial" w:cs="Arial"/>
          <w:sz w:val="20"/>
          <w:szCs w:val="20"/>
        </w:rPr>
        <w:tab/>
        <w:t>Emergency Preparedness Orientation Course</w:t>
      </w:r>
    </w:p>
    <w:p w:rsidR="00157C04" w:rsidRDefault="00157C04" w:rsidP="007E4F81">
      <w:pPr>
        <w:widowControl w:val="0"/>
        <w:autoSpaceDE w:val="0"/>
        <w:autoSpaceDN w:val="0"/>
        <w:adjustRightInd w:val="0"/>
        <w:ind w:left="3600" w:hanging="3690"/>
        <w:rPr>
          <w:rFonts w:ascii="Arial" w:hAnsi="Arial" w:cs="Arial"/>
          <w:sz w:val="20"/>
          <w:szCs w:val="20"/>
        </w:rPr>
      </w:pPr>
      <w:r>
        <w:rPr>
          <w:rFonts w:ascii="Arial" w:hAnsi="Arial" w:cs="Arial"/>
          <w:sz w:val="20"/>
          <w:szCs w:val="20"/>
        </w:rPr>
        <w:t xml:space="preserve">      HRD Training room, Medical</w:t>
      </w:r>
      <w:r>
        <w:rPr>
          <w:rFonts w:ascii="Arial" w:hAnsi="Arial" w:cs="Arial"/>
          <w:sz w:val="20"/>
          <w:szCs w:val="20"/>
        </w:rPr>
        <w:tab/>
        <w:t xml:space="preserve"> </w:t>
      </w:r>
    </w:p>
    <w:p w:rsidR="00157C04" w:rsidRDefault="00157C04" w:rsidP="007E4F81">
      <w:pPr>
        <w:widowControl w:val="0"/>
        <w:autoSpaceDE w:val="0"/>
        <w:autoSpaceDN w:val="0"/>
        <w:adjustRightInd w:val="0"/>
        <w:ind w:left="3600" w:hanging="3690"/>
        <w:rPr>
          <w:rFonts w:ascii="Arial" w:hAnsi="Arial" w:cs="Arial"/>
          <w:sz w:val="20"/>
          <w:szCs w:val="20"/>
        </w:rPr>
      </w:pPr>
      <w:r>
        <w:rPr>
          <w:rFonts w:ascii="Arial" w:hAnsi="Arial" w:cs="Arial"/>
          <w:sz w:val="20"/>
          <w:szCs w:val="20"/>
        </w:rPr>
        <w:t xml:space="preserve">      </w:t>
      </w:r>
      <w:smartTag w:uri="urn:schemas-microsoft-com:office:smarttags" w:element="PlaceType">
        <w:r>
          <w:rPr>
            <w:rFonts w:ascii="Arial" w:hAnsi="Arial" w:cs="Arial"/>
            <w:sz w:val="20"/>
            <w:szCs w:val="20"/>
          </w:rPr>
          <w:t>Arts</w:t>
        </w:r>
      </w:smartTag>
      <w:r>
        <w:rPr>
          <w:rFonts w:ascii="Arial" w:hAnsi="Arial" w:cs="Arial"/>
          <w:sz w:val="20"/>
          <w:szCs w:val="20"/>
        </w:rPr>
        <w:t xml:space="preserve"> Building, </w:t>
      </w:r>
      <w:smartTag w:uri="urn:schemas-microsoft-com:office:smarttags" w:element="PlaceType">
        <w:smartTag w:uri="urn:schemas-microsoft-com:office:smarttags" w:element="PlaceType">
          <w:r>
            <w:rPr>
              <w:rFonts w:ascii="Arial" w:hAnsi="Arial" w:cs="Arial"/>
              <w:sz w:val="20"/>
              <w:szCs w:val="20"/>
            </w:rPr>
            <w:t>Phil.</w:t>
          </w:r>
        </w:smartTag>
        <w:r>
          <w:rPr>
            <w:rFonts w:ascii="Arial" w:hAnsi="Arial" w:cs="Arial"/>
            <w:sz w:val="20"/>
            <w:szCs w:val="20"/>
          </w:rPr>
          <w:t xml:space="preserve"> </w:t>
        </w:r>
        <w:smartTag w:uri="urn:schemas-microsoft-com:office:smarttags" w:element="PlaceType">
          <w:r>
            <w:rPr>
              <w:rFonts w:ascii="Arial" w:hAnsi="Arial" w:cs="Arial"/>
              <w:sz w:val="20"/>
              <w:szCs w:val="20"/>
            </w:rPr>
            <w:t>Heart</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p>
    <w:p w:rsidR="006C77C5" w:rsidRDefault="006C77C5" w:rsidP="007E4F81">
      <w:pPr>
        <w:widowControl w:val="0"/>
        <w:autoSpaceDE w:val="0"/>
        <w:autoSpaceDN w:val="0"/>
        <w:adjustRightInd w:val="0"/>
        <w:ind w:left="3600" w:hanging="3690"/>
        <w:rPr>
          <w:rFonts w:ascii="Arial" w:hAnsi="Arial" w:cs="Arial"/>
          <w:sz w:val="20"/>
          <w:szCs w:val="20"/>
        </w:rPr>
      </w:pPr>
    </w:p>
    <w:p w:rsidR="00557377" w:rsidRDefault="00557377" w:rsidP="007E4F81">
      <w:pPr>
        <w:widowControl w:val="0"/>
        <w:autoSpaceDE w:val="0"/>
        <w:autoSpaceDN w:val="0"/>
        <w:adjustRightInd w:val="0"/>
        <w:ind w:left="3600" w:hanging="3690"/>
        <w:rPr>
          <w:rFonts w:ascii="Arial" w:hAnsi="Arial" w:cs="Arial"/>
          <w:sz w:val="20"/>
          <w:szCs w:val="20"/>
        </w:rPr>
      </w:pPr>
    </w:p>
    <w:p w:rsidR="006C77C5" w:rsidRDefault="007E4F81" w:rsidP="00720CFD">
      <w:pPr>
        <w:widowControl w:val="0"/>
        <w:autoSpaceDE w:val="0"/>
        <w:autoSpaceDN w:val="0"/>
        <w:adjustRightInd w:val="0"/>
        <w:ind w:left="3600" w:hanging="3600"/>
        <w:rPr>
          <w:rFonts w:ascii="Arial" w:hAnsi="Arial" w:cs="Arial"/>
          <w:sz w:val="20"/>
          <w:szCs w:val="20"/>
        </w:rPr>
      </w:pPr>
      <w:r>
        <w:rPr>
          <w:rFonts w:ascii="Arial" w:hAnsi="Arial" w:cs="Arial"/>
          <w:sz w:val="20"/>
          <w:szCs w:val="20"/>
        </w:rPr>
        <w:t>4.</w:t>
      </w:r>
      <w:r w:rsidR="00157C04">
        <w:rPr>
          <w:rFonts w:ascii="Arial" w:hAnsi="Arial" w:cs="Arial"/>
          <w:sz w:val="20"/>
          <w:szCs w:val="20"/>
        </w:rPr>
        <w:t xml:space="preserve"> </w:t>
      </w:r>
      <w:r w:rsidR="006C77C5">
        <w:rPr>
          <w:rFonts w:ascii="Arial" w:hAnsi="Arial" w:cs="Arial"/>
          <w:sz w:val="20"/>
          <w:szCs w:val="20"/>
        </w:rPr>
        <w:t>December 1-3, 2014</w:t>
      </w:r>
      <w:r w:rsidR="006C77C5">
        <w:rPr>
          <w:rFonts w:ascii="Arial" w:hAnsi="Arial" w:cs="Arial"/>
          <w:sz w:val="20"/>
          <w:szCs w:val="20"/>
        </w:rPr>
        <w:tab/>
        <w:t xml:space="preserve">PAMET </w:t>
      </w:r>
      <w:r w:rsidR="00157C04">
        <w:rPr>
          <w:rFonts w:ascii="Arial" w:hAnsi="Arial" w:cs="Arial"/>
          <w:sz w:val="20"/>
          <w:szCs w:val="20"/>
        </w:rPr>
        <w:t>Convention</w:t>
      </w:r>
    </w:p>
    <w:p w:rsidR="006C77C5" w:rsidRDefault="00157C04" w:rsidP="007E4F81">
      <w:pPr>
        <w:widowControl w:val="0"/>
        <w:autoSpaceDE w:val="0"/>
        <w:autoSpaceDN w:val="0"/>
        <w:adjustRightInd w:val="0"/>
        <w:ind w:left="3600" w:hanging="3690"/>
        <w:rPr>
          <w:rFonts w:ascii="Arial" w:hAnsi="Arial" w:cs="Arial"/>
          <w:sz w:val="20"/>
          <w:szCs w:val="20"/>
        </w:rPr>
      </w:pPr>
      <w:r>
        <w:rPr>
          <w:rFonts w:ascii="Arial" w:hAnsi="Arial" w:cs="Arial"/>
          <w:sz w:val="20"/>
          <w:szCs w:val="20"/>
        </w:rPr>
        <w:t xml:space="preserve">      PICC, </w:t>
      </w:r>
      <w:proofErr w:type="spellStart"/>
      <w:r>
        <w:rPr>
          <w:rFonts w:ascii="Arial" w:hAnsi="Arial" w:cs="Arial"/>
          <w:sz w:val="20"/>
          <w:szCs w:val="20"/>
        </w:rPr>
        <w:t>Roxas</w:t>
      </w:r>
      <w:proofErr w:type="spellEnd"/>
      <w:r>
        <w:rPr>
          <w:rFonts w:ascii="Arial" w:hAnsi="Arial" w:cs="Arial"/>
          <w:sz w:val="20"/>
          <w:szCs w:val="20"/>
        </w:rPr>
        <w:t xml:space="preserve"> Blvd, Pasay City</w:t>
      </w:r>
    </w:p>
    <w:p w:rsidR="006C77C5" w:rsidRDefault="006C77C5" w:rsidP="00720CFD">
      <w:pPr>
        <w:widowControl w:val="0"/>
        <w:autoSpaceDE w:val="0"/>
        <w:autoSpaceDN w:val="0"/>
        <w:adjustRightInd w:val="0"/>
        <w:ind w:left="3600" w:hanging="3600"/>
        <w:rPr>
          <w:rFonts w:ascii="Arial" w:hAnsi="Arial" w:cs="Arial"/>
          <w:sz w:val="20"/>
          <w:szCs w:val="20"/>
        </w:rPr>
      </w:pPr>
    </w:p>
    <w:p w:rsidR="00557377" w:rsidRDefault="00557377" w:rsidP="00641EE2">
      <w:pPr>
        <w:widowControl w:val="0"/>
        <w:autoSpaceDE w:val="0"/>
        <w:autoSpaceDN w:val="0"/>
        <w:adjustRightInd w:val="0"/>
        <w:rPr>
          <w:rFonts w:ascii="Arial" w:hAnsi="Arial" w:cs="Arial"/>
          <w:sz w:val="20"/>
          <w:szCs w:val="20"/>
        </w:rPr>
      </w:pPr>
    </w:p>
    <w:p w:rsidR="00871946" w:rsidRDefault="007E4F81" w:rsidP="00720CFD">
      <w:pPr>
        <w:widowControl w:val="0"/>
        <w:autoSpaceDE w:val="0"/>
        <w:autoSpaceDN w:val="0"/>
        <w:adjustRightInd w:val="0"/>
        <w:ind w:left="3600" w:hanging="3600"/>
        <w:rPr>
          <w:rFonts w:ascii="Arial" w:hAnsi="Arial" w:cs="Arial"/>
          <w:sz w:val="20"/>
          <w:szCs w:val="20"/>
        </w:rPr>
      </w:pPr>
      <w:r>
        <w:rPr>
          <w:rFonts w:ascii="Arial" w:hAnsi="Arial" w:cs="Arial"/>
          <w:sz w:val="20"/>
          <w:szCs w:val="20"/>
        </w:rPr>
        <w:t>5.</w:t>
      </w:r>
      <w:r w:rsidR="00871946">
        <w:rPr>
          <w:rFonts w:ascii="Arial" w:hAnsi="Arial" w:cs="Arial"/>
          <w:sz w:val="20"/>
          <w:szCs w:val="20"/>
        </w:rPr>
        <w:t xml:space="preserve"> October 22, 2013</w:t>
      </w:r>
      <w:r w:rsidR="00871946">
        <w:rPr>
          <w:rFonts w:ascii="Arial" w:hAnsi="Arial" w:cs="Arial"/>
          <w:sz w:val="20"/>
          <w:szCs w:val="20"/>
        </w:rPr>
        <w:tab/>
        <w:t>American Heart Association</w:t>
      </w:r>
    </w:p>
    <w:p w:rsidR="00871946" w:rsidRDefault="00871946" w:rsidP="007E4F81">
      <w:pPr>
        <w:widowControl w:val="0"/>
        <w:autoSpaceDE w:val="0"/>
        <w:autoSpaceDN w:val="0"/>
        <w:adjustRightInd w:val="0"/>
        <w:ind w:left="3600" w:hanging="3690"/>
        <w:rPr>
          <w:rFonts w:ascii="Arial" w:hAnsi="Arial" w:cs="Arial"/>
          <w:sz w:val="20"/>
          <w:szCs w:val="20"/>
        </w:rPr>
      </w:pPr>
      <w:r>
        <w:rPr>
          <w:rFonts w:ascii="Arial" w:hAnsi="Arial" w:cs="Arial"/>
          <w:sz w:val="20"/>
          <w:szCs w:val="20"/>
        </w:rPr>
        <w:t xml:space="preserve">      Philippine </w:t>
      </w:r>
      <w:smartTag w:uri="urn:schemas-microsoft-com:office:smarttags" w:element="PlaceName">
        <w:smartTag w:uri="urn:schemas-microsoft-com:office:smarttags" w:element="place">
          <w:r>
            <w:rPr>
              <w:rFonts w:ascii="Arial" w:hAnsi="Arial" w:cs="Arial"/>
              <w:sz w:val="20"/>
              <w:szCs w:val="20"/>
            </w:rPr>
            <w:t>Heart</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ab/>
        <w:t xml:space="preserve">Basic Life Support </w:t>
      </w:r>
    </w:p>
    <w:p w:rsidR="00871946" w:rsidRDefault="00871946" w:rsidP="007E4F81">
      <w:pPr>
        <w:widowControl w:val="0"/>
        <w:autoSpaceDE w:val="0"/>
        <w:autoSpaceDN w:val="0"/>
        <w:adjustRightInd w:val="0"/>
        <w:ind w:left="3600" w:hanging="3690"/>
        <w:rPr>
          <w:rFonts w:ascii="Arial" w:hAnsi="Arial" w:cs="Arial"/>
          <w:sz w:val="20"/>
          <w:szCs w:val="20"/>
        </w:rPr>
      </w:pPr>
      <w:r>
        <w:rPr>
          <w:rFonts w:ascii="Arial" w:hAnsi="Arial" w:cs="Arial"/>
          <w:sz w:val="20"/>
          <w:szCs w:val="20"/>
        </w:rPr>
        <w:t xml:space="preserve">      Department of Education, </w:t>
      </w:r>
    </w:p>
    <w:p w:rsidR="00871946" w:rsidRDefault="00871946" w:rsidP="007E4F81">
      <w:pPr>
        <w:widowControl w:val="0"/>
        <w:autoSpaceDE w:val="0"/>
        <w:autoSpaceDN w:val="0"/>
        <w:adjustRightInd w:val="0"/>
        <w:ind w:left="3600" w:hanging="3690"/>
        <w:rPr>
          <w:rFonts w:ascii="Arial" w:hAnsi="Arial" w:cs="Arial"/>
          <w:sz w:val="20"/>
          <w:szCs w:val="20"/>
        </w:rPr>
      </w:pPr>
      <w:r>
        <w:rPr>
          <w:rFonts w:ascii="Arial" w:hAnsi="Arial" w:cs="Arial"/>
          <w:sz w:val="20"/>
          <w:szCs w:val="20"/>
        </w:rPr>
        <w:t xml:space="preserve">      Training and Research</w:t>
      </w:r>
    </w:p>
    <w:p w:rsidR="00557377" w:rsidRDefault="00557377" w:rsidP="007E4F81">
      <w:pPr>
        <w:widowControl w:val="0"/>
        <w:autoSpaceDE w:val="0"/>
        <w:autoSpaceDN w:val="0"/>
        <w:adjustRightInd w:val="0"/>
        <w:ind w:left="3600" w:hanging="3690"/>
        <w:rPr>
          <w:rFonts w:ascii="Arial" w:hAnsi="Arial" w:cs="Arial"/>
          <w:sz w:val="20"/>
          <w:szCs w:val="20"/>
        </w:rPr>
      </w:pPr>
    </w:p>
    <w:p w:rsidR="00871946" w:rsidRDefault="00871946" w:rsidP="007E4F81">
      <w:pPr>
        <w:widowControl w:val="0"/>
        <w:autoSpaceDE w:val="0"/>
        <w:autoSpaceDN w:val="0"/>
        <w:adjustRightInd w:val="0"/>
        <w:ind w:left="3600" w:hanging="3690"/>
        <w:rPr>
          <w:rFonts w:ascii="Arial" w:hAnsi="Arial" w:cs="Arial"/>
          <w:sz w:val="20"/>
          <w:szCs w:val="20"/>
        </w:rPr>
      </w:pPr>
    </w:p>
    <w:p w:rsidR="00871946" w:rsidRDefault="007E4F81" w:rsidP="007D7897">
      <w:pPr>
        <w:widowControl w:val="0"/>
        <w:autoSpaceDE w:val="0"/>
        <w:autoSpaceDN w:val="0"/>
        <w:adjustRightInd w:val="0"/>
        <w:ind w:left="3600" w:hanging="3600"/>
        <w:rPr>
          <w:rFonts w:ascii="Arial" w:hAnsi="Arial" w:cs="Arial"/>
          <w:sz w:val="20"/>
          <w:szCs w:val="20"/>
        </w:rPr>
      </w:pPr>
      <w:r>
        <w:rPr>
          <w:rFonts w:ascii="Arial" w:hAnsi="Arial" w:cs="Arial"/>
          <w:sz w:val="20"/>
          <w:szCs w:val="20"/>
        </w:rPr>
        <w:t xml:space="preserve">6. </w:t>
      </w:r>
      <w:r w:rsidR="00871946">
        <w:rPr>
          <w:rFonts w:ascii="Arial" w:hAnsi="Arial" w:cs="Arial"/>
          <w:sz w:val="20"/>
          <w:szCs w:val="20"/>
        </w:rPr>
        <w:t>June 19-21, 2013</w:t>
      </w:r>
      <w:r w:rsidR="00871946">
        <w:rPr>
          <w:rFonts w:ascii="Arial" w:hAnsi="Arial" w:cs="Arial"/>
          <w:sz w:val="20"/>
          <w:szCs w:val="20"/>
        </w:rPr>
        <w:tab/>
        <w:t>Emergency Preparedness Orientation Course</w:t>
      </w:r>
    </w:p>
    <w:p w:rsidR="00871946" w:rsidRDefault="00871946" w:rsidP="007D7897">
      <w:pPr>
        <w:widowControl w:val="0"/>
        <w:autoSpaceDE w:val="0"/>
        <w:autoSpaceDN w:val="0"/>
        <w:adjustRightInd w:val="0"/>
        <w:ind w:left="3600" w:hanging="3600"/>
        <w:rPr>
          <w:rFonts w:ascii="Arial" w:hAnsi="Arial" w:cs="Arial"/>
          <w:sz w:val="20"/>
          <w:szCs w:val="20"/>
        </w:rPr>
      </w:pPr>
      <w:r>
        <w:rPr>
          <w:rFonts w:ascii="Arial" w:hAnsi="Arial" w:cs="Arial"/>
          <w:sz w:val="20"/>
          <w:szCs w:val="20"/>
        </w:rPr>
        <w:t xml:space="preserve">      HRD Training room, Medical</w:t>
      </w:r>
      <w:r>
        <w:rPr>
          <w:rFonts w:ascii="Arial" w:hAnsi="Arial" w:cs="Arial"/>
          <w:sz w:val="20"/>
          <w:szCs w:val="20"/>
        </w:rPr>
        <w:tab/>
        <w:t xml:space="preserve"> </w:t>
      </w:r>
    </w:p>
    <w:p w:rsidR="00871946" w:rsidRDefault="00871946" w:rsidP="007D7897">
      <w:pPr>
        <w:widowControl w:val="0"/>
        <w:autoSpaceDE w:val="0"/>
        <w:autoSpaceDN w:val="0"/>
        <w:adjustRightInd w:val="0"/>
        <w:rPr>
          <w:rFonts w:ascii="Arial" w:hAnsi="Arial" w:cs="Arial"/>
          <w:sz w:val="20"/>
          <w:szCs w:val="20"/>
        </w:rPr>
      </w:pPr>
      <w:r>
        <w:rPr>
          <w:rFonts w:ascii="Arial" w:hAnsi="Arial" w:cs="Arial"/>
          <w:sz w:val="20"/>
          <w:szCs w:val="20"/>
        </w:rPr>
        <w:t xml:space="preserve">      </w:t>
      </w:r>
      <w:smartTag w:uri="urn:schemas-microsoft-com:office:smarttags" w:element="PlaceType">
        <w:r>
          <w:rPr>
            <w:rFonts w:ascii="Arial" w:hAnsi="Arial" w:cs="Arial"/>
            <w:sz w:val="20"/>
            <w:szCs w:val="20"/>
          </w:rPr>
          <w:t>Arts</w:t>
        </w:r>
      </w:smartTag>
      <w:r>
        <w:rPr>
          <w:rFonts w:ascii="Arial" w:hAnsi="Arial" w:cs="Arial"/>
          <w:sz w:val="20"/>
          <w:szCs w:val="20"/>
        </w:rPr>
        <w:t xml:space="preserve"> </w:t>
      </w:r>
      <w:smartTag w:uri="urn:schemas-microsoft-com:office:smarttags" w:element="PlaceType">
        <w:r>
          <w:rPr>
            <w:rFonts w:ascii="Arial" w:hAnsi="Arial" w:cs="Arial"/>
            <w:sz w:val="20"/>
            <w:szCs w:val="20"/>
          </w:rPr>
          <w:t>Building</w:t>
        </w:r>
      </w:smartTag>
      <w:r>
        <w:rPr>
          <w:rFonts w:ascii="Arial" w:hAnsi="Arial" w:cs="Arial"/>
          <w:sz w:val="20"/>
          <w:szCs w:val="20"/>
        </w:rPr>
        <w:t xml:space="preserve">, </w:t>
      </w:r>
      <w:smartTag w:uri="urn:schemas-microsoft-com:office:smarttags" w:element="PlaceType">
        <w:smartTag w:uri="urn:schemas-microsoft-com:office:smarttags" w:element="PlaceType">
          <w:r>
            <w:rPr>
              <w:rFonts w:ascii="Arial" w:hAnsi="Arial" w:cs="Arial"/>
              <w:sz w:val="20"/>
              <w:szCs w:val="20"/>
            </w:rPr>
            <w:t>Phil.</w:t>
          </w:r>
        </w:smartTag>
        <w:r>
          <w:rPr>
            <w:rFonts w:ascii="Arial" w:hAnsi="Arial" w:cs="Arial"/>
            <w:sz w:val="20"/>
            <w:szCs w:val="20"/>
          </w:rPr>
          <w:t xml:space="preserve"> </w:t>
        </w:r>
        <w:smartTag w:uri="urn:schemas-microsoft-com:office:smarttags" w:element="PlaceType">
          <w:r>
            <w:rPr>
              <w:rFonts w:ascii="Arial" w:hAnsi="Arial" w:cs="Arial"/>
              <w:sz w:val="20"/>
              <w:szCs w:val="20"/>
            </w:rPr>
            <w:t>Heart</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p>
    <w:p w:rsidR="00871946" w:rsidRDefault="00871946" w:rsidP="007D7897">
      <w:pPr>
        <w:widowControl w:val="0"/>
        <w:autoSpaceDE w:val="0"/>
        <w:autoSpaceDN w:val="0"/>
        <w:adjustRightInd w:val="0"/>
        <w:ind w:left="3600" w:hanging="3600"/>
        <w:rPr>
          <w:rFonts w:ascii="Arial" w:hAnsi="Arial" w:cs="Arial"/>
          <w:sz w:val="20"/>
          <w:szCs w:val="20"/>
        </w:rPr>
      </w:pPr>
    </w:p>
    <w:p w:rsidR="00557377" w:rsidRDefault="00557377" w:rsidP="007D7897">
      <w:pPr>
        <w:widowControl w:val="0"/>
        <w:autoSpaceDE w:val="0"/>
        <w:autoSpaceDN w:val="0"/>
        <w:adjustRightInd w:val="0"/>
        <w:ind w:left="3600" w:hanging="3600"/>
        <w:rPr>
          <w:rFonts w:ascii="Arial" w:hAnsi="Arial" w:cs="Arial"/>
          <w:sz w:val="20"/>
          <w:szCs w:val="20"/>
        </w:rPr>
      </w:pPr>
    </w:p>
    <w:p w:rsidR="00871946" w:rsidRDefault="007E4F81" w:rsidP="007D7897">
      <w:pPr>
        <w:widowControl w:val="0"/>
        <w:autoSpaceDE w:val="0"/>
        <w:autoSpaceDN w:val="0"/>
        <w:adjustRightInd w:val="0"/>
        <w:ind w:left="3600" w:hanging="3600"/>
        <w:rPr>
          <w:rFonts w:ascii="Arial" w:hAnsi="Arial" w:cs="Arial"/>
          <w:sz w:val="20"/>
          <w:szCs w:val="20"/>
        </w:rPr>
      </w:pPr>
      <w:r>
        <w:rPr>
          <w:rFonts w:ascii="Arial" w:hAnsi="Arial" w:cs="Arial"/>
          <w:sz w:val="20"/>
          <w:szCs w:val="20"/>
        </w:rPr>
        <w:t>7</w:t>
      </w:r>
      <w:r w:rsidR="00871946">
        <w:rPr>
          <w:rFonts w:ascii="Arial" w:hAnsi="Arial" w:cs="Arial"/>
          <w:sz w:val="20"/>
          <w:szCs w:val="20"/>
        </w:rPr>
        <w:t>.   February 14, 2013</w:t>
      </w:r>
      <w:r w:rsidR="00871946">
        <w:rPr>
          <w:rFonts w:ascii="Arial" w:hAnsi="Arial" w:cs="Arial"/>
          <w:sz w:val="20"/>
          <w:szCs w:val="20"/>
        </w:rPr>
        <w:tab/>
        <w:t>Certificate of Appreciation, 5 years of service</w:t>
      </w:r>
    </w:p>
    <w:p w:rsidR="00871946" w:rsidRDefault="00871946" w:rsidP="000D423D">
      <w:pPr>
        <w:widowControl w:val="0"/>
        <w:autoSpaceDE w:val="0"/>
        <w:autoSpaceDN w:val="0"/>
        <w:adjustRightInd w:val="0"/>
        <w:ind w:left="3600" w:hanging="3600"/>
        <w:rPr>
          <w:rFonts w:ascii="Arial" w:hAnsi="Arial" w:cs="Arial"/>
          <w:sz w:val="20"/>
          <w:szCs w:val="20"/>
        </w:rPr>
      </w:pPr>
      <w:r>
        <w:rPr>
          <w:rFonts w:ascii="Arial" w:hAnsi="Arial" w:cs="Arial"/>
          <w:sz w:val="20"/>
          <w:szCs w:val="20"/>
        </w:rPr>
        <w:t xml:space="preserve">      DAPA Hall</w:t>
      </w:r>
    </w:p>
    <w:p w:rsidR="00871946" w:rsidRDefault="00871946" w:rsidP="007D7897">
      <w:pPr>
        <w:widowControl w:val="0"/>
        <w:autoSpaceDE w:val="0"/>
        <w:autoSpaceDN w:val="0"/>
        <w:adjustRightInd w:val="0"/>
        <w:ind w:left="3600" w:hanging="3600"/>
        <w:rPr>
          <w:rFonts w:ascii="Arial" w:hAnsi="Arial" w:cs="Arial"/>
          <w:sz w:val="20"/>
          <w:szCs w:val="20"/>
        </w:rPr>
      </w:pPr>
      <w:r>
        <w:rPr>
          <w:rFonts w:ascii="Arial" w:hAnsi="Arial" w:cs="Arial"/>
          <w:sz w:val="20"/>
          <w:szCs w:val="20"/>
        </w:rPr>
        <w:t xml:space="preserve">      Philippine </w:t>
      </w:r>
      <w:smartTag w:uri="urn:schemas-microsoft-com:office:smarttags" w:element="PlaceType">
        <w:smartTag w:uri="urn:schemas-microsoft-com:office:smarttags" w:element="PlaceType">
          <w:r>
            <w:rPr>
              <w:rFonts w:ascii="Arial" w:hAnsi="Arial" w:cs="Arial"/>
              <w:sz w:val="20"/>
              <w:szCs w:val="20"/>
            </w:rPr>
            <w:t>Heart</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p>
    <w:p w:rsidR="00557377" w:rsidRDefault="00557377">
      <w:pPr>
        <w:pStyle w:val="Normal1"/>
        <w:spacing w:line="360" w:lineRule="auto"/>
        <w:contextualSpacing w:val="0"/>
        <w:jc w:val="both"/>
        <w:rPr>
          <w:rFonts w:ascii="Verdana" w:hAnsi="Verdana" w:cs="Arial"/>
          <w:b/>
          <w:sz w:val="20"/>
          <w:szCs w:val="20"/>
        </w:rPr>
      </w:pPr>
    </w:p>
    <w:p w:rsidR="00986AD6" w:rsidRDefault="00986AD6">
      <w:pPr>
        <w:pStyle w:val="Normal1"/>
        <w:spacing w:line="360" w:lineRule="auto"/>
        <w:contextualSpacing w:val="0"/>
        <w:jc w:val="both"/>
        <w:rPr>
          <w:rFonts w:ascii="Arial" w:hAnsi="Arial" w:cs="Arial"/>
          <w:sz w:val="20"/>
          <w:szCs w:val="20"/>
        </w:rPr>
      </w:pPr>
    </w:p>
    <w:p w:rsidR="00986AD6" w:rsidRPr="00986AD6" w:rsidRDefault="00986AD6" w:rsidP="00986AD6">
      <w:pPr>
        <w:pStyle w:val="Normal1"/>
        <w:spacing w:line="360" w:lineRule="auto"/>
        <w:ind w:firstLine="720"/>
        <w:contextualSpacing w:val="0"/>
        <w:jc w:val="both"/>
        <w:rPr>
          <w:rFonts w:ascii="Verdana" w:hAnsi="Verdana" w:cs="Arial"/>
          <w:sz w:val="20"/>
          <w:szCs w:val="20"/>
        </w:rPr>
      </w:pPr>
      <w:r>
        <w:rPr>
          <w:rFonts w:ascii="Arial" w:hAnsi="Arial" w:cs="Arial"/>
          <w:sz w:val="20"/>
          <w:szCs w:val="20"/>
        </w:rPr>
        <w:t xml:space="preserve">I hereby certify that the above information </w:t>
      </w:r>
      <w:proofErr w:type="gramStart"/>
      <w:r>
        <w:rPr>
          <w:rFonts w:ascii="Arial" w:hAnsi="Arial" w:cs="Arial"/>
          <w:sz w:val="20"/>
          <w:szCs w:val="20"/>
        </w:rPr>
        <w:t>are</w:t>
      </w:r>
      <w:proofErr w:type="gramEnd"/>
      <w:r>
        <w:rPr>
          <w:rFonts w:ascii="Arial" w:hAnsi="Arial" w:cs="Arial"/>
          <w:sz w:val="20"/>
          <w:szCs w:val="20"/>
        </w:rPr>
        <w:t xml:space="preserve"> true and correct.</w:t>
      </w:r>
    </w:p>
    <w:p w:rsidR="00557377" w:rsidRDefault="00557377">
      <w:pPr>
        <w:pStyle w:val="Normal1"/>
        <w:contextualSpacing w:val="0"/>
        <w:rPr>
          <w:rFonts w:ascii="Arial" w:hAnsi="Arial" w:cs="Arial"/>
          <w:sz w:val="20"/>
          <w:szCs w:val="20"/>
        </w:rPr>
      </w:pPr>
    </w:p>
    <w:p w:rsidR="00986AD6" w:rsidRDefault="00986AD6">
      <w:pPr>
        <w:pStyle w:val="Normal1"/>
        <w:contextualSpacing w:val="0"/>
        <w:rPr>
          <w:rFonts w:ascii="Arial" w:hAnsi="Arial" w:cs="Arial"/>
          <w:sz w:val="20"/>
          <w:szCs w:val="20"/>
        </w:rPr>
      </w:pPr>
    </w:p>
    <w:sectPr w:rsidR="00986AD6" w:rsidSect="000279E4">
      <w:headerReference w:type="default" r:id="rId10"/>
      <w:footerReference w:type="default" r:id="rId11"/>
      <w:pgSz w:w="11906" w:h="16838"/>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5B" w:rsidRDefault="0095665B" w:rsidP="000279E4">
      <w:r>
        <w:separator/>
      </w:r>
    </w:p>
  </w:endnote>
  <w:endnote w:type="continuationSeparator" w:id="0">
    <w:p w:rsidR="0095665B" w:rsidRDefault="0095665B" w:rsidP="0002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46" w:rsidRDefault="000B2922">
    <w:pPr>
      <w:pStyle w:val="Normal1"/>
      <w:contextualSpacing w:val="0"/>
      <w:jc w:val="right"/>
    </w:pPr>
    <w:r>
      <w:fldChar w:fldCharType="begin"/>
    </w:r>
    <w:r>
      <w:instrText>PAGE</w:instrText>
    </w:r>
    <w:r>
      <w:fldChar w:fldCharType="separate"/>
    </w:r>
    <w:r w:rsidR="009F5E9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5B" w:rsidRDefault="0095665B" w:rsidP="000279E4">
      <w:r>
        <w:separator/>
      </w:r>
    </w:p>
  </w:footnote>
  <w:footnote w:type="continuationSeparator" w:id="0">
    <w:p w:rsidR="0095665B" w:rsidRDefault="0095665B" w:rsidP="00027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46" w:rsidRDefault="00871946">
    <w:pPr>
      <w:pStyle w:val="Normal1"/>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440" w:hanging="360"/>
      </w:pPr>
      <w:rPr>
        <w:rFonts w:ascii="Tahoma" w:hAnsi="Tahoma" w:cs="Tahoma" w:hint="default"/>
        <w:sz w:val="20"/>
        <w:szCs w:val="20"/>
      </w:rPr>
    </w:lvl>
  </w:abstractNum>
  <w:abstractNum w:abstractNumId="1">
    <w:nsid w:val="0532116C"/>
    <w:multiLevelType w:val="hybridMultilevel"/>
    <w:tmpl w:val="97CE5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653F2D"/>
    <w:multiLevelType w:val="hybridMultilevel"/>
    <w:tmpl w:val="5AFE1F1C"/>
    <w:lvl w:ilvl="0" w:tplc="F628EA0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099B3C2B"/>
    <w:multiLevelType w:val="hybridMultilevel"/>
    <w:tmpl w:val="15F00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804D1C"/>
    <w:multiLevelType w:val="hybridMultilevel"/>
    <w:tmpl w:val="47561826"/>
    <w:lvl w:ilvl="0" w:tplc="04090001">
      <w:start w:val="1"/>
      <w:numFmt w:val="bullet"/>
      <w:lvlText w:val=""/>
      <w:lvlJc w:val="left"/>
      <w:pPr>
        <w:tabs>
          <w:tab w:val="num" w:pos="1440"/>
        </w:tabs>
        <w:ind w:left="1440" w:hanging="360"/>
      </w:pPr>
      <w:rPr>
        <w:rFonts w:ascii="Symbol" w:hAnsi="Symbol" w:hint="default"/>
      </w:rPr>
    </w:lvl>
    <w:lvl w:ilvl="1" w:tplc="7DDAB044">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F61210"/>
    <w:multiLevelType w:val="hybridMultilevel"/>
    <w:tmpl w:val="342AA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574145"/>
    <w:multiLevelType w:val="hybridMultilevel"/>
    <w:tmpl w:val="7EA4C2C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nsid w:val="162B338F"/>
    <w:multiLevelType w:val="hybridMultilevel"/>
    <w:tmpl w:val="5D506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3E2E33"/>
    <w:multiLevelType w:val="hybridMultilevel"/>
    <w:tmpl w:val="22FC9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E82B19"/>
    <w:multiLevelType w:val="hybridMultilevel"/>
    <w:tmpl w:val="16341264"/>
    <w:lvl w:ilvl="0" w:tplc="7DDAB044">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8D5B85"/>
    <w:multiLevelType w:val="hybridMultilevel"/>
    <w:tmpl w:val="DF544D02"/>
    <w:lvl w:ilvl="0" w:tplc="04090001">
      <w:start w:val="1"/>
      <w:numFmt w:val="bullet"/>
      <w:lvlText w:val=""/>
      <w:lvlJc w:val="left"/>
      <w:pPr>
        <w:tabs>
          <w:tab w:val="num" w:pos="1440"/>
        </w:tabs>
        <w:ind w:left="1440" w:hanging="360"/>
      </w:pPr>
      <w:rPr>
        <w:rFonts w:ascii="Symbol" w:hAnsi="Symbol" w:hint="default"/>
      </w:rPr>
    </w:lvl>
    <w:lvl w:ilvl="1" w:tplc="7DDAB044">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DF2639"/>
    <w:multiLevelType w:val="hybridMultilevel"/>
    <w:tmpl w:val="A5485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ED567A6"/>
    <w:multiLevelType w:val="hybridMultilevel"/>
    <w:tmpl w:val="300A7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285CC9"/>
    <w:multiLevelType w:val="hybridMultilevel"/>
    <w:tmpl w:val="9CB41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830CCD"/>
    <w:multiLevelType w:val="hybridMultilevel"/>
    <w:tmpl w:val="70201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8E15D1"/>
    <w:multiLevelType w:val="hybridMultilevel"/>
    <w:tmpl w:val="45568A4A"/>
    <w:lvl w:ilvl="0" w:tplc="7DDAB04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C93618"/>
    <w:multiLevelType w:val="hybridMultilevel"/>
    <w:tmpl w:val="06A8C482"/>
    <w:lvl w:ilvl="0" w:tplc="7DDAB0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4F1E78CD"/>
    <w:multiLevelType w:val="hybridMultilevel"/>
    <w:tmpl w:val="B2701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45266D"/>
    <w:multiLevelType w:val="hybridMultilevel"/>
    <w:tmpl w:val="BEDA2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2DD56AD"/>
    <w:multiLevelType w:val="hybridMultilevel"/>
    <w:tmpl w:val="1CAA09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3AB3F78"/>
    <w:multiLevelType w:val="hybridMultilevel"/>
    <w:tmpl w:val="DB665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5BA4329"/>
    <w:multiLevelType w:val="hybridMultilevel"/>
    <w:tmpl w:val="6CF6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7786E"/>
    <w:multiLevelType w:val="hybridMultilevel"/>
    <w:tmpl w:val="BF7689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4"/>
  </w:num>
  <w:num w:numId="6">
    <w:abstractNumId w:val="19"/>
  </w:num>
  <w:num w:numId="7">
    <w:abstractNumId w:val="2"/>
  </w:num>
  <w:num w:numId="8">
    <w:abstractNumId w:val="3"/>
  </w:num>
  <w:num w:numId="9">
    <w:abstractNumId w:val="22"/>
  </w:num>
  <w:num w:numId="10">
    <w:abstractNumId w:val="20"/>
  </w:num>
  <w:num w:numId="11">
    <w:abstractNumId w:val="8"/>
  </w:num>
  <w:num w:numId="12">
    <w:abstractNumId w:val="14"/>
  </w:num>
  <w:num w:numId="13">
    <w:abstractNumId w:val="1"/>
  </w:num>
  <w:num w:numId="14">
    <w:abstractNumId w:val="18"/>
  </w:num>
  <w:num w:numId="15">
    <w:abstractNumId w:val="11"/>
  </w:num>
  <w:num w:numId="16">
    <w:abstractNumId w:val="9"/>
  </w:num>
  <w:num w:numId="17">
    <w:abstractNumId w:val="15"/>
  </w:num>
  <w:num w:numId="18">
    <w:abstractNumId w:val="16"/>
  </w:num>
  <w:num w:numId="19">
    <w:abstractNumId w:val="10"/>
  </w:num>
  <w:num w:numId="20">
    <w:abstractNumId w:val="6"/>
  </w:num>
  <w:num w:numId="21">
    <w:abstractNumId w:val="0"/>
  </w:num>
  <w:num w:numId="22">
    <w:abstractNumId w:val="5"/>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E4"/>
    <w:rsid w:val="000279E4"/>
    <w:rsid w:val="000B2922"/>
    <w:rsid w:val="000D423D"/>
    <w:rsid w:val="00112264"/>
    <w:rsid w:val="00136D06"/>
    <w:rsid w:val="00157C04"/>
    <w:rsid w:val="00264224"/>
    <w:rsid w:val="002B3B99"/>
    <w:rsid w:val="00304099"/>
    <w:rsid w:val="00357D5C"/>
    <w:rsid w:val="003937F9"/>
    <w:rsid w:val="003C1404"/>
    <w:rsid w:val="003F2239"/>
    <w:rsid w:val="004B2FA6"/>
    <w:rsid w:val="004D5CB8"/>
    <w:rsid w:val="005112F7"/>
    <w:rsid w:val="00517636"/>
    <w:rsid w:val="00557377"/>
    <w:rsid w:val="00560514"/>
    <w:rsid w:val="00563364"/>
    <w:rsid w:val="005A69DE"/>
    <w:rsid w:val="00623EDD"/>
    <w:rsid w:val="00641EE2"/>
    <w:rsid w:val="006C77C5"/>
    <w:rsid w:val="006E28CD"/>
    <w:rsid w:val="00706DD2"/>
    <w:rsid w:val="00720CFD"/>
    <w:rsid w:val="007258C7"/>
    <w:rsid w:val="00730859"/>
    <w:rsid w:val="0074231B"/>
    <w:rsid w:val="007D7897"/>
    <w:rsid w:val="007E4C6C"/>
    <w:rsid w:val="007E4F81"/>
    <w:rsid w:val="00871946"/>
    <w:rsid w:val="008A2629"/>
    <w:rsid w:val="008F5A37"/>
    <w:rsid w:val="0090542B"/>
    <w:rsid w:val="0090650A"/>
    <w:rsid w:val="0095665B"/>
    <w:rsid w:val="00984F55"/>
    <w:rsid w:val="00986AD6"/>
    <w:rsid w:val="009D19BF"/>
    <w:rsid w:val="009F5E9E"/>
    <w:rsid w:val="00A4337A"/>
    <w:rsid w:val="00AB39CB"/>
    <w:rsid w:val="00AE2248"/>
    <w:rsid w:val="00AE5E74"/>
    <w:rsid w:val="00B51F52"/>
    <w:rsid w:val="00B92CBD"/>
    <w:rsid w:val="00BF6F01"/>
    <w:rsid w:val="00C01C11"/>
    <w:rsid w:val="00CC56A6"/>
    <w:rsid w:val="00CF22D6"/>
    <w:rsid w:val="00D2203A"/>
    <w:rsid w:val="00D443F1"/>
    <w:rsid w:val="00D6400F"/>
    <w:rsid w:val="00DE4EBC"/>
    <w:rsid w:val="00DF5606"/>
    <w:rsid w:val="00E14EB0"/>
    <w:rsid w:val="00E27533"/>
    <w:rsid w:val="00E75B91"/>
    <w:rsid w:val="00E8357F"/>
    <w:rsid w:val="00E91363"/>
    <w:rsid w:val="00F1027A"/>
    <w:rsid w:val="00F17731"/>
    <w:rsid w:val="00FB6613"/>
    <w:rsid w:val="00FC2110"/>
    <w:rsid w:val="00FC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BD"/>
    <w:rPr>
      <w:sz w:val="22"/>
      <w:szCs w:val="22"/>
      <w:lang w:val="en-US" w:eastAsia="en-US"/>
    </w:rPr>
  </w:style>
  <w:style w:type="paragraph" w:styleId="Heading1">
    <w:name w:val="heading 1"/>
    <w:basedOn w:val="Normal1"/>
    <w:next w:val="Normal1"/>
    <w:link w:val="Heading1Char"/>
    <w:uiPriority w:val="99"/>
    <w:qFormat/>
    <w:rsid w:val="000279E4"/>
    <w:pPr>
      <w:spacing w:before="480" w:after="120"/>
      <w:outlineLvl w:val="0"/>
    </w:pPr>
    <w:rPr>
      <w:b/>
      <w:sz w:val="48"/>
    </w:rPr>
  </w:style>
  <w:style w:type="paragraph" w:styleId="Heading2">
    <w:name w:val="heading 2"/>
    <w:basedOn w:val="Normal1"/>
    <w:next w:val="Normal1"/>
    <w:link w:val="Heading2Char"/>
    <w:uiPriority w:val="99"/>
    <w:qFormat/>
    <w:rsid w:val="000279E4"/>
    <w:pPr>
      <w:spacing w:before="360" w:after="80"/>
      <w:outlineLvl w:val="1"/>
    </w:pPr>
    <w:rPr>
      <w:b/>
      <w:sz w:val="36"/>
    </w:rPr>
  </w:style>
  <w:style w:type="paragraph" w:styleId="Heading3">
    <w:name w:val="heading 3"/>
    <w:basedOn w:val="Normal1"/>
    <w:next w:val="Normal1"/>
    <w:link w:val="Heading3Char"/>
    <w:uiPriority w:val="99"/>
    <w:qFormat/>
    <w:rsid w:val="000279E4"/>
    <w:pPr>
      <w:spacing w:before="280" w:after="80"/>
      <w:outlineLvl w:val="2"/>
    </w:pPr>
    <w:rPr>
      <w:b/>
      <w:sz w:val="28"/>
    </w:rPr>
  </w:style>
  <w:style w:type="paragraph" w:styleId="Heading4">
    <w:name w:val="heading 4"/>
    <w:basedOn w:val="Normal1"/>
    <w:next w:val="Normal1"/>
    <w:link w:val="Heading4Char"/>
    <w:uiPriority w:val="99"/>
    <w:qFormat/>
    <w:rsid w:val="000279E4"/>
    <w:pPr>
      <w:spacing w:before="240" w:after="40"/>
      <w:outlineLvl w:val="3"/>
    </w:pPr>
    <w:rPr>
      <w:b/>
    </w:rPr>
  </w:style>
  <w:style w:type="paragraph" w:styleId="Heading5">
    <w:name w:val="heading 5"/>
    <w:basedOn w:val="Normal1"/>
    <w:next w:val="Normal1"/>
    <w:link w:val="Heading5Char"/>
    <w:uiPriority w:val="99"/>
    <w:qFormat/>
    <w:rsid w:val="000279E4"/>
    <w:pPr>
      <w:spacing w:before="220" w:after="40"/>
      <w:outlineLvl w:val="4"/>
    </w:pPr>
    <w:rPr>
      <w:b/>
      <w:sz w:val="22"/>
    </w:rPr>
  </w:style>
  <w:style w:type="paragraph" w:styleId="Heading6">
    <w:name w:val="heading 6"/>
    <w:basedOn w:val="Normal1"/>
    <w:next w:val="Normal1"/>
    <w:link w:val="Heading6Char"/>
    <w:uiPriority w:val="99"/>
    <w:qFormat/>
    <w:rsid w:val="000279E4"/>
    <w:pPr>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0279E4"/>
    <w:pPr>
      <w:contextualSpacing/>
    </w:pPr>
    <w:rPr>
      <w:rFonts w:ascii="Times New Roman" w:hAnsi="Times New Roman"/>
      <w:color w:val="000000"/>
      <w:sz w:val="24"/>
      <w:szCs w:val="22"/>
      <w:lang w:val="en-US" w:eastAsia="en-US"/>
    </w:rPr>
  </w:style>
  <w:style w:type="paragraph" w:styleId="Title">
    <w:name w:val="Title"/>
    <w:basedOn w:val="Normal1"/>
    <w:next w:val="Normal1"/>
    <w:link w:val="TitleChar"/>
    <w:uiPriority w:val="99"/>
    <w:qFormat/>
    <w:rsid w:val="000279E4"/>
    <w:pPr>
      <w:spacing w:before="480" w:after="120"/>
    </w:pPr>
    <w:rPr>
      <w:b/>
      <w:sz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0279E4"/>
    <w:pPr>
      <w:spacing w:before="360" w:after="80"/>
    </w:pPr>
    <w:rPr>
      <w:rFonts w:ascii="Georgia" w:hAnsi="Georgia" w:cs="Georgia"/>
      <w:i/>
      <w:color w:val="666666"/>
      <w:sz w:val="48"/>
    </w:rPr>
  </w:style>
  <w:style w:type="character" w:customStyle="1" w:styleId="SubtitleChar">
    <w:name w:val="Subtitle Char"/>
    <w:link w:val="Subtitle"/>
    <w:uiPriority w:val="99"/>
    <w:locked/>
    <w:rPr>
      <w:rFonts w:ascii="Cambria" w:hAnsi="Cambria" w:cs="Times New Roman"/>
      <w:sz w:val="24"/>
      <w:szCs w:val="24"/>
    </w:rPr>
  </w:style>
  <w:style w:type="character" w:styleId="Hyperlink">
    <w:name w:val="Hyperlink"/>
    <w:uiPriority w:val="99"/>
    <w:rsid w:val="007D7897"/>
    <w:rPr>
      <w:rFonts w:cs="Times New Roman"/>
      <w:color w:val="0000FF"/>
      <w:u w:val="single"/>
    </w:rPr>
  </w:style>
  <w:style w:type="paragraph" w:styleId="Header">
    <w:name w:val="header"/>
    <w:basedOn w:val="Normal"/>
    <w:link w:val="HeaderChar"/>
    <w:uiPriority w:val="99"/>
    <w:rsid w:val="003937F9"/>
    <w:pPr>
      <w:tabs>
        <w:tab w:val="center" w:pos="4320"/>
        <w:tab w:val="right" w:pos="8640"/>
      </w:tabs>
    </w:pPr>
  </w:style>
  <w:style w:type="character" w:customStyle="1" w:styleId="HeaderChar">
    <w:name w:val="Header Char"/>
    <w:basedOn w:val="DefaultParagraphFont"/>
    <w:link w:val="Header"/>
    <w:uiPriority w:val="99"/>
    <w:semiHidden/>
    <w:rsid w:val="007D28CF"/>
  </w:style>
  <w:style w:type="paragraph" w:styleId="Footer">
    <w:name w:val="footer"/>
    <w:basedOn w:val="Normal"/>
    <w:link w:val="FooterChar"/>
    <w:uiPriority w:val="99"/>
    <w:rsid w:val="003937F9"/>
    <w:pPr>
      <w:tabs>
        <w:tab w:val="center" w:pos="4320"/>
        <w:tab w:val="right" w:pos="8640"/>
      </w:tabs>
    </w:pPr>
  </w:style>
  <w:style w:type="character" w:customStyle="1" w:styleId="FooterChar">
    <w:name w:val="Footer Char"/>
    <w:basedOn w:val="DefaultParagraphFont"/>
    <w:link w:val="Footer"/>
    <w:uiPriority w:val="99"/>
    <w:semiHidden/>
    <w:rsid w:val="007D28CF"/>
  </w:style>
  <w:style w:type="paragraph" w:styleId="ListParagraph">
    <w:name w:val="List Paragraph"/>
    <w:basedOn w:val="Normal"/>
    <w:uiPriority w:val="34"/>
    <w:qFormat/>
    <w:rsid w:val="00136D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BD"/>
    <w:rPr>
      <w:sz w:val="22"/>
      <w:szCs w:val="22"/>
      <w:lang w:val="en-US" w:eastAsia="en-US"/>
    </w:rPr>
  </w:style>
  <w:style w:type="paragraph" w:styleId="Heading1">
    <w:name w:val="heading 1"/>
    <w:basedOn w:val="Normal1"/>
    <w:next w:val="Normal1"/>
    <w:link w:val="Heading1Char"/>
    <w:uiPriority w:val="99"/>
    <w:qFormat/>
    <w:rsid w:val="000279E4"/>
    <w:pPr>
      <w:spacing w:before="480" w:after="120"/>
      <w:outlineLvl w:val="0"/>
    </w:pPr>
    <w:rPr>
      <w:b/>
      <w:sz w:val="48"/>
    </w:rPr>
  </w:style>
  <w:style w:type="paragraph" w:styleId="Heading2">
    <w:name w:val="heading 2"/>
    <w:basedOn w:val="Normal1"/>
    <w:next w:val="Normal1"/>
    <w:link w:val="Heading2Char"/>
    <w:uiPriority w:val="99"/>
    <w:qFormat/>
    <w:rsid w:val="000279E4"/>
    <w:pPr>
      <w:spacing w:before="360" w:after="80"/>
      <w:outlineLvl w:val="1"/>
    </w:pPr>
    <w:rPr>
      <w:b/>
      <w:sz w:val="36"/>
    </w:rPr>
  </w:style>
  <w:style w:type="paragraph" w:styleId="Heading3">
    <w:name w:val="heading 3"/>
    <w:basedOn w:val="Normal1"/>
    <w:next w:val="Normal1"/>
    <w:link w:val="Heading3Char"/>
    <w:uiPriority w:val="99"/>
    <w:qFormat/>
    <w:rsid w:val="000279E4"/>
    <w:pPr>
      <w:spacing w:before="280" w:after="80"/>
      <w:outlineLvl w:val="2"/>
    </w:pPr>
    <w:rPr>
      <w:b/>
      <w:sz w:val="28"/>
    </w:rPr>
  </w:style>
  <w:style w:type="paragraph" w:styleId="Heading4">
    <w:name w:val="heading 4"/>
    <w:basedOn w:val="Normal1"/>
    <w:next w:val="Normal1"/>
    <w:link w:val="Heading4Char"/>
    <w:uiPriority w:val="99"/>
    <w:qFormat/>
    <w:rsid w:val="000279E4"/>
    <w:pPr>
      <w:spacing w:before="240" w:after="40"/>
      <w:outlineLvl w:val="3"/>
    </w:pPr>
    <w:rPr>
      <w:b/>
    </w:rPr>
  </w:style>
  <w:style w:type="paragraph" w:styleId="Heading5">
    <w:name w:val="heading 5"/>
    <w:basedOn w:val="Normal1"/>
    <w:next w:val="Normal1"/>
    <w:link w:val="Heading5Char"/>
    <w:uiPriority w:val="99"/>
    <w:qFormat/>
    <w:rsid w:val="000279E4"/>
    <w:pPr>
      <w:spacing w:before="220" w:after="40"/>
      <w:outlineLvl w:val="4"/>
    </w:pPr>
    <w:rPr>
      <w:b/>
      <w:sz w:val="22"/>
    </w:rPr>
  </w:style>
  <w:style w:type="paragraph" w:styleId="Heading6">
    <w:name w:val="heading 6"/>
    <w:basedOn w:val="Normal1"/>
    <w:next w:val="Normal1"/>
    <w:link w:val="Heading6Char"/>
    <w:uiPriority w:val="99"/>
    <w:qFormat/>
    <w:rsid w:val="000279E4"/>
    <w:pPr>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0279E4"/>
    <w:pPr>
      <w:contextualSpacing/>
    </w:pPr>
    <w:rPr>
      <w:rFonts w:ascii="Times New Roman" w:hAnsi="Times New Roman"/>
      <w:color w:val="000000"/>
      <w:sz w:val="24"/>
      <w:szCs w:val="22"/>
      <w:lang w:val="en-US" w:eastAsia="en-US"/>
    </w:rPr>
  </w:style>
  <w:style w:type="paragraph" w:styleId="Title">
    <w:name w:val="Title"/>
    <w:basedOn w:val="Normal1"/>
    <w:next w:val="Normal1"/>
    <w:link w:val="TitleChar"/>
    <w:uiPriority w:val="99"/>
    <w:qFormat/>
    <w:rsid w:val="000279E4"/>
    <w:pPr>
      <w:spacing w:before="480" w:after="120"/>
    </w:pPr>
    <w:rPr>
      <w:b/>
      <w:sz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0279E4"/>
    <w:pPr>
      <w:spacing w:before="360" w:after="80"/>
    </w:pPr>
    <w:rPr>
      <w:rFonts w:ascii="Georgia" w:hAnsi="Georgia" w:cs="Georgia"/>
      <w:i/>
      <w:color w:val="666666"/>
      <w:sz w:val="48"/>
    </w:rPr>
  </w:style>
  <w:style w:type="character" w:customStyle="1" w:styleId="SubtitleChar">
    <w:name w:val="Subtitle Char"/>
    <w:link w:val="Subtitle"/>
    <w:uiPriority w:val="99"/>
    <w:locked/>
    <w:rPr>
      <w:rFonts w:ascii="Cambria" w:hAnsi="Cambria" w:cs="Times New Roman"/>
      <w:sz w:val="24"/>
      <w:szCs w:val="24"/>
    </w:rPr>
  </w:style>
  <w:style w:type="character" w:styleId="Hyperlink">
    <w:name w:val="Hyperlink"/>
    <w:uiPriority w:val="99"/>
    <w:rsid w:val="007D7897"/>
    <w:rPr>
      <w:rFonts w:cs="Times New Roman"/>
      <w:color w:val="0000FF"/>
      <w:u w:val="single"/>
    </w:rPr>
  </w:style>
  <w:style w:type="paragraph" w:styleId="Header">
    <w:name w:val="header"/>
    <w:basedOn w:val="Normal"/>
    <w:link w:val="HeaderChar"/>
    <w:uiPriority w:val="99"/>
    <w:rsid w:val="003937F9"/>
    <w:pPr>
      <w:tabs>
        <w:tab w:val="center" w:pos="4320"/>
        <w:tab w:val="right" w:pos="8640"/>
      </w:tabs>
    </w:pPr>
  </w:style>
  <w:style w:type="character" w:customStyle="1" w:styleId="HeaderChar">
    <w:name w:val="Header Char"/>
    <w:basedOn w:val="DefaultParagraphFont"/>
    <w:link w:val="Header"/>
    <w:uiPriority w:val="99"/>
    <w:semiHidden/>
    <w:rsid w:val="007D28CF"/>
  </w:style>
  <w:style w:type="paragraph" w:styleId="Footer">
    <w:name w:val="footer"/>
    <w:basedOn w:val="Normal"/>
    <w:link w:val="FooterChar"/>
    <w:uiPriority w:val="99"/>
    <w:rsid w:val="003937F9"/>
    <w:pPr>
      <w:tabs>
        <w:tab w:val="center" w:pos="4320"/>
        <w:tab w:val="right" w:pos="8640"/>
      </w:tabs>
    </w:pPr>
  </w:style>
  <w:style w:type="character" w:customStyle="1" w:styleId="FooterChar">
    <w:name w:val="Footer Char"/>
    <w:basedOn w:val="DefaultParagraphFont"/>
    <w:link w:val="Footer"/>
    <w:uiPriority w:val="99"/>
    <w:semiHidden/>
    <w:rsid w:val="007D28CF"/>
  </w:style>
  <w:style w:type="paragraph" w:styleId="ListParagraph">
    <w:name w:val="List Paragraph"/>
    <w:basedOn w:val="Normal"/>
    <w:uiPriority w:val="34"/>
    <w:qFormat/>
    <w:rsid w:val="00136D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752">
      <w:bodyDiv w:val="1"/>
      <w:marLeft w:val="0"/>
      <w:marRight w:val="0"/>
      <w:marTop w:val="0"/>
      <w:marBottom w:val="0"/>
      <w:divBdr>
        <w:top w:val="none" w:sz="0" w:space="0" w:color="auto"/>
        <w:left w:val="none" w:sz="0" w:space="0" w:color="auto"/>
        <w:bottom w:val="none" w:sz="0" w:space="0" w:color="auto"/>
        <w:right w:val="none" w:sz="0" w:space="0" w:color="auto"/>
      </w:divBdr>
    </w:div>
    <w:div w:id="10915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lfo.37055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Resume with Timeline of Experience.docx</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with Timeline of Experience.docx</dc:title>
  <dc:subject/>
  <dc:creator>Sleepyhead9</dc:creator>
  <cp:keywords/>
  <dc:description/>
  <cp:lastModifiedBy>602HRDESK</cp:lastModifiedBy>
  <cp:revision>10</cp:revision>
  <dcterms:created xsi:type="dcterms:W3CDTF">2017-05-07T11:29:00Z</dcterms:created>
  <dcterms:modified xsi:type="dcterms:W3CDTF">2017-07-01T10:30:00Z</dcterms:modified>
</cp:coreProperties>
</file>