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41" w:rsidRDefault="00BE4F41">
      <w:pPr>
        <w:rPr>
          <w:lang w:val="en-GB"/>
        </w:rPr>
      </w:pPr>
    </w:p>
    <w:tbl>
      <w:tblPr>
        <w:tblW w:w="10980" w:type="dxa"/>
        <w:tblInd w:w="-522" w:type="dxa"/>
        <w:tblLook w:val="04A0" w:firstRow="1" w:lastRow="0" w:firstColumn="1" w:lastColumn="0" w:noHBand="0" w:noVBand="1"/>
      </w:tblPr>
      <w:tblGrid>
        <w:gridCol w:w="2158"/>
        <w:gridCol w:w="8822"/>
      </w:tblGrid>
      <w:tr w:rsidR="00BE4F41">
        <w:tc>
          <w:tcPr>
            <w:tcW w:w="1911" w:type="dxa"/>
            <w:hideMark/>
          </w:tcPr>
          <w:p w:rsidR="00BE4F41" w:rsidRDefault="00E945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1026" o:spid="_x0000_s1027" style="position:absolute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16.2pt,-4.35pt" to="540.15pt,-4.35pt"/>
              </w:pict>
            </w:r>
            <w:r>
              <w:rPr>
                <w:noProof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page">
                    <wp:posOffset>66504</wp:posOffset>
                  </wp:positionH>
                  <wp:positionV relativeFrom="page">
                    <wp:posOffset>171144</wp:posOffset>
                  </wp:positionV>
                  <wp:extent cx="1233308" cy="1483873"/>
                  <wp:effectExtent l="0" t="0" r="0" b="0"/>
                  <wp:wrapSquare wrapText="bothSides"/>
                  <wp:docPr id="1027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33308" cy="148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9" w:type="dxa"/>
          </w:tcPr>
          <w:p w:rsidR="00E945D7" w:rsidRDefault="00E945D7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IVAN</w:t>
            </w:r>
          </w:p>
          <w:p w:rsidR="00BE4F41" w:rsidRDefault="00E945D7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hyperlink r:id="rId7" w:history="1">
              <w:r w:rsidRPr="000D0058">
                <w:rPr>
                  <w:rStyle w:val="Hyperlink"/>
                  <w:rFonts w:ascii="Times New Roman" w:hAnsi="Times New Roman" w:cs="Times New Roman"/>
                  <w:b/>
                  <w:sz w:val="28"/>
                  <w:lang w:val="en-GB"/>
                </w:rPr>
                <w:t>IVAN.370571@2freemail.com</w:t>
              </w:r>
            </w:hyperlink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 xml:space="preserve"> </w:t>
            </w:r>
            <w:r w:rsidRPr="00E945D7">
              <w:rPr>
                <w:rFonts w:ascii="Times New Roman" w:hAnsi="Times New Roman" w:cs="Times New Roman"/>
                <w:b/>
                <w:sz w:val="28"/>
                <w:lang w:val="en-GB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 xml:space="preserve"> </w:t>
            </w:r>
          </w:p>
          <w:p w:rsidR="00BE4F41" w:rsidRDefault="00BE4F41">
            <w:pPr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</w:p>
          <w:p w:rsidR="00BE4F41" w:rsidRDefault="00E945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lang w:val="en-GB"/>
              </w:rPr>
              <w:t xml:space="preserve">barista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</w:t>
            </w:r>
          </w:p>
          <w:p w:rsidR="00BE4F41" w:rsidRDefault="00E945D7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Years’ Experience                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</w:tr>
    </w:tbl>
    <w:p w:rsidR="00BE4F41" w:rsidRDefault="00E945D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>
          <v:line id="1028" o:spid="_x0000_s1026" style="position:absolute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42.3pt,2.7pt" to="514.05pt,2.7pt"/>
        </w:pict>
      </w:r>
    </w:p>
    <w:tbl>
      <w:tblPr>
        <w:tblW w:w="10634" w:type="dxa"/>
        <w:tblInd w:w="-176" w:type="dxa"/>
        <w:tblLook w:val="04A0" w:firstRow="1" w:lastRow="0" w:firstColumn="1" w:lastColumn="0" w:noHBand="0" w:noVBand="1"/>
      </w:tblPr>
      <w:tblGrid>
        <w:gridCol w:w="2084"/>
        <w:gridCol w:w="8550"/>
      </w:tblGrid>
      <w:tr w:rsidR="00BE4F41">
        <w:tc>
          <w:tcPr>
            <w:tcW w:w="2084" w:type="dxa"/>
            <w:shd w:val="clear" w:color="auto" w:fill="EAEAEA"/>
          </w:tcPr>
          <w:p w:rsidR="00BE4F41" w:rsidRDefault="00E945D7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Personal Profile</w:t>
            </w: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personal profile</w:t>
            </w: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Core competencies</w:t>
            </w: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Work Experience</w:t>
            </w: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Education</w:t>
            </w: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Computer Skills</w:t>
            </w: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BE4F41">
            <w:pP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E4F41" w:rsidRDefault="00BE4F41">
            <w:pPr>
              <w:ind w:firstLine="7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50" w:type="dxa"/>
          </w:tcPr>
          <w:p w:rsidR="00BE4F41" w:rsidRDefault="00E945D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Address: Abu Dhabi, UAE</w:t>
            </w:r>
          </w:p>
          <w:p w:rsidR="00BE4F41" w:rsidRDefault="00E945D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Nationality:      Ugandan</w:t>
            </w:r>
          </w:p>
          <w:p w:rsidR="00BE4F41" w:rsidRDefault="00E945D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 of Birth:   16/08/1988</w:t>
            </w:r>
          </w:p>
          <w:p w:rsidR="00BE4F41" w:rsidRDefault="00E945D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Employment visa</w:t>
            </w:r>
          </w:p>
          <w:p w:rsidR="00BE4F41" w:rsidRDefault="00BE4F41">
            <w:pPr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E945D7">
            <w:r>
              <w:rPr>
                <w:rFonts w:ascii="Times New Roman" w:hAnsi="Times New Roman" w:cs="Times New Roman"/>
              </w:rPr>
              <w:t>Service-focused barista with 3</w:t>
            </w:r>
            <w:r>
              <w:rPr>
                <w:rFonts w:ascii="Times New Roman" w:hAnsi="Times New Roman" w:cs="Times New Roman"/>
              </w:rPr>
              <w:t xml:space="preserve"> years of experience delivering the highest level of customer service within a café setting. </w:t>
            </w:r>
          </w:p>
          <w:p w:rsidR="00BE4F41" w:rsidRDefault="00E9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Skilled at creating positive customer experience with friendly and efficient service, creating relationships with customers, greeting them by name and developing </w:t>
            </w:r>
            <w:r>
              <w:rPr>
                <w:rFonts w:ascii="Times New Roman" w:hAnsi="Times New Roman" w:cs="Times New Roman"/>
              </w:rPr>
              <w:t>a consistent clientele</w:t>
            </w:r>
          </w:p>
          <w:p w:rsidR="00BE4F41" w:rsidRDefault="00E9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Effective communicator with excellent leadership and interpersonal skills with the ability to thrive in a multicultural environment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4F41" w:rsidRDefault="00BE4F4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E945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Excellent customer service skills</w:t>
            </w:r>
          </w:p>
          <w:p w:rsidR="00BE4F41" w:rsidRDefault="00E945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Store Opening and Closing </w:t>
            </w:r>
          </w:p>
          <w:p w:rsidR="00BE4F41" w:rsidRDefault="00E945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Relationship Management </w:t>
            </w:r>
          </w:p>
          <w:p w:rsidR="00BE4F41" w:rsidRDefault="00E945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Transactio</w:t>
            </w:r>
            <w:r>
              <w:rPr>
                <w:rFonts w:ascii="Times New Roman" w:hAnsi="Times New Roman" w:cs="Times New Roman"/>
              </w:rPr>
              <w:t xml:space="preserve">n/Cash Processing  </w:t>
            </w:r>
          </w:p>
          <w:p w:rsidR="00BE4F41" w:rsidRDefault="00E945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Sales and Advertising </w:t>
            </w:r>
          </w:p>
          <w:p w:rsidR="00BE4F41" w:rsidRDefault="00E945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Stocking and Displaying Merchandise</w:t>
            </w:r>
          </w:p>
          <w:p w:rsidR="00BE4F41" w:rsidRDefault="00E945D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multi task and work in a fast paced environment</w:t>
            </w:r>
          </w:p>
          <w:p w:rsidR="00BE4F41" w:rsidRDefault="00E945D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work independently as well as within a large team</w:t>
            </w:r>
          </w:p>
          <w:p w:rsidR="00BE4F41" w:rsidRDefault="00E945D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Ability to comply with work place conduct standards </w:t>
            </w:r>
          </w:p>
          <w:p w:rsidR="00BE4F41" w:rsidRDefault="00E945D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Microsoft office proficiency </w:t>
            </w:r>
          </w:p>
          <w:p w:rsidR="00BE4F41" w:rsidRDefault="00BE4F41">
            <w:pPr>
              <w:rPr>
                <w:rFonts w:ascii="Times New Roman" w:hAnsi="Times New Roman" w:cs="Times New Roman"/>
              </w:rPr>
            </w:pP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Alphamed group  L.L.C</w:t>
            </w:r>
            <w:r>
              <w:rPr>
                <w:rFonts w:ascii="Times New Roman" w:hAnsi="Times New Roman" w:cs="Times New Roman"/>
              </w:rPr>
              <w:t>- Abu Dhabi, UAE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A COMPANY OF AL KHAYYAT INVESTMENT-AKI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2014 - May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/2017 contract end 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4F41" w:rsidRDefault="00BE4F4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E4F41" w:rsidRDefault="00E94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  <w:p w:rsidR="00BE4F41" w:rsidRDefault="00E945D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Greeting customers, provided information for specials and </w:t>
            </w:r>
            <w:r>
              <w:rPr>
                <w:rFonts w:ascii="Times New Roman" w:hAnsi="Times New Roman" w:cs="Times New Roman"/>
              </w:rPr>
              <w:t>promotions, and setup advertisement displays for new incoming merchandise, beverages and bakery items</w:t>
            </w:r>
          </w:p>
          <w:p w:rsidR="00BE4F41" w:rsidRDefault="00E945D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Maintained a strong understanding of company values and customer needs, responding quickly to complex requests in a fast-paced environment.</w:t>
            </w:r>
          </w:p>
          <w:p w:rsidR="00BE4F41" w:rsidRDefault="00E945D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Made supply, f</w:t>
            </w:r>
            <w:r>
              <w:rPr>
                <w:rFonts w:ascii="Times New Roman" w:hAnsi="Times New Roman" w:cs="Times New Roman"/>
              </w:rPr>
              <w:t xml:space="preserve">ood and beverage orders and prepared sales reports and payroll. </w:t>
            </w:r>
          </w:p>
          <w:p w:rsidR="00BE4F41" w:rsidRDefault="00E945D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Held coffee preparation demonstrations and assisted customers with selections of various coffee blends, teas, hot and cold espresso beverages, smoothies, and bakery items</w:t>
            </w:r>
          </w:p>
          <w:p w:rsidR="00BE4F41" w:rsidRDefault="00E945D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 safety i</w:t>
            </w:r>
            <w:r>
              <w:rPr>
                <w:rFonts w:ascii="Times New Roman" w:hAnsi="Times New Roman" w:cs="Times New Roman"/>
              </w:rPr>
              <w:t>nspections of the all office floor</w:t>
            </w:r>
          </w:p>
          <w:p w:rsidR="00BE4F41" w:rsidRDefault="00E945D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 zero –incident safety culture and assume personal accountability and responsibility for safe work practices, activities and operations at the office </w:t>
            </w:r>
          </w:p>
          <w:p w:rsidR="00BE4F41" w:rsidRDefault="00E945D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Adhering to uniform and grooming policy as defined within  comp</w:t>
            </w:r>
            <w:r>
              <w:rPr>
                <w:rFonts w:ascii="Times New Roman" w:hAnsi="Times New Roman" w:cs="Times New Roman"/>
              </w:rPr>
              <w:t>any policy</w:t>
            </w:r>
          </w:p>
          <w:p w:rsidR="00BE4F41" w:rsidRDefault="00BE4F4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THE SOUND CUP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Barista                                                                  ( June 2012- October 2014)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</w:t>
            </w:r>
          </w:p>
          <w:p w:rsidR="00BE4F41" w:rsidRDefault="00E945D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Prepared amazing </w:t>
            </w:r>
            <w:r>
              <w:rPr>
                <w:rFonts w:ascii="Times New Roman" w:hAnsi="Times New Roman" w:cs="Times New Roman"/>
                <w:bCs/>
              </w:rPr>
              <w:t>espresso</w:t>
            </w:r>
            <w:r>
              <w:rPr>
                <w:rFonts w:ascii="Times New Roman" w:hAnsi="Times New Roman" w:cs="Times New Roman"/>
              </w:rPr>
              <w:t>-based specialty </w:t>
            </w:r>
            <w:r>
              <w:rPr>
                <w:rFonts w:ascii="Times New Roman" w:hAnsi="Times New Roman" w:cs="Times New Roman"/>
                <w:bCs/>
              </w:rPr>
              <w:t>coffee drinks</w:t>
            </w:r>
            <w:r>
              <w:rPr>
                <w:rFonts w:ascii="Times New Roman" w:hAnsi="Times New Roman" w:cs="Times New Roman"/>
              </w:rPr>
              <w:t> as well as brewed </w:t>
            </w:r>
            <w:r>
              <w:rPr>
                <w:rFonts w:ascii="Times New Roman" w:hAnsi="Times New Roman" w:cs="Times New Roman"/>
                <w:bCs/>
              </w:rPr>
              <w:t>coffee</w:t>
            </w:r>
            <w:r>
              <w:rPr>
                <w:rFonts w:ascii="Times New Roman" w:hAnsi="Times New Roman" w:cs="Times New Roman"/>
              </w:rPr>
              <w:t xml:space="preserve"> beverages. Maintained clean </w:t>
            </w:r>
            <w:r>
              <w:rPr>
                <w:rFonts w:ascii="Times New Roman" w:hAnsi="Times New Roman" w:cs="Times New Roman"/>
              </w:rPr>
              <w:t>employee and customer areas. Wide knowledge of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gourmet coffees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as well as techniques of </w:t>
            </w:r>
            <w:r>
              <w:rPr>
                <w:rFonts w:ascii="Times New Roman" w:hAnsi="Times New Roman" w:cs="Times New Roman"/>
                <w:bCs/>
              </w:rPr>
              <w:t>grinding, roasting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brewing coffee.</w:t>
            </w:r>
          </w:p>
          <w:p w:rsidR="00BE4F41" w:rsidRDefault="00E945D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Sanitized equipment including steaming and brewing equipment, counters, glasses and dishes, and all fountain equipment.</w:t>
            </w:r>
          </w:p>
          <w:p w:rsidR="00BE4F41" w:rsidRDefault="00E945D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Enhanced </w:t>
            </w:r>
            <w:r>
              <w:rPr>
                <w:rFonts w:ascii="Times New Roman" w:hAnsi="Times New Roman" w:cs="Times New Roman"/>
              </w:rPr>
              <w:t>customer experience with friendly service, professional Barista knowledge and outgoing demeanor. Excellent at remembering names and greeting customers with a smile.</w:t>
            </w:r>
          </w:p>
          <w:p w:rsidR="00BE4F41" w:rsidRDefault="00E945D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Took customer orders, maintained cash drawer, prepared sandwiches, desserts and other food </w:t>
            </w:r>
            <w:r>
              <w:rPr>
                <w:rFonts w:ascii="Times New Roman" w:hAnsi="Times New Roman" w:cs="Times New Roman"/>
              </w:rPr>
              <w:t>items, stocked kitchen and store shelves. Tasked with overseeing food quality and training new employees, ensuring employees adhere to proper </w:t>
            </w:r>
            <w:r>
              <w:rPr>
                <w:rFonts w:ascii="Times New Roman" w:hAnsi="Times New Roman" w:cs="Times New Roman"/>
                <w:bCs/>
              </w:rPr>
              <w:t>espresso brewing techniques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Achievements</w:t>
            </w:r>
          </w:p>
          <w:p w:rsidR="00BE4F41" w:rsidRDefault="00E945D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Enhanced the number of daily coffee, food and relevant beverage customers</w:t>
            </w:r>
            <w:r>
              <w:rPr>
                <w:rFonts w:ascii="Times New Roman" w:hAnsi="Times New Roman" w:cs="Times New Roman"/>
              </w:rPr>
              <w:t xml:space="preserve"> by 20% through extensive  and effective customer service skills and ability</w:t>
            </w:r>
          </w:p>
          <w:p w:rsidR="00BE4F41" w:rsidRDefault="00E945D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Conceived and introduced the concept of customized coffee cup, where in the customer gets to choose all preferences stating from the choice of coffee bean to the cup </w:t>
            </w:r>
          </w:p>
          <w:p w:rsidR="00BE4F41" w:rsidRDefault="00E945D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Suggested a </w:t>
            </w:r>
            <w:r>
              <w:rPr>
                <w:rFonts w:ascii="Times New Roman" w:hAnsi="Times New Roman" w:cs="Times New Roman"/>
              </w:rPr>
              <w:t xml:space="preserve">program of free gift cards with lunch meals which led to high volume of clients at a time of low customer traffic 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The lawns fine dining and lounge bar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Waiter:  ( 2010 to 2012)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Responsibilities: 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customers as they arrive and ask for seating prefere</w:t>
            </w:r>
            <w:r>
              <w:rPr>
                <w:rFonts w:ascii="Times New Roman" w:hAnsi="Times New Roman" w:cs="Times New Roman"/>
              </w:rPr>
              <w:t>nces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 customers and offer welcome drinks and menus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in menu setting and determining coffee, food and beverage of the week regularly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coffee, food and relevant beverages orders and communicate to the kitchen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orders delivery to the table</w:t>
            </w:r>
            <w:r>
              <w:rPr>
                <w:rFonts w:ascii="Times New Roman" w:hAnsi="Times New Roman" w:cs="Times New Roman"/>
              </w:rPr>
              <w:t xml:space="preserve"> in a timely manner 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quantity, quality and accuracy of orders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up coffee, food and beverage stations and tables as directed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tables and ensure that they are bussed appropriately</w:t>
            </w:r>
          </w:p>
          <w:p w:rsidR="00BE4F41" w:rsidRDefault="00E94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 and serve drinks as directed</w:t>
            </w:r>
          </w:p>
          <w:p w:rsidR="00BE4F41" w:rsidRDefault="00BE4F41">
            <w:pPr>
              <w:pStyle w:val="ListParagraph"/>
              <w:spacing w:after="0"/>
              <w:ind w:left="780"/>
              <w:rPr>
                <w:rFonts w:ascii="Times New Roman" w:hAnsi="Times New Roman" w:cs="Times New Roman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Kampala paramedics Institute </w:t>
            </w:r>
            <w:r>
              <w:rPr>
                <w:rFonts w:ascii="Times New Roman" w:hAnsi="Times New Roman" w:cs="Times New Roman"/>
                <w:b/>
                <w:bCs/>
              </w:rPr>
              <w:t>Uganda (2009 to 2010)</w:t>
            </w:r>
          </w:p>
          <w:p w:rsidR="00BE4F41" w:rsidRDefault="00E9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certificate in medical laboratory technology 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Caltec Academy makerere– Uganda   (2005 to 2006)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Uganda advanced certificate of education</w:t>
            </w:r>
            <w:r>
              <w:rPr>
                <w:rFonts w:ascii="Times New Roman" w:hAnsi="Times New Roman" w:cs="Times New Roman"/>
                <w:lang w:val="en-GB"/>
              </w:rPr>
              <w:t xml:space="preserve">  -</w:t>
            </w:r>
            <w:r>
              <w:rPr>
                <w:rFonts w:ascii="Times New Roman" w:hAnsi="Times New Roman" w:cs="Times New Roman"/>
                <w:i/>
                <w:lang w:val="en-GB"/>
              </w:rPr>
              <w:t>‘A’ Level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British system of education – British Curriculum </w:t>
            </w:r>
          </w:p>
          <w:p w:rsidR="00BE4F41" w:rsidRDefault="00E945D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Course combination majored in include physic, chemistry , biology passed with principle passes in all </w:t>
            </w:r>
          </w:p>
          <w:p w:rsidR="00BE4F41" w:rsidRDefault="00BE4F41">
            <w:pPr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Old Kampala senior secondary school (2001 to 2004)                                    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Uganda certificate of education   </w:t>
            </w:r>
            <w:r>
              <w:rPr>
                <w:rFonts w:ascii="Times New Roman" w:hAnsi="Times New Roman" w:cs="Times New Roman"/>
                <w:lang w:val="en-GB"/>
              </w:rPr>
              <w:t>- ‘O’ level</w:t>
            </w:r>
          </w:p>
          <w:p w:rsidR="00BE4F41" w:rsidRDefault="00E945D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Passed with credits</w:t>
            </w:r>
            <w:r>
              <w:rPr>
                <w:rFonts w:ascii="Times New Roman" w:hAnsi="Times New Roman" w:cs="Times New Roman"/>
                <w:lang w:val="en-GB"/>
              </w:rPr>
              <w:t xml:space="preserve"> throughout the subjects covered which included, mathematics, physics, English, commerce, biology ,chemistry, geography, history, fine art 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Sarah Institute of science and technology </w:t>
            </w:r>
          </w:p>
          <w:p w:rsidR="00BE4F41" w:rsidRDefault="00E945D7">
            <w:pPr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Microsoft Office 2016 :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(good in Excel, Word, and PowerPoint)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Languages: </w:t>
            </w:r>
            <w:r>
              <w:rPr>
                <w:rFonts w:ascii="Times New Roman" w:hAnsi="Times New Roman" w:cs="Times New Roman"/>
                <w:lang w:val="en-GB"/>
              </w:rPr>
              <w:t>Excellent in spoken and written English language and currently learning Arabic.</w:t>
            </w:r>
          </w:p>
          <w:p w:rsidR="00BE4F41" w:rsidRDefault="00E945D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Research: Qualitative and Quantitative Research skills</w:t>
            </w:r>
          </w:p>
          <w:p w:rsidR="00BE4F41" w:rsidRDefault="00BE4F4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E4F41" w:rsidRDefault="00E945D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References, Certificates and Transcripts are available on request.</w:t>
            </w:r>
          </w:p>
        </w:tc>
      </w:tr>
    </w:tbl>
    <w:p w:rsidR="00BE4F41" w:rsidRDefault="00BE4F41">
      <w:pPr>
        <w:rPr>
          <w:rFonts w:ascii="Times New Roman" w:hAnsi="Times New Roman" w:cs="Times New Roman"/>
        </w:rPr>
      </w:pPr>
    </w:p>
    <w:sectPr w:rsidR="00BE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4C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2480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AAA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F2E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6F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F2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A9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E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9D4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8B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ECA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03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9AA5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070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1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0FC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324D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17C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41"/>
    <w:rsid w:val="00BE4F41"/>
    <w:rsid w:val="00E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.3705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602HRDESK</cp:lastModifiedBy>
  <cp:revision>4</cp:revision>
  <dcterms:created xsi:type="dcterms:W3CDTF">2016-10-30T04:21:00Z</dcterms:created>
  <dcterms:modified xsi:type="dcterms:W3CDTF">2017-07-04T10:47:00Z</dcterms:modified>
</cp:coreProperties>
</file>