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9D9BD" w14:textId="251AA68F" w:rsidR="00D11F03" w:rsidRDefault="00D11F03" w:rsidP="005A1797">
      <w:pPr>
        <w:spacing w:line="240" w:lineRule="auto"/>
        <w:jc w:val="both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 </w:t>
      </w:r>
      <w:r w:rsidR="008D5281" w:rsidRPr="005A1797">
        <w:rPr>
          <w:rFonts w:ascii="Cambria" w:hAnsi="Cambria" w:cs="Cambria"/>
          <w:b/>
          <w:bCs/>
          <w:sz w:val="36"/>
          <w:szCs w:val="36"/>
        </w:rPr>
        <w:t>SADAF</w:t>
      </w:r>
    </w:p>
    <w:p w14:paraId="7DEF780E" w14:textId="2EDF33B3" w:rsidR="005A1797" w:rsidRDefault="00D11F03" w:rsidP="005A1797">
      <w:pPr>
        <w:spacing w:line="240" w:lineRule="auto"/>
        <w:jc w:val="both"/>
        <w:rPr>
          <w:rFonts w:ascii="Cambria" w:hAnsi="Cambria" w:cs="Cambria"/>
          <w:b/>
          <w:bCs/>
          <w:sz w:val="36"/>
          <w:szCs w:val="36"/>
        </w:rPr>
      </w:pPr>
      <w:hyperlink r:id="rId8" w:history="1">
        <w:r w:rsidRPr="007E401C">
          <w:rPr>
            <w:rStyle w:val="Hyperlink"/>
            <w:rFonts w:ascii="Cambria" w:hAnsi="Cambria" w:cs="Cambria"/>
            <w:b/>
            <w:bCs/>
            <w:sz w:val="36"/>
            <w:szCs w:val="36"/>
          </w:rPr>
          <w:t>SADAF.370576@2freemail.com</w:t>
        </w:r>
      </w:hyperlink>
      <w:r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D11F03">
        <w:rPr>
          <w:rFonts w:ascii="Cambria" w:hAnsi="Cambria" w:cs="Cambria"/>
          <w:b/>
          <w:bCs/>
          <w:sz w:val="36"/>
          <w:szCs w:val="36"/>
        </w:rPr>
        <w:tab/>
      </w:r>
      <w:r w:rsidR="008D5281" w:rsidRPr="005A1797">
        <w:rPr>
          <w:rFonts w:ascii="Cambria" w:hAnsi="Cambria" w:cs="Cambria"/>
          <w:b/>
          <w:bCs/>
          <w:sz w:val="36"/>
          <w:szCs w:val="36"/>
        </w:rPr>
        <w:t xml:space="preserve"> </w:t>
      </w:r>
    </w:p>
    <w:p w14:paraId="2FE1F86F" w14:textId="310A6872" w:rsidR="007A5A2D" w:rsidRDefault="005A1797" w:rsidP="00D11F03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                                                                              </w:t>
      </w:r>
      <w:r w:rsidR="007A5A2D">
        <w:rPr>
          <w:rFonts w:ascii="Cambria" w:hAnsi="Cambria" w:cs="Cambria"/>
          <w:b/>
          <w:bCs/>
          <w:sz w:val="48"/>
          <w:szCs w:val="48"/>
        </w:rPr>
        <w:t xml:space="preserve"> </w:t>
      </w:r>
    </w:p>
    <w:p w14:paraId="64FC602B" w14:textId="7CC1FA39" w:rsidR="00C40604" w:rsidRPr="007A5A2D" w:rsidRDefault="007A5A2D" w:rsidP="005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48"/>
          <w:szCs w:val="48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</w:t>
      </w:r>
    </w:p>
    <w:p w14:paraId="41022E3C" w14:textId="48FEC90C" w:rsidR="00C40604" w:rsidRDefault="00FE147B">
      <w:r>
        <w:rPr>
          <w:rFonts w:ascii="Cambria" w:hAnsi="Cambria" w:cs="Cambria"/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7173B77C" wp14:editId="7F52FFFC">
            <wp:extent cx="1604075" cy="1658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58" cy="165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6540"/>
        <w:gridCol w:w="20"/>
      </w:tblGrid>
      <w:tr w:rsidR="00703BEA" w14:paraId="02877D1C" w14:textId="77777777" w:rsidTr="007A5A2D">
        <w:trPr>
          <w:trHeight w:val="325"/>
        </w:trPr>
        <w:tc>
          <w:tcPr>
            <w:tcW w:w="4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6BEB" w14:textId="2D6B9DB9" w:rsidR="00C40604" w:rsidRDefault="00C40604" w:rsidP="008D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page1"/>
            <w:bookmarkEnd w:id="0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F72D" w14:textId="77EFE6CB" w:rsidR="00C40604" w:rsidRDefault="00C4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6D43" w14:textId="77777777" w:rsidR="00703BEA" w:rsidRDefault="0070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BEA" w14:paraId="3DE0A42E" w14:textId="77777777" w:rsidTr="007A5A2D">
        <w:trPr>
          <w:trHeight w:val="69"/>
        </w:trPr>
        <w:tc>
          <w:tcPr>
            <w:tcW w:w="46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3F84" w14:textId="77777777" w:rsidR="00703BEA" w:rsidRDefault="0070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C621B" w14:textId="59082FED" w:rsidR="00703BEA" w:rsidRPr="00F82C25" w:rsidRDefault="00C40604" w:rsidP="00C4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bCs/>
                <w:w w:val="98"/>
              </w:rPr>
              <w:t xml:space="preserve">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C644D" w14:textId="77777777" w:rsidR="00703BEA" w:rsidRDefault="0070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BEA" w14:paraId="282584B5" w14:textId="77777777" w:rsidTr="007A5A2D">
        <w:trPr>
          <w:trHeight w:val="8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75A1D" w14:textId="77777777" w:rsidR="00703BEA" w:rsidRDefault="0070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90FD6" w14:textId="77777777" w:rsidR="00703BEA" w:rsidRDefault="0070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3D9C" w14:textId="77777777" w:rsidR="00703BEA" w:rsidRDefault="0070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1A804EE" w14:textId="6FB0CA9A" w:rsidR="004E18C5" w:rsidRPr="00FE147B" w:rsidRDefault="00D93DA5" w:rsidP="004E18C5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cs="Tahoma"/>
          <w:color w:val="000080"/>
          <w:sz w:val="22"/>
          <w:szCs w:val="22"/>
        </w:rPr>
      </w:pPr>
      <w:r w:rsidRPr="00FE147B">
        <w:rPr>
          <w:rFonts w:eastAsiaTheme="minorEastAsia" w:cs="Tahoma"/>
          <w:bCs/>
          <w:sz w:val="22"/>
          <w:szCs w:val="22"/>
          <w:lang w:val="en-IN" w:eastAsia="en-IN"/>
        </w:rPr>
        <w:t>OBJECTIVE</w:t>
      </w:r>
    </w:p>
    <w:p w14:paraId="1743630A" w14:textId="77777777" w:rsidR="00703BEA" w:rsidRDefault="00703BE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394EBF93" w14:textId="1E789D40" w:rsidR="00703BEA" w:rsidRPr="00D93DA5" w:rsidRDefault="00F82C25" w:rsidP="00D93D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ahoma" w:hAnsi="Tahoma" w:cs="Tahoma"/>
        </w:rPr>
      </w:pPr>
      <w:r w:rsidRPr="00D93DA5">
        <w:rPr>
          <w:rFonts w:ascii="Tahoma" w:hAnsi="Tahoma" w:cs="Tahoma"/>
        </w:rPr>
        <w:t xml:space="preserve">I aspire to join a progressive and professionally managed organization </w:t>
      </w:r>
      <w:r w:rsidR="00C40604" w:rsidRPr="00D93DA5">
        <w:rPr>
          <w:rFonts w:ascii="Tahoma" w:hAnsi="Tahoma" w:cs="Tahoma"/>
        </w:rPr>
        <w:t>that best</w:t>
      </w:r>
      <w:r w:rsidRPr="00D93DA5">
        <w:rPr>
          <w:rFonts w:ascii="Tahoma" w:hAnsi="Tahoma" w:cs="Tahoma"/>
        </w:rPr>
        <w:t xml:space="preserve"> explores my potential, adds to my experience</w:t>
      </w:r>
      <w:r w:rsidR="00C40604" w:rsidRPr="00D93DA5">
        <w:rPr>
          <w:rFonts w:ascii="Tahoma" w:hAnsi="Tahoma" w:cs="Tahoma"/>
        </w:rPr>
        <w:t>, ensures</w:t>
      </w:r>
      <w:r w:rsidRPr="00D93DA5">
        <w:rPr>
          <w:rFonts w:ascii="Tahoma" w:hAnsi="Tahoma" w:cs="Tahoma"/>
        </w:rPr>
        <w:t xml:space="preserve"> continuous learning and </w:t>
      </w:r>
      <w:r w:rsidRPr="00D93DA5">
        <w:rPr>
          <w:rFonts w:ascii="Tahoma" w:hAnsi="Tahoma" w:cs="Tahoma"/>
          <w:lang w:val="en-US"/>
        </w:rPr>
        <w:t>where my knowledge and skills in the field will prove effective to meet the goals and objective of the organization.</w:t>
      </w:r>
    </w:p>
    <w:p w14:paraId="29381FAA" w14:textId="77777777" w:rsidR="00D93DA5" w:rsidRDefault="00D93DA5" w:rsidP="00D93D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E1365E0" w14:textId="37352C41" w:rsidR="00D93DA5" w:rsidRPr="0082497D" w:rsidRDefault="00D93DA5" w:rsidP="0082497D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rFonts w:cs="Tahoma"/>
          <w:bCs/>
          <w:sz w:val="22"/>
          <w:szCs w:val="22"/>
        </w:rPr>
        <w:t>PROFILE</w:t>
      </w:r>
    </w:p>
    <w:p w14:paraId="20EA5A81" w14:textId="29579135" w:rsidR="00A46624" w:rsidRPr="00093C79" w:rsidRDefault="00A46624" w:rsidP="00093C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/>
        </w:rPr>
      </w:pPr>
      <w:r w:rsidRPr="00093C79">
        <w:rPr>
          <w:rFonts w:ascii="Tahoma" w:eastAsia="Times New Roman" w:hAnsi="Tahoma" w:cs="Tahoma"/>
          <w:color w:val="333333"/>
          <w:lang w:val="en-US"/>
        </w:rPr>
        <w:t>Enthusiastic, hardworking and compassionate physical therapist with exceptional multi-tasking and organisational skills having license in India as well as Dubai( DHA eligibility letter)</w:t>
      </w:r>
    </w:p>
    <w:p w14:paraId="3A6221A3" w14:textId="77777777" w:rsidR="00A46624" w:rsidRPr="00093C79" w:rsidRDefault="00A46624" w:rsidP="00093C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/>
        </w:rPr>
      </w:pPr>
      <w:r w:rsidRPr="00093C79">
        <w:rPr>
          <w:rFonts w:ascii="Tahoma" w:eastAsia="Times New Roman" w:hAnsi="Tahoma" w:cs="Tahoma"/>
          <w:color w:val="333333"/>
          <w:lang w:val="en-US"/>
        </w:rPr>
        <w:t xml:space="preserve">2 years of musculoskeletal &amp; sports therapy experience and strong credentials including Masters in sports physical therapy. </w:t>
      </w:r>
    </w:p>
    <w:p w14:paraId="6DAD003F" w14:textId="61B15057" w:rsidR="00A46624" w:rsidRPr="00093C79" w:rsidRDefault="00A46624" w:rsidP="00093C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/>
        </w:rPr>
      </w:pPr>
      <w:r w:rsidRPr="00093C79">
        <w:rPr>
          <w:rFonts w:ascii="Tahoma" w:eastAsia="Times New Roman" w:hAnsi="Tahoma" w:cs="Tahoma"/>
          <w:color w:val="333333"/>
          <w:lang w:val="en-US"/>
        </w:rPr>
        <w:t>Strong background in managing chronic and acute musculoskeletal &amp; neuropathic disorders, sports injuries and fitness training.</w:t>
      </w:r>
    </w:p>
    <w:p w14:paraId="2ADF30B7" w14:textId="77777777" w:rsidR="00A46624" w:rsidRPr="00093C79" w:rsidRDefault="00A46624" w:rsidP="00093C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/>
        </w:rPr>
      </w:pPr>
      <w:r w:rsidRPr="00093C79">
        <w:rPr>
          <w:rFonts w:ascii="Tahoma" w:eastAsia="Times New Roman" w:hAnsi="Tahoma" w:cs="Tahoma"/>
          <w:color w:val="333333"/>
          <w:lang w:val="en-US"/>
        </w:rPr>
        <w:t>Dedicated to achieving superior patient outcomes while participating as a member of a multidisciplinary case-management team.</w:t>
      </w:r>
    </w:p>
    <w:p w14:paraId="4F5C9C2B" w14:textId="77777777" w:rsidR="00A46624" w:rsidRPr="00093C79" w:rsidRDefault="00A46624" w:rsidP="00093C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/>
        </w:rPr>
      </w:pPr>
      <w:r w:rsidRPr="00093C79">
        <w:rPr>
          <w:rFonts w:ascii="Tahoma" w:eastAsia="Times New Roman" w:hAnsi="Tahoma" w:cs="Tahoma"/>
          <w:color w:val="333333"/>
          <w:lang w:val="en-US"/>
        </w:rPr>
        <w:t>Analytical and thorough therapist with proven ability to treat patients from birth to adulthood.</w:t>
      </w:r>
    </w:p>
    <w:p w14:paraId="7C59AEED" w14:textId="43AB9B47" w:rsidR="00D93DA5" w:rsidRPr="00093C79" w:rsidRDefault="00A46624" w:rsidP="00093C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val="en-US"/>
        </w:rPr>
      </w:pPr>
      <w:r w:rsidRPr="00093C79">
        <w:rPr>
          <w:rFonts w:ascii="Tahoma" w:eastAsia="Times New Roman" w:hAnsi="Tahoma" w:cs="Tahoma"/>
          <w:color w:val="333333"/>
          <w:lang w:val="en-US"/>
        </w:rPr>
        <w:t>Ready and qualified for the next stage in a successful career and looking forward to making a significant contribution</w:t>
      </w:r>
      <w:r w:rsidR="00D93DA5" w:rsidRPr="00093C79">
        <w:rPr>
          <w:rFonts w:ascii="Tahoma" w:eastAsia="Times New Roman" w:hAnsi="Tahoma" w:cs="Tahoma"/>
          <w:color w:val="333333"/>
          <w:lang w:val="en-US"/>
        </w:rPr>
        <w:t xml:space="preserve"> as a physiotherapist</w:t>
      </w:r>
    </w:p>
    <w:p w14:paraId="1B6C82A9" w14:textId="5D23AD03" w:rsidR="00D93DA5" w:rsidRDefault="00D93DA5" w:rsidP="00D93DA5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rFonts w:cs="Tahoma"/>
          <w:bCs/>
          <w:sz w:val="22"/>
          <w:szCs w:val="22"/>
        </w:rPr>
        <w:t>WORK EXPERIENCE</w:t>
      </w:r>
    </w:p>
    <w:p w14:paraId="7617C83E" w14:textId="3AC8F1F7" w:rsidR="004E18C5" w:rsidRPr="00D93DA5" w:rsidRDefault="00833388" w:rsidP="00D93D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93DA5">
        <w:rPr>
          <w:rFonts w:asciiTheme="majorHAnsi" w:hAnsiTheme="majorHAnsi" w:cs="Times New Roman"/>
          <w:b/>
          <w:sz w:val="24"/>
          <w:szCs w:val="24"/>
        </w:rPr>
        <w:t>Phys</w:t>
      </w:r>
      <w:r w:rsidR="004E18C5" w:rsidRPr="00D93DA5">
        <w:rPr>
          <w:rFonts w:asciiTheme="majorHAnsi" w:hAnsiTheme="majorHAnsi"/>
          <w:b/>
          <w:sz w:val="24"/>
          <w:szCs w:val="24"/>
        </w:rPr>
        <w:t xml:space="preserve">ical therapist </w:t>
      </w:r>
      <w:r w:rsidR="00D93DA5" w:rsidRPr="00D93DA5">
        <w:rPr>
          <w:rFonts w:asciiTheme="majorHAnsi" w:hAnsiTheme="majorHAnsi"/>
          <w:b/>
          <w:sz w:val="24"/>
          <w:szCs w:val="24"/>
        </w:rPr>
        <w:t>at AKTIVORTHO (</w:t>
      </w:r>
      <w:r w:rsidR="004E18C5" w:rsidRPr="00D93DA5">
        <w:rPr>
          <w:rFonts w:asciiTheme="majorHAnsi" w:hAnsiTheme="majorHAnsi"/>
          <w:b/>
          <w:sz w:val="24"/>
          <w:szCs w:val="24"/>
        </w:rPr>
        <w:t xml:space="preserve">German Rehab </w:t>
      </w:r>
      <w:r w:rsidR="00D93DA5" w:rsidRPr="00D93DA5">
        <w:rPr>
          <w:rFonts w:asciiTheme="majorHAnsi" w:hAnsiTheme="majorHAnsi"/>
          <w:b/>
          <w:sz w:val="24"/>
          <w:szCs w:val="24"/>
        </w:rPr>
        <w:t>Centre</w:t>
      </w:r>
      <w:r w:rsidR="004E18C5" w:rsidRPr="00D93DA5">
        <w:rPr>
          <w:rFonts w:asciiTheme="majorHAnsi" w:hAnsiTheme="majorHAnsi"/>
          <w:b/>
          <w:sz w:val="24"/>
          <w:szCs w:val="24"/>
        </w:rPr>
        <w:t>)</w:t>
      </w:r>
    </w:p>
    <w:p w14:paraId="2875D787" w14:textId="1DAE85B5" w:rsidR="00833388" w:rsidRPr="00D93DA5" w:rsidRDefault="004E18C5" w:rsidP="00D93D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93DA5">
        <w:rPr>
          <w:rFonts w:asciiTheme="majorHAnsi" w:hAnsiTheme="majorHAnsi"/>
          <w:b/>
          <w:sz w:val="24"/>
          <w:szCs w:val="24"/>
        </w:rPr>
        <w:t xml:space="preserve"> </w:t>
      </w:r>
      <w:r w:rsidR="00833388" w:rsidRPr="00D93DA5">
        <w:rPr>
          <w:rFonts w:asciiTheme="majorHAnsi" w:hAnsiTheme="majorHAnsi" w:cs="Times New Roman"/>
          <w:b/>
          <w:sz w:val="24"/>
          <w:szCs w:val="24"/>
        </w:rPr>
        <w:t xml:space="preserve">May, 2015 </w:t>
      </w:r>
      <w:r w:rsidR="00833388" w:rsidRPr="00D93DA5">
        <w:rPr>
          <w:rFonts w:asciiTheme="majorHAnsi" w:hAnsiTheme="majorHAnsi"/>
          <w:b/>
          <w:sz w:val="24"/>
          <w:szCs w:val="24"/>
        </w:rPr>
        <w:t>– Sep, 2016</w:t>
      </w:r>
    </w:p>
    <w:tbl>
      <w:tblPr>
        <w:tblStyle w:val="TableGrid"/>
        <w:tblW w:w="11962" w:type="dxa"/>
        <w:tblInd w:w="120" w:type="dxa"/>
        <w:tblLook w:val="04A0" w:firstRow="1" w:lastRow="0" w:firstColumn="1" w:lastColumn="0" w:noHBand="0" w:noVBand="1"/>
      </w:tblPr>
      <w:tblGrid>
        <w:gridCol w:w="11282"/>
        <w:gridCol w:w="236"/>
        <w:gridCol w:w="222"/>
        <w:gridCol w:w="222"/>
      </w:tblGrid>
      <w:tr w:rsidR="00833388" w14:paraId="704BB237" w14:textId="77777777" w:rsidTr="00BC358B">
        <w:trPr>
          <w:trHeight w:val="463"/>
        </w:trPr>
        <w:tc>
          <w:tcPr>
            <w:tcW w:w="11282" w:type="dxa"/>
            <w:tcBorders>
              <w:top w:val="nil"/>
              <w:left w:val="nil"/>
              <w:bottom w:val="nil"/>
              <w:right w:val="nil"/>
            </w:tcBorders>
          </w:tcPr>
          <w:p w14:paraId="56B09844" w14:textId="77777777" w:rsidR="00833388" w:rsidRPr="00FE147B" w:rsidRDefault="00833388" w:rsidP="00833388">
            <w:pPr>
              <w:rPr>
                <w:rFonts w:ascii="Tahoma" w:hAnsi="Tahoma" w:cs="Tahoma"/>
                <w:color w:val="333333"/>
                <w:u w:val="single"/>
                <w:shd w:val="clear" w:color="auto" w:fill="FFFFFF"/>
              </w:rPr>
            </w:pPr>
            <w:r w:rsidRPr="00FE147B">
              <w:rPr>
                <w:rFonts w:ascii="Tahoma" w:hAnsi="Tahoma" w:cs="Tahoma"/>
                <w:color w:val="333333"/>
                <w:u w:val="single"/>
                <w:shd w:val="clear" w:color="auto" w:fill="FFFFFF"/>
              </w:rPr>
              <w:t>DUTIES</w:t>
            </w:r>
          </w:p>
          <w:p w14:paraId="5DDB7EA0" w14:textId="72FC3F57" w:rsidR="00833388" w:rsidRPr="00093C79" w:rsidRDefault="00833388" w:rsidP="00093C79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u w:val="single"/>
              </w:rPr>
            </w:pPr>
            <w:r w:rsidRPr="00093C79">
              <w:rPr>
                <w:rFonts w:ascii="Tahoma" w:hAnsi="Tahoma" w:cs="Tahoma"/>
                <w:color w:val="333333"/>
                <w:shd w:val="clear" w:color="auto" w:fill="FFFFFF"/>
              </w:rPr>
              <w:t xml:space="preserve">Evaluated and treated a wide range of conditions including chronic and acute pain, disc prolapse, dislocations, impingement syndromes, arthritis, muscle strains, ligament sprains, functional impairments, </w:t>
            </w:r>
            <w:r w:rsidR="00D93DA5" w:rsidRPr="00093C79">
              <w:rPr>
                <w:rFonts w:ascii="Tahoma" w:hAnsi="Tahoma" w:cs="Tahoma"/>
                <w:color w:val="333333"/>
                <w:shd w:val="clear" w:color="auto" w:fill="FFFFFF"/>
              </w:rPr>
              <w:t>and Multiple</w:t>
            </w:r>
            <w:r w:rsidRPr="00093C79">
              <w:rPr>
                <w:rFonts w:ascii="Tahoma" w:hAnsi="Tahoma" w:cs="Tahoma"/>
                <w:color w:val="333333"/>
                <w:shd w:val="clear" w:color="auto" w:fill="FFFFFF"/>
              </w:rPr>
              <w:t xml:space="preserve"> sclerosis, Parkinson's, neuropathies and sports injuries.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5A49B" w14:textId="1E31F9C6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D8980A" w14:textId="485A46E0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4D8749" w14:textId="15646A9A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3388" w14:paraId="44BBC842" w14:textId="77777777" w:rsidTr="00BC358B">
        <w:trPr>
          <w:trHeight w:val="463"/>
        </w:trPr>
        <w:tc>
          <w:tcPr>
            <w:tcW w:w="11282" w:type="dxa"/>
            <w:tcBorders>
              <w:top w:val="nil"/>
              <w:left w:val="nil"/>
              <w:bottom w:val="nil"/>
              <w:right w:val="nil"/>
            </w:tcBorders>
          </w:tcPr>
          <w:p w14:paraId="1F07DC6F" w14:textId="7123A036" w:rsidR="00833388" w:rsidRPr="00093C79" w:rsidRDefault="00833388" w:rsidP="0083338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3C79">
              <w:rPr>
                <w:rFonts w:ascii="Tahoma" w:hAnsi="Tahoma" w:cs="Tahoma"/>
                <w:color w:val="333333"/>
                <w:shd w:val="clear" w:color="auto" w:fill="FFFFFF"/>
              </w:rPr>
              <w:t xml:space="preserve">Planned and administered a range of </w:t>
            </w:r>
            <w:r w:rsidR="00D93DA5" w:rsidRPr="00093C79">
              <w:rPr>
                <w:rFonts w:ascii="Tahoma" w:hAnsi="Tahoma" w:cs="Tahoma"/>
                <w:color w:val="333333"/>
                <w:shd w:val="clear" w:color="auto" w:fill="FFFFFF"/>
              </w:rPr>
              <w:t>treatments and</w:t>
            </w:r>
            <w:r w:rsidRPr="00093C79">
              <w:rPr>
                <w:rFonts w:ascii="Tahoma" w:hAnsi="Tahoma" w:cs="Tahoma"/>
                <w:color w:val="333333"/>
                <w:shd w:val="clear" w:color="auto" w:fill="FFFFFF"/>
              </w:rPr>
              <w:t xml:space="preserve"> therapeutic exercise programmes involving passive, active and resisted range of motion, muscle </w:t>
            </w:r>
            <w:r w:rsidR="00093C79" w:rsidRPr="00093C79">
              <w:rPr>
                <w:rFonts w:ascii="Tahoma" w:hAnsi="Tahoma" w:cs="Tahoma"/>
                <w:color w:val="333333"/>
                <w:shd w:val="clear" w:color="auto" w:fill="FFFFFF"/>
              </w:rPr>
              <w:t>inhibition, facilitation</w:t>
            </w:r>
            <w:r w:rsidRPr="00093C79">
              <w:rPr>
                <w:rFonts w:ascii="Tahoma" w:hAnsi="Tahoma" w:cs="Tahoma"/>
                <w:color w:val="333333"/>
                <w:shd w:val="clear" w:color="auto" w:fill="FFFFFF"/>
              </w:rPr>
              <w:t xml:space="preserve"> and reeducation.</w:t>
            </w:r>
          </w:p>
          <w:p w14:paraId="2D517774" w14:textId="77777777" w:rsidR="00833388" w:rsidRPr="00093C79" w:rsidRDefault="00833388" w:rsidP="0083338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3C79">
              <w:rPr>
                <w:rFonts w:ascii="Tahoma" w:hAnsi="Tahoma" w:cs="Tahoma"/>
                <w:color w:val="333333"/>
                <w:shd w:val="clear" w:color="auto" w:fill="FFFFFF"/>
              </w:rPr>
              <w:t>Educated patients and family members regarding diagnosis, injury prevention and therapeutic treatment.</w:t>
            </w:r>
          </w:p>
          <w:p w14:paraId="74932A52" w14:textId="77777777" w:rsidR="00833388" w:rsidRPr="00093C79" w:rsidRDefault="00833388" w:rsidP="0083338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93C79">
              <w:rPr>
                <w:rFonts w:ascii="Tahoma" w:hAnsi="Tahoma" w:cs="Tahoma"/>
                <w:color w:val="333333"/>
                <w:shd w:val="clear" w:color="auto" w:fill="FFFFFF"/>
              </w:rPr>
              <w:t>Monitored and recorded patient progress in response to therapy.</w:t>
            </w:r>
          </w:p>
          <w:p w14:paraId="7BB0BE83" w14:textId="77777777" w:rsidR="00833388" w:rsidRPr="00093C79" w:rsidRDefault="00833388" w:rsidP="00833388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093C79">
              <w:rPr>
                <w:rFonts w:ascii="Tahoma" w:hAnsi="Tahoma" w:cs="Tahoma"/>
                <w:color w:val="333333"/>
                <w:sz w:val="22"/>
                <w:szCs w:val="22"/>
              </w:rPr>
              <w:t>Contributed to team meetings and collaborated with management in the decision making process.</w:t>
            </w:r>
          </w:p>
          <w:p w14:paraId="2300D8C0" w14:textId="1D08C5A6" w:rsidR="00833388" w:rsidRPr="00093C79" w:rsidRDefault="00833388" w:rsidP="0083338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87FF76" w14:textId="25E2DD7D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60372B" w14:textId="0B26DE64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315CA4" w14:textId="4A5DCA4E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3388" w14:paraId="212EF77E" w14:textId="77777777" w:rsidTr="00BC358B">
        <w:trPr>
          <w:trHeight w:val="513"/>
        </w:trPr>
        <w:tc>
          <w:tcPr>
            <w:tcW w:w="11282" w:type="dxa"/>
            <w:tcBorders>
              <w:top w:val="nil"/>
              <w:left w:val="nil"/>
              <w:bottom w:val="nil"/>
              <w:right w:val="nil"/>
            </w:tcBorders>
          </w:tcPr>
          <w:p w14:paraId="72FE6D28" w14:textId="6C496B74" w:rsidR="00703BEA" w:rsidRDefault="00703B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AE87ED" w14:textId="416F7788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A15442" w14:textId="27B81953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A348D" w14:textId="6D2E63D0" w:rsidR="00703BEA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33388" w:rsidRPr="00A47580" w14:paraId="60A96A51" w14:textId="77777777" w:rsidTr="00BC358B">
        <w:trPr>
          <w:trHeight w:val="695"/>
        </w:trPr>
        <w:tc>
          <w:tcPr>
            <w:tcW w:w="11282" w:type="dxa"/>
            <w:tcBorders>
              <w:top w:val="nil"/>
              <w:left w:val="nil"/>
              <w:bottom w:val="nil"/>
              <w:right w:val="nil"/>
            </w:tcBorders>
          </w:tcPr>
          <w:p w14:paraId="21D95054" w14:textId="686AD157" w:rsidR="00703BEA" w:rsidRPr="00A47580" w:rsidRDefault="00BC358B" w:rsidP="00093C79">
            <w:pPr>
              <w:pStyle w:val="Heading2"/>
              <w:pBdr>
                <w:top w:val="single" w:sz="4" w:space="0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outlineLvl w:val="1"/>
              <w:rPr>
                <w:rFonts w:cs="Tahoma"/>
                <w:sz w:val="22"/>
                <w:szCs w:val="22"/>
              </w:rPr>
            </w:pPr>
            <w:r w:rsidRPr="00A47580">
              <w:rPr>
                <w:rFonts w:cs="Tahoma"/>
                <w:sz w:val="22"/>
                <w:szCs w:val="22"/>
              </w:rPr>
              <w:lastRenderedPageBreak/>
              <w:t>Central R</w:t>
            </w:r>
            <w:r w:rsidR="0082497D" w:rsidRPr="00A47580">
              <w:rPr>
                <w:rFonts w:cs="Tahoma"/>
                <w:sz w:val="22"/>
                <w:szCs w:val="22"/>
              </w:rPr>
              <w:t>eserve Police Force (CRPF) As Sports therapist –Nov, 2014—March, 2015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B58CB" w14:textId="57AC332E" w:rsidR="00703BEA" w:rsidRPr="00A47580" w:rsidRDefault="00703BE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BA3903" w14:textId="74A94E69" w:rsidR="00703BEA" w:rsidRPr="00A47580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2A1D0D" w14:textId="5CB05B3E" w:rsidR="00703BEA" w:rsidRPr="00A47580" w:rsidRDefault="0070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21D34FD6" w14:textId="77777777" w:rsidR="0082497D" w:rsidRPr="00A47580" w:rsidRDefault="00BB371E" w:rsidP="0082497D">
      <w:pPr>
        <w:rPr>
          <w:rFonts w:ascii="Tahoma" w:hAnsi="Tahoma" w:cs="Tahoma"/>
          <w:color w:val="333333"/>
          <w:u w:val="single"/>
          <w:shd w:val="clear" w:color="auto" w:fill="FFFFFF"/>
        </w:rPr>
      </w:pPr>
      <w:r w:rsidRPr="00A47580">
        <w:rPr>
          <w:rFonts w:ascii="Tahoma" w:hAnsi="Tahoma" w:cs="Tahoma"/>
          <w:color w:val="333333"/>
          <w:u w:val="single"/>
          <w:shd w:val="clear" w:color="auto" w:fill="FFFFFF"/>
        </w:rPr>
        <w:t>DUTIES</w:t>
      </w:r>
    </w:p>
    <w:p w14:paraId="2F6EA517" w14:textId="77777777" w:rsidR="0082497D" w:rsidRPr="00A47580" w:rsidRDefault="00BB371E" w:rsidP="0082497D">
      <w:pPr>
        <w:pStyle w:val="ListParagraph"/>
        <w:numPr>
          <w:ilvl w:val="0"/>
          <w:numId w:val="22"/>
        </w:numPr>
        <w:rPr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</w:pPr>
      <w:r w:rsidRPr="00A4758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Evaluated and treated sports persons pre and post operatively.</w:t>
      </w:r>
    </w:p>
    <w:p w14:paraId="3ECEAF29" w14:textId="42C025BE" w:rsidR="00BB371E" w:rsidRPr="00A47580" w:rsidRDefault="00BB371E" w:rsidP="0082497D">
      <w:pPr>
        <w:pStyle w:val="ListParagraph"/>
        <w:numPr>
          <w:ilvl w:val="0"/>
          <w:numId w:val="22"/>
        </w:numPr>
        <w:rPr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</w:pPr>
      <w:r w:rsidRPr="00A4758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Rehabilitated athletes post injury.</w:t>
      </w:r>
    </w:p>
    <w:p w14:paraId="1C70C647" w14:textId="441BB880" w:rsidR="00AE35D7" w:rsidRPr="00A47580" w:rsidRDefault="00BB371E" w:rsidP="0082497D">
      <w:pPr>
        <w:pStyle w:val="ListParagraph"/>
        <w:numPr>
          <w:ilvl w:val="0"/>
          <w:numId w:val="22"/>
        </w:numPr>
        <w:rPr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</w:pPr>
      <w:r w:rsidRPr="00A4758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Trained and educated sports persons for performance enhancement and injury prevention.</w:t>
      </w:r>
    </w:p>
    <w:p w14:paraId="0A74673E" w14:textId="137FCBE1" w:rsidR="0082497D" w:rsidRDefault="0082497D" w:rsidP="0082497D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rFonts w:cs="Tahoma"/>
          <w:bCs/>
          <w:sz w:val="22"/>
          <w:szCs w:val="22"/>
        </w:rPr>
        <w:t>Worked as Sports Physiotherapist</w:t>
      </w:r>
    </w:p>
    <w:p w14:paraId="2D73511C" w14:textId="17A8205A" w:rsidR="00AE35D7" w:rsidRPr="00A47580" w:rsidRDefault="00AE35D7" w:rsidP="0082497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hAnsi="Tahoma" w:cs="Tahoma"/>
        </w:rPr>
      </w:pPr>
      <w:r w:rsidRPr="00A47580">
        <w:rPr>
          <w:rFonts w:ascii="Tahoma" w:hAnsi="Tahoma" w:cs="Tahoma"/>
        </w:rPr>
        <w:t>Worked in international p</w:t>
      </w:r>
      <w:r w:rsidR="00B829F3" w:rsidRPr="00A47580">
        <w:rPr>
          <w:rFonts w:ascii="Tahoma" w:hAnsi="Tahoma" w:cs="Tahoma"/>
        </w:rPr>
        <w:t>remier tennis league 2014, Delhi</w:t>
      </w:r>
    </w:p>
    <w:p w14:paraId="3BFB654E" w14:textId="77777777" w:rsidR="00AE35D7" w:rsidRPr="00A47580" w:rsidRDefault="00AE35D7" w:rsidP="00AE35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hAnsi="Tahoma" w:cs="Tahoma"/>
        </w:rPr>
      </w:pPr>
      <w:r w:rsidRPr="00A47580">
        <w:rPr>
          <w:rFonts w:ascii="Tahoma" w:hAnsi="Tahoma" w:cs="Tahoma"/>
        </w:rPr>
        <w:t>HTA AITA Men and women ranking  tournament 2014, Jassowal, Ludhiana</w:t>
      </w:r>
    </w:p>
    <w:p w14:paraId="76B38B54" w14:textId="6501B385" w:rsidR="00AE35D7" w:rsidRPr="00A47580" w:rsidRDefault="00AE35D7" w:rsidP="00BB371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hAnsi="Tahoma" w:cs="Tahoma"/>
        </w:rPr>
      </w:pPr>
      <w:r w:rsidRPr="00A47580">
        <w:rPr>
          <w:rFonts w:ascii="Tahoma" w:hAnsi="Tahoma" w:cs="Tahoma"/>
        </w:rPr>
        <w:t xml:space="preserve">S. A. Raheem Memorial </w:t>
      </w:r>
      <w:r w:rsidR="00D64D74" w:rsidRPr="00A47580">
        <w:rPr>
          <w:rFonts w:ascii="Tahoma" w:hAnsi="Tahoma" w:cs="Tahoma"/>
        </w:rPr>
        <w:t>Inter-university</w:t>
      </w:r>
      <w:r w:rsidRPr="00A47580">
        <w:rPr>
          <w:rFonts w:ascii="Tahoma" w:hAnsi="Tahoma" w:cs="Tahoma"/>
        </w:rPr>
        <w:t xml:space="preserve"> Football Tournament 2013 </w:t>
      </w:r>
      <w:r w:rsidR="00D64D74" w:rsidRPr="00A47580">
        <w:rPr>
          <w:rFonts w:ascii="Tahoma" w:hAnsi="Tahoma" w:cs="Tahoma"/>
        </w:rPr>
        <w:t>organised</w:t>
      </w:r>
      <w:r w:rsidRPr="00A47580">
        <w:rPr>
          <w:rFonts w:ascii="Tahoma" w:hAnsi="Tahoma" w:cs="Tahoma"/>
        </w:rPr>
        <w:t xml:space="preserve"> by Jamia </w:t>
      </w:r>
      <w:r w:rsidR="00D64D74" w:rsidRPr="00A47580">
        <w:rPr>
          <w:rFonts w:ascii="Tahoma" w:hAnsi="Tahoma" w:cs="Tahoma"/>
        </w:rPr>
        <w:t>Milia</w:t>
      </w:r>
      <w:r w:rsidRPr="00A47580">
        <w:rPr>
          <w:rFonts w:ascii="Tahoma" w:hAnsi="Tahoma" w:cs="Tahoma"/>
        </w:rPr>
        <w:t xml:space="preserve"> Islamia</w:t>
      </w:r>
    </w:p>
    <w:p w14:paraId="1376200D" w14:textId="318AD7F6" w:rsidR="00D06A9E" w:rsidRDefault="00AE35D7" w:rsidP="00D06A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hAnsi="Tahoma" w:cs="Tahoma"/>
        </w:rPr>
      </w:pPr>
      <w:r w:rsidRPr="00A47580">
        <w:rPr>
          <w:rFonts w:ascii="Tahoma" w:hAnsi="Tahoma" w:cs="Tahoma"/>
        </w:rPr>
        <w:t xml:space="preserve">Worked as sports physiotherapist at </w:t>
      </w:r>
      <w:r w:rsidR="00D64D74" w:rsidRPr="00A47580">
        <w:rPr>
          <w:rFonts w:ascii="Tahoma" w:hAnsi="Tahoma" w:cs="Tahoma"/>
        </w:rPr>
        <w:t>Pro-tennis</w:t>
      </w:r>
      <w:r w:rsidRPr="00A47580">
        <w:rPr>
          <w:rFonts w:ascii="Tahoma" w:hAnsi="Tahoma" w:cs="Tahoma"/>
        </w:rPr>
        <w:t xml:space="preserve"> academy, Vasant  kunj, Delhi</w:t>
      </w:r>
    </w:p>
    <w:p w14:paraId="368BB3A3" w14:textId="77777777" w:rsidR="00D06A9E" w:rsidRDefault="00D06A9E" w:rsidP="00D06A9E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14:paraId="021FF61A" w14:textId="08EAA91E" w:rsidR="00D06A9E" w:rsidRDefault="00D06A9E" w:rsidP="00D06A9E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rFonts w:cs="Tahoma"/>
          <w:bCs/>
          <w:sz w:val="22"/>
          <w:szCs w:val="22"/>
        </w:rPr>
        <w:t>Freelance Physiotherapist- Oct, 2012-July, 2014</w:t>
      </w:r>
    </w:p>
    <w:p w14:paraId="0142C0EB" w14:textId="76D061E5" w:rsidR="00A47580" w:rsidRDefault="00D06A9E" w:rsidP="00D06A9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hAnsi="Tahoma" w:cs="Tahoma"/>
        </w:rPr>
      </w:pPr>
      <w:r w:rsidRPr="00D06A9E">
        <w:rPr>
          <w:rFonts w:ascii="Tahoma" w:hAnsi="Tahoma" w:cs="Tahoma"/>
        </w:rPr>
        <w:t>Worked as a freelance Physiotherapist at home health care and treated several stroke,</w:t>
      </w:r>
      <w:r>
        <w:rPr>
          <w:rFonts w:ascii="Tahoma" w:hAnsi="Tahoma" w:cs="Tahoma"/>
        </w:rPr>
        <w:t xml:space="preserve"> </w:t>
      </w:r>
      <w:r w:rsidRPr="00D06A9E">
        <w:rPr>
          <w:rFonts w:ascii="Tahoma" w:hAnsi="Tahoma" w:cs="Tahoma"/>
        </w:rPr>
        <w:t>TKR, Post fracture and surgical cases.</w:t>
      </w:r>
    </w:p>
    <w:p w14:paraId="3E530760" w14:textId="3ACD7363" w:rsidR="00D06A9E" w:rsidRPr="00D06A9E" w:rsidRDefault="00D06A9E" w:rsidP="00D06A9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Evaluated and treated football, hockey, tennis players and wrestlers for ACL injuries and post operatively.</w:t>
      </w:r>
    </w:p>
    <w:p w14:paraId="7847EB5A" w14:textId="77777777" w:rsidR="00D06A9E" w:rsidRPr="00A47580" w:rsidRDefault="00D06A9E" w:rsidP="00D06A9E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14:paraId="664EA163" w14:textId="4082B146" w:rsidR="00BC358B" w:rsidRDefault="00BC358B" w:rsidP="00BC358B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rFonts w:cs="Tahoma"/>
          <w:bCs/>
          <w:sz w:val="22"/>
          <w:szCs w:val="22"/>
        </w:rPr>
        <w:t>Internships</w:t>
      </w:r>
    </w:p>
    <w:p w14:paraId="558FD614" w14:textId="122287E6" w:rsidR="00E41BD5" w:rsidRDefault="00E41BD5" w:rsidP="000545A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International Orthopaedic Rehabilitation and Prevention Private Limited</w:t>
      </w:r>
      <w:r w:rsidR="000545A9">
        <w:rPr>
          <w:rFonts w:asciiTheme="majorHAnsi" w:hAnsiTheme="majorHAnsi" w:cs="Times New Roman"/>
          <w:b/>
          <w:bCs/>
          <w:sz w:val="24"/>
          <w:szCs w:val="24"/>
        </w:rPr>
        <w:t xml:space="preserve"> (Mar,</w:t>
      </w:r>
      <w:r w:rsidR="00FD560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545A9">
        <w:rPr>
          <w:rFonts w:asciiTheme="majorHAnsi" w:hAnsiTheme="majorHAnsi" w:cs="Times New Roman"/>
          <w:b/>
          <w:bCs/>
          <w:sz w:val="24"/>
          <w:szCs w:val="24"/>
        </w:rPr>
        <w:t>2015- A</w:t>
      </w:r>
      <w:r w:rsidR="00155333">
        <w:rPr>
          <w:rFonts w:asciiTheme="majorHAnsi" w:hAnsiTheme="majorHAnsi" w:cs="Times New Roman"/>
          <w:b/>
          <w:bCs/>
          <w:sz w:val="24"/>
          <w:szCs w:val="24"/>
        </w:rPr>
        <w:t>pr, 2015)</w:t>
      </w:r>
    </w:p>
    <w:p w14:paraId="4D2F7AAC" w14:textId="47189C8B" w:rsidR="004F1CCF" w:rsidRPr="00A47580" w:rsidRDefault="00155333" w:rsidP="00BC358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47580">
        <w:rPr>
          <w:rFonts w:ascii="Tahoma" w:hAnsi="Tahoma" w:cs="Tahoma"/>
          <w:bCs/>
          <w:sz w:val="24"/>
          <w:szCs w:val="24"/>
        </w:rPr>
        <w:t xml:space="preserve">Learning new techniques and methods of treatment </w:t>
      </w:r>
      <w:r w:rsidR="004F1CCF" w:rsidRPr="00A47580">
        <w:rPr>
          <w:rFonts w:ascii="Tahoma" w:hAnsi="Tahoma" w:cs="Tahoma"/>
          <w:bCs/>
          <w:sz w:val="24"/>
          <w:szCs w:val="24"/>
        </w:rPr>
        <w:t>according to European standard of medical care.</w:t>
      </w:r>
    </w:p>
    <w:p w14:paraId="52092279" w14:textId="68907E8E" w:rsidR="00703BEA" w:rsidRPr="00BB371E" w:rsidRDefault="00D966D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B371E">
        <w:rPr>
          <w:rFonts w:asciiTheme="majorHAnsi" w:hAnsiTheme="majorHAnsi" w:cs="Times New Roman"/>
          <w:b/>
          <w:bCs/>
          <w:sz w:val="24"/>
          <w:szCs w:val="24"/>
        </w:rPr>
        <w:t xml:space="preserve">St. </w:t>
      </w:r>
      <w:r w:rsidR="00F82C25" w:rsidRPr="00BB371E">
        <w:rPr>
          <w:rFonts w:asciiTheme="majorHAnsi" w:hAnsiTheme="majorHAnsi" w:cs="Times New Roman"/>
          <w:b/>
          <w:bCs/>
          <w:sz w:val="24"/>
          <w:szCs w:val="24"/>
        </w:rPr>
        <w:t>Stephen’s Hospital, Delhi- An ISO: 9001 Certified Institution                                                                                       (6 Months- November, 2011 – May, 2012)</w:t>
      </w:r>
    </w:p>
    <w:p w14:paraId="437C5067" w14:textId="77777777" w:rsidR="00703BEA" w:rsidRPr="00A47580" w:rsidRDefault="00F82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A47580">
        <w:rPr>
          <w:rFonts w:ascii="Tahoma" w:hAnsi="Tahoma" w:cs="Tahoma"/>
          <w:bCs/>
        </w:rPr>
        <w:t>Physiotherapy OPD- 1month</w:t>
      </w:r>
    </w:p>
    <w:p w14:paraId="13254E19" w14:textId="77777777" w:rsidR="00703BEA" w:rsidRPr="00A47580" w:rsidRDefault="00F82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A47580">
        <w:rPr>
          <w:rFonts w:ascii="Tahoma" w:hAnsi="Tahoma" w:cs="Tahoma"/>
          <w:bCs/>
        </w:rPr>
        <w:t>Cardio-pulmonary Physiotherapy (Surgical ICU, Medical ICU, Neuro ICU, Cardio-thoracic ICU) – 1 month</w:t>
      </w:r>
    </w:p>
    <w:p w14:paraId="1931BDEC" w14:textId="77777777" w:rsidR="00703BEA" w:rsidRPr="00A47580" w:rsidRDefault="00F82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A47580">
        <w:rPr>
          <w:rFonts w:ascii="Tahoma" w:hAnsi="Tahoma" w:cs="Tahoma"/>
          <w:bCs/>
        </w:rPr>
        <w:t>Physiotherapy for inpatients (Medicine and Surgery) – 1 month</w:t>
      </w:r>
    </w:p>
    <w:p w14:paraId="244FB9FD" w14:textId="77777777" w:rsidR="00703BEA" w:rsidRPr="00A47580" w:rsidRDefault="00F82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A47580">
        <w:rPr>
          <w:rFonts w:ascii="Tahoma" w:hAnsi="Tahoma" w:cs="Tahoma"/>
          <w:bCs/>
        </w:rPr>
        <w:t>Physiotherapy for inpatients (Orthopaedics and Rehabilitation medicine) – 1month</w:t>
      </w:r>
    </w:p>
    <w:p w14:paraId="219EDBAE" w14:textId="77777777" w:rsidR="00703BEA" w:rsidRPr="00A47580" w:rsidRDefault="00F82C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A47580">
        <w:rPr>
          <w:rFonts w:ascii="Tahoma" w:hAnsi="Tahoma" w:cs="Tahoma"/>
          <w:bCs/>
        </w:rPr>
        <w:t>Physiotherapy for inpatients (Neurology and Neuro-surgery) – 1month</w:t>
      </w:r>
    </w:p>
    <w:p w14:paraId="668C8E67" w14:textId="3E65DB8F" w:rsidR="00BB371E" w:rsidRPr="00A47580" w:rsidRDefault="00F82C25" w:rsidP="00BC3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A47580">
        <w:rPr>
          <w:rFonts w:ascii="Tahoma" w:hAnsi="Tahoma" w:cs="Tahoma"/>
          <w:bCs/>
        </w:rPr>
        <w:t>Physiotherapy management in Mother and Child Healthcare and Community Based Physiotherapy – 1 month</w:t>
      </w:r>
    </w:p>
    <w:p w14:paraId="5E2B070C" w14:textId="77777777" w:rsidR="00BB371E" w:rsidRPr="00FE147B" w:rsidRDefault="00BB371E" w:rsidP="00BB371E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 w:rsidRPr="00FE147B">
        <w:rPr>
          <w:rFonts w:cs="Tahoma"/>
          <w:bCs/>
          <w:sz w:val="22"/>
          <w:szCs w:val="22"/>
        </w:rPr>
        <w:t>ACADEMIC CREDENTIALS</w:t>
      </w:r>
    </w:p>
    <w:p w14:paraId="0D7C0F79" w14:textId="20AEC997" w:rsidR="00BB371E" w:rsidRPr="00BC358B" w:rsidRDefault="00F93E52" w:rsidP="00BC358B">
      <w:pPr>
        <w:pStyle w:val="ListParagraph"/>
        <w:numPr>
          <w:ilvl w:val="0"/>
          <w:numId w:val="24"/>
        </w:numPr>
        <w:rPr>
          <w:rFonts w:ascii="Tahoma" w:hAnsi="Tahoma" w:cs="Tahoma"/>
          <w:bCs/>
        </w:rPr>
      </w:pPr>
      <w:r w:rsidRPr="00BC358B">
        <w:rPr>
          <w:rFonts w:ascii="Tahoma" w:hAnsi="Tahoma" w:cs="Tahoma"/>
          <w:bCs/>
        </w:rPr>
        <w:t>Post-Graduation in sports physiotherapy</w:t>
      </w:r>
      <w:r w:rsidR="00BB371E" w:rsidRPr="00BC358B">
        <w:rPr>
          <w:rFonts w:ascii="Tahoma" w:hAnsi="Tahoma" w:cs="Tahoma"/>
          <w:bCs/>
        </w:rPr>
        <w:t xml:space="preserve"> from Jamia Milia Islamia in 2014</w:t>
      </w:r>
    </w:p>
    <w:p w14:paraId="6B6A492E" w14:textId="40BB3136" w:rsidR="00BB371E" w:rsidRPr="00F93E52" w:rsidRDefault="00BB371E" w:rsidP="00F93E52">
      <w:pPr>
        <w:pStyle w:val="ListParagraph"/>
        <w:numPr>
          <w:ilvl w:val="0"/>
          <w:numId w:val="17"/>
        </w:numPr>
        <w:rPr>
          <w:rFonts w:ascii="Tahoma" w:hAnsi="Tahoma" w:cs="Tahoma"/>
          <w:bCs/>
        </w:rPr>
      </w:pPr>
      <w:r w:rsidRPr="00F93E52">
        <w:rPr>
          <w:rFonts w:ascii="Tahoma" w:hAnsi="Tahoma" w:cs="Tahoma"/>
          <w:bCs/>
        </w:rPr>
        <w:t>Graduation</w:t>
      </w:r>
      <w:r w:rsidR="00F93E52" w:rsidRPr="00F93E52">
        <w:rPr>
          <w:rFonts w:ascii="Tahoma" w:hAnsi="Tahoma" w:cs="Tahoma"/>
          <w:bCs/>
        </w:rPr>
        <w:t xml:space="preserve"> in physiotherapy</w:t>
      </w:r>
      <w:r w:rsidRPr="00F93E52">
        <w:rPr>
          <w:rFonts w:ascii="Tahoma" w:hAnsi="Tahoma" w:cs="Tahoma"/>
          <w:bCs/>
        </w:rPr>
        <w:t xml:space="preserve"> from Delhi University in 2012</w:t>
      </w:r>
    </w:p>
    <w:p w14:paraId="3F8C2FF9" w14:textId="77777777" w:rsidR="00F93E52" w:rsidRPr="00F93E52" w:rsidRDefault="00F93E52" w:rsidP="00F93E52">
      <w:pPr>
        <w:pStyle w:val="ListParagraph"/>
        <w:numPr>
          <w:ilvl w:val="0"/>
          <w:numId w:val="17"/>
        </w:numPr>
        <w:rPr>
          <w:rFonts w:ascii="Tahoma" w:hAnsi="Tahoma" w:cs="Tahoma"/>
          <w:bCs/>
        </w:rPr>
      </w:pPr>
      <w:r w:rsidRPr="00F93E52">
        <w:rPr>
          <w:rFonts w:ascii="Tahoma" w:hAnsi="Tahoma" w:cs="Tahoma"/>
          <w:bCs/>
        </w:rPr>
        <w:t>Senior secondary from CBSE in 2006</w:t>
      </w:r>
    </w:p>
    <w:p w14:paraId="6524C18F" w14:textId="7A391B20" w:rsidR="00BC358B" w:rsidRPr="00911ACE" w:rsidRDefault="00F93E52" w:rsidP="00BC358B">
      <w:pPr>
        <w:pStyle w:val="ListParagraph"/>
        <w:numPr>
          <w:ilvl w:val="0"/>
          <w:numId w:val="17"/>
        </w:numPr>
        <w:rPr>
          <w:rFonts w:ascii="Tahoma" w:hAnsi="Tahoma" w:cs="Tahoma"/>
          <w:bCs/>
        </w:rPr>
      </w:pPr>
      <w:r w:rsidRPr="00F93E52">
        <w:rPr>
          <w:rFonts w:ascii="Tahoma" w:hAnsi="Tahoma" w:cs="Tahoma"/>
          <w:bCs/>
        </w:rPr>
        <w:t>Higher secondary from CBSE in 2004</w:t>
      </w:r>
    </w:p>
    <w:p w14:paraId="53C75084" w14:textId="04201BBB" w:rsidR="00BC358B" w:rsidRDefault="00BC358B" w:rsidP="00BC358B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rFonts w:cs="Tahoma"/>
          <w:bCs/>
          <w:sz w:val="22"/>
          <w:szCs w:val="22"/>
        </w:rPr>
        <w:t>PROFESSIONAL SKILLS</w:t>
      </w:r>
    </w:p>
    <w:p w14:paraId="237F4A16" w14:textId="77777777" w:rsidR="00BC358B" w:rsidRPr="00BC358B" w:rsidRDefault="00BC358B" w:rsidP="00FE147B">
      <w:pPr>
        <w:spacing w:line="240" w:lineRule="auto"/>
        <w:rPr>
          <w:rFonts w:ascii="Tahoma" w:hAnsi="Tahoma" w:cs="Tahoma"/>
          <w:bCs/>
        </w:rPr>
      </w:pPr>
    </w:p>
    <w:tbl>
      <w:tblPr>
        <w:tblW w:w="6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1328"/>
      </w:tblGrid>
      <w:tr w:rsidR="00F93E52" w:rsidRPr="00911ACE" w14:paraId="7F7617DE" w14:textId="77777777" w:rsidTr="00911A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07F24E7F" w14:textId="6002DE66" w:rsidR="00F93E52" w:rsidRPr="00FE147B" w:rsidRDefault="00F93E52" w:rsidP="00FE147B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ahoma" w:hAnsi="Tahoma" w:cs="Tahoma"/>
                <w:bCs/>
                <w:sz w:val="26"/>
                <w:szCs w:val="26"/>
              </w:rPr>
            </w:pPr>
            <w:r w:rsidRPr="00FE147B">
              <w:rPr>
                <w:rFonts w:ascii="Tahoma" w:hAnsi="Tahoma" w:cs="Tahoma"/>
                <w:bCs/>
                <w:sz w:val="26"/>
                <w:szCs w:val="26"/>
              </w:rPr>
              <w:t>Musculoskeletal physiotherapy: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A19A0" w14:textId="77777777" w:rsidR="00F93E52" w:rsidRPr="00911ACE" w:rsidRDefault="00F93E52" w:rsidP="00FE147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1ACE">
              <w:rPr>
                <w:rFonts w:ascii="Tahoma" w:hAnsi="Tahoma" w:cs="Tahoma"/>
              </w:rPr>
              <w:t>Advanced</w:t>
            </w:r>
          </w:p>
        </w:tc>
      </w:tr>
      <w:tr w:rsidR="00F93E52" w:rsidRPr="00911ACE" w14:paraId="07F62932" w14:textId="77777777" w:rsidTr="00911A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707E8C84" w14:textId="7B1260C2" w:rsidR="00F93E52" w:rsidRPr="00911ACE" w:rsidRDefault="00F93E52" w:rsidP="00FE147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ahoma" w:hAnsi="Tahoma" w:cs="Tahoma"/>
                <w:bCs/>
                <w:sz w:val="26"/>
                <w:szCs w:val="26"/>
              </w:rPr>
            </w:pPr>
            <w:r w:rsidRPr="00911ACE">
              <w:rPr>
                <w:rFonts w:ascii="Tahoma" w:hAnsi="Tahoma" w:cs="Tahoma"/>
                <w:bCs/>
                <w:sz w:val="26"/>
                <w:szCs w:val="26"/>
              </w:rPr>
              <w:t>Manual therapy: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1A14F" w14:textId="77777777" w:rsidR="00F93E52" w:rsidRPr="00911ACE" w:rsidRDefault="00F93E52" w:rsidP="00FE147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1ACE">
              <w:rPr>
                <w:rFonts w:ascii="Tahoma" w:hAnsi="Tahoma" w:cs="Tahoma"/>
              </w:rPr>
              <w:t>Advanced</w:t>
            </w:r>
          </w:p>
        </w:tc>
      </w:tr>
      <w:tr w:rsidR="00F93E52" w:rsidRPr="00911ACE" w14:paraId="1303C38A" w14:textId="77777777" w:rsidTr="00911A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0997204F" w14:textId="4F7484FB" w:rsidR="00F93E52" w:rsidRPr="00911ACE" w:rsidRDefault="00F93E52" w:rsidP="00FE147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ahoma" w:hAnsi="Tahoma" w:cs="Tahoma"/>
                <w:bCs/>
                <w:sz w:val="26"/>
                <w:szCs w:val="26"/>
              </w:rPr>
            </w:pPr>
            <w:r w:rsidRPr="00911ACE">
              <w:rPr>
                <w:rFonts w:ascii="Tahoma" w:hAnsi="Tahoma" w:cs="Tahoma"/>
                <w:bCs/>
                <w:sz w:val="26"/>
                <w:szCs w:val="26"/>
              </w:rPr>
              <w:t>Kinesio-taping: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3292" w14:textId="77777777" w:rsidR="00F93E52" w:rsidRPr="00911ACE" w:rsidRDefault="00F93E52" w:rsidP="00FE147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1ACE">
              <w:rPr>
                <w:rFonts w:ascii="Tahoma" w:hAnsi="Tahoma" w:cs="Tahoma"/>
              </w:rPr>
              <w:t>Advanced</w:t>
            </w:r>
          </w:p>
        </w:tc>
      </w:tr>
      <w:tr w:rsidR="00F93E52" w:rsidRPr="00911ACE" w14:paraId="35DC11C4" w14:textId="77777777" w:rsidTr="00911A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127136F7" w14:textId="77777777" w:rsidR="00F93E52" w:rsidRPr="00911ACE" w:rsidRDefault="00F93E52" w:rsidP="00FE147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ahoma" w:hAnsi="Tahoma" w:cs="Tahoma"/>
                <w:bCs/>
                <w:sz w:val="26"/>
                <w:szCs w:val="26"/>
              </w:rPr>
            </w:pPr>
            <w:r w:rsidRPr="00911ACE">
              <w:rPr>
                <w:rFonts w:ascii="Tahoma" w:hAnsi="Tahoma" w:cs="Tahoma"/>
                <w:bCs/>
                <w:sz w:val="26"/>
                <w:szCs w:val="26"/>
              </w:rPr>
              <w:t>Dry needling: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64D31" w14:textId="77777777" w:rsidR="00F93E52" w:rsidRPr="00911ACE" w:rsidRDefault="00F93E52" w:rsidP="00FE147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1ACE">
              <w:rPr>
                <w:rFonts w:ascii="Tahoma" w:hAnsi="Tahoma" w:cs="Tahoma"/>
              </w:rPr>
              <w:t>Intermediate</w:t>
            </w:r>
          </w:p>
        </w:tc>
      </w:tr>
      <w:tr w:rsidR="00F93E52" w:rsidRPr="00911ACE" w14:paraId="72FE2D7B" w14:textId="77777777" w:rsidTr="00911A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56A2522F" w14:textId="77777777" w:rsidR="00F93E52" w:rsidRPr="00911ACE" w:rsidRDefault="00F93E52" w:rsidP="00FE147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ahoma" w:hAnsi="Tahoma" w:cs="Tahoma"/>
                <w:bCs/>
                <w:sz w:val="26"/>
                <w:szCs w:val="26"/>
              </w:rPr>
            </w:pPr>
            <w:r w:rsidRPr="00911ACE">
              <w:rPr>
                <w:rFonts w:ascii="Tahoma" w:hAnsi="Tahoma" w:cs="Tahoma"/>
                <w:bCs/>
                <w:sz w:val="26"/>
                <w:szCs w:val="26"/>
              </w:rPr>
              <w:t>Sports therapy: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7C7F1" w14:textId="77777777" w:rsidR="00F93E52" w:rsidRPr="00911ACE" w:rsidRDefault="00F93E52" w:rsidP="00FE147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911ACE">
              <w:rPr>
                <w:rFonts w:ascii="Tahoma" w:hAnsi="Tahoma" w:cs="Tahoma"/>
              </w:rPr>
              <w:t>Intermediate</w:t>
            </w:r>
          </w:p>
        </w:tc>
      </w:tr>
    </w:tbl>
    <w:p w14:paraId="4C483EAF" w14:textId="0FAE4D32" w:rsidR="00B42EEE" w:rsidRPr="00B42EEE" w:rsidRDefault="00B42EEE" w:rsidP="00B42EE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14:paraId="64E879A8" w14:textId="3E0E6251" w:rsidR="00B42EEE" w:rsidRDefault="00B42EEE" w:rsidP="00B42EEE">
      <w:pPr>
        <w:pStyle w:val="Heading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rFonts w:cs="Tahoma"/>
          <w:bCs/>
          <w:sz w:val="22"/>
          <w:szCs w:val="22"/>
        </w:rPr>
        <w:lastRenderedPageBreak/>
        <w:t>PROJECTS UNDERTAKEN</w:t>
      </w:r>
    </w:p>
    <w:p w14:paraId="6F6731A5" w14:textId="77777777" w:rsidR="00B42EEE" w:rsidRDefault="00B42EEE" w:rsidP="00B42E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14:paraId="0DAA3FC0" w14:textId="77777777" w:rsidR="00703BEA" w:rsidRDefault="00F82C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MPT: Project titled “</w:t>
      </w:r>
      <w:r w:rsidRPr="00AE35D7">
        <w:rPr>
          <w:rFonts w:asciiTheme="majorHAnsi" w:hAnsiTheme="majorHAnsi" w:cs="Times New Roman"/>
          <w:b/>
          <w:sz w:val="24"/>
          <w:szCs w:val="24"/>
          <w:lang w:val="en-US"/>
        </w:rPr>
        <w:t>Effect of eccentric strengthening versus Standard rehabilitation protocol in athletes after ACL reconstruction</w:t>
      </w:r>
      <w:r w:rsidRPr="00AE35D7">
        <w:rPr>
          <w:rFonts w:asciiTheme="majorHAnsi" w:hAnsiTheme="majorHAnsi" w:cs="Times New Roman"/>
          <w:b/>
          <w:sz w:val="24"/>
          <w:szCs w:val="24"/>
        </w:rPr>
        <w:t>”</w:t>
      </w:r>
      <w:r>
        <w:rPr>
          <w:rFonts w:asciiTheme="majorHAnsi" w:hAnsiTheme="majorHAnsi" w:cs="Times New Roman"/>
          <w:sz w:val="24"/>
          <w:szCs w:val="24"/>
        </w:rPr>
        <w:t>- Jamia Millia Islamia, 2014.</w:t>
      </w:r>
    </w:p>
    <w:p w14:paraId="3C92351F" w14:textId="1CE901B0" w:rsidR="00703BEA" w:rsidRPr="00F93E52" w:rsidRDefault="00F82C25" w:rsidP="00F93E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F93E52">
        <w:rPr>
          <w:rFonts w:asciiTheme="majorHAnsi" w:hAnsiTheme="majorHAnsi"/>
          <w:sz w:val="24"/>
          <w:szCs w:val="24"/>
        </w:rPr>
        <w:t xml:space="preserve">BPT: Project tilted </w:t>
      </w:r>
      <w:r w:rsidRPr="00F93E52">
        <w:rPr>
          <w:rFonts w:asciiTheme="majorHAnsi" w:hAnsiTheme="majorHAnsi"/>
          <w:b/>
          <w:sz w:val="24"/>
          <w:szCs w:val="24"/>
        </w:rPr>
        <w:t>“</w:t>
      </w:r>
      <w:r w:rsidRPr="00F93E52">
        <w:rPr>
          <w:rFonts w:asciiTheme="majorHAnsi" w:hAnsiTheme="majorHAnsi"/>
          <w:b/>
          <w:sz w:val="24"/>
          <w:szCs w:val="24"/>
          <w:lang w:val="en-US"/>
        </w:rPr>
        <w:t xml:space="preserve">Effect of </w:t>
      </w:r>
      <w:r w:rsidR="00FE147B" w:rsidRPr="00F93E52">
        <w:rPr>
          <w:rFonts w:asciiTheme="majorHAnsi" w:hAnsiTheme="majorHAnsi"/>
          <w:b/>
          <w:sz w:val="24"/>
          <w:szCs w:val="24"/>
          <w:lang w:val="en-US"/>
        </w:rPr>
        <w:t>PNF (</w:t>
      </w:r>
      <w:r w:rsidRPr="00F93E52">
        <w:rPr>
          <w:rFonts w:asciiTheme="majorHAnsi" w:hAnsiTheme="majorHAnsi"/>
          <w:b/>
          <w:sz w:val="24"/>
          <w:szCs w:val="24"/>
          <w:lang w:val="en-US"/>
        </w:rPr>
        <w:t xml:space="preserve">hold relax) technique on joint range of motion in post fracture stiffness” </w:t>
      </w:r>
      <w:r w:rsidRPr="00F93E52">
        <w:rPr>
          <w:rFonts w:asciiTheme="majorHAnsi" w:hAnsiTheme="majorHAnsi"/>
          <w:sz w:val="24"/>
          <w:szCs w:val="24"/>
          <w:lang w:val="en-US"/>
        </w:rPr>
        <w:t xml:space="preserve">– St. </w:t>
      </w:r>
      <w:r w:rsidR="00FE147B" w:rsidRPr="00F93E52">
        <w:rPr>
          <w:rFonts w:asciiTheme="majorHAnsi" w:hAnsiTheme="majorHAnsi"/>
          <w:sz w:val="24"/>
          <w:szCs w:val="24"/>
          <w:lang w:val="en-US"/>
        </w:rPr>
        <w:t>Stephens</w:t>
      </w:r>
      <w:r w:rsidRPr="00F93E52">
        <w:rPr>
          <w:rFonts w:asciiTheme="majorHAnsi" w:hAnsiTheme="majorHAnsi"/>
          <w:sz w:val="24"/>
          <w:szCs w:val="24"/>
          <w:lang w:val="en-US"/>
        </w:rPr>
        <w:t xml:space="preserve"> hospital, 2012.</w:t>
      </w:r>
    </w:p>
    <w:p w14:paraId="500CB7B5" w14:textId="77777777" w:rsidR="00703BEA" w:rsidRDefault="00703BE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EDD5C61" w14:textId="77777777" w:rsidR="00F93E52" w:rsidRPr="00D12919" w:rsidRDefault="00F93E52" w:rsidP="00F93E52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cs="Tahoma"/>
          <w:bCs/>
          <w:sz w:val="22"/>
          <w:szCs w:val="22"/>
        </w:rPr>
      </w:pPr>
      <w:r w:rsidRPr="00D12919">
        <w:rPr>
          <w:rFonts w:cs="Tahoma"/>
          <w:bCs/>
          <w:sz w:val="22"/>
          <w:szCs w:val="22"/>
        </w:rPr>
        <w:t>COMPUTER PROFICIENCY</w:t>
      </w:r>
    </w:p>
    <w:p w14:paraId="2D2DC1F7" w14:textId="77777777" w:rsidR="00F93E52" w:rsidRPr="00C256B3" w:rsidRDefault="00F93E52" w:rsidP="00F93E52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</w:rPr>
      </w:pPr>
      <w:r w:rsidRPr="00C256B3">
        <w:rPr>
          <w:rFonts w:ascii="Verdana" w:hAnsi="Verdana"/>
          <w:bCs/>
          <w:iCs/>
        </w:rPr>
        <w:t>Well versed with Windows 98, 2000, 2003, XP, Vista Outlook, MS Excel, Word and PowerPoint.</w:t>
      </w:r>
    </w:p>
    <w:p w14:paraId="175CDEB0" w14:textId="3EEA250D" w:rsidR="006C04B4" w:rsidRDefault="006C04B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2AAD641" w14:textId="77777777" w:rsidR="006C04B4" w:rsidRDefault="006C04B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2F05D8E" w14:textId="77777777" w:rsidR="004E18C5" w:rsidRPr="00D12919" w:rsidRDefault="004E18C5" w:rsidP="004E18C5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6780"/>
        </w:tabs>
        <w:spacing w:before="120" w:after="120"/>
        <w:rPr>
          <w:rFonts w:cs="Tahoma"/>
          <w:bCs/>
          <w:sz w:val="22"/>
          <w:szCs w:val="22"/>
        </w:rPr>
      </w:pPr>
      <w:r w:rsidRPr="00D12919">
        <w:rPr>
          <w:rFonts w:cs="Tahoma"/>
          <w:bCs/>
          <w:sz w:val="22"/>
          <w:szCs w:val="22"/>
        </w:rPr>
        <w:t>PERSONAL INFORMATION:-</w:t>
      </w:r>
    </w:p>
    <w:p w14:paraId="5A41CC87" w14:textId="20952795" w:rsidR="004E18C5" w:rsidRPr="002C4BB7" w:rsidRDefault="004E18C5" w:rsidP="004E18C5">
      <w:pPr>
        <w:rPr>
          <w:rFonts w:ascii="Tahoma" w:hAnsi="Tahoma"/>
        </w:rPr>
      </w:pPr>
      <w:r w:rsidRPr="002C4BB7">
        <w:rPr>
          <w:rFonts w:ascii="Tahoma" w:hAnsi="Tahoma"/>
        </w:rPr>
        <w:t>Date of birth</w:t>
      </w:r>
      <w:r w:rsidRPr="002C4BB7">
        <w:rPr>
          <w:rFonts w:ascii="Tahoma" w:hAnsi="Tahoma"/>
        </w:rPr>
        <w:tab/>
      </w:r>
      <w:r w:rsidRPr="002C4BB7">
        <w:rPr>
          <w:rFonts w:ascii="Tahoma" w:hAnsi="Tahoma"/>
        </w:rPr>
        <w:tab/>
        <w:t>:</w:t>
      </w:r>
      <w:r w:rsidRPr="002C4BB7">
        <w:rPr>
          <w:rFonts w:ascii="Tahoma" w:hAnsi="Tahoma"/>
        </w:rPr>
        <w:tab/>
      </w:r>
      <w:r w:rsidR="00FE147B">
        <w:rPr>
          <w:rFonts w:ascii="Tahoma" w:hAnsi="Tahoma"/>
        </w:rPr>
        <w:t>30 D</w:t>
      </w:r>
      <w:r>
        <w:rPr>
          <w:rFonts w:ascii="Tahoma" w:hAnsi="Tahoma"/>
        </w:rPr>
        <w:t>ec 1988</w:t>
      </w:r>
    </w:p>
    <w:p w14:paraId="29503CE0" w14:textId="4EE7458B" w:rsidR="004E18C5" w:rsidRPr="002C4BB7" w:rsidRDefault="004E18C5" w:rsidP="004E18C5">
      <w:pPr>
        <w:rPr>
          <w:rFonts w:ascii="Tahoma" w:hAnsi="Tahoma"/>
        </w:rPr>
      </w:pPr>
      <w:r w:rsidRPr="002C4BB7">
        <w:rPr>
          <w:rFonts w:ascii="Tahoma" w:hAnsi="Tahoma"/>
        </w:rPr>
        <w:t>Nationality</w:t>
      </w:r>
      <w:r w:rsidRPr="002C4BB7">
        <w:rPr>
          <w:rFonts w:ascii="Tahoma" w:hAnsi="Tahoma"/>
        </w:rPr>
        <w:tab/>
      </w:r>
      <w:r w:rsidRPr="002C4BB7">
        <w:rPr>
          <w:rFonts w:ascii="Tahoma" w:hAnsi="Tahoma"/>
        </w:rPr>
        <w:tab/>
        <w:t>:</w:t>
      </w:r>
      <w:r w:rsidRPr="002C4BB7">
        <w:rPr>
          <w:rFonts w:ascii="Tahoma" w:hAnsi="Tahoma"/>
        </w:rPr>
        <w:tab/>
        <w:t>India</w:t>
      </w:r>
      <w:r>
        <w:rPr>
          <w:rFonts w:ascii="Tahoma" w:hAnsi="Tahoma"/>
        </w:rPr>
        <w:t>n</w:t>
      </w:r>
    </w:p>
    <w:p w14:paraId="063C2217" w14:textId="77777777" w:rsidR="004E18C5" w:rsidRPr="002C4BB7" w:rsidRDefault="004E18C5" w:rsidP="004E18C5">
      <w:pPr>
        <w:rPr>
          <w:rFonts w:ascii="Tahoma" w:hAnsi="Tahoma"/>
        </w:rPr>
      </w:pPr>
      <w:r w:rsidRPr="002C4BB7">
        <w:rPr>
          <w:rFonts w:ascii="Tahoma" w:hAnsi="Tahoma"/>
        </w:rPr>
        <w:t>Sex</w:t>
      </w:r>
      <w:r w:rsidRPr="002C4BB7">
        <w:rPr>
          <w:rFonts w:ascii="Tahoma" w:hAnsi="Tahoma"/>
        </w:rPr>
        <w:tab/>
      </w:r>
      <w:r w:rsidRPr="002C4BB7">
        <w:rPr>
          <w:rFonts w:ascii="Tahoma" w:hAnsi="Tahoma"/>
        </w:rPr>
        <w:tab/>
      </w:r>
      <w:r w:rsidRPr="002C4BB7">
        <w:rPr>
          <w:rFonts w:ascii="Tahoma" w:hAnsi="Tahoma"/>
        </w:rPr>
        <w:tab/>
        <w:t>:</w:t>
      </w:r>
      <w:r w:rsidRPr="002C4BB7">
        <w:rPr>
          <w:rFonts w:ascii="Tahoma" w:hAnsi="Tahoma"/>
        </w:rPr>
        <w:tab/>
        <w:t>Female</w:t>
      </w:r>
    </w:p>
    <w:p w14:paraId="7B57DCE3" w14:textId="77777777" w:rsidR="004E18C5" w:rsidRDefault="004E18C5" w:rsidP="004E18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 w:rsidRPr="002C4BB7">
        <w:rPr>
          <w:rFonts w:ascii="Tahoma" w:hAnsi="Tahoma"/>
        </w:rPr>
        <w:t>Marital status</w:t>
      </w:r>
      <w:r w:rsidRPr="002C4BB7">
        <w:rPr>
          <w:rFonts w:ascii="Tahoma" w:hAnsi="Tahoma"/>
        </w:rPr>
        <w:tab/>
      </w:r>
      <w:r w:rsidRPr="002C4BB7">
        <w:rPr>
          <w:rFonts w:ascii="Tahoma" w:hAnsi="Tahoma"/>
        </w:rPr>
        <w:tab/>
        <w:t>:</w:t>
      </w:r>
      <w:r w:rsidRPr="002C4BB7">
        <w:rPr>
          <w:rFonts w:ascii="Tahoma" w:hAnsi="Tahoma"/>
        </w:rPr>
        <w:tab/>
      </w:r>
      <w:r>
        <w:rPr>
          <w:rFonts w:ascii="Tahoma" w:hAnsi="Tahoma"/>
        </w:rPr>
        <w:t>Married</w:t>
      </w:r>
      <w:r w:rsidRPr="002C4BB7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</w:t>
      </w:r>
    </w:p>
    <w:p w14:paraId="7CE08E0B" w14:textId="77777777" w:rsidR="004E18C5" w:rsidRDefault="004E18C5" w:rsidP="004E18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FFFE700" w14:textId="28DFF414" w:rsidR="004E18C5" w:rsidRDefault="004E18C5" w:rsidP="004E18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Visa Status                :         Resident Visa</w:t>
      </w:r>
    </w:p>
    <w:p w14:paraId="359982E3" w14:textId="44E8AA76" w:rsidR="004E18C5" w:rsidRDefault="00D11F03" w:rsidP="004E18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</w:t>
      </w:r>
      <w:bookmarkStart w:id="1" w:name="_GoBack"/>
      <w:bookmarkEnd w:id="1"/>
    </w:p>
    <w:p w14:paraId="545E4A81" w14:textId="29A9CF83" w:rsidR="004E18C5" w:rsidRDefault="004E18C5" w:rsidP="004E18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DHA License              :         Eligibility letter</w:t>
      </w:r>
    </w:p>
    <w:p w14:paraId="07DC4E05" w14:textId="77777777" w:rsidR="004E18C5" w:rsidRDefault="004E18C5" w:rsidP="004E18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</w:p>
    <w:p w14:paraId="728AA92E" w14:textId="4C894CAF" w:rsidR="004E18C5" w:rsidRDefault="004E18C5" w:rsidP="004E18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Language                  :         English, Hindi and Urdu</w:t>
      </w:r>
    </w:p>
    <w:p w14:paraId="24A6C41D" w14:textId="774DDED6" w:rsidR="00703BEA" w:rsidRDefault="004E18C5" w:rsidP="004E18C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="Tahoma" w:hAnsi="Tahoma"/>
        </w:rPr>
        <w:t xml:space="preserve">          </w:t>
      </w:r>
    </w:p>
    <w:p w14:paraId="2530C775" w14:textId="77777777" w:rsidR="00703BEA" w:rsidRDefault="00703BEA"/>
    <w:p w14:paraId="49B55DF0" w14:textId="77777777" w:rsidR="00FE147B" w:rsidRDefault="00FE147B"/>
    <w:p w14:paraId="4DE1A078" w14:textId="77777777" w:rsidR="00FE147B" w:rsidRDefault="00FE147B"/>
    <w:p w14:paraId="63D60517" w14:textId="77777777" w:rsidR="00FE147B" w:rsidRDefault="00FE147B"/>
    <w:p w14:paraId="248E39F8" w14:textId="77777777" w:rsidR="00FE147B" w:rsidRDefault="00FE147B"/>
    <w:p w14:paraId="7F52A72C" w14:textId="77777777" w:rsidR="00FE147B" w:rsidRDefault="00FE147B"/>
    <w:p w14:paraId="20E43926" w14:textId="77777777" w:rsidR="00FE147B" w:rsidRDefault="00FE147B"/>
    <w:p w14:paraId="7645BCCD" w14:textId="52EC5E8D" w:rsidR="00FE147B" w:rsidRDefault="00FE147B">
      <w:r>
        <w:t xml:space="preserve">                                                                                                                                 </w:t>
      </w:r>
    </w:p>
    <w:sectPr w:rsidR="00FE147B" w:rsidSect="00A01F42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B569E" w14:textId="77777777" w:rsidR="00CF3D1E" w:rsidRDefault="00CF3D1E" w:rsidP="00FE147B">
      <w:pPr>
        <w:spacing w:after="0" w:line="240" w:lineRule="auto"/>
      </w:pPr>
      <w:r>
        <w:separator/>
      </w:r>
    </w:p>
  </w:endnote>
  <w:endnote w:type="continuationSeparator" w:id="0">
    <w:p w14:paraId="6A760539" w14:textId="77777777" w:rsidR="00CF3D1E" w:rsidRDefault="00CF3D1E" w:rsidP="00FE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9B1D" w14:textId="77777777" w:rsidR="00CF3D1E" w:rsidRDefault="00CF3D1E" w:rsidP="00FE147B">
      <w:pPr>
        <w:spacing w:after="0" w:line="240" w:lineRule="auto"/>
      </w:pPr>
      <w:r>
        <w:separator/>
      </w:r>
    </w:p>
  </w:footnote>
  <w:footnote w:type="continuationSeparator" w:id="0">
    <w:p w14:paraId="5D604DDB" w14:textId="77777777" w:rsidR="00CF3D1E" w:rsidRDefault="00CF3D1E" w:rsidP="00FE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D0C7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13C4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CE8E556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19CC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ED65E5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7B84459"/>
    <w:multiLevelType w:val="hybridMultilevel"/>
    <w:tmpl w:val="B866CC64"/>
    <w:lvl w:ilvl="0" w:tplc="08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>
    <w:nsid w:val="0C141C27"/>
    <w:multiLevelType w:val="hybridMultilevel"/>
    <w:tmpl w:val="12186C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06C47"/>
    <w:multiLevelType w:val="hybridMultilevel"/>
    <w:tmpl w:val="45AE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251C8"/>
    <w:multiLevelType w:val="hybridMultilevel"/>
    <w:tmpl w:val="260041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72D6"/>
    <w:multiLevelType w:val="multilevel"/>
    <w:tmpl w:val="A1A6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16580"/>
    <w:multiLevelType w:val="hybridMultilevel"/>
    <w:tmpl w:val="496AEE64"/>
    <w:lvl w:ilvl="0" w:tplc="40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2E645F01"/>
    <w:multiLevelType w:val="hybridMultilevel"/>
    <w:tmpl w:val="F19A2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B59C1"/>
    <w:multiLevelType w:val="hybridMultilevel"/>
    <w:tmpl w:val="FC10984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75F72FD"/>
    <w:multiLevelType w:val="hybridMultilevel"/>
    <w:tmpl w:val="563E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77A96"/>
    <w:multiLevelType w:val="hybridMultilevel"/>
    <w:tmpl w:val="30A48008"/>
    <w:lvl w:ilvl="0" w:tplc="40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47780BD5"/>
    <w:multiLevelType w:val="hybridMultilevel"/>
    <w:tmpl w:val="4E104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54C0E"/>
    <w:multiLevelType w:val="hybridMultilevel"/>
    <w:tmpl w:val="A6CED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62CC6"/>
    <w:multiLevelType w:val="hybridMultilevel"/>
    <w:tmpl w:val="BE4E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A4333"/>
    <w:multiLevelType w:val="hybridMultilevel"/>
    <w:tmpl w:val="79E0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72785"/>
    <w:multiLevelType w:val="hybridMultilevel"/>
    <w:tmpl w:val="C0D8D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821EF"/>
    <w:multiLevelType w:val="hybridMultilevel"/>
    <w:tmpl w:val="EFCC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06816"/>
    <w:multiLevelType w:val="hybridMultilevel"/>
    <w:tmpl w:val="8D124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3512"/>
    <w:multiLevelType w:val="hybridMultilevel"/>
    <w:tmpl w:val="7F8C9EC6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3">
    <w:nsid w:val="75493939"/>
    <w:multiLevelType w:val="hybridMultilevel"/>
    <w:tmpl w:val="0234EDA2"/>
    <w:lvl w:ilvl="0" w:tplc="40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>
    <w:nsid w:val="792A2297"/>
    <w:multiLevelType w:val="hybridMultilevel"/>
    <w:tmpl w:val="50043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22"/>
  </w:num>
  <w:num w:numId="9">
    <w:abstractNumId w:val="5"/>
  </w:num>
  <w:num w:numId="10">
    <w:abstractNumId w:val="12"/>
  </w:num>
  <w:num w:numId="11">
    <w:abstractNumId w:val="10"/>
  </w:num>
  <w:num w:numId="12">
    <w:abstractNumId w:val="24"/>
  </w:num>
  <w:num w:numId="13">
    <w:abstractNumId w:val="9"/>
  </w:num>
  <w:num w:numId="14">
    <w:abstractNumId w:val="21"/>
  </w:num>
  <w:num w:numId="15">
    <w:abstractNumId w:val="16"/>
  </w:num>
  <w:num w:numId="16">
    <w:abstractNumId w:val="23"/>
  </w:num>
  <w:num w:numId="17">
    <w:abstractNumId w:val="20"/>
  </w:num>
  <w:num w:numId="18">
    <w:abstractNumId w:val="6"/>
  </w:num>
  <w:num w:numId="19">
    <w:abstractNumId w:val="13"/>
  </w:num>
  <w:num w:numId="20">
    <w:abstractNumId w:val="11"/>
  </w:num>
  <w:num w:numId="21">
    <w:abstractNumId w:val="17"/>
  </w:num>
  <w:num w:numId="22">
    <w:abstractNumId w:val="18"/>
  </w:num>
  <w:num w:numId="23">
    <w:abstractNumId w:val="1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A"/>
    <w:rsid w:val="00043886"/>
    <w:rsid w:val="000545A9"/>
    <w:rsid w:val="00062544"/>
    <w:rsid w:val="000705BC"/>
    <w:rsid w:val="000775A7"/>
    <w:rsid w:val="00093C79"/>
    <w:rsid w:val="00155333"/>
    <w:rsid w:val="001C2B0A"/>
    <w:rsid w:val="002951DE"/>
    <w:rsid w:val="002C77DC"/>
    <w:rsid w:val="00320DE0"/>
    <w:rsid w:val="003D7D8F"/>
    <w:rsid w:val="004B58D3"/>
    <w:rsid w:val="004E18C5"/>
    <w:rsid w:val="004F1CCF"/>
    <w:rsid w:val="00590A68"/>
    <w:rsid w:val="005A1797"/>
    <w:rsid w:val="005E1E6A"/>
    <w:rsid w:val="006C04B4"/>
    <w:rsid w:val="00703BEA"/>
    <w:rsid w:val="0078460F"/>
    <w:rsid w:val="00786F2C"/>
    <w:rsid w:val="007A5A2D"/>
    <w:rsid w:val="008007C9"/>
    <w:rsid w:val="0082497D"/>
    <w:rsid w:val="00833388"/>
    <w:rsid w:val="00833449"/>
    <w:rsid w:val="00867F24"/>
    <w:rsid w:val="008D3914"/>
    <w:rsid w:val="008D5281"/>
    <w:rsid w:val="00911ACE"/>
    <w:rsid w:val="0092063D"/>
    <w:rsid w:val="009F352C"/>
    <w:rsid w:val="00A01F42"/>
    <w:rsid w:val="00A37AB7"/>
    <w:rsid w:val="00A46624"/>
    <w:rsid w:val="00A47580"/>
    <w:rsid w:val="00A63C29"/>
    <w:rsid w:val="00AE35D7"/>
    <w:rsid w:val="00B42EEE"/>
    <w:rsid w:val="00B46B04"/>
    <w:rsid w:val="00B829F3"/>
    <w:rsid w:val="00B84F92"/>
    <w:rsid w:val="00BB371E"/>
    <w:rsid w:val="00BC358B"/>
    <w:rsid w:val="00BC7D30"/>
    <w:rsid w:val="00C40604"/>
    <w:rsid w:val="00C554BC"/>
    <w:rsid w:val="00C67366"/>
    <w:rsid w:val="00C71901"/>
    <w:rsid w:val="00C87FC5"/>
    <w:rsid w:val="00CF3D1E"/>
    <w:rsid w:val="00D06A9E"/>
    <w:rsid w:val="00D11F03"/>
    <w:rsid w:val="00D64D74"/>
    <w:rsid w:val="00D66816"/>
    <w:rsid w:val="00D93DA5"/>
    <w:rsid w:val="00D966D6"/>
    <w:rsid w:val="00D9723B"/>
    <w:rsid w:val="00DB5DD5"/>
    <w:rsid w:val="00E158A9"/>
    <w:rsid w:val="00E41BD5"/>
    <w:rsid w:val="00E8202C"/>
    <w:rsid w:val="00E830BF"/>
    <w:rsid w:val="00F014A7"/>
    <w:rsid w:val="00F32C67"/>
    <w:rsid w:val="00F82C25"/>
    <w:rsid w:val="00F93E52"/>
    <w:rsid w:val="00FD5604"/>
    <w:rsid w:val="00FE147B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9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BB371E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hAnsi="Calibri" w:cs="Times New Roman"/>
      <w:lang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04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C40604"/>
    <w:rPr>
      <w:color w:val="0000FF" w:themeColor="hyperlink"/>
      <w:u w:val="single"/>
    </w:rPr>
  </w:style>
  <w:style w:type="character" w:customStyle="1" w:styleId="itemeducationschool">
    <w:name w:val="item_education_school"/>
    <w:basedOn w:val="DefaultParagraphFont"/>
    <w:rsid w:val="00833388"/>
  </w:style>
  <w:style w:type="character" w:customStyle="1" w:styleId="itemeducationqualification">
    <w:name w:val="item_education_qualification"/>
    <w:basedOn w:val="DefaultParagraphFont"/>
    <w:rsid w:val="00833388"/>
  </w:style>
  <w:style w:type="character" w:customStyle="1" w:styleId="itemeducationlocation">
    <w:name w:val="item_education_location"/>
    <w:basedOn w:val="DefaultParagraphFont"/>
    <w:rsid w:val="00833388"/>
  </w:style>
  <w:style w:type="character" w:customStyle="1" w:styleId="itemeducationcity">
    <w:name w:val="item_education_city"/>
    <w:basedOn w:val="DefaultParagraphFont"/>
    <w:rsid w:val="00833388"/>
  </w:style>
  <w:style w:type="character" w:customStyle="1" w:styleId="apple-converted-space">
    <w:name w:val="apple-converted-space"/>
    <w:basedOn w:val="DefaultParagraphFont"/>
    <w:rsid w:val="00833388"/>
  </w:style>
  <w:style w:type="character" w:customStyle="1" w:styleId="itemeducationstate">
    <w:name w:val="item_education_state"/>
    <w:basedOn w:val="DefaultParagraphFont"/>
    <w:rsid w:val="00833388"/>
  </w:style>
  <w:style w:type="paragraph" w:styleId="NormalWeb">
    <w:name w:val="Normal (Web)"/>
    <w:basedOn w:val="Normal"/>
    <w:uiPriority w:val="99"/>
    <w:semiHidden/>
    <w:unhideWhenUsed/>
    <w:rsid w:val="0083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temeducationstatus">
    <w:name w:val="item_education_status"/>
    <w:basedOn w:val="DefaultParagraphFont"/>
    <w:rsid w:val="00833388"/>
  </w:style>
  <w:style w:type="character" w:customStyle="1" w:styleId="itemeducationcompletion">
    <w:name w:val="item_education_completion"/>
    <w:basedOn w:val="DefaultParagraphFont"/>
    <w:rsid w:val="00833388"/>
  </w:style>
  <w:style w:type="character" w:customStyle="1" w:styleId="Heading2Char">
    <w:name w:val="Heading 2 Char"/>
    <w:basedOn w:val="DefaultParagraphFont"/>
    <w:link w:val="Heading2"/>
    <w:rsid w:val="00BB371E"/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7B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E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7B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BB371E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hAnsi="Calibri" w:cs="Times New Roman"/>
      <w:lang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04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C40604"/>
    <w:rPr>
      <w:color w:val="0000FF" w:themeColor="hyperlink"/>
      <w:u w:val="single"/>
    </w:rPr>
  </w:style>
  <w:style w:type="character" w:customStyle="1" w:styleId="itemeducationschool">
    <w:name w:val="item_education_school"/>
    <w:basedOn w:val="DefaultParagraphFont"/>
    <w:rsid w:val="00833388"/>
  </w:style>
  <w:style w:type="character" w:customStyle="1" w:styleId="itemeducationqualification">
    <w:name w:val="item_education_qualification"/>
    <w:basedOn w:val="DefaultParagraphFont"/>
    <w:rsid w:val="00833388"/>
  </w:style>
  <w:style w:type="character" w:customStyle="1" w:styleId="itemeducationlocation">
    <w:name w:val="item_education_location"/>
    <w:basedOn w:val="DefaultParagraphFont"/>
    <w:rsid w:val="00833388"/>
  </w:style>
  <w:style w:type="character" w:customStyle="1" w:styleId="itemeducationcity">
    <w:name w:val="item_education_city"/>
    <w:basedOn w:val="DefaultParagraphFont"/>
    <w:rsid w:val="00833388"/>
  </w:style>
  <w:style w:type="character" w:customStyle="1" w:styleId="apple-converted-space">
    <w:name w:val="apple-converted-space"/>
    <w:basedOn w:val="DefaultParagraphFont"/>
    <w:rsid w:val="00833388"/>
  </w:style>
  <w:style w:type="character" w:customStyle="1" w:styleId="itemeducationstate">
    <w:name w:val="item_education_state"/>
    <w:basedOn w:val="DefaultParagraphFont"/>
    <w:rsid w:val="00833388"/>
  </w:style>
  <w:style w:type="paragraph" w:styleId="NormalWeb">
    <w:name w:val="Normal (Web)"/>
    <w:basedOn w:val="Normal"/>
    <w:uiPriority w:val="99"/>
    <w:semiHidden/>
    <w:unhideWhenUsed/>
    <w:rsid w:val="0083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temeducationstatus">
    <w:name w:val="item_education_status"/>
    <w:basedOn w:val="DefaultParagraphFont"/>
    <w:rsid w:val="00833388"/>
  </w:style>
  <w:style w:type="character" w:customStyle="1" w:styleId="itemeducationcompletion">
    <w:name w:val="item_education_completion"/>
    <w:basedOn w:val="DefaultParagraphFont"/>
    <w:rsid w:val="00833388"/>
  </w:style>
  <w:style w:type="character" w:customStyle="1" w:styleId="Heading2Char">
    <w:name w:val="Heading 2 Char"/>
    <w:basedOn w:val="DefaultParagraphFont"/>
    <w:link w:val="Heading2"/>
    <w:rsid w:val="00BB371E"/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7B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E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7B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6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F.37057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602HRDESK</cp:lastModifiedBy>
  <cp:revision>9</cp:revision>
  <cp:lastPrinted>2017-06-12T16:15:00Z</cp:lastPrinted>
  <dcterms:created xsi:type="dcterms:W3CDTF">2017-06-10T19:19:00Z</dcterms:created>
  <dcterms:modified xsi:type="dcterms:W3CDTF">2017-07-04T10:54:00Z</dcterms:modified>
</cp:coreProperties>
</file>