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1F" w:rsidRDefault="00B15C19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2C9DBFBD" wp14:editId="3AD18ED3">
            <wp:simplePos x="0" y="0"/>
            <wp:positionH relativeFrom="column">
              <wp:posOffset>-218440</wp:posOffset>
            </wp:positionH>
            <wp:positionV relativeFrom="paragraph">
              <wp:posOffset>-267335</wp:posOffset>
            </wp:positionV>
            <wp:extent cx="77724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Berlin Sans FB" w:eastAsia="Berlin Sans FB" w:hAnsi="Berlin Sans FB" w:cs="Berlin Sans FB"/>
          <w:color w:val="6A2120"/>
          <w:sz w:val="80"/>
          <w:szCs w:val="80"/>
        </w:rPr>
        <w:t>Asmaa</w:t>
      </w:r>
      <w:proofErr w:type="spellEnd"/>
      <w:r>
        <w:rPr>
          <w:rFonts w:ascii="Berlin Sans FB" w:eastAsia="Berlin Sans FB" w:hAnsi="Berlin Sans FB" w:cs="Berlin Sans FB"/>
          <w:color w:val="6A2120"/>
          <w:sz w:val="80"/>
          <w:szCs w:val="80"/>
        </w:rPr>
        <w:t xml:space="preserve"> </w:t>
      </w:r>
    </w:p>
    <w:p w:rsidR="00CC021F" w:rsidRDefault="00955A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44157827" wp14:editId="06AF407F">
            <wp:simplePos x="0" y="0"/>
            <wp:positionH relativeFrom="column">
              <wp:posOffset>-90805</wp:posOffset>
            </wp:positionH>
            <wp:positionV relativeFrom="paragraph">
              <wp:posOffset>-556260</wp:posOffset>
            </wp:positionV>
            <wp:extent cx="3355975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322" w:lineRule="exact"/>
        <w:rPr>
          <w:sz w:val="24"/>
          <w:szCs w:val="24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500"/>
      </w:tblGrid>
      <w:tr w:rsidR="00CC021F">
        <w:trPr>
          <w:trHeight w:val="271"/>
        </w:trPr>
        <w:tc>
          <w:tcPr>
            <w:tcW w:w="2680" w:type="dxa"/>
            <w:vAlign w:val="bottom"/>
          </w:tcPr>
          <w:p w:rsidR="00CC021F" w:rsidRDefault="00955A1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Al Rigga Road, Dubai,U.A.E</w:t>
            </w:r>
          </w:p>
        </w:tc>
        <w:tc>
          <w:tcPr>
            <w:tcW w:w="1500" w:type="dxa"/>
            <w:vAlign w:val="bottom"/>
          </w:tcPr>
          <w:p w:rsidR="00CC021F" w:rsidRDefault="00955A1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055-9817117</w:t>
            </w:r>
          </w:p>
        </w:tc>
      </w:tr>
    </w:tbl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D13616">
      <w:pPr>
        <w:spacing w:line="200" w:lineRule="exact"/>
        <w:rPr>
          <w:sz w:val="24"/>
          <w:szCs w:val="24"/>
        </w:rPr>
      </w:pPr>
      <w:hyperlink r:id="rId8" w:history="1">
        <w:r w:rsidRPr="00E24083">
          <w:rPr>
            <w:rStyle w:val="Hyperlink"/>
            <w:sz w:val="24"/>
            <w:szCs w:val="24"/>
          </w:rPr>
          <w:t>Asmaa.370667@2freemail.com</w:t>
        </w:r>
      </w:hyperlink>
    </w:p>
    <w:p w:rsidR="00D13616" w:rsidRDefault="00D13616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373" w:lineRule="exact"/>
        <w:rPr>
          <w:sz w:val="24"/>
          <w:szCs w:val="24"/>
        </w:rPr>
      </w:pPr>
    </w:p>
    <w:p w:rsidR="00CC021F" w:rsidRDefault="00955A17">
      <w:pPr>
        <w:ind w:left="160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AA3937"/>
          <w:sz w:val="36"/>
          <w:szCs w:val="36"/>
        </w:rPr>
        <w:t>CAREER OBJECTIVE</w:t>
      </w:r>
    </w:p>
    <w:p w:rsidR="00CC021F" w:rsidRDefault="00955A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0C49F0D4" wp14:editId="0BA89A55">
            <wp:simplePos x="0" y="0"/>
            <wp:positionH relativeFrom="column">
              <wp:posOffset>13970</wp:posOffset>
            </wp:positionH>
            <wp:positionV relativeFrom="paragraph">
              <wp:posOffset>-248285</wp:posOffset>
            </wp:positionV>
            <wp:extent cx="3404235" cy="401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21F" w:rsidRDefault="00CC021F">
      <w:pPr>
        <w:spacing w:line="336" w:lineRule="exact"/>
        <w:rPr>
          <w:sz w:val="24"/>
          <w:szCs w:val="24"/>
        </w:rPr>
      </w:pPr>
    </w:p>
    <w:p w:rsidR="00CC021F" w:rsidRDefault="00955A17">
      <w:pPr>
        <w:spacing w:line="239" w:lineRule="auto"/>
        <w:ind w:left="140" w:right="8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To seek great opportunity for the improvement of my skills, to broaden my experience, achieving the goals of organization and becoming an effective and efficient valuable</w:t>
      </w:r>
      <w:r>
        <w:rPr>
          <w:rFonts w:ascii="Tahoma" w:eastAsia="Tahoma" w:hAnsi="Tahoma" w:cs="Tahoma"/>
          <w:sz w:val="24"/>
          <w:szCs w:val="24"/>
        </w:rPr>
        <w:t xml:space="preserve"> team member that will help and provide services in the organization in a professional manner. Seek advice and escalate issues when faced with tasks/problems outside the scope of the work.</w:t>
      </w:r>
    </w:p>
    <w:p w:rsidR="00CC021F" w:rsidRDefault="00CC021F">
      <w:pPr>
        <w:spacing w:line="107" w:lineRule="exact"/>
        <w:rPr>
          <w:sz w:val="24"/>
          <w:szCs w:val="24"/>
        </w:rPr>
      </w:pPr>
    </w:p>
    <w:p w:rsidR="00CC021F" w:rsidRDefault="00955A17">
      <w:pPr>
        <w:ind w:left="160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AA3937"/>
          <w:sz w:val="36"/>
          <w:szCs w:val="36"/>
        </w:rPr>
        <w:t>BASIC INFORMATION</w:t>
      </w:r>
    </w:p>
    <w:p w:rsidR="00CC021F" w:rsidRDefault="00955A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E3573E3" wp14:editId="43ABB078">
                <wp:simplePos x="0" y="0"/>
                <wp:positionH relativeFrom="column">
                  <wp:posOffset>67945</wp:posOffset>
                </wp:positionH>
                <wp:positionV relativeFrom="paragraph">
                  <wp:posOffset>299720</wp:posOffset>
                </wp:positionV>
                <wp:extent cx="33635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3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8615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35pt,23.6pt" to="270.2pt,23.6pt" o:allowincell="f" strokecolor="#E8615E" strokeweight="1.5pt"/>
            </w:pict>
          </mc:Fallback>
        </mc:AlternateContent>
      </w: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368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40"/>
        <w:gridCol w:w="2500"/>
      </w:tblGrid>
      <w:tr w:rsidR="00CC021F">
        <w:trPr>
          <w:trHeight w:val="290"/>
        </w:trPr>
        <w:tc>
          <w:tcPr>
            <w:tcW w:w="2400" w:type="dxa"/>
            <w:gridSpan w:val="2"/>
            <w:vAlign w:val="bottom"/>
          </w:tcPr>
          <w:p w:rsidR="00CC021F" w:rsidRDefault="00CC021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CC021F" w:rsidRDefault="00CC021F">
            <w:pPr>
              <w:ind w:left="280"/>
              <w:rPr>
                <w:sz w:val="20"/>
                <w:szCs w:val="20"/>
              </w:rPr>
            </w:pPr>
          </w:p>
        </w:tc>
      </w:tr>
      <w:tr w:rsidR="00CC021F">
        <w:trPr>
          <w:trHeight w:val="288"/>
        </w:trPr>
        <w:tc>
          <w:tcPr>
            <w:tcW w:w="2400" w:type="dxa"/>
            <w:gridSpan w:val="2"/>
            <w:vAlign w:val="bottom"/>
          </w:tcPr>
          <w:p w:rsidR="00CC021F" w:rsidRDefault="00955A17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500" w:type="dxa"/>
            <w:vAlign w:val="bottom"/>
          </w:tcPr>
          <w:p w:rsidR="00CC021F" w:rsidRDefault="00955A17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28 years </w:t>
            </w:r>
            <w:r>
              <w:rPr>
                <w:rFonts w:ascii="Tahoma" w:eastAsia="Tahoma" w:hAnsi="Tahoma" w:cs="Tahoma"/>
                <w:sz w:val="24"/>
                <w:szCs w:val="24"/>
              </w:rPr>
              <w:t>old</w:t>
            </w:r>
          </w:p>
        </w:tc>
      </w:tr>
      <w:tr w:rsidR="00CC021F">
        <w:trPr>
          <w:trHeight w:val="294"/>
        </w:trPr>
        <w:tc>
          <w:tcPr>
            <w:tcW w:w="1560" w:type="dxa"/>
            <w:vAlign w:val="bottom"/>
          </w:tcPr>
          <w:p w:rsidR="00CC021F" w:rsidRDefault="00955A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w w:val="98"/>
                <w:sz w:val="24"/>
                <w:szCs w:val="24"/>
                <w:highlight w:val="white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CC021F" w:rsidRDefault="00CC021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CC021F" w:rsidRDefault="00955A17">
            <w:pPr>
              <w:ind w:left="7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Single</w:t>
            </w:r>
          </w:p>
        </w:tc>
      </w:tr>
      <w:tr w:rsidR="00CC021F">
        <w:trPr>
          <w:trHeight w:val="288"/>
        </w:trPr>
        <w:tc>
          <w:tcPr>
            <w:tcW w:w="1560" w:type="dxa"/>
            <w:vAlign w:val="bottom"/>
          </w:tcPr>
          <w:p w:rsidR="00CC021F" w:rsidRDefault="00955A17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40" w:type="dxa"/>
            <w:vAlign w:val="bottom"/>
          </w:tcPr>
          <w:p w:rsidR="00CC021F" w:rsidRDefault="00CC021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CC021F" w:rsidRDefault="00955A17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Egyptian</w:t>
            </w:r>
          </w:p>
        </w:tc>
      </w:tr>
      <w:tr w:rsidR="00CC021F">
        <w:trPr>
          <w:trHeight w:val="289"/>
        </w:trPr>
        <w:tc>
          <w:tcPr>
            <w:tcW w:w="2400" w:type="dxa"/>
            <w:gridSpan w:val="2"/>
            <w:vAlign w:val="bottom"/>
          </w:tcPr>
          <w:p w:rsidR="00CC021F" w:rsidRDefault="00955A1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Language Spoken</w:t>
            </w:r>
          </w:p>
        </w:tc>
        <w:tc>
          <w:tcPr>
            <w:tcW w:w="2500" w:type="dxa"/>
            <w:vAlign w:val="bottom"/>
          </w:tcPr>
          <w:p w:rsidR="00CC021F" w:rsidRDefault="00955A17">
            <w:pPr>
              <w:ind w:left="4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4"/>
                <w:szCs w:val="24"/>
              </w:rPr>
              <w:t>English and  Arabic</w:t>
            </w:r>
          </w:p>
        </w:tc>
      </w:tr>
    </w:tbl>
    <w:p w:rsidR="00CC021F" w:rsidRDefault="00CC021F">
      <w:pPr>
        <w:spacing w:line="296" w:lineRule="exact"/>
        <w:rPr>
          <w:sz w:val="24"/>
          <w:szCs w:val="24"/>
        </w:rPr>
      </w:pPr>
    </w:p>
    <w:p w:rsidR="00CC021F" w:rsidRDefault="00955A17">
      <w:pPr>
        <w:ind w:left="220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AA3937"/>
          <w:sz w:val="36"/>
          <w:szCs w:val="36"/>
        </w:rPr>
        <w:t>EDUCATION</w:t>
      </w: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95" w:lineRule="exact"/>
        <w:rPr>
          <w:sz w:val="24"/>
          <w:szCs w:val="24"/>
        </w:rPr>
      </w:pPr>
    </w:p>
    <w:p w:rsidR="00CC021F" w:rsidRDefault="00955A1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3E3E"/>
          <w:sz w:val="26"/>
          <w:szCs w:val="26"/>
        </w:rPr>
        <w:t>Bachelor of Arts English department</w:t>
      </w:r>
    </w:p>
    <w:p w:rsidR="00CC021F" w:rsidRDefault="00CC021F">
      <w:pPr>
        <w:spacing w:line="44" w:lineRule="exact"/>
        <w:rPr>
          <w:sz w:val="24"/>
          <w:szCs w:val="24"/>
        </w:rPr>
      </w:pPr>
    </w:p>
    <w:p w:rsidR="00CC021F" w:rsidRDefault="00955A1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D2053"/>
        </w:rPr>
        <w:t>University of El Minya, Egypt</w:t>
      </w:r>
    </w:p>
    <w:p w:rsidR="00CC021F" w:rsidRDefault="00CC021F">
      <w:pPr>
        <w:spacing w:line="38" w:lineRule="exact"/>
        <w:rPr>
          <w:sz w:val="24"/>
          <w:szCs w:val="24"/>
        </w:rPr>
      </w:pPr>
    </w:p>
    <w:p w:rsidR="00CC021F" w:rsidRDefault="00955A1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Academic year </w:t>
      </w:r>
      <w:r>
        <w:rPr>
          <w:rFonts w:ascii="Arial" w:eastAsia="Arial" w:hAnsi="Arial" w:cs="Arial"/>
          <w:sz w:val="20"/>
          <w:szCs w:val="20"/>
        </w:rPr>
        <w:t>2005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2009</w:t>
      </w:r>
    </w:p>
    <w:p w:rsidR="00CC021F" w:rsidRDefault="00CC021F">
      <w:pPr>
        <w:spacing w:line="202" w:lineRule="exact"/>
        <w:rPr>
          <w:sz w:val="24"/>
          <w:szCs w:val="24"/>
        </w:rPr>
      </w:pPr>
    </w:p>
    <w:p w:rsidR="00CC021F" w:rsidRDefault="00955A1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3E3E"/>
          <w:sz w:val="26"/>
          <w:szCs w:val="26"/>
        </w:rPr>
        <w:t>Diploma in Education</w:t>
      </w:r>
    </w:p>
    <w:p w:rsidR="00CC021F" w:rsidRDefault="00CC021F">
      <w:pPr>
        <w:spacing w:line="44" w:lineRule="exact"/>
        <w:rPr>
          <w:sz w:val="24"/>
          <w:szCs w:val="24"/>
        </w:rPr>
      </w:pPr>
    </w:p>
    <w:p w:rsidR="00CC021F" w:rsidRDefault="00955A1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D2053"/>
        </w:rPr>
        <w:t>University of El Minya, Egypt</w:t>
      </w:r>
    </w:p>
    <w:p w:rsidR="00CC021F" w:rsidRDefault="00CC021F">
      <w:pPr>
        <w:spacing w:line="38" w:lineRule="exact"/>
        <w:rPr>
          <w:sz w:val="24"/>
          <w:szCs w:val="24"/>
        </w:rPr>
      </w:pPr>
    </w:p>
    <w:p w:rsidR="00CC021F" w:rsidRDefault="00955A1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Academic Year </w:t>
      </w:r>
      <w:r>
        <w:rPr>
          <w:rFonts w:ascii="Arial" w:eastAsia="Arial" w:hAnsi="Arial" w:cs="Arial"/>
          <w:sz w:val="20"/>
          <w:szCs w:val="20"/>
        </w:rPr>
        <w:t>2012-2013</w:t>
      </w: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29" w:lineRule="exact"/>
        <w:rPr>
          <w:sz w:val="24"/>
          <w:szCs w:val="24"/>
        </w:rPr>
      </w:pPr>
    </w:p>
    <w:p w:rsidR="00CC021F" w:rsidRDefault="00955A1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3E3E"/>
          <w:sz w:val="26"/>
          <w:szCs w:val="26"/>
        </w:rPr>
        <w:t>Diploma in Translation</w:t>
      </w:r>
    </w:p>
    <w:p w:rsidR="00CC021F" w:rsidRDefault="00CC021F">
      <w:pPr>
        <w:spacing w:line="46" w:lineRule="exact"/>
        <w:rPr>
          <w:sz w:val="24"/>
          <w:szCs w:val="24"/>
        </w:rPr>
      </w:pPr>
    </w:p>
    <w:p w:rsidR="00CC021F" w:rsidRDefault="00955A1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D2053"/>
        </w:rPr>
        <w:t>University of El Minya, Egypt</w:t>
      </w:r>
    </w:p>
    <w:p w:rsidR="00CC021F" w:rsidRDefault="00CC021F">
      <w:pPr>
        <w:spacing w:line="38" w:lineRule="exact"/>
        <w:rPr>
          <w:sz w:val="24"/>
          <w:szCs w:val="24"/>
        </w:rPr>
      </w:pPr>
    </w:p>
    <w:p w:rsidR="00CC021F" w:rsidRDefault="00955A1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Academic year 2013 - 2014</w:t>
      </w:r>
    </w:p>
    <w:p w:rsidR="00CC021F" w:rsidRDefault="00955A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16" w:lineRule="exact"/>
        <w:rPr>
          <w:sz w:val="24"/>
          <w:szCs w:val="24"/>
        </w:rPr>
      </w:pPr>
    </w:p>
    <w:p w:rsidR="00CC021F" w:rsidRDefault="00955A17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asmaaesmat28@gmail.com</w:t>
      </w:r>
    </w:p>
    <w:p w:rsidR="00CC021F" w:rsidRDefault="00CC021F">
      <w:pPr>
        <w:spacing w:line="2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384" w:lineRule="exact"/>
        <w:rPr>
          <w:sz w:val="24"/>
          <w:szCs w:val="24"/>
        </w:rPr>
      </w:pPr>
    </w:p>
    <w:p w:rsidR="00CC021F" w:rsidRDefault="00955A17">
      <w:pPr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AA3937"/>
          <w:sz w:val="36"/>
          <w:szCs w:val="36"/>
        </w:rPr>
        <w:t>PERSONAL SKILLS</w:t>
      </w:r>
    </w:p>
    <w:p w:rsidR="00CC021F" w:rsidRDefault="00955A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-248285</wp:posOffset>
            </wp:positionV>
            <wp:extent cx="2066290" cy="2209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-3833495</wp:posOffset>
            </wp:positionH>
            <wp:positionV relativeFrom="paragraph">
              <wp:posOffset>109220</wp:posOffset>
            </wp:positionV>
            <wp:extent cx="7390130" cy="2060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21F" w:rsidRDefault="00CC021F">
      <w:pPr>
        <w:spacing w:line="293" w:lineRule="exact"/>
        <w:rPr>
          <w:sz w:val="24"/>
          <w:szCs w:val="24"/>
        </w:rPr>
      </w:pPr>
    </w:p>
    <w:p w:rsidR="00CC021F" w:rsidRDefault="00955A17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Good verbal and written communication skills</w:t>
      </w:r>
    </w:p>
    <w:p w:rsidR="00CC021F" w:rsidRDefault="00CC021F">
      <w:pPr>
        <w:spacing w:line="37" w:lineRule="exact"/>
        <w:rPr>
          <w:sz w:val="24"/>
          <w:szCs w:val="24"/>
        </w:rPr>
      </w:pPr>
    </w:p>
    <w:p w:rsidR="00CC021F" w:rsidRDefault="00955A17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Ability to work under pressure</w:t>
      </w:r>
    </w:p>
    <w:p w:rsidR="00CC021F" w:rsidRDefault="00CC021F">
      <w:pPr>
        <w:spacing w:line="35" w:lineRule="exact"/>
        <w:rPr>
          <w:sz w:val="24"/>
          <w:szCs w:val="24"/>
        </w:rPr>
      </w:pPr>
    </w:p>
    <w:p w:rsidR="00CC021F" w:rsidRDefault="00955A17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Capable of doing work in groups or team</w:t>
      </w:r>
    </w:p>
    <w:p w:rsidR="00CC021F" w:rsidRDefault="00CC021F">
      <w:pPr>
        <w:spacing w:line="37" w:lineRule="exact"/>
        <w:rPr>
          <w:sz w:val="24"/>
          <w:szCs w:val="24"/>
        </w:rPr>
      </w:pPr>
    </w:p>
    <w:p w:rsidR="00CC021F" w:rsidRDefault="00955A17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Good analytical skills to solve problems</w:t>
      </w:r>
    </w:p>
    <w:p w:rsidR="00CC021F" w:rsidRDefault="00CC021F">
      <w:pPr>
        <w:spacing w:line="37" w:lineRule="exact"/>
        <w:rPr>
          <w:sz w:val="24"/>
          <w:szCs w:val="24"/>
        </w:rPr>
      </w:pPr>
    </w:p>
    <w:p w:rsidR="00CC021F" w:rsidRDefault="00955A17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Always eager and willing to learn new skills</w:t>
      </w:r>
    </w:p>
    <w:p w:rsidR="00CC021F" w:rsidRDefault="00CC021F">
      <w:pPr>
        <w:spacing w:line="35" w:lineRule="exact"/>
        <w:rPr>
          <w:sz w:val="24"/>
          <w:szCs w:val="24"/>
        </w:rPr>
      </w:pPr>
    </w:p>
    <w:p w:rsidR="00CC021F" w:rsidRDefault="00955A17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Self-motivated, goal and detail-oriented</w:t>
      </w:r>
    </w:p>
    <w:p w:rsidR="00CC021F" w:rsidRDefault="00CC021F">
      <w:pPr>
        <w:spacing w:line="37" w:lineRule="exact"/>
        <w:rPr>
          <w:sz w:val="24"/>
          <w:szCs w:val="24"/>
        </w:rPr>
      </w:pPr>
    </w:p>
    <w:p w:rsidR="00CC021F" w:rsidRDefault="00955A17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Positive attitude and sense of humor</w:t>
      </w: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00" w:lineRule="exact"/>
        <w:rPr>
          <w:sz w:val="24"/>
          <w:szCs w:val="24"/>
        </w:rPr>
      </w:pPr>
    </w:p>
    <w:p w:rsidR="00CC021F" w:rsidRDefault="00CC021F">
      <w:pPr>
        <w:spacing w:line="246" w:lineRule="exact"/>
        <w:rPr>
          <w:sz w:val="24"/>
          <w:szCs w:val="24"/>
        </w:rPr>
      </w:pPr>
    </w:p>
    <w:p w:rsidR="00CC021F" w:rsidRDefault="00955A17">
      <w:pPr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AA3937"/>
          <w:sz w:val="36"/>
          <w:szCs w:val="36"/>
        </w:rPr>
        <w:t>SKILLS</w:t>
      </w:r>
    </w:p>
    <w:p w:rsidR="00CC021F" w:rsidRDefault="00955A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-3782695</wp:posOffset>
            </wp:positionH>
            <wp:positionV relativeFrom="paragraph">
              <wp:posOffset>107950</wp:posOffset>
            </wp:positionV>
            <wp:extent cx="7499350" cy="44354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443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21F" w:rsidRDefault="00CC021F">
      <w:pPr>
        <w:spacing w:line="259" w:lineRule="exact"/>
        <w:rPr>
          <w:sz w:val="24"/>
          <w:szCs w:val="24"/>
        </w:rPr>
      </w:pPr>
    </w:p>
    <w:p w:rsidR="00CC021F" w:rsidRDefault="00955A17">
      <w:pPr>
        <w:numPr>
          <w:ilvl w:val="0"/>
          <w:numId w:val="1"/>
        </w:numPr>
        <w:tabs>
          <w:tab w:val="left" w:pos="1380"/>
        </w:tabs>
        <w:spacing w:line="268" w:lineRule="auto"/>
        <w:ind w:left="1380" w:right="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Excellent skill in using Microsoft</w:t>
      </w:r>
      <w:r>
        <w:rPr>
          <w:rFonts w:ascii="Tahoma" w:eastAsia="Tahoma" w:hAnsi="Tahoma" w:cs="Tahoma"/>
          <w:sz w:val="20"/>
          <w:szCs w:val="20"/>
        </w:rPr>
        <w:t xml:space="preserve"> Excel, Word and Power Point</w:t>
      </w:r>
    </w:p>
    <w:p w:rsidR="00CC021F" w:rsidRDefault="00CC021F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CC021F" w:rsidRDefault="00955A17">
      <w:pPr>
        <w:numPr>
          <w:ilvl w:val="0"/>
          <w:numId w:val="1"/>
        </w:numPr>
        <w:tabs>
          <w:tab w:val="left" w:pos="1380"/>
        </w:tabs>
        <w:spacing w:line="251" w:lineRule="auto"/>
        <w:ind w:left="1380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Proven relationship-builder with excellent interpersonal skills.</w:t>
      </w:r>
    </w:p>
    <w:p w:rsidR="00CC021F" w:rsidRDefault="00CC021F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CC021F" w:rsidRDefault="00955A17">
      <w:pPr>
        <w:numPr>
          <w:ilvl w:val="0"/>
          <w:numId w:val="1"/>
        </w:numPr>
        <w:tabs>
          <w:tab w:val="left" w:pos="1380"/>
        </w:tabs>
        <w:ind w:left="138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Have great organizational skills.</w:t>
      </w:r>
    </w:p>
    <w:p w:rsidR="00CC021F" w:rsidRDefault="00CC021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CC021F" w:rsidRDefault="00955A17">
      <w:pPr>
        <w:numPr>
          <w:ilvl w:val="0"/>
          <w:numId w:val="1"/>
        </w:numPr>
        <w:tabs>
          <w:tab w:val="left" w:pos="1380"/>
        </w:tabs>
        <w:spacing w:line="288" w:lineRule="auto"/>
        <w:ind w:left="1380" w:right="140" w:hanging="363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Demonstrated ability to work under pressure/in a fast paced, deadline-driven environment</w:t>
      </w:r>
    </w:p>
    <w:p w:rsidR="00CC021F" w:rsidRDefault="00955A17">
      <w:pPr>
        <w:numPr>
          <w:ilvl w:val="0"/>
          <w:numId w:val="1"/>
        </w:numPr>
        <w:tabs>
          <w:tab w:val="left" w:pos="1380"/>
        </w:tabs>
        <w:ind w:left="138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Strong communication skills</w:t>
      </w:r>
    </w:p>
    <w:p w:rsidR="00CC021F" w:rsidRDefault="00CC021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021F" w:rsidRDefault="00955A17">
      <w:pPr>
        <w:numPr>
          <w:ilvl w:val="0"/>
          <w:numId w:val="1"/>
        </w:numPr>
        <w:tabs>
          <w:tab w:val="left" w:pos="1500"/>
        </w:tabs>
        <w:ind w:left="1500" w:hanging="48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Good </w:t>
      </w:r>
      <w:r>
        <w:rPr>
          <w:rFonts w:ascii="Tahoma" w:eastAsia="Tahoma" w:hAnsi="Tahoma" w:cs="Tahoma"/>
          <w:sz w:val="20"/>
          <w:szCs w:val="20"/>
        </w:rPr>
        <w:t>listening skills</w:t>
      </w:r>
    </w:p>
    <w:p w:rsidR="00CC021F" w:rsidRDefault="00CC021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021F" w:rsidRDefault="00955A17">
      <w:pPr>
        <w:numPr>
          <w:ilvl w:val="0"/>
          <w:numId w:val="1"/>
        </w:numPr>
        <w:tabs>
          <w:tab w:val="left" w:pos="1500"/>
        </w:tabs>
        <w:ind w:left="1500" w:hanging="48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Can speak fluent English</w:t>
      </w:r>
    </w:p>
    <w:p w:rsidR="00CC021F" w:rsidRDefault="00CC021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021F" w:rsidRDefault="00955A17">
      <w:pPr>
        <w:numPr>
          <w:ilvl w:val="0"/>
          <w:numId w:val="1"/>
        </w:numPr>
        <w:tabs>
          <w:tab w:val="left" w:pos="1380"/>
        </w:tabs>
        <w:ind w:left="138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Attention to Detail</w:t>
      </w:r>
    </w:p>
    <w:p w:rsidR="00CC021F" w:rsidRDefault="00955A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-3987800</wp:posOffset>
                </wp:positionH>
                <wp:positionV relativeFrom="paragraph">
                  <wp:posOffset>2764155</wp:posOffset>
                </wp:positionV>
                <wp:extent cx="7772400" cy="1327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32715"/>
                        </a:xfrm>
                        <a:prstGeom prst="rect">
                          <a:avLst/>
                        </a:prstGeom>
                        <a:solidFill>
                          <a:srgbClr val="E8615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314pt;margin-top:217.65pt;width:612pt;height:1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8615E" stroked="f"/>
            </w:pict>
          </mc:Fallback>
        </mc:AlternateContent>
      </w:r>
    </w:p>
    <w:p w:rsidR="00CC021F" w:rsidRDefault="00CC021F">
      <w:pPr>
        <w:sectPr w:rsidR="00CC021F">
          <w:pgSz w:w="12240" w:h="15840"/>
          <w:pgMar w:top="422" w:right="260" w:bottom="778" w:left="240" w:header="0" w:footer="0" w:gutter="0"/>
          <w:cols w:num="2" w:space="720" w:equalWidth="0">
            <w:col w:w="5440" w:space="600"/>
            <w:col w:w="5700"/>
          </w:cols>
        </w:sectPr>
      </w:pPr>
    </w:p>
    <w:p w:rsidR="00CC021F" w:rsidRDefault="00955A17">
      <w:pPr>
        <w:rPr>
          <w:sz w:val="20"/>
          <w:szCs w:val="20"/>
        </w:rPr>
      </w:pPr>
      <w:r>
        <w:rPr>
          <w:rFonts w:ascii="Berlin Sans FB" w:eastAsia="Berlin Sans FB" w:hAnsi="Berlin Sans FB" w:cs="Berlin Sans FB"/>
          <w:noProof/>
          <w:color w:val="6A2120"/>
          <w:sz w:val="80"/>
          <w:szCs w:val="8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33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rlin Sans FB" w:eastAsia="Berlin Sans FB" w:hAnsi="Berlin Sans FB" w:cs="Berlin Sans FB"/>
          <w:color w:val="6A2120"/>
          <w:sz w:val="80"/>
          <w:szCs w:val="80"/>
        </w:rPr>
        <w:t xml:space="preserve">Asmaa </w:t>
      </w:r>
      <w:bookmarkStart w:id="0" w:name="_GoBack"/>
      <w:bookmarkEnd w:id="0"/>
    </w:p>
    <w:p w:rsidR="00CC021F" w:rsidRDefault="00955A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-556260</wp:posOffset>
            </wp:positionV>
            <wp:extent cx="5521325" cy="7086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21F" w:rsidRDefault="00CC021F">
      <w:pPr>
        <w:spacing w:line="200" w:lineRule="exact"/>
        <w:rPr>
          <w:sz w:val="20"/>
          <w:szCs w:val="20"/>
        </w:rPr>
      </w:pPr>
    </w:p>
    <w:p w:rsidR="00CC021F" w:rsidRDefault="00CC021F">
      <w:pPr>
        <w:spacing w:line="200" w:lineRule="exact"/>
        <w:rPr>
          <w:sz w:val="20"/>
          <w:szCs w:val="20"/>
        </w:rPr>
      </w:pPr>
    </w:p>
    <w:p w:rsidR="00CC021F" w:rsidRDefault="00CC021F">
      <w:pPr>
        <w:spacing w:line="200" w:lineRule="exact"/>
        <w:rPr>
          <w:sz w:val="20"/>
          <w:szCs w:val="20"/>
        </w:rPr>
      </w:pPr>
    </w:p>
    <w:p w:rsidR="00CC021F" w:rsidRDefault="00CC021F">
      <w:pPr>
        <w:spacing w:line="200" w:lineRule="exact"/>
        <w:rPr>
          <w:sz w:val="20"/>
          <w:szCs w:val="20"/>
        </w:rPr>
      </w:pPr>
    </w:p>
    <w:p w:rsidR="00CC021F" w:rsidRDefault="00CC021F">
      <w:pPr>
        <w:spacing w:line="232" w:lineRule="exact"/>
        <w:rPr>
          <w:sz w:val="20"/>
          <w:szCs w:val="20"/>
        </w:rPr>
      </w:pPr>
    </w:p>
    <w:p w:rsidR="00CC021F" w:rsidRDefault="00955A17">
      <w:pPr>
        <w:tabs>
          <w:tab w:val="left" w:pos="5380"/>
          <w:tab w:val="left" w:pos="2280"/>
        </w:tabs>
        <w:ind w:right="142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Al Rigga Road, Dubai, U.A.E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</w:rPr>
        <w:t>055-9817117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</w:rPr>
        <w:t>asmaaesmat28@gmail.co</w:t>
      </w:r>
    </w:p>
    <w:p w:rsidR="00CC021F" w:rsidRDefault="00955A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348615</wp:posOffset>
                </wp:positionV>
                <wp:extent cx="7534275" cy="762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76200"/>
                        </a:xfrm>
                        <a:prstGeom prst="rect">
                          <a:avLst/>
                        </a:prstGeom>
                        <a:solidFill>
                          <a:srgbClr val="E8615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6.2499pt;margin-top:27.45pt;width:593.25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8615E" stroked="f"/>
            </w:pict>
          </mc:Fallback>
        </mc:AlternateContent>
      </w:r>
    </w:p>
    <w:p w:rsidR="00CC021F" w:rsidRDefault="00CC021F">
      <w:pPr>
        <w:spacing w:line="200" w:lineRule="exact"/>
        <w:rPr>
          <w:sz w:val="20"/>
          <w:szCs w:val="20"/>
        </w:rPr>
      </w:pPr>
    </w:p>
    <w:p w:rsidR="00CC021F" w:rsidRDefault="00CC021F">
      <w:pPr>
        <w:spacing w:line="200" w:lineRule="exact"/>
        <w:rPr>
          <w:sz w:val="20"/>
          <w:szCs w:val="20"/>
        </w:rPr>
      </w:pPr>
    </w:p>
    <w:p w:rsidR="00CC021F" w:rsidRDefault="00CC021F">
      <w:pPr>
        <w:spacing w:line="200" w:lineRule="exact"/>
        <w:rPr>
          <w:sz w:val="20"/>
          <w:szCs w:val="20"/>
        </w:rPr>
      </w:pPr>
    </w:p>
    <w:p w:rsidR="00CC021F" w:rsidRDefault="00CC021F">
      <w:pPr>
        <w:spacing w:line="200" w:lineRule="exact"/>
        <w:rPr>
          <w:sz w:val="20"/>
          <w:szCs w:val="20"/>
        </w:rPr>
      </w:pPr>
    </w:p>
    <w:p w:rsidR="00CC021F" w:rsidRDefault="00CC021F">
      <w:pPr>
        <w:spacing w:line="352" w:lineRule="exact"/>
        <w:rPr>
          <w:sz w:val="20"/>
          <w:szCs w:val="20"/>
        </w:rPr>
      </w:pPr>
    </w:p>
    <w:p w:rsidR="00CC021F" w:rsidRDefault="00955A17">
      <w:pPr>
        <w:tabs>
          <w:tab w:val="left" w:pos="5800"/>
        </w:tabs>
        <w:ind w:left="100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AA3937"/>
          <w:sz w:val="36"/>
          <w:szCs w:val="36"/>
        </w:rPr>
        <w:t>WORK EXPERIENCE</w:t>
      </w:r>
      <w:r>
        <w:rPr>
          <w:sz w:val="20"/>
          <w:szCs w:val="20"/>
        </w:rPr>
        <w:tab/>
      </w:r>
      <w:r>
        <w:rPr>
          <w:rFonts w:ascii="Berlin Sans FB" w:eastAsia="Berlin Sans FB" w:hAnsi="Berlin Sans FB" w:cs="Berlin Sans FB"/>
          <w:color w:val="AA3937"/>
          <w:sz w:val="36"/>
          <w:szCs w:val="36"/>
        </w:rPr>
        <w:t>WORK EXPERIENCE</w:t>
      </w:r>
    </w:p>
    <w:p w:rsidR="00CC021F" w:rsidRDefault="00955A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-248285</wp:posOffset>
            </wp:positionV>
            <wp:extent cx="7772400" cy="74599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45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21F" w:rsidRDefault="00CC021F">
      <w:pPr>
        <w:sectPr w:rsidR="00CC021F">
          <w:pgSz w:w="12240" w:h="15840"/>
          <w:pgMar w:top="715" w:right="780" w:bottom="271" w:left="320" w:header="0" w:footer="0" w:gutter="0"/>
          <w:cols w:space="720" w:equalWidth="0">
            <w:col w:w="11140"/>
          </w:cols>
        </w:sectPr>
      </w:pPr>
    </w:p>
    <w:p w:rsidR="00CC021F" w:rsidRDefault="00CC021F">
      <w:pPr>
        <w:spacing w:line="310" w:lineRule="exact"/>
        <w:rPr>
          <w:sz w:val="20"/>
          <w:szCs w:val="20"/>
        </w:rPr>
      </w:pPr>
    </w:p>
    <w:p w:rsidR="00CC021F" w:rsidRDefault="00955A1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Teacher of English</w:t>
      </w:r>
    </w:p>
    <w:p w:rsidR="00CC021F" w:rsidRDefault="00CC021F">
      <w:pPr>
        <w:spacing w:line="48" w:lineRule="exact"/>
        <w:rPr>
          <w:sz w:val="20"/>
          <w:szCs w:val="20"/>
        </w:rPr>
      </w:pPr>
    </w:p>
    <w:p w:rsidR="00CC021F" w:rsidRDefault="00955A1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Minia German Language school:</w:t>
      </w:r>
    </w:p>
    <w:p w:rsidR="00CC021F" w:rsidRDefault="00CC021F">
      <w:pPr>
        <w:spacing w:line="290" w:lineRule="exact"/>
        <w:rPr>
          <w:sz w:val="20"/>
          <w:szCs w:val="20"/>
        </w:rPr>
      </w:pPr>
    </w:p>
    <w:p w:rsidR="00CC021F" w:rsidRDefault="00955A1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January 2015 – May 5, 2017</w:t>
      </w:r>
    </w:p>
    <w:p w:rsidR="00CC021F" w:rsidRDefault="00CC021F">
      <w:pPr>
        <w:spacing w:line="226" w:lineRule="exact"/>
        <w:rPr>
          <w:sz w:val="20"/>
          <w:szCs w:val="20"/>
        </w:rPr>
      </w:pPr>
    </w:p>
    <w:p w:rsidR="00CC021F" w:rsidRDefault="00955A17">
      <w:pPr>
        <w:numPr>
          <w:ilvl w:val="0"/>
          <w:numId w:val="2"/>
        </w:numPr>
        <w:tabs>
          <w:tab w:val="left" w:pos="760"/>
        </w:tabs>
        <w:spacing w:line="222" w:lineRule="auto"/>
        <w:ind w:left="760" w:right="10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Plan, initiate and guide the study of units of study which involve speaking, listening, writing, and reading</w:t>
      </w:r>
    </w:p>
    <w:p w:rsidR="00CC021F" w:rsidRDefault="00CC021F">
      <w:pPr>
        <w:spacing w:line="125" w:lineRule="exact"/>
        <w:rPr>
          <w:rFonts w:ascii="Symbol" w:eastAsia="Symbol" w:hAnsi="Symbol" w:cs="Symbol"/>
          <w:sz w:val="24"/>
          <w:szCs w:val="24"/>
        </w:rPr>
      </w:pPr>
    </w:p>
    <w:p w:rsidR="00CC021F" w:rsidRDefault="00955A17">
      <w:pPr>
        <w:numPr>
          <w:ilvl w:val="0"/>
          <w:numId w:val="2"/>
        </w:numPr>
        <w:tabs>
          <w:tab w:val="left" w:pos="760"/>
        </w:tabs>
        <w:spacing w:line="227" w:lineRule="auto"/>
        <w:ind w:left="760" w:right="32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Foster thought, discussion, reading comprehension, linguistic analysis, a consistent </w:t>
      </w:r>
      <w:r>
        <w:rPr>
          <w:rFonts w:ascii="Calibri" w:eastAsia="Calibri" w:hAnsi="Calibri" w:cs="Calibri"/>
          <w:sz w:val="24"/>
          <w:szCs w:val="24"/>
        </w:rPr>
        <w:t>work ethic, and a desire for learning and excellence</w:t>
      </w:r>
    </w:p>
    <w:p w:rsidR="00CC021F" w:rsidRDefault="00CC021F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CC021F" w:rsidRDefault="00955A17">
      <w:pPr>
        <w:numPr>
          <w:ilvl w:val="0"/>
          <w:numId w:val="2"/>
        </w:numPr>
        <w:tabs>
          <w:tab w:val="left" w:pos="760"/>
        </w:tabs>
        <w:spacing w:line="245" w:lineRule="auto"/>
        <w:ind w:left="760" w:right="460" w:hanging="36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Created a fun and enthusiastic learning environment through readings, plays, student presentations and hands-on activities.</w:t>
      </w:r>
    </w:p>
    <w:p w:rsidR="00CC021F" w:rsidRDefault="00CC021F">
      <w:pPr>
        <w:spacing w:line="70" w:lineRule="exact"/>
        <w:rPr>
          <w:rFonts w:ascii="Symbol" w:eastAsia="Symbol" w:hAnsi="Symbol" w:cs="Symbol"/>
          <w:sz w:val="23"/>
          <w:szCs w:val="23"/>
        </w:rPr>
      </w:pPr>
    </w:p>
    <w:p w:rsidR="00CC021F" w:rsidRDefault="00955A17">
      <w:pPr>
        <w:numPr>
          <w:ilvl w:val="0"/>
          <w:numId w:val="2"/>
        </w:numPr>
        <w:tabs>
          <w:tab w:val="left" w:pos="760"/>
        </w:tabs>
        <w:spacing w:line="245" w:lineRule="auto"/>
        <w:ind w:left="760" w:hanging="36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Introduced and strengthened the learning of the foreign languages with suppor</w:t>
      </w:r>
      <w:r>
        <w:rPr>
          <w:rFonts w:ascii="Calibri" w:eastAsia="Calibri" w:hAnsi="Calibri" w:cs="Calibri"/>
          <w:sz w:val="23"/>
          <w:szCs w:val="23"/>
        </w:rPr>
        <w:t>ting materials to develop a high level of proficiency in the language.</w:t>
      </w:r>
    </w:p>
    <w:p w:rsidR="00CC021F" w:rsidRDefault="00CC021F">
      <w:pPr>
        <w:spacing w:line="291" w:lineRule="exact"/>
        <w:rPr>
          <w:sz w:val="20"/>
          <w:szCs w:val="20"/>
        </w:rPr>
      </w:pPr>
    </w:p>
    <w:p w:rsidR="00CC021F" w:rsidRDefault="00955A1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>Teacher of English at Minya British school</w:t>
      </w:r>
    </w:p>
    <w:p w:rsidR="00CC021F" w:rsidRDefault="00CC021F">
      <w:pPr>
        <w:spacing w:line="243" w:lineRule="exact"/>
        <w:rPr>
          <w:sz w:val="20"/>
          <w:szCs w:val="20"/>
        </w:rPr>
      </w:pPr>
    </w:p>
    <w:p w:rsidR="00CC021F" w:rsidRDefault="00955A1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April 15, 2014 – January 21, 2015</w:t>
      </w:r>
    </w:p>
    <w:p w:rsidR="00CC021F" w:rsidRDefault="00CC021F">
      <w:pPr>
        <w:spacing w:line="169" w:lineRule="exact"/>
        <w:rPr>
          <w:sz w:val="20"/>
          <w:szCs w:val="20"/>
        </w:rPr>
      </w:pPr>
    </w:p>
    <w:p w:rsidR="00CC021F" w:rsidRDefault="00955A17">
      <w:pPr>
        <w:numPr>
          <w:ilvl w:val="0"/>
          <w:numId w:val="3"/>
        </w:numPr>
        <w:tabs>
          <w:tab w:val="left" w:pos="760"/>
        </w:tabs>
        <w:spacing w:line="276" w:lineRule="auto"/>
        <w:ind w:left="760" w:right="300" w:hanging="367"/>
        <w:rPr>
          <w:rFonts w:ascii="Symbol" w:eastAsia="Symbol" w:hAnsi="Symbol" w:cs="Symbol"/>
          <w:sz w:val="20"/>
          <w:szCs w:val="20"/>
        </w:rPr>
      </w:pPr>
      <w:r>
        <w:rPr>
          <w:rFonts w:ascii="Helvetica" w:eastAsia="Helvetica" w:hAnsi="Helvetica" w:cs="Helvetica"/>
          <w:highlight w:val="white"/>
        </w:rPr>
        <w:t>preparing and setting tests, examination papers and exercises.</w:t>
      </w:r>
    </w:p>
    <w:p w:rsidR="00CC021F" w:rsidRDefault="00CC021F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CC021F" w:rsidRDefault="00955A17">
      <w:pPr>
        <w:numPr>
          <w:ilvl w:val="0"/>
          <w:numId w:val="3"/>
        </w:numPr>
        <w:tabs>
          <w:tab w:val="left" w:pos="760"/>
        </w:tabs>
        <w:spacing w:line="276" w:lineRule="auto"/>
        <w:ind w:left="760" w:right="320" w:hanging="367"/>
        <w:rPr>
          <w:rFonts w:ascii="Symbol" w:eastAsia="Symbol" w:hAnsi="Symbol" w:cs="Symbol"/>
          <w:sz w:val="20"/>
          <w:szCs w:val="20"/>
        </w:rPr>
      </w:pPr>
      <w:r>
        <w:rPr>
          <w:rFonts w:ascii="Helvetica" w:eastAsia="Helvetica" w:hAnsi="Helvetica" w:cs="Helvetica"/>
          <w:highlight w:val="white"/>
        </w:rPr>
        <w:t xml:space="preserve">marking and providing appropriate </w:t>
      </w:r>
      <w:r>
        <w:rPr>
          <w:rFonts w:ascii="Helvetica" w:eastAsia="Helvetica" w:hAnsi="Helvetica" w:cs="Helvetica"/>
          <w:highlight w:val="white"/>
        </w:rPr>
        <w:t>feedback on oral and written work.</w:t>
      </w:r>
    </w:p>
    <w:p w:rsidR="00CC021F" w:rsidRDefault="00CC021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CC021F" w:rsidRDefault="00955A17">
      <w:pPr>
        <w:numPr>
          <w:ilvl w:val="0"/>
          <w:numId w:val="3"/>
        </w:numPr>
        <w:tabs>
          <w:tab w:val="left" w:pos="760"/>
        </w:tabs>
        <w:spacing w:line="276" w:lineRule="auto"/>
        <w:ind w:left="760" w:right="480" w:hanging="367"/>
        <w:rPr>
          <w:rFonts w:ascii="Symbol" w:eastAsia="Symbol" w:hAnsi="Symbol" w:cs="Symbol"/>
          <w:sz w:val="20"/>
          <w:szCs w:val="20"/>
        </w:rPr>
      </w:pPr>
      <w:r>
        <w:rPr>
          <w:rFonts w:ascii="Helvetica" w:eastAsia="Helvetica" w:hAnsi="Helvetica" w:cs="Helvetica"/>
          <w:highlight w:val="white"/>
        </w:rPr>
        <w:t>basic administration, such as keeping student registers and attendance records</w:t>
      </w:r>
    </w:p>
    <w:p w:rsidR="00CC021F" w:rsidRDefault="00955A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021F" w:rsidRDefault="00CC021F">
      <w:pPr>
        <w:spacing w:line="200" w:lineRule="exact"/>
        <w:rPr>
          <w:sz w:val="20"/>
          <w:szCs w:val="20"/>
        </w:rPr>
      </w:pPr>
    </w:p>
    <w:p w:rsidR="00CC021F" w:rsidRDefault="00CC021F">
      <w:pPr>
        <w:spacing w:line="213" w:lineRule="exact"/>
        <w:rPr>
          <w:sz w:val="20"/>
          <w:szCs w:val="20"/>
        </w:rPr>
      </w:pPr>
    </w:p>
    <w:p w:rsidR="00CC021F" w:rsidRDefault="00955A1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Teacher of English</w:t>
      </w:r>
    </w:p>
    <w:p w:rsidR="00CC021F" w:rsidRDefault="00CC021F">
      <w:pPr>
        <w:spacing w:line="50" w:lineRule="exact"/>
        <w:rPr>
          <w:sz w:val="20"/>
          <w:szCs w:val="20"/>
        </w:rPr>
      </w:pPr>
    </w:p>
    <w:p w:rsidR="00CC021F" w:rsidRDefault="00955A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Anas Bin Malik Sultanate of Oman</w:t>
      </w:r>
    </w:p>
    <w:p w:rsidR="00CC021F" w:rsidRDefault="00CC021F">
      <w:pPr>
        <w:spacing w:line="88" w:lineRule="exact"/>
        <w:rPr>
          <w:sz w:val="20"/>
          <w:szCs w:val="20"/>
        </w:rPr>
      </w:pPr>
    </w:p>
    <w:p w:rsidR="00CC021F" w:rsidRDefault="00955A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September 2011 – July 2012</w:t>
      </w:r>
    </w:p>
    <w:p w:rsidR="00CC021F" w:rsidRDefault="00CC021F">
      <w:pPr>
        <w:spacing w:line="63" w:lineRule="exact"/>
        <w:rPr>
          <w:sz w:val="20"/>
          <w:szCs w:val="20"/>
        </w:rPr>
      </w:pPr>
    </w:p>
    <w:p w:rsidR="00CC021F" w:rsidRDefault="00955A17">
      <w:pPr>
        <w:numPr>
          <w:ilvl w:val="0"/>
          <w:numId w:val="4"/>
        </w:numPr>
        <w:tabs>
          <w:tab w:val="left" w:pos="940"/>
        </w:tabs>
        <w:spacing w:line="222" w:lineRule="auto"/>
        <w:ind w:left="940" w:right="5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Plan, prepare and deliver instructional activities that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facilitate active learning experiences.</w:t>
      </w:r>
    </w:p>
    <w:p w:rsidR="00CC021F" w:rsidRDefault="00CC021F">
      <w:pPr>
        <w:spacing w:line="134" w:lineRule="exact"/>
        <w:rPr>
          <w:rFonts w:ascii="Symbol" w:eastAsia="Symbol" w:hAnsi="Symbol" w:cs="Symbol"/>
          <w:sz w:val="24"/>
          <w:szCs w:val="24"/>
        </w:rPr>
      </w:pPr>
    </w:p>
    <w:p w:rsidR="00CC021F" w:rsidRDefault="00955A17">
      <w:pPr>
        <w:numPr>
          <w:ilvl w:val="0"/>
          <w:numId w:val="4"/>
        </w:numPr>
        <w:tabs>
          <w:tab w:val="left" w:pos="1000"/>
        </w:tabs>
        <w:ind w:left="1000" w:hanging="41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Develop schemes of work and lesson plans.</w:t>
      </w:r>
    </w:p>
    <w:p w:rsidR="00CC021F" w:rsidRDefault="00CC021F">
      <w:pPr>
        <w:spacing w:line="184" w:lineRule="exact"/>
        <w:rPr>
          <w:rFonts w:ascii="Symbol" w:eastAsia="Symbol" w:hAnsi="Symbol" w:cs="Symbol"/>
          <w:sz w:val="23"/>
          <w:szCs w:val="23"/>
        </w:rPr>
      </w:pPr>
    </w:p>
    <w:p w:rsidR="00CC021F" w:rsidRDefault="00955A17">
      <w:pPr>
        <w:numPr>
          <w:ilvl w:val="0"/>
          <w:numId w:val="4"/>
        </w:numPr>
        <w:tabs>
          <w:tab w:val="left" w:pos="940"/>
        </w:tabs>
        <w:spacing w:line="222" w:lineRule="auto"/>
        <w:ind w:left="940" w:right="2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Identify and select different instructional resources and methods to meet students' varying needs.</w:t>
      </w:r>
    </w:p>
    <w:p w:rsidR="00CC021F" w:rsidRDefault="00CC021F">
      <w:pPr>
        <w:spacing w:line="188" w:lineRule="exact"/>
        <w:rPr>
          <w:rFonts w:ascii="Symbol" w:eastAsia="Symbol" w:hAnsi="Symbol" w:cs="Symbol"/>
          <w:sz w:val="24"/>
          <w:szCs w:val="24"/>
        </w:rPr>
      </w:pPr>
    </w:p>
    <w:p w:rsidR="00CC021F" w:rsidRDefault="00955A17">
      <w:pPr>
        <w:numPr>
          <w:ilvl w:val="0"/>
          <w:numId w:val="4"/>
        </w:numPr>
        <w:tabs>
          <w:tab w:val="left" w:pos="995"/>
        </w:tabs>
        <w:spacing w:line="222" w:lineRule="auto"/>
        <w:ind w:left="940" w:right="112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Observe and evaluate student's performance and development.</w:t>
      </w:r>
    </w:p>
    <w:p w:rsidR="00CC021F" w:rsidRDefault="00CC021F">
      <w:pPr>
        <w:spacing w:line="186" w:lineRule="exact"/>
        <w:rPr>
          <w:rFonts w:ascii="Symbol" w:eastAsia="Symbol" w:hAnsi="Symbol" w:cs="Symbol"/>
          <w:sz w:val="23"/>
          <w:szCs w:val="23"/>
        </w:rPr>
      </w:pPr>
    </w:p>
    <w:p w:rsidR="00CC021F" w:rsidRDefault="00955A17">
      <w:pPr>
        <w:numPr>
          <w:ilvl w:val="0"/>
          <w:numId w:val="4"/>
        </w:numPr>
        <w:tabs>
          <w:tab w:val="left" w:pos="995"/>
        </w:tabs>
        <w:spacing w:line="214" w:lineRule="auto"/>
        <w:ind w:left="940" w:right="22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Assign and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grade class work, homework, tests and assignments.</w:t>
      </w:r>
    </w:p>
    <w:p w:rsidR="00CC021F" w:rsidRDefault="00CC021F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CC021F" w:rsidRDefault="00955A17">
      <w:pPr>
        <w:numPr>
          <w:ilvl w:val="0"/>
          <w:numId w:val="4"/>
        </w:numPr>
        <w:tabs>
          <w:tab w:val="left" w:pos="940"/>
        </w:tabs>
        <w:spacing w:line="222" w:lineRule="auto"/>
        <w:ind w:left="94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Teaching according to the educational needs, abilities and achievement of the individual students and groups of students.</w:t>
      </w:r>
    </w:p>
    <w:p w:rsidR="00CC021F" w:rsidRDefault="00CC021F">
      <w:pPr>
        <w:spacing w:line="185" w:lineRule="exact"/>
        <w:rPr>
          <w:rFonts w:ascii="Symbol" w:eastAsia="Symbol" w:hAnsi="Symbol" w:cs="Symbol"/>
          <w:sz w:val="24"/>
          <w:szCs w:val="24"/>
        </w:rPr>
      </w:pPr>
    </w:p>
    <w:p w:rsidR="00CC021F" w:rsidRDefault="00955A17">
      <w:pPr>
        <w:numPr>
          <w:ilvl w:val="0"/>
          <w:numId w:val="4"/>
        </w:numPr>
        <w:tabs>
          <w:tab w:val="left" w:pos="940"/>
        </w:tabs>
        <w:spacing w:line="229" w:lineRule="auto"/>
        <w:ind w:left="94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Providing guidance and advice to students on educational and social matters and </w:t>
      </w:r>
      <w:r>
        <w:rPr>
          <w:rFonts w:ascii="Calibri" w:eastAsia="Calibri" w:hAnsi="Calibri" w:cs="Calibri"/>
          <w:sz w:val="24"/>
          <w:szCs w:val="24"/>
        </w:rPr>
        <w:t>on their further education and future careers; providing information on sources of more expert advice</w:t>
      </w:r>
    </w:p>
    <w:p w:rsidR="00CC021F" w:rsidRDefault="00CC021F">
      <w:pPr>
        <w:spacing w:line="136" w:lineRule="exact"/>
        <w:rPr>
          <w:sz w:val="20"/>
          <w:szCs w:val="20"/>
        </w:rPr>
      </w:pPr>
    </w:p>
    <w:p w:rsidR="00CC021F" w:rsidRDefault="00955A17">
      <w:pPr>
        <w:spacing w:line="235" w:lineRule="auto"/>
        <w:ind w:right="80" w:firstLine="79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Teacher of English Shbeen El kanater school</w:t>
      </w:r>
    </w:p>
    <w:p w:rsidR="00CC021F" w:rsidRDefault="00CC021F">
      <w:pPr>
        <w:spacing w:line="42" w:lineRule="exact"/>
        <w:rPr>
          <w:sz w:val="20"/>
          <w:szCs w:val="20"/>
        </w:rPr>
      </w:pPr>
    </w:p>
    <w:p w:rsidR="00CC021F" w:rsidRDefault="00955A1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October 2009- August 2011</w:t>
      </w:r>
    </w:p>
    <w:p w:rsidR="00CC021F" w:rsidRDefault="00CC021F">
      <w:pPr>
        <w:spacing w:line="367" w:lineRule="exact"/>
        <w:rPr>
          <w:sz w:val="20"/>
          <w:szCs w:val="20"/>
        </w:rPr>
      </w:pPr>
    </w:p>
    <w:p w:rsidR="00CC021F" w:rsidRDefault="00955A17">
      <w:pPr>
        <w:rPr>
          <w:sz w:val="20"/>
          <w:szCs w:val="20"/>
        </w:rPr>
      </w:pPr>
      <w:r>
        <w:rPr>
          <w:rFonts w:ascii="Helvetica" w:eastAsia="Helvetica" w:hAnsi="Helvetica" w:cs="Helvetica"/>
          <w:highlight w:val="white"/>
        </w:rPr>
        <w:t xml:space="preserve">Developing English lesson </w:t>
      </w:r>
      <w:r>
        <w:rPr>
          <w:rFonts w:ascii="Helvetica" w:eastAsia="Helvetica" w:hAnsi="Helvetica" w:cs="Helvetica"/>
          <w:sz w:val="23"/>
          <w:szCs w:val="23"/>
          <w:highlight w:val="white"/>
        </w:rPr>
        <w:t>plans in line with the</w:t>
      </w:r>
    </w:p>
    <w:p w:rsidR="00CC021F" w:rsidRDefault="00CC021F">
      <w:pPr>
        <w:spacing w:line="50" w:lineRule="exact"/>
        <w:rPr>
          <w:sz w:val="20"/>
          <w:szCs w:val="20"/>
        </w:rPr>
      </w:pPr>
    </w:p>
    <w:p w:rsidR="00CC021F" w:rsidRDefault="00955A17">
      <w:pPr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  <w:highlight w:val="white"/>
        </w:rPr>
        <w:t>National Curriculum.</w:t>
      </w:r>
    </w:p>
    <w:p w:rsidR="00CC021F" w:rsidRDefault="00CC021F">
      <w:pPr>
        <w:spacing w:line="50" w:lineRule="exact"/>
        <w:rPr>
          <w:sz w:val="20"/>
          <w:szCs w:val="20"/>
        </w:rPr>
      </w:pPr>
    </w:p>
    <w:p w:rsidR="00CC021F" w:rsidRDefault="00955A17">
      <w:pPr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  <w:highlight w:val="white"/>
        </w:rPr>
        <w:t>-Maintaining discipline in the classroom.</w:t>
      </w:r>
    </w:p>
    <w:p w:rsidR="00CC021F" w:rsidRDefault="00CC021F">
      <w:pPr>
        <w:spacing w:line="50" w:lineRule="exact"/>
        <w:rPr>
          <w:sz w:val="20"/>
          <w:szCs w:val="20"/>
        </w:rPr>
      </w:pPr>
    </w:p>
    <w:p w:rsidR="00CC021F" w:rsidRDefault="00955A17">
      <w:pPr>
        <w:rPr>
          <w:sz w:val="20"/>
          <w:szCs w:val="20"/>
        </w:rPr>
      </w:pPr>
      <w:r>
        <w:rPr>
          <w:rFonts w:ascii="Helvetica" w:eastAsia="Helvetica" w:hAnsi="Helvetica" w:cs="Helvetica"/>
          <w:sz w:val="23"/>
          <w:szCs w:val="23"/>
          <w:highlight w:val="white"/>
        </w:rPr>
        <w:t>-Creating a vibrant teaching atmosphere.</w:t>
      </w:r>
    </w:p>
    <w:p w:rsidR="00CC021F" w:rsidRDefault="00CC021F">
      <w:pPr>
        <w:sectPr w:rsidR="00CC021F">
          <w:type w:val="continuous"/>
          <w:pgSz w:w="12240" w:h="15840"/>
          <w:pgMar w:top="715" w:right="780" w:bottom="271" w:left="320" w:header="0" w:footer="0" w:gutter="0"/>
          <w:cols w:num="2" w:space="720" w:equalWidth="0">
            <w:col w:w="5680" w:space="300"/>
            <w:col w:w="5160"/>
          </w:cols>
        </w:sectPr>
      </w:pPr>
    </w:p>
    <w:p w:rsidR="00955A17" w:rsidRDefault="00955A17"/>
    <w:sectPr w:rsidR="00955A17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2D29F1A"/>
    <w:lvl w:ilvl="0" w:tplc="4904A878">
      <w:start w:val="1"/>
      <w:numFmt w:val="bullet"/>
      <w:lvlText w:val=""/>
      <w:lvlJc w:val="left"/>
    </w:lvl>
    <w:lvl w:ilvl="1" w:tplc="A21819DE">
      <w:numFmt w:val="decimal"/>
      <w:lvlText w:val=""/>
      <w:lvlJc w:val="left"/>
    </w:lvl>
    <w:lvl w:ilvl="2" w:tplc="D0861E2C">
      <w:numFmt w:val="decimal"/>
      <w:lvlText w:val=""/>
      <w:lvlJc w:val="left"/>
    </w:lvl>
    <w:lvl w:ilvl="3" w:tplc="F6CC8A0E">
      <w:numFmt w:val="decimal"/>
      <w:lvlText w:val=""/>
      <w:lvlJc w:val="left"/>
    </w:lvl>
    <w:lvl w:ilvl="4" w:tplc="B1D6F998">
      <w:numFmt w:val="decimal"/>
      <w:lvlText w:val=""/>
      <w:lvlJc w:val="left"/>
    </w:lvl>
    <w:lvl w:ilvl="5" w:tplc="D1122F74">
      <w:numFmt w:val="decimal"/>
      <w:lvlText w:val=""/>
      <w:lvlJc w:val="left"/>
    </w:lvl>
    <w:lvl w:ilvl="6" w:tplc="F5C41470">
      <w:numFmt w:val="decimal"/>
      <w:lvlText w:val=""/>
      <w:lvlJc w:val="left"/>
    </w:lvl>
    <w:lvl w:ilvl="7" w:tplc="8660B23E">
      <w:numFmt w:val="decimal"/>
      <w:lvlText w:val=""/>
      <w:lvlJc w:val="left"/>
    </w:lvl>
    <w:lvl w:ilvl="8" w:tplc="A676A8D4">
      <w:numFmt w:val="decimal"/>
      <w:lvlText w:val=""/>
      <w:lvlJc w:val="left"/>
    </w:lvl>
  </w:abstractNum>
  <w:abstractNum w:abstractNumId="1">
    <w:nsid w:val="00003D6C"/>
    <w:multiLevelType w:val="hybridMultilevel"/>
    <w:tmpl w:val="8AD6A820"/>
    <w:lvl w:ilvl="0" w:tplc="4ECA2570">
      <w:start w:val="1"/>
      <w:numFmt w:val="bullet"/>
      <w:lvlText w:val=""/>
      <w:lvlJc w:val="left"/>
    </w:lvl>
    <w:lvl w:ilvl="1" w:tplc="9A089D82">
      <w:numFmt w:val="decimal"/>
      <w:lvlText w:val=""/>
      <w:lvlJc w:val="left"/>
    </w:lvl>
    <w:lvl w:ilvl="2" w:tplc="09BE2650">
      <w:numFmt w:val="decimal"/>
      <w:lvlText w:val=""/>
      <w:lvlJc w:val="left"/>
    </w:lvl>
    <w:lvl w:ilvl="3" w:tplc="43A2FFF4">
      <w:numFmt w:val="decimal"/>
      <w:lvlText w:val=""/>
      <w:lvlJc w:val="left"/>
    </w:lvl>
    <w:lvl w:ilvl="4" w:tplc="EE700094">
      <w:numFmt w:val="decimal"/>
      <w:lvlText w:val=""/>
      <w:lvlJc w:val="left"/>
    </w:lvl>
    <w:lvl w:ilvl="5" w:tplc="68BA18B6">
      <w:numFmt w:val="decimal"/>
      <w:lvlText w:val=""/>
      <w:lvlJc w:val="left"/>
    </w:lvl>
    <w:lvl w:ilvl="6" w:tplc="6B1ECAA6">
      <w:numFmt w:val="decimal"/>
      <w:lvlText w:val=""/>
      <w:lvlJc w:val="left"/>
    </w:lvl>
    <w:lvl w:ilvl="7" w:tplc="F06A918E">
      <w:numFmt w:val="decimal"/>
      <w:lvlText w:val=""/>
      <w:lvlJc w:val="left"/>
    </w:lvl>
    <w:lvl w:ilvl="8" w:tplc="9A866B24">
      <w:numFmt w:val="decimal"/>
      <w:lvlText w:val=""/>
      <w:lvlJc w:val="left"/>
    </w:lvl>
  </w:abstractNum>
  <w:abstractNum w:abstractNumId="2">
    <w:nsid w:val="00004AE1"/>
    <w:multiLevelType w:val="hybridMultilevel"/>
    <w:tmpl w:val="6AAA584E"/>
    <w:lvl w:ilvl="0" w:tplc="1548C814">
      <w:start w:val="1"/>
      <w:numFmt w:val="bullet"/>
      <w:lvlText w:val=""/>
      <w:lvlJc w:val="left"/>
    </w:lvl>
    <w:lvl w:ilvl="1" w:tplc="5A363FAC">
      <w:numFmt w:val="decimal"/>
      <w:lvlText w:val=""/>
      <w:lvlJc w:val="left"/>
    </w:lvl>
    <w:lvl w:ilvl="2" w:tplc="242CFACE">
      <w:numFmt w:val="decimal"/>
      <w:lvlText w:val=""/>
      <w:lvlJc w:val="left"/>
    </w:lvl>
    <w:lvl w:ilvl="3" w:tplc="53C8AB4E">
      <w:numFmt w:val="decimal"/>
      <w:lvlText w:val=""/>
      <w:lvlJc w:val="left"/>
    </w:lvl>
    <w:lvl w:ilvl="4" w:tplc="3EC228B0">
      <w:numFmt w:val="decimal"/>
      <w:lvlText w:val=""/>
      <w:lvlJc w:val="left"/>
    </w:lvl>
    <w:lvl w:ilvl="5" w:tplc="71207758">
      <w:numFmt w:val="decimal"/>
      <w:lvlText w:val=""/>
      <w:lvlJc w:val="left"/>
    </w:lvl>
    <w:lvl w:ilvl="6" w:tplc="FB2452FC">
      <w:numFmt w:val="decimal"/>
      <w:lvlText w:val=""/>
      <w:lvlJc w:val="left"/>
    </w:lvl>
    <w:lvl w:ilvl="7" w:tplc="1CAAFEE4">
      <w:numFmt w:val="decimal"/>
      <w:lvlText w:val=""/>
      <w:lvlJc w:val="left"/>
    </w:lvl>
    <w:lvl w:ilvl="8" w:tplc="FA180106">
      <w:numFmt w:val="decimal"/>
      <w:lvlText w:val=""/>
      <w:lvlJc w:val="left"/>
    </w:lvl>
  </w:abstractNum>
  <w:abstractNum w:abstractNumId="3">
    <w:nsid w:val="000072AE"/>
    <w:multiLevelType w:val="hybridMultilevel"/>
    <w:tmpl w:val="4CBE9540"/>
    <w:lvl w:ilvl="0" w:tplc="2168E366">
      <w:start w:val="1"/>
      <w:numFmt w:val="bullet"/>
      <w:lvlText w:val=""/>
      <w:lvlJc w:val="left"/>
    </w:lvl>
    <w:lvl w:ilvl="1" w:tplc="86E804B6">
      <w:numFmt w:val="decimal"/>
      <w:lvlText w:val=""/>
      <w:lvlJc w:val="left"/>
    </w:lvl>
    <w:lvl w:ilvl="2" w:tplc="06D8FF42">
      <w:numFmt w:val="decimal"/>
      <w:lvlText w:val=""/>
      <w:lvlJc w:val="left"/>
    </w:lvl>
    <w:lvl w:ilvl="3" w:tplc="4E14E44A">
      <w:numFmt w:val="decimal"/>
      <w:lvlText w:val=""/>
      <w:lvlJc w:val="left"/>
    </w:lvl>
    <w:lvl w:ilvl="4" w:tplc="83327B32">
      <w:numFmt w:val="decimal"/>
      <w:lvlText w:val=""/>
      <w:lvlJc w:val="left"/>
    </w:lvl>
    <w:lvl w:ilvl="5" w:tplc="BD40F1A6">
      <w:numFmt w:val="decimal"/>
      <w:lvlText w:val=""/>
      <w:lvlJc w:val="left"/>
    </w:lvl>
    <w:lvl w:ilvl="6" w:tplc="12A8FCA2">
      <w:numFmt w:val="decimal"/>
      <w:lvlText w:val=""/>
      <w:lvlJc w:val="left"/>
    </w:lvl>
    <w:lvl w:ilvl="7" w:tplc="7966D0DE">
      <w:numFmt w:val="decimal"/>
      <w:lvlText w:val=""/>
      <w:lvlJc w:val="left"/>
    </w:lvl>
    <w:lvl w:ilvl="8" w:tplc="76529BC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F"/>
    <w:rsid w:val="00955A17"/>
    <w:rsid w:val="00B15C19"/>
    <w:rsid w:val="00C54062"/>
    <w:rsid w:val="00CC021F"/>
    <w:rsid w:val="00D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a.370667@2freemail.com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2017-07-03T13:32:00Z</dcterms:created>
  <dcterms:modified xsi:type="dcterms:W3CDTF">2017-07-03T13:32:00Z</dcterms:modified>
</cp:coreProperties>
</file>