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8" w:rsidRDefault="004822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598805</wp:posOffset>
            </wp:positionH>
            <wp:positionV relativeFrom="page">
              <wp:posOffset>914400</wp:posOffset>
            </wp:positionV>
            <wp:extent cx="6576060" cy="8084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08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48"/>
          <w:szCs w:val="48"/>
        </w:rPr>
        <w:t xml:space="preserve">Bincy 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460"/>
        <w:gridCol w:w="100"/>
        <w:gridCol w:w="2120"/>
        <w:gridCol w:w="3560"/>
        <w:gridCol w:w="1660"/>
        <w:gridCol w:w="380"/>
        <w:gridCol w:w="1020"/>
        <w:gridCol w:w="20"/>
      </w:tblGrid>
      <w:tr w:rsidR="001A0058">
        <w:trPr>
          <w:trHeight w:val="206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4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 would like to join a position that offers, challenging work environment for enhancing my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0"/>
              </w:rPr>
              <w:t>Career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professional skills, contributes to development of the organization and help in professional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2"/>
              </w:rPr>
              <w:t>Objective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personal growth.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66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4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Name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 w:rsidP="0037545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: Bincy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5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Date of birth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 28th October 1986.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4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Nationality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 Indian.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Married.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2"/>
              </w:rPr>
              <w:t>Personal</w:t>
            </w:r>
          </w:p>
        </w:tc>
        <w:tc>
          <w:tcPr>
            <w:tcW w:w="100" w:type="dxa"/>
            <w:tcBorders>
              <w:top w:val="nil"/>
              <w:left w:val="single" w:sz="8" w:space="0" w:color="E5E5E5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E5E5E5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1"/>
              </w:rPr>
              <w:t>Information</w:t>
            </w:r>
          </w:p>
        </w:tc>
        <w:tc>
          <w:tcPr>
            <w:tcW w:w="100" w:type="dxa"/>
            <w:tcBorders>
              <w:top w:val="nil"/>
              <w:left w:val="single" w:sz="8" w:space="0" w:color="E5E5E5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4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E5E5E5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9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5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Expiry</w:t>
            </w:r>
            <w:r>
              <w:rPr>
                <w:rFonts w:ascii="Book Antiqua" w:hAnsi="Book Antiqua" w:cs="Book Antiqua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 10/08/2021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4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4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Email address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 w:rsidP="0048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: </w:t>
            </w:r>
            <w:hyperlink r:id="rId7" w:history="1">
              <w:r w:rsidR="004822AE" w:rsidRPr="00CF45CA">
                <w:rPr>
                  <w:rStyle w:val="Hyperlink"/>
                  <w:rFonts w:ascii="Book Antiqua" w:hAnsi="Book Antiqua" w:cs="Book Antiqua"/>
                  <w:sz w:val="20"/>
                  <w:szCs w:val="20"/>
                </w:rPr>
                <w:t>bincy.370683@2freemail.com</w:t>
              </w:r>
            </w:hyperlink>
            <w:r w:rsidR="004822A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2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44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Delhi Secondary School Examination (DSSE), March 2003, Central Board of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61.6%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Secondary Education (C.B.S.E), Delhi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India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0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1"/>
              </w:rPr>
              <w:t>Educational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40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2"/>
              </w:rPr>
              <w:t>Qualification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All India Senior School Certificate Examination (AISSCE), March 2005, Central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7"/>
                <w:sz w:val="20"/>
                <w:szCs w:val="20"/>
              </w:rPr>
              <w:t>62%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5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Board of Secondary Education (C.B.S.E), Delhi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India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19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3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1"/>
              </w:rPr>
              <w:t>Professional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B.Sc. Nursing (Hons.) Nursing &amp; Midwifery, 2005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2009, Jiwaji University,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7"/>
                <w:sz w:val="20"/>
                <w:szCs w:val="20"/>
              </w:rPr>
              <w:t>75%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1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2"/>
              </w:rPr>
              <w:t>Qualification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Gwalior, MP, India.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34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Basic Life Support (BLS) for healthcare provider on June 2015.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9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1"/>
              </w:rPr>
              <w:t>Certificate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4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3"/>
              </w:rPr>
              <w:t>Course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Book Antiqua" w:hAnsi="Book Antiqua" w:cs="Book Antiqua"/>
                <w:sz w:val="15"/>
                <w:szCs w:val="15"/>
              </w:rPr>
              <w:t xml:space="preserve"> Basic Surgical Skills workshop on October 2014.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8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38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Mahakoshal Nurses Registration Council, Bhopal, MP, India. Registration Number : 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0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1"/>
              </w:rPr>
              <w:t>Professional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15.901, D II-15.250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1"/>
                <w:szCs w:val="31"/>
                <w:vertAlign w:val="superscript"/>
              </w:rPr>
              <w:t></w:t>
            </w:r>
            <w:r>
              <w:rPr>
                <w:rFonts w:ascii="Book Antiqua" w:hAnsi="Book Antiqua" w:cs="Book Antiqua"/>
                <w:sz w:val="17"/>
                <w:szCs w:val="17"/>
              </w:rPr>
              <w:t xml:space="preserve"> Dubai Health Authority (DHA), Dubai, United Arab Emirates. Reference Number: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17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4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w w:val="93"/>
              </w:rPr>
              <w:t>Licenses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DHA/LS/1272012/286534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286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  <w:vertAlign w:val="superscript"/>
              </w:rPr>
              <w:t>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Ministry Of Health (MOH): Approved with License Number: RN006310 , RL010114006146.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0058">
        <w:trPr>
          <w:trHeight w:val="7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1A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A0058" w:rsidRDefault="001A0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0058">
          <w:pgSz w:w="12240" w:h="15840"/>
          <w:pgMar w:top="1440" w:right="940" w:bottom="680" w:left="940" w:header="720" w:footer="720" w:gutter="0"/>
          <w:cols w:space="720" w:equalWidth="0">
            <w:col w:w="10360"/>
          </w:cols>
          <w:noEndnote/>
        </w:sectPr>
      </w:pPr>
    </w:p>
    <w:p w:rsidR="001A0058" w:rsidRDefault="0048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361315</wp:posOffset>
            </wp:positionH>
            <wp:positionV relativeFrom="page">
              <wp:posOffset>544195</wp:posOffset>
            </wp:positionV>
            <wp:extent cx="7051040" cy="68167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681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50">
        <w:rPr>
          <w:rFonts w:ascii="Book Antiqua" w:hAnsi="Book Antiqua" w:cs="Book Antiqua"/>
          <w:b/>
          <w:bCs/>
          <w:sz w:val="24"/>
          <w:szCs w:val="24"/>
        </w:rPr>
        <w:t>Paediatric Work Experience : 2 Years in INDIA &amp; 2+ Years in UAE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Work Experience with Aster Medical Center, Abu Shagara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Nov 2016 to TILL DATE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Joined as Staff Nurse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75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Book Antiqua" w:hAnsi="Book Antiqua" w:cs="Book Antiqua"/>
          <w:sz w:val="20"/>
          <w:szCs w:val="20"/>
        </w:rPr>
        <w:t>Department : Out patient</w:t>
      </w:r>
      <w:r>
        <w:rPr>
          <w:rFonts w:ascii="Courier New" w:hAnsi="Courier New" w:cs="Courier New"/>
          <w:sz w:val="20"/>
          <w:szCs w:val="20"/>
        </w:rPr>
        <w:t xml:space="preserve"> o </w:t>
      </w:r>
      <w:r>
        <w:rPr>
          <w:rFonts w:ascii="Book Antiqua" w:hAnsi="Book Antiqua" w:cs="Book Antiqua"/>
          <w:sz w:val="20"/>
          <w:szCs w:val="20"/>
        </w:rPr>
        <w:t>Responsibility’s handled: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Attending to all departments as per day to day duty segregation. Initial assessment for patients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Provide age appropriate care to patient.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0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Assists treating physician during examination, treatment and procedure. Administers prescribed medications and treatments.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Administer prescribed vaccines.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Monitor &amp; maintain records for patient’s vital signs. Proper storage of vaccinations.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Stock checking and ordering of vaccinations. Analyze lab result and inform the doctor.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Coordinating with patients for appointments and Follow ups. Coordinating with patients for insurance approvals. Providing health education to the patient’s family.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Records all care information concisely, accurately and completely, in a timely manner.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Work Experience with Doctors Medical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>Nov 2014 to Nov 2016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Joined as Staff Nurse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6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Book Antiqua" w:hAnsi="Book Antiqua" w:cs="Book Antiqua"/>
          <w:sz w:val="20"/>
          <w:szCs w:val="20"/>
        </w:rPr>
        <w:t>Department : Paediatric Out patient</w:t>
      </w:r>
      <w:r>
        <w:rPr>
          <w:rFonts w:ascii="Courier New" w:hAnsi="Courier New" w:cs="Courier New"/>
          <w:sz w:val="20"/>
          <w:szCs w:val="20"/>
        </w:rPr>
        <w:t xml:space="preserve"> o </w:t>
      </w:r>
      <w:r>
        <w:rPr>
          <w:rFonts w:ascii="Book Antiqua" w:hAnsi="Book Antiqua" w:cs="Book Antiqua"/>
          <w:sz w:val="20"/>
          <w:szCs w:val="20"/>
        </w:rPr>
        <w:t>Responsibility’s handled: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Provide age appropriate care to patient.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Assists treating physician during examination, treatment and procedure. Administers prescribed medications and treatments.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Administer prescribed vaccines.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Monitor &amp; maintain records for patient’s vital signs. Proper storage of vaccinations.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Stock checking and ordering of vaccinations. Analyze lab result and inform the doctor.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Coordinating with patients for appointments and Follow ups. Coordinating with patients for insurance approvals. Providing health education to the patient’s family.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8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Records all care information concisely, accurately and completely, in a timely manner. Updating monthly Vaccine statistic to MOH.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ind w:left="4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Page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0058">
          <w:pgSz w:w="12240" w:h="15840"/>
          <w:pgMar w:top="1027" w:right="1060" w:bottom="681" w:left="720" w:header="720" w:footer="720" w:gutter="0"/>
          <w:cols w:space="720" w:equalWidth="0">
            <w:col w:w="10460"/>
          </w:cols>
          <w:noEndnote/>
        </w:sectPr>
      </w:pPr>
    </w:p>
    <w:p w:rsidR="001A0058" w:rsidRDefault="004822A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361315</wp:posOffset>
            </wp:positionH>
            <wp:positionV relativeFrom="page">
              <wp:posOffset>914400</wp:posOffset>
            </wp:positionV>
            <wp:extent cx="7051040" cy="51200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512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58" w:rsidRDefault="002B3550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Work Experience with Max Super Specialty Hospital, Patparganj, New Delhi,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19"/>
          <w:szCs w:val="19"/>
          <w:u w:val="single"/>
        </w:rPr>
        <w:t>Nov. 2010 to Nov 2011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Joined as Staff Nurse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4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Book Antiqua" w:hAnsi="Book Antiqua" w:cs="Book Antiqua"/>
          <w:sz w:val="20"/>
          <w:szCs w:val="20"/>
        </w:rPr>
        <w:t>Department : PICU (HDU &amp; STD) &amp; Medical Surgical (Post Natal)</w:t>
      </w:r>
      <w:r>
        <w:rPr>
          <w:rFonts w:ascii="Courier New" w:hAnsi="Courier New" w:cs="Courier New"/>
          <w:sz w:val="20"/>
          <w:szCs w:val="20"/>
        </w:rPr>
        <w:t xml:space="preserve"> o </w:t>
      </w:r>
      <w:r>
        <w:rPr>
          <w:rFonts w:ascii="Book Antiqua" w:hAnsi="Book Antiqua" w:cs="Book Antiqua"/>
          <w:sz w:val="20"/>
          <w:szCs w:val="20"/>
        </w:rPr>
        <w:t>Responsibility’s handled:</w:t>
      </w: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Provide age appropriate care to patient.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Consults and coordinates with team members to assess, plan, implement and evaluate patient care plans. Monitor &amp; maintain records for patient’s vital signs, such as blood pressure, breathing and heart rate, and initiates corrective action whenever the patient displays adverse symptoms.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Track input &amp; output chart.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Assists treating physician during examination, treatment and procedure. Change dressings &amp; provide catheter care.</w:t>
      </w: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Administers infusion therapy, including: IV fluids, antibiotics, antifungal, antiviral, and electrolyte.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Prepares, administers and records prescribed medications. Reports adverse reactions to medications or treatments. Analyzes lab result.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Provides education, information and emotional support to the patient’s family and caregivers. Records all care information concisely, accurately and completely, in a timely manner, Performs other duties as assigned, depending on assignment setting.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Work Experience with Red Cross Hospital, Seemapuri, Delhi,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19"/>
          <w:szCs w:val="19"/>
          <w:u w:val="single"/>
        </w:rPr>
        <w:t>Jul. 2010 to Nov 2010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Joined as Staff Nurse</w:t>
      </w:r>
    </w:p>
    <w:p w:rsidR="001A0058" w:rsidRDefault="002B355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0"/>
          <w:szCs w:val="20"/>
        </w:rPr>
        <w:t>Department : Nursery &amp; Maternity</w:t>
      </w:r>
    </w:p>
    <w:p w:rsidR="001A0058" w:rsidRDefault="002B355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5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Responsibility’s handled: 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8" w:lineRule="exact"/>
        <w:rPr>
          <w:rFonts w:ascii="Courier New" w:hAnsi="Courier New" w:cs="Courier New"/>
          <w:sz w:val="20"/>
          <w:szCs w:val="20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NURSERY: monitor vital signs of the baby, providing care to premature &amp; sick baby, observing newborn baby for respiratory problems, inserting iv lines ,NG tubes, administering drugs to the newborn babies, providing new born care 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50" w:lineRule="exact"/>
        <w:rPr>
          <w:rFonts w:ascii="Courier New" w:hAnsi="Courier New" w:cs="Courier New"/>
          <w:sz w:val="20"/>
          <w:szCs w:val="20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MATERNITY: Providing care to the new mother &amp;baby, educating mother on how to care their infant including instruction on breast feeding, bottle feeding, bathing, monitoring mother to ensure that they are recovering properly, providing episiotomy care, catheter care. </w:t>
      </w:r>
    </w:p>
    <w:p w:rsidR="001A0058" w:rsidRDefault="004822A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19685</wp:posOffset>
            </wp:positionV>
            <wp:extent cx="7051040" cy="28898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58" w:rsidRDefault="002B3550">
      <w:pPr>
        <w:widowControl w:val="0"/>
        <w:tabs>
          <w:tab w:val="num" w:pos="85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Work Experience with Paras Hospital, Ghaziabad, New Delhi,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19"/>
          <w:szCs w:val="19"/>
          <w:u w:val="single"/>
        </w:rPr>
        <w:t>Nov. 2009 to Jul. 2010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Joined as Staff Nurse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0"/>
          <w:szCs w:val="20"/>
        </w:rPr>
        <w:t>Department : Nursery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20" w:hanging="35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Responsibility’s handled: Monitor vital signs of the baby, providing care to premature &amp; sick baby, observing newborn baby for respiratory problems, inserting IV lines, NG tubes, administering drugs to the newborn babies, providing new born care. 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Declaration</w:t>
      </w:r>
      <w:r>
        <w:rPr>
          <w:rFonts w:ascii="Times New Roman" w:hAnsi="Times New Roman" w:cs="Times New Roman"/>
        </w:rPr>
        <w:t>: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 hereby declare that the above furnished facts are true to the best of my knowledge and I am ready to bear the consequences if any of the above mentioned facts are proven to be wrong.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0"/>
        <w:gridCol w:w="8760"/>
      </w:tblGrid>
      <w:tr w:rsidR="001A0058">
        <w:trPr>
          <w:trHeight w:val="25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Dubai</w:t>
            </w:r>
          </w:p>
        </w:tc>
      </w:tr>
      <w:tr w:rsidR="001A0058">
        <w:trPr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058" w:rsidRDefault="002B3550" w:rsidP="004822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(BINCY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1A005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0058" w:rsidRDefault="002B3550">
      <w:pPr>
        <w:widowControl w:val="0"/>
        <w:autoSpaceDE w:val="0"/>
        <w:autoSpaceDN w:val="0"/>
        <w:adjustRightInd w:val="0"/>
        <w:spacing w:after="0" w:line="239" w:lineRule="auto"/>
        <w:ind w:left="4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Page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A0058" w:rsidRDefault="001A0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058">
      <w:pgSz w:w="12240" w:h="15840"/>
      <w:pgMar w:top="1440" w:right="720" w:bottom="681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0"/>
    <w:rsid w:val="001A0058"/>
    <w:rsid w:val="002B3550"/>
    <w:rsid w:val="0037545F"/>
    <w:rsid w:val="004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incy.37068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2017-07-04T12:50:00Z</dcterms:created>
  <dcterms:modified xsi:type="dcterms:W3CDTF">2017-07-04T12:51:00Z</dcterms:modified>
</cp:coreProperties>
</file>