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AD" w:rsidRDefault="00AD2EBB" w:rsidP="00C16FD5">
      <w:pPr>
        <w:spacing w:after="0" w:line="259" w:lineRule="auto"/>
        <w:ind w:left="0" w:right="174" w:firstLine="0"/>
        <w:jc w:val="center"/>
      </w:pPr>
      <w:r>
        <w:rPr>
          <w:sz w:val="45"/>
        </w:rPr>
        <w:t xml:space="preserve">Gayle </w:t>
      </w:r>
    </w:p>
    <w:p w:rsidR="00CE2827" w:rsidRDefault="00B1099E" w:rsidP="00B1099E">
      <w:pPr>
        <w:shd w:val="clear" w:color="auto" w:fill="FFFFFF" w:themeFill="background1"/>
        <w:spacing w:after="0"/>
        <w:ind w:firstLine="240"/>
        <w:jc w:val="center"/>
        <w:rPr>
          <w:noProof/>
        </w:rPr>
      </w:pPr>
      <w:hyperlink r:id="rId8" w:history="1">
        <w:r w:rsidRPr="002A4D91">
          <w:rPr>
            <w:rStyle w:val="Hyperlink"/>
          </w:rPr>
          <w:t>Gayle.370860@2freemail.c</w:t>
        </w:r>
        <w:bookmarkStart w:id="0" w:name="_GoBack"/>
        <w:bookmarkEnd w:id="0"/>
        <w:r w:rsidRPr="002A4D91">
          <w:rPr>
            <w:rStyle w:val="Hyperlink"/>
          </w:rPr>
          <w:t>om</w:t>
        </w:r>
      </w:hyperlink>
    </w:p>
    <w:p w:rsidR="00DF40AD" w:rsidRDefault="00AD2EBB">
      <w:pPr>
        <w:spacing w:after="0" w:line="259" w:lineRule="auto"/>
        <w:ind w:left="0" w:right="116" w:firstLine="0"/>
        <w:jc w:val="center"/>
      </w:pPr>
      <w:r>
        <w:t xml:space="preserve"> </w:t>
      </w:r>
    </w:p>
    <w:p w:rsidR="00DF40AD" w:rsidRDefault="00974032">
      <w:pPr>
        <w:spacing w:after="0" w:line="259" w:lineRule="auto"/>
        <w:ind w:left="-125" w:right="50" w:firstLine="0"/>
        <w:jc w:val="center"/>
      </w:pPr>
      <w:r>
        <w:rPr>
          <w:rFonts w:ascii="Calibri" w:eastAsia="Calibri" w:hAnsi="Calibri" w:cs="Calibri"/>
          <w:noProof/>
          <w:sz w:val="22"/>
        </w:rPr>
        <mc:AlternateContent>
          <mc:Choice Requires="wpg">
            <w:drawing>
              <wp:inline distT="0" distB="0" distL="0" distR="0">
                <wp:extent cx="6163310" cy="160655"/>
                <wp:effectExtent l="7620" t="18415" r="1270" b="1905"/>
                <wp:docPr id="1" name="Group 1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60655"/>
                          <a:chOff x="0" y="0"/>
                          <a:chExt cx="61630" cy="1645"/>
                        </a:xfrm>
                      </wpg:grpSpPr>
                      <pic:pic xmlns:pic="http://schemas.openxmlformats.org/drawingml/2006/picture">
                        <pic:nvPicPr>
                          <pic:cNvPr id="2" name="Picture 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30" cy="1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61051" y="1066"/>
                            <a:ext cx="488" cy="488"/>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2642"/>
                        <wps:cNvSpPr>
                          <a:spLocks/>
                        </wps:cNvSpPr>
                        <wps:spPr bwMode="auto">
                          <a:xfrm>
                            <a:off x="167" y="38"/>
                            <a:ext cx="60953" cy="739"/>
                          </a:xfrm>
                          <a:custGeom>
                            <a:avLst/>
                            <a:gdLst>
                              <a:gd name="T0" fmla="*/ 0 w 6095238"/>
                              <a:gd name="T1" fmla="*/ 0 h 73913"/>
                              <a:gd name="T2" fmla="*/ 6095238 w 6095238"/>
                              <a:gd name="T3" fmla="*/ 0 h 73913"/>
                              <a:gd name="T4" fmla="*/ 6095238 w 6095238"/>
                              <a:gd name="T5" fmla="*/ 73913 h 73913"/>
                              <a:gd name="T6" fmla="*/ 0 w 6095238"/>
                              <a:gd name="T7" fmla="*/ 73913 h 73913"/>
                              <a:gd name="T8" fmla="*/ 0 w 6095238"/>
                              <a:gd name="T9" fmla="*/ 0 h 73913"/>
                              <a:gd name="T10" fmla="*/ 0 w 6095238"/>
                              <a:gd name="T11" fmla="*/ 0 h 73913"/>
                              <a:gd name="T12" fmla="*/ 6095238 w 6095238"/>
                              <a:gd name="T13" fmla="*/ 73913 h 73913"/>
                            </a:gdLst>
                            <a:ahLst/>
                            <a:cxnLst>
                              <a:cxn ang="0">
                                <a:pos x="T0" y="T1"/>
                              </a:cxn>
                              <a:cxn ang="0">
                                <a:pos x="T2" y="T3"/>
                              </a:cxn>
                              <a:cxn ang="0">
                                <a:pos x="T4" y="T5"/>
                              </a:cxn>
                              <a:cxn ang="0">
                                <a:pos x="T6" y="T7"/>
                              </a:cxn>
                              <a:cxn ang="0">
                                <a:pos x="T8" y="T9"/>
                              </a:cxn>
                            </a:cxnLst>
                            <a:rect l="T10" t="T11" r="T12" b="T13"/>
                            <a:pathLst>
                              <a:path w="6095238" h="73913">
                                <a:moveTo>
                                  <a:pt x="0" y="0"/>
                                </a:moveTo>
                                <a:lnTo>
                                  <a:pt x="6095238" y="0"/>
                                </a:lnTo>
                                <a:lnTo>
                                  <a:pt x="6095238" y="73913"/>
                                </a:lnTo>
                                <a:lnTo>
                                  <a:pt x="0" y="73913"/>
                                </a:lnTo>
                                <a:lnTo>
                                  <a:pt x="0" y="0"/>
                                </a:lnTo>
                              </a:path>
                            </a:pathLst>
                          </a:custGeom>
                          <a:solidFill>
                            <a:srgbClr val="A5A5A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3"/>
                        <wps:cNvSpPr>
                          <a:spLocks/>
                        </wps:cNvSpPr>
                        <wps:spPr bwMode="auto">
                          <a:xfrm>
                            <a:off x="160" y="38"/>
                            <a:ext cx="60960" cy="739"/>
                          </a:xfrm>
                          <a:custGeom>
                            <a:avLst/>
                            <a:gdLst>
                              <a:gd name="T0" fmla="*/ 6096000 w 6096000"/>
                              <a:gd name="T1" fmla="*/ 0 h 73913"/>
                              <a:gd name="T2" fmla="*/ 0 w 6096000"/>
                              <a:gd name="T3" fmla="*/ 0 h 73913"/>
                              <a:gd name="T4" fmla="*/ 0 w 6096000"/>
                              <a:gd name="T5" fmla="*/ 73913 h 73913"/>
                              <a:gd name="T6" fmla="*/ 6096000 w 6096000"/>
                              <a:gd name="T7" fmla="*/ 73913 h 73913"/>
                              <a:gd name="T8" fmla="*/ 6096000 w 6096000"/>
                              <a:gd name="T9" fmla="*/ 0 h 73913"/>
                              <a:gd name="T10" fmla="*/ 0 w 6096000"/>
                              <a:gd name="T11" fmla="*/ 0 h 73913"/>
                              <a:gd name="T12" fmla="*/ 6096000 w 6096000"/>
                              <a:gd name="T13" fmla="*/ 73913 h 73913"/>
                            </a:gdLst>
                            <a:ahLst/>
                            <a:cxnLst>
                              <a:cxn ang="0">
                                <a:pos x="T0" y="T1"/>
                              </a:cxn>
                              <a:cxn ang="0">
                                <a:pos x="T2" y="T3"/>
                              </a:cxn>
                              <a:cxn ang="0">
                                <a:pos x="T4" y="T5"/>
                              </a:cxn>
                              <a:cxn ang="0">
                                <a:pos x="T6" y="T7"/>
                              </a:cxn>
                              <a:cxn ang="0">
                                <a:pos x="T8" y="T9"/>
                              </a:cxn>
                            </a:cxnLst>
                            <a:rect l="T10" t="T11" r="T12" b="T13"/>
                            <a:pathLst>
                              <a:path w="6096000" h="73913">
                                <a:moveTo>
                                  <a:pt x="6096000" y="0"/>
                                </a:moveTo>
                                <a:lnTo>
                                  <a:pt x="0" y="0"/>
                                </a:lnTo>
                                <a:lnTo>
                                  <a:pt x="0" y="73913"/>
                                </a:lnTo>
                                <a:lnTo>
                                  <a:pt x="6096000" y="73913"/>
                                </a:lnTo>
                                <a:lnTo>
                                  <a:pt x="6096000" y="0"/>
                                </a:lnTo>
                                <a:close/>
                              </a:path>
                            </a:pathLst>
                          </a:custGeom>
                          <a:noFill/>
                          <a:ln w="35839" cap="rnd">
                            <a:solidFill>
                              <a:srgbClr val="F3F3F3"/>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2824BC7" id="Group 1669" o:spid="_x0000_s1026" style="width:485.3pt;height:12.65pt;mso-position-horizontal-relative:char;mso-position-vertical-relative:line" coordsize="61630,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7" type="#_x0000_t75" style="position:absolute;width:61630;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1zeTFAAAA2gAAAA8AAABkcnMvZG93bnJldi54bWxEj0FrwkAUhO8F/8PyhF6KbvQQSuoqVRBs&#10;iYemPeT4yD6T2OzbkN0m0V/vCkKPw8x8w6w2o2lET52rLStYzCMQxIXVNZcKfr73s1cQziNrbCyT&#10;ggs52KwnTytMtB34i/rMlyJA2CWooPK+TaR0RUUG3dy2xME72c6gD7Irpe5wCHDTyGUUxdJgzWGh&#10;wpZ2FRW/2Z9RkOcvcVwfr2f63JdpO55t+rHNlXqeju9vIDyN/j/8aB+0giXcr4Qb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tc3kxQAAANoAAAAPAAAAAAAAAAAAAAAA&#10;AJ8CAABkcnMvZG93bnJldi54bWxQSwUGAAAAAAQABAD3AAAAkQMAAAAA&#10;">
                  <v:imagedata r:id="rId11" o:title=""/>
                </v:shape>
                <v:shape id="Picture 91" o:spid="_x0000_s1028" type="#_x0000_t75" style="position:absolute;left:61051;top:1066;width:488;height:488;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6THEAAAA2gAAAA8AAABkcnMvZG93bnJldi54bWxEj1FLwzAUhd8F/0O4A19kS1UYW11adCAO&#10;3HCb4vOluWuLzU1JYlP/vRkMfDycc77DWZWj6cRAzreWFdzNMhDEldUt1wo+P16mCxA+IGvsLJOC&#10;X/JQFtdXK8y1jXyg4RhqkSDsc1TQhNDnUvqqIYN+Znvi5J2sMxiSdLXUDmOCm07eZ9lcGmw5LTTY&#10;07qh6vv4YxTc7rfPO7PeLOLbV1y+dnEYWveu1M1kfHoEEWgM/+FLe6MVPMD5SroBsv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y6THEAAAA2gAAAA8AAAAAAAAAAAAAAAAA&#10;nwIAAGRycy9kb3ducmV2LnhtbFBLBQYAAAAABAAEAPcAAACQAwAAAAA=&#10;">
                  <v:imagedata r:id="rId12" o:title=""/>
                </v:shape>
                <v:shape id="Shape 2642" o:spid="_x0000_s1029" style="position:absolute;left:167;top:38;width:60953;height:739;visibility:visible;mso-wrap-style:square;v-text-anchor:top" coordsize="6095238,73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wIsUA&#10;AADaAAAADwAAAGRycy9kb3ducmV2LnhtbESPQWvCQBSE74L/YXlCb3VjqWJTV9GC0IMgjVbp7Zl9&#10;JsHs25Ddmm1/fVcoeBxm5htmtgimFldqXWVZwWiYgCDOra64ULDfrR+nIJxH1lhbJgU/5GAx7/dm&#10;mGrb8QddM1+ICGGXooLS+yaV0uUlGXRD2xBH72xbgz7KtpC6xS7CTS2fkmQiDVYcF0ps6K2k/JJ9&#10;GwVfx/X29+XUbFeHrsiqfBI248+g1MMgLF9BeAr+Hv5vv2sFz3C7Em+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vAixQAAANoAAAAPAAAAAAAAAAAAAAAAAJgCAABkcnMv&#10;ZG93bnJldi54bWxQSwUGAAAAAAQABAD1AAAAigMAAAAA&#10;" path="m,l6095238,r,73913l,73913,,e" fillcolor="#a5a5a5" stroked="f" strokeweight="0">
                  <v:stroke miterlimit="83231f" joinstyle="miter"/>
                  <v:path arrowok="t" o:connecttype="custom" o:connectlocs="0,0;60953,0;60953,739;0,739;0,0" o:connectangles="0,0,0,0,0" textboxrect="0,0,6095238,73913"/>
                </v:shape>
                <v:shape id="Shape 93" o:spid="_x0000_s1030" style="position:absolute;left:160;top:38;width:60960;height:739;visibility:visible;mso-wrap-style:square;v-text-anchor:top" coordsize="6096000,73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uBsMA&#10;AADaAAAADwAAAGRycy9kb3ducmV2LnhtbESPT2sCMRTE74V+h/AK3jRrsa2uRqmWFm+i9aC35+bt&#10;H9y8hCTq9ts3BaHHYWZ+w8wWnWnFlXxoLCsYDjIQxIXVDVcK9t+f/TGIEJE1tpZJwQ8FWMwfH2aY&#10;a3vjLV13sRIJwiFHBXWMLpcyFDUZDAPriJNXWm8wJukrqT3eEty08jnLXqXBhtNCjY5WNRXn3cUo&#10;+Lq49fmwdKe38eE48h/lxk1iqVTvqXufgojUxf/wvb3WCl7g70q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QuBsMAAADaAAAADwAAAAAAAAAAAAAAAACYAgAAZHJzL2Rv&#10;d25yZXYueG1sUEsFBgAAAAAEAAQA9QAAAIgDAAAAAA==&#10;" path="m6096000,l,,,73913r6096000,l6096000,xe" filled="f" strokecolor="#f3f3f3" strokeweight=".99553mm">
                  <v:stroke miterlimit="66585f" joinstyle="miter" endcap="round"/>
                  <v:path arrowok="t" o:connecttype="custom" o:connectlocs="60960,0;0,0;0,739;60960,739;60960,0" o:connectangles="0,0,0,0,0" textboxrect="0,0,6096000,73913"/>
                </v:shape>
                <w10:anchorlock/>
              </v:group>
            </w:pict>
          </mc:Fallback>
        </mc:AlternateContent>
      </w:r>
      <w:r w:rsidR="00AD2EBB">
        <w:t xml:space="preserve"> </w:t>
      </w:r>
    </w:p>
    <w:p w:rsidR="00373903" w:rsidRDefault="00373903" w:rsidP="00373903">
      <w:pPr>
        <w:ind w:right="0"/>
      </w:pPr>
      <w:r>
        <w:t xml:space="preserve">I am a highly motivated and hardworking individual, with a keen eye for detail and zeal to learn. I am confident of working independently, at the same time comfortable working in a team environment, can meet tight deadlines and work well under pressure. </w:t>
      </w:r>
    </w:p>
    <w:p w:rsidR="00373903" w:rsidRDefault="00373903" w:rsidP="00373903">
      <w:pPr>
        <w:spacing w:after="7" w:line="259" w:lineRule="auto"/>
        <w:ind w:left="0" w:right="0" w:firstLine="0"/>
        <w:jc w:val="left"/>
      </w:pPr>
    </w:p>
    <w:p w:rsidR="00373903" w:rsidRDefault="00373903" w:rsidP="00373903">
      <w:pPr>
        <w:pStyle w:val="Heading1"/>
        <w:pBdr>
          <w:top w:val="single" w:sz="3" w:space="0" w:color="000000"/>
          <w:bottom w:val="single" w:sz="3" w:space="0" w:color="000000"/>
        </w:pBdr>
        <w:ind w:left="-90" w:firstLine="90"/>
      </w:pPr>
      <w:r>
        <w:t>ACADEMIC PROFILE</w:t>
      </w:r>
    </w:p>
    <w:p w:rsidR="00373903" w:rsidRDefault="00373903" w:rsidP="00373903">
      <w:pPr>
        <w:spacing w:after="0" w:line="259" w:lineRule="auto"/>
        <w:ind w:left="0" w:right="0" w:firstLine="0"/>
        <w:jc w:val="left"/>
      </w:pPr>
    </w:p>
    <w:tbl>
      <w:tblPr>
        <w:tblStyle w:val="TableGrid"/>
        <w:tblW w:w="9803" w:type="dxa"/>
        <w:tblInd w:w="-5" w:type="dxa"/>
        <w:tblCellMar>
          <w:top w:w="10" w:type="dxa"/>
          <w:left w:w="101" w:type="dxa"/>
          <w:right w:w="115" w:type="dxa"/>
        </w:tblCellMar>
        <w:tblLook w:val="04A0" w:firstRow="1" w:lastRow="0" w:firstColumn="1" w:lastColumn="0" w:noHBand="0" w:noVBand="1"/>
      </w:tblPr>
      <w:tblGrid>
        <w:gridCol w:w="1996"/>
        <w:gridCol w:w="6120"/>
        <w:gridCol w:w="1687"/>
      </w:tblGrid>
      <w:tr w:rsidR="00373903" w:rsidTr="00583256">
        <w:trPr>
          <w:trHeight w:val="269"/>
        </w:trPr>
        <w:tc>
          <w:tcPr>
            <w:tcW w:w="1996" w:type="dxa"/>
            <w:tcBorders>
              <w:top w:val="single" w:sz="4" w:space="0" w:color="000000"/>
              <w:left w:val="single" w:sz="4" w:space="0" w:color="000000"/>
              <w:bottom w:val="single" w:sz="3" w:space="0" w:color="000000"/>
              <w:right w:val="single" w:sz="3" w:space="0" w:color="000000"/>
            </w:tcBorders>
          </w:tcPr>
          <w:p w:rsidR="00373903" w:rsidRPr="00BF041E" w:rsidRDefault="00373903" w:rsidP="00583256">
            <w:pPr>
              <w:spacing w:after="0" w:line="259" w:lineRule="auto"/>
              <w:ind w:left="12" w:right="0" w:firstLine="0"/>
              <w:jc w:val="center"/>
              <w:rPr>
                <w:b/>
              </w:rPr>
            </w:pPr>
            <w:r w:rsidRPr="00BF041E">
              <w:rPr>
                <w:b/>
              </w:rPr>
              <w:t xml:space="preserve">Examination </w:t>
            </w:r>
          </w:p>
        </w:tc>
        <w:tc>
          <w:tcPr>
            <w:tcW w:w="6120" w:type="dxa"/>
            <w:tcBorders>
              <w:top w:val="single" w:sz="4" w:space="0" w:color="000000"/>
              <w:left w:val="single" w:sz="3" w:space="0" w:color="000000"/>
              <w:bottom w:val="single" w:sz="3" w:space="0" w:color="000000"/>
              <w:right w:val="single" w:sz="4" w:space="0" w:color="000000"/>
            </w:tcBorders>
          </w:tcPr>
          <w:p w:rsidR="00373903" w:rsidRPr="00BF041E" w:rsidRDefault="00373903" w:rsidP="00583256">
            <w:pPr>
              <w:spacing w:after="0" w:line="259" w:lineRule="auto"/>
              <w:ind w:left="14" w:right="0" w:firstLine="0"/>
              <w:jc w:val="center"/>
              <w:rPr>
                <w:b/>
              </w:rPr>
            </w:pPr>
            <w:r w:rsidRPr="00BF041E">
              <w:rPr>
                <w:b/>
              </w:rPr>
              <w:t xml:space="preserve">Institute </w:t>
            </w:r>
          </w:p>
        </w:tc>
        <w:tc>
          <w:tcPr>
            <w:tcW w:w="1687" w:type="dxa"/>
            <w:tcBorders>
              <w:top w:val="single" w:sz="4" w:space="0" w:color="000000"/>
              <w:left w:val="single" w:sz="4" w:space="0" w:color="000000"/>
              <w:bottom w:val="single" w:sz="3" w:space="0" w:color="000000"/>
              <w:right w:val="single" w:sz="4" w:space="0" w:color="000000"/>
            </w:tcBorders>
          </w:tcPr>
          <w:p w:rsidR="00373903" w:rsidRPr="00BF041E" w:rsidRDefault="00373903" w:rsidP="00583256">
            <w:pPr>
              <w:spacing w:after="0" w:line="259" w:lineRule="auto"/>
              <w:ind w:left="12" w:right="0" w:firstLine="0"/>
              <w:jc w:val="center"/>
              <w:rPr>
                <w:b/>
              </w:rPr>
            </w:pPr>
            <w:r w:rsidRPr="00BF041E">
              <w:rPr>
                <w:b/>
              </w:rPr>
              <w:t xml:space="preserve">Year </w:t>
            </w:r>
          </w:p>
        </w:tc>
      </w:tr>
      <w:tr w:rsidR="00373903" w:rsidTr="00583256">
        <w:trPr>
          <w:trHeight w:val="269"/>
        </w:trPr>
        <w:tc>
          <w:tcPr>
            <w:tcW w:w="1996" w:type="dxa"/>
            <w:tcBorders>
              <w:top w:val="single" w:sz="4" w:space="0" w:color="000000"/>
              <w:left w:val="single" w:sz="4" w:space="0" w:color="000000"/>
              <w:bottom w:val="single" w:sz="3" w:space="0" w:color="000000"/>
              <w:right w:val="single" w:sz="3" w:space="0" w:color="000000"/>
            </w:tcBorders>
          </w:tcPr>
          <w:p w:rsidR="00373903" w:rsidRDefault="00373903" w:rsidP="00583256">
            <w:pPr>
              <w:spacing w:after="0" w:line="259" w:lineRule="auto"/>
              <w:ind w:left="1" w:right="0" w:firstLine="0"/>
              <w:jc w:val="left"/>
            </w:pPr>
            <w:r>
              <w:t>Level III</w:t>
            </w:r>
          </w:p>
        </w:tc>
        <w:tc>
          <w:tcPr>
            <w:tcW w:w="6120" w:type="dxa"/>
            <w:tcBorders>
              <w:top w:val="single" w:sz="4" w:space="0" w:color="000000"/>
              <w:left w:val="single" w:sz="3" w:space="0" w:color="000000"/>
              <w:bottom w:val="single" w:sz="3" w:space="0" w:color="000000"/>
              <w:right w:val="single" w:sz="4" w:space="0" w:color="000000"/>
            </w:tcBorders>
          </w:tcPr>
          <w:p w:rsidR="00373903" w:rsidRDefault="00373903" w:rsidP="00583256">
            <w:pPr>
              <w:spacing w:after="0" w:line="259" w:lineRule="auto"/>
              <w:ind w:left="2" w:right="0" w:firstLine="0"/>
              <w:jc w:val="left"/>
            </w:pPr>
            <w:r>
              <w:t>Appeared for Level III of the CFA Exam in June 2017</w:t>
            </w:r>
          </w:p>
        </w:tc>
        <w:tc>
          <w:tcPr>
            <w:tcW w:w="1687" w:type="dxa"/>
            <w:tcBorders>
              <w:top w:val="single" w:sz="4" w:space="0" w:color="000000"/>
              <w:left w:val="single" w:sz="4" w:space="0" w:color="000000"/>
              <w:bottom w:val="single" w:sz="3" w:space="0" w:color="000000"/>
              <w:right w:val="single" w:sz="4" w:space="0" w:color="000000"/>
            </w:tcBorders>
          </w:tcPr>
          <w:p w:rsidR="00373903" w:rsidRDefault="00373903" w:rsidP="00583256">
            <w:pPr>
              <w:spacing w:after="0" w:line="259" w:lineRule="auto"/>
              <w:ind w:left="15" w:right="0" w:firstLine="0"/>
              <w:jc w:val="center"/>
            </w:pPr>
            <w:r>
              <w:t>Result Awaited</w:t>
            </w:r>
          </w:p>
        </w:tc>
      </w:tr>
      <w:tr w:rsidR="00373903" w:rsidTr="00583256">
        <w:trPr>
          <w:trHeight w:val="269"/>
        </w:trPr>
        <w:tc>
          <w:tcPr>
            <w:tcW w:w="1996" w:type="dxa"/>
            <w:tcBorders>
              <w:top w:val="single" w:sz="3" w:space="0" w:color="000000"/>
              <w:left w:val="single" w:sz="4" w:space="0" w:color="000000"/>
              <w:bottom w:val="single" w:sz="3" w:space="0" w:color="000000"/>
              <w:right w:val="single" w:sz="3" w:space="0" w:color="000000"/>
            </w:tcBorders>
          </w:tcPr>
          <w:p w:rsidR="00373903" w:rsidRDefault="00373903" w:rsidP="00583256">
            <w:pPr>
              <w:spacing w:after="0" w:line="259" w:lineRule="auto"/>
              <w:ind w:left="1" w:right="0" w:firstLine="0"/>
              <w:jc w:val="left"/>
            </w:pPr>
            <w:r>
              <w:t>Level II</w:t>
            </w:r>
          </w:p>
        </w:tc>
        <w:tc>
          <w:tcPr>
            <w:tcW w:w="6120" w:type="dxa"/>
            <w:tcBorders>
              <w:top w:val="single" w:sz="3" w:space="0" w:color="000000"/>
              <w:left w:val="single" w:sz="3" w:space="0" w:color="000000"/>
              <w:bottom w:val="single" w:sz="3" w:space="0" w:color="000000"/>
              <w:right w:val="single" w:sz="4" w:space="0" w:color="000000"/>
            </w:tcBorders>
          </w:tcPr>
          <w:p w:rsidR="00373903" w:rsidRDefault="00373903" w:rsidP="00583256">
            <w:pPr>
              <w:spacing w:after="0" w:line="259" w:lineRule="auto"/>
              <w:ind w:left="2" w:right="0" w:firstLine="0"/>
              <w:jc w:val="left"/>
            </w:pPr>
            <w:r>
              <w:t>Cleared – CFA Institute. (USA)</w:t>
            </w:r>
          </w:p>
        </w:tc>
        <w:tc>
          <w:tcPr>
            <w:tcW w:w="1687" w:type="dxa"/>
            <w:tcBorders>
              <w:top w:val="single" w:sz="3" w:space="0" w:color="000000"/>
              <w:left w:val="single" w:sz="4" w:space="0" w:color="000000"/>
              <w:bottom w:val="single" w:sz="3" w:space="0" w:color="000000"/>
              <w:right w:val="single" w:sz="4" w:space="0" w:color="000000"/>
            </w:tcBorders>
          </w:tcPr>
          <w:p w:rsidR="00373903" w:rsidRDefault="00373903" w:rsidP="00583256">
            <w:pPr>
              <w:spacing w:after="0" w:line="259" w:lineRule="auto"/>
              <w:ind w:left="15" w:right="0" w:firstLine="0"/>
              <w:jc w:val="center"/>
            </w:pPr>
            <w:r>
              <w:t>2014</w:t>
            </w:r>
          </w:p>
        </w:tc>
      </w:tr>
      <w:tr w:rsidR="00373903" w:rsidTr="00583256">
        <w:trPr>
          <w:trHeight w:val="269"/>
        </w:trPr>
        <w:tc>
          <w:tcPr>
            <w:tcW w:w="1996" w:type="dxa"/>
            <w:tcBorders>
              <w:top w:val="single" w:sz="3" w:space="0" w:color="000000"/>
              <w:left w:val="single" w:sz="4" w:space="0" w:color="000000"/>
              <w:bottom w:val="single" w:sz="3" w:space="0" w:color="000000"/>
              <w:right w:val="single" w:sz="3" w:space="0" w:color="000000"/>
            </w:tcBorders>
          </w:tcPr>
          <w:p w:rsidR="00373903" w:rsidRDefault="00373903" w:rsidP="00583256">
            <w:pPr>
              <w:spacing w:after="0" w:line="259" w:lineRule="auto"/>
              <w:ind w:right="0"/>
              <w:jc w:val="left"/>
            </w:pPr>
            <w:r>
              <w:t>Level I</w:t>
            </w:r>
          </w:p>
        </w:tc>
        <w:tc>
          <w:tcPr>
            <w:tcW w:w="6120" w:type="dxa"/>
            <w:tcBorders>
              <w:top w:val="single" w:sz="3" w:space="0" w:color="000000"/>
              <w:left w:val="single" w:sz="3" w:space="0" w:color="000000"/>
              <w:bottom w:val="single" w:sz="3" w:space="0" w:color="000000"/>
              <w:right w:val="single" w:sz="4" w:space="0" w:color="000000"/>
            </w:tcBorders>
          </w:tcPr>
          <w:p w:rsidR="00373903" w:rsidRDefault="00373903" w:rsidP="00583256">
            <w:pPr>
              <w:spacing w:after="0" w:line="259" w:lineRule="auto"/>
              <w:ind w:left="3" w:right="0" w:firstLine="0"/>
              <w:jc w:val="left"/>
            </w:pPr>
            <w:r>
              <w:t>Cleared – CFA Institute. (USA)</w:t>
            </w:r>
          </w:p>
        </w:tc>
        <w:tc>
          <w:tcPr>
            <w:tcW w:w="1687" w:type="dxa"/>
            <w:tcBorders>
              <w:top w:val="single" w:sz="3" w:space="0" w:color="000000"/>
              <w:left w:val="single" w:sz="4" w:space="0" w:color="000000"/>
              <w:bottom w:val="single" w:sz="3" w:space="0" w:color="000000"/>
              <w:right w:val="single" w:sz="4" w:space="0" w:color="000000"/>
            </w:tcBorders>
          </w:tcPr>
          <w:p w:rsidR="00373903" w:rsidRDefault="00373903" w:rsidP="00583256">
            <w:pPr>
              <w:spacing w:after="0" w:line="259" w:lineRule="auto"/>
              <w:ind w:left="14" w:right="0" w:firstLine="0"/>
              <w:jc w:val="center"/>
            </w:pPr>
            <w:r>
              <w:t xml:space="preserve">2013  </w:t>
            </w:r>
          </w:p>
        </w:tc>
      </w:tr>
      <w:tr w:rsidR="00373903" w:rsidTr="00583256">
        <w:trPr>
          <w:trHeight w:val="270"/>
        </w:trPr>
        <w:tc>
          <w:tcPr>
            <w:tcW w:w="1996" w:type="dxa"/>
            <w:tcBorders>
              <w:top w:val="single" w:sz="3" w:space="0" w:color="000000"/>
              <w:left w:val="single" w:sz="4" w:space="0" w:color="000000"/>
              <w:bottom w:val="single" w:sz="3" w:space="0" w:color="000000"/>
              <w:right w:val="single" w:sz="3" w:space="0" w:color="000000"/>
            </w:tcBorders>
          </w:tcPr>
          <w:p w:rsidR="00373903" w:rsidRDefault="00373903" w:rsidP="00583256">
            <w:pPr>
              <w:spacing w:after="0" w:line="259" w:lineRule="auto"/>
              <w:ind w:left="1" w:right="0" w:firstLine="0"/>
              <w:jc w:val="left"/>
            </w:pPr>
            <w:r>
              <w:t>B.Com/Graduation</w:t>
            </w:r>
          </w:p>
        </w:tc>
        <w:tc>
          <w:tcPr>
            <w:tcW w:w="6120" w:type="dxa"/>
            <w:tcBorders>
              <w:top w:val="single" w:sz="3" w:space="0" w:color="000000"/>
              <w:left w:val="single" w:sz="3" w:space="0" w:color="000000"/>
              <w:bottom w:val="single" w:sz="3" w:space="0" w:color="000000"/>
              <w:right w:val="single" w:sz="4" w:space="0" w:color="000000"/>
            </w:tcBorders>
          </w:tcPr>
          <w:p w:rsidR="00373903" w:rsidRDefault="00373903" w:rsidP="00583256">
            <w:pPr>
              <w:spacing w:after="0" w:line="259" w:lineRule="auto"/>
              <w:ind w:left="1" w:right="0" w:firstLine="0"/>
              <w:jc w:val="left"/>
            </w:pPr>
            <w:r>
              <w:t>70% - Symbiosis College of Arts and Commerce, Pune, India</w:t>
            </w:r>
          </w:p>
        </w:tc>
        <w:tc>
          <w:tcPr>
            <w:tcW w:w="1687" w:type="dxa"/>
            <w:tcBorders>
              <w:top w:val="single" w:sz="3" w:space="0" w:color="000000"/>
              <w:left w:val="single" w:sz="4" w:space="0" w:color="000000"/>
              <w:bottom w:val="single" w:sz="3" w:space="0" w:color="000000"/>
              <w:right w:val="single" w:sz="4" w:space="0" w:color="000000"/>
            </w:tcBorders>
          </w:tcPr>
          <w:p w:rsidR="00373903" w:rsidRDefault="00373903" w:rsidP="00583256">
            <w:pPr>
              <w:spacing w:after="0" w:line="259" w:lineRule="auto"/>
              <w:ind w:left="14" w:right="0" w:firstLine="0"/>
              <w:jc w:val="center"/>
            </w:pPr>
            <w:r>
              <w:t xml:space="preserve">2010 - 2011 </w:t>
            </w:r>
          </w:p>
        </w:tc>
      </w:tr>
      <w:tr w:rsidR="00373903" w:rsidTr="00583256">
        <w:trPr>
          <w:trHeight w:val="269"/>
        </w:trPr>
        <w:tc>
          <w:tcPr>
            <w:tcW w:w="1996" w:type="dxa"/>
            <w:tcBorders>
              <w:top w:val="single" w:sz="3" w:space="0" w:color="000000"/>
              <w:left w:val="single" w:sz="4" w:space="0" w:color="000000"/>
              <w:bottom w:val="single" w:sz="3" w:space="0" w:color="000000"/>
              <w:right w:val="single" w:sz="3" w:space="0" w:color="000000"/>
            </w:tcBorders>
          </w:tcPr>
          <w:p w:rsidR="00373903" w:rsidRDefault="00373903" w:rsidP="00583256">
            <w:pPr>
              <w:spacing w:after="0" w:line="259" w:lineRule="auto"/>
              <w:ind w:left="1" w:right="0" w:firstLine="0"/>
              <w:jc w:val="left"/>
            </w:pPr>
            <w:r>
              <w:t>12</w:t>
            </w:r>
            <w:r>
              <w:rPr>
                <w:vertAlign w:val="superscript"/>
              </w:rPr>
              <w:t>th</w:t>
            </w:r>
            <w:r>
              <w:t xml:space="preserve"> Std. – H.S.C</w:t>
            </w:r>
          </w:p>
        </w:tc>
        <w:tc>
          <w:tcPr>
            <w:tcW w:w="6120" w:type="dxa"/>
            <w:tcBorders>
              <w:top w:val="single" w:sz="3" w:space="0" w:color="000000"/>
              <w:left w:val="single" w:sz="3" w:space="0" w:color="000000"/>
              <w:bottom w:val="single" w:sz="3" w:space="0" w:color="000000"/>
              <w:right w:val="single" w:sz="4" w:space="0" w:color="000000"/>
            </w:tcBorders>
          </w:tcPr>
          <w:p w:rsidR="00373903" w:rsidRDefault="00373903" w:rsidP="00583256">
            <w:pPr>
              <w:spacing w:after="0" w:line="259" w:lineRule="auto"/>
              <w:ind w:left="0" w:right="0" w:firstLine="0"/>
              <w:jc w:val="left"/>
            </w:pPr>
            <w:r>
              <w:t>83% - St. Patrick’s Junior College, Pune, India</w:t>
            </w:r>
          </w:p>
        </w:tc>
        <w:tc>
          <w:tcPr>
            <w:tcW w:w="1687" w:type="dxa"/>
            <w:tcBorders>
              <w:top w:val="single" w:sz="3" w:space="0" w:color="000000"/>
              <w:left w:val="single" w:sz="4" w:space="0" w:color="000000"/>
              <w:bottom w:val="single" w:sz="3" w:space="0" w:color="000000"/>
              <w:right w:val="single" w:sz="4" w:space="0" w:color="000000"/>
            </w:tcBorders>
          </w:tcPr>
          <w:p w:rsidR="00373903" w:rsidRDefault="00373903" w:rsidP="00583256">
            <w:pPr>
              <w:spacing w:after="0" w:line="259" w:lineRule="auto"/>
              <w:ind w:left="15" w:right="0" w:firstLine="0"/>
              <w:jc w:val="center"/>
            </w:pPr>
            <w:r>
              <w:t xml:space="preserve">2007 - 2008 </w:t>
            </w:r>
          </w:p>
        </w:tc>
      </w:tr>
      <w:tr w:rsidR="00373903" w:rsidTr="00583256">
        <w:trPr>
          <w:trHeight w:val="268"/>
        </w:trPr>
        <w:tc>
          <w:tcPr>
            <w:tcW w:w="1996" w:type="dxa"/>
            <w:tcBorders>
              <w:top w:val="single" w:sz="3" w:space="0" w:color="000000"/>
              <w:left w:val="single" w:sz="4" w:space="0" w:color="000000"/>
              <w:bottom w:val="single" w:sz="4" w:space="0" w:color="000000"/>
              <w:right w:val="single" w:sz="3" w:space="0" w:color="000000"/>
            </w:tcBorders>
          </w:tcPr>
          <w:p w:rsidR="00373903" w:rsidRDefault="00373903" w:rsidP="00583256">
            <w:pPr>
              <w:spacing w:after="0" w:line="259" w:lineRule="auto"/>
              <w:ind w:left="1" w:right="0" w:firstLine="0"/>
              <w:jc w:val="left"/>
            </w:pPr>
            <w:r>
              <w:t>10</w:t>
            </w:r>
            <w:r>
              <w:rPr>
                <w:vertAlign w:val="superscript"/>
              </w:rPr>
              <w:t>th</w:t>
            </w:r>
            <w:r>
              <w:t xml:space="preserve"> Std. – I.C.S. E</w:t>
            </w:r>
          </w:p>
        </w:tc>
        <w:tc>
          <w:tcPr>
            <w:tcW w:w="6120" w:type="dxa"/>
            <w:tcBorders>
              <w:top w:val="single" w:sz="3" w:space="0" w:color="000000"/>
              <w:left w:val="single" w:sz="3" w:space="0" w:color="000000"/>
              <w:bottom w:val="single" w:sz="4" w:space="0" w:color="000000"/>
              <w:right w:val="single" w:sz="4" w:space="0" w:color="000000"/>
            </w:tcBorders>
          </w:tcPr>
          <w:p w:rsidR="00373903" w:rsidRDefault="00373903" w:rsidP="00583256">
            <w:pPr>
              <w:spacing w:after="0" w:line="259" w:lineRule="auto"/>
              <w:ind w:left="0" w:right="0" w:firstLine="0"/>
              <w:jc w:val="left"/>
            </w:pPr>
            <w:r>
              <w:t>77% - Hilton’s School, Dehra Dun, India</w:t>
            </w:r>
          </w:p>
        </w:tc>
        <w:tc>
          <w:tcPr>
            <w:tcW w:w="1687" w:type="dxa"/>
            <w:tcBorders>
              <w:top w:val="single" w:sz="3" w:space="0" w:color="000000"/>
              <w:left w:val="single" w:sz="4" w:space="0" w:color="000000"/>
              <w:bottom w:val="single" w:sz="4" w:space="0" w:color="000000"/>
              <w:right w:val="single" w:sz="4" w:space="0" w:color="000000"/>
            </w:tcBorders>
          </w:tcPr>
          <w:p w:rsidR="00373903" w:rsidRDefault="00373903" w:rsidP="00583256">
            <w:pPr>
              <w:spacing w:after="0" w:line="259" w:lineRule="auto"/>
              <w:ind w:left="14" w:right="0" w:firstLine="0"/>
              <w:jc w:val="center"/>
            </w:pPr>
            <w:r>
              <w:t xml:space="preserve">2005 - 2006 </w:t>
            </w:r>
          </w:p>
        </w:tc>
      </w:tr>
    </w:tbl>
    <w:p w:rsidR="00373903" w:rsidRDefault="00373903" w:rsidP="00373903">
      <w:pPr>
        <w:spacing w:after="7" w:line="259" w:lineRule="auto"/>
        <w:ind w:left="0" w:right="0" w:firstLine="0"/>
        <w:jc w:val="left"/>
      </w:pPr>
      <w:r>
        <w:t xml:space="preserve"> </w:t>
      </w:r>
    </w:p>
    <w:p w:rsidR="00373903" w:rsidRDefault="00373903" w:rsidP="00373903">
      <w:pPr>
        <w:pStyle w:val="Heading1"/>
        <w:pBdr>
          <w:top w:val="single" w:sz="3" w:space="0" w:color="000000"/>
          <w:bottom w:val="single" w:sz="3" w:space="0" w:color="000000"/>
        </w:pBdr>
        <w:ind w:left="-90" w:firstLine="0"/>
      </w:pPr>
      <w:r>
        <w:t xml:space="preserve">WORK EXPERIENCE </w:t>
      </w:r>
    </w:p>
    <w:p w:rsidR="00373903" w:rsidRDefault="00373903" w:rsidP="00373903">
      <w:pPr>
        <w:spacing w:after="0" w:line="259" w:lineRule="auto"/>
        <w:ind w:left="0" w:right="0" w:firstLine="0"/>
        <w:jc w:val="left"/>
      </w:pPr>
      <w:r>
        <w:t xml:space="preserve"> </w:t>
      </w:r>
    </w:p>
    <w:p w:rsidR="00373903" w:rsidRPr="003C7A2B" w:rsidRDefault="00373903" w:rsidP="00373903">
      <w:pPr>
        <w:ind w:right="0"/>
        <w:rPr>
          <w:b/>
        </w:rPr>
      </w:pPr>
      <w:r w:rsidRPr="003C7A2B">
        <w:rPr>
          <w:b/>
        </w:rPr>
        <w:t xml:space="preserve">Company:              </w:t>
      </w:r>
      <w:proofErr w:type="spellStart"/>
      <w:r w:rsidRPr="003C7A2B">
        <w:rPr>
          <w:b/>
        </w:rPr>
        <w:t>Scaale</w:t>
      </w:r>
      <w:proofErr w:type="spellEnd"/>
      <w:r w:rsidRPr="003C7A2B">
        <w:rPr>
          <w:b/>
        </w:rPr>
        <w:t xml:space="preserve"> Inc. </w:t>
      </w:r>
      <w:r w:rsidRPr="00860C0A">
        <w:rPr>
          <w:b/>
        </w:rPr>
        <w:t>(Pune</w:t>
      </w:r>
      <w:r>
        <w:rPr>
          <w:b/>
        </w:rPr>
        <w:t>,</w:t>
      </w:r>
      <w:r w:rsidRPr="00860C0A">
        <w:rPr>
          <w:b/>
        </w:rPr>
        <w:t xml:space="preserve"> India)</w:t>
      </w:r>
    </w:p>
    <w:p w:rsidR="00373903" w:rsidRDefault="00373903" w:rsidP="00373903">
      <w:pPr>
        <w:ind w:right="0"/>
      </w:pPr>
      <w:r>
        <w:t xml:space="preserve">Position Held:        Analyst  </w:t>
      </w:r>
    </w:p>
    <w:p w:rsidR="00373903" w:rsidRDefault="00373903" w:rsidP="00373903">
      <w:pPr>
        <w:ind w:right="0"/>
      </w:pPr>
      <w:r>
        <w:t>Duration:                June 2016 – Jan 2017</w:t>
      </w:r>
    </w:p>
    <w:p w:rsidR="00373903" w:rsidRDefault="00373903" w:rsidP="00373903">
      <w:pPr>
        <w:spacing w:after="0" w:line="259" w:lineRule="auto"/>
        <w:ind w:left="0" w:right="0" w:firstLine="0"/>
        <w:jc w:val="left"/>
      </w:pPr>
      <w:r>
        <w:t xml:space="preserve"> </w:t>
      </w:r>
    </w:p>
    <w:p w:rsidR="00373903" w:rsidRDefault="00373903" w:rsidP="00373903">
      <w:pPr>
        <w:ind w:right="0"/>
      </w:pPr>
      <w:r>
        <w:t xml:space="preserve">Roles and Responsibilities:        </w:t>
      </w:r>
    </w:p>
    <w:p w:rsidR="00373903" w:rsidRDefault="00373903" w:rsidP="00373903">
      <w:pPr>
        <w:spacing w:after="0" w:line="259" w:lineRule="auto"/>
        <w:ind w:left="0" w:right="0" w:firstLine="0"/>
        <w:jc w:val="left"/>
      </w:pPr>
      <w:r>
        <w:t xml:space="preserve"> </w:t>
      </w:r>
    </w:p>
    <w:p w:rsidR="00373903" w:rsidRDefault="00373903" w:rsidP="00373903">
      <w:pPr>
        <w:pStyle w:val="ListParagraph"/>
        <w:numPr>
          <w:ilvl w:val="0"/>
          <w:numId w:val="4"/>
        </w:numPr>
        <w:ind w:right="0"/>
      </w:pPr>
      <w:r>
        <w:t xml:space="preserve">Working with the </w:t>
      </w:r>
      <w:proofErr w:type="spellStart"/>
      <w:r>
        <w:t>Scaale</w:t>
      </w:r>
      <w:proofErr w:type="spellEnd"/>
      <w:r>
        <w:t xml:space="preserve"> Advisory team in designing of strategy packs/Information Memorandum for global entrepreneurs by conducting a detailed market research analysis and developing financial projections.</w:t>
      </w:r>
    </w:p>
    <w:p w:rsidR="00373903" w:rsidRDefault="00373903" w:rsidP="00373903">
      <w:pPr>
        <w:pStyle w:val="ListParagraph"/>
        <w:numPr>
          <w:ilvl w:val="0"/>
          <w:numId w:val="4"/>
        </w:numPr>
        <w:ind w:right="0"/>
      </w:pPr>
      <w:r>
        <w:t>Studying the client’s company in depth, creating a quantified and</w:t>
      </w:r>
      <w:r w:rsidRPr="00CE2827">
        <w:t xml:space="preserve"> defendable investment proposition for them, </w:t>
      </w:r>
      <w:r>
        <w:t>creating business plans and valuations, analyzing and planning their growth and Exit strategies.</w:t>
      </w:r>
    </w:p>
    <w:p w:rsidR="00373903" w:rsidRDefault="00373903" w:rsidP="00373903">
      <w:pPr>
        <w:pStyle w:val="ListParagraph"/>
        <w:numPr>
          <w:ilvl w:val="0"/>
          <w:numId w:val="4"/>
        </w:numPr>
        <w:ind w:right="0"/>
      </w:pPr>
      <w:r>
        <w:t>Creating a comprehensive database of all startups across India.</w:t>
      </w:r>
    </w:p>
    <w:p w:rsidR="00373903" w:rsidRDefault="00373903" w:rsidP="00373903">
      <w:pPr>
        <w:pStyle w:val="ListParagraph"/>
        <w:numPr>
          <w:ilvl w:val="0"/>
          <w:numId w:val="4"/>
        </w:numPr>
        <w:ind w:right="0"/>
      </w:pPr>
      <w:r>
        <w:t>Assisting the Investment Banking Team on research aspects of Business Plans/Pitch Books.</w:t>
      </w:r>
    </w:p>
    <w:p w:rsidR="00373903" w:rsidRDefault="00373903" w:rsidP="00373903">
      <w:pPr>
        <w:pStyle w:val="ListParagraph"/>
        <w:numPr>
          <w:ilvl w:val="0"/>
          <w:numId w:val="4"/>
        </w:numPr>
        <w:ind w:right="0"/>
      </w:pPr>
      <w:r>
        <w:t>Mapping of strategic and financial investors from across the globe.</w:t>
      </w:r>
    </w:p>
    <w:p w:rsidR="00373903" w:rsidRDefault="00373903" w:rsidP="00373903">
      <w:pPr>
        <w:ind w:right="0"/>
      </w:pPr>
    </w:p>
    <w:p w:rsidR="00373903" w:rsidRDefault="00373903" w:rsidP="00373903">
      <w:pPr>
        <w:ind w:right="0"/>
        <w:rPr>
          <w:b/>
        </w:rPr>
      </w:pPr>
    </w:p>
    <w:p w:rsidR="00373903" w:rsidRPr="003C7A2B" w:rsidRDefault="00373903" w:rsidP="00373903">
      <w:pPr>
        <w:ind w:right="0"/>
        <w:rPr>
          <w:b/>
        </w:rPr>
      </w:pPr>
      <w:r w:rsidRPr="003C7A2B">
        <w:rPr>
          <w:b/>
        </w:rPr>
        <w:t xml:space="preserve">Company:             HDFC Bank </w:t>
      </w:r>
      <w:r w:rsidRPr="00860C0A">
        <w:rPr>
          <w:b/>
        </w:rPr>
        <w:t>(Pune</w:t>
      </w:r>
      <w:r>
        <w:rPr>
          <w:b/>
        </w:rPr>
        <w:t>,</w:t>
      </w:r>
      <w:r w:rsidRPr="00860C0A">
        <w:rPr>
          <w:b/>
        </w:rPr>
        <w:t xml:space="preserve"> India)</w:t>
      </w:r>
    </w:p>
    <w:p w:rsidR="00373903" w:rsidRDefault="00373903" w:rsidP="00373903">
      <w:pPr>
        <w:ind w:right="0"/>
      </w:pPr>
      <w:r>
        <w:t xml:space="preserve">Position Held:        Credit Underwriter  </w:t>
      </w:r>
    </w:p>
    <w:p w:rsidR="00373903" w:rsidRDefault="00373903" w:rsidP="00373903">
      <w:pPr>
        <w:ind w:right="0"/>
      </w:pPr>
      <w:r>
        <w:t xml:space="preserve">Duration:                Jan 2016 – June 2016 </w:t>
      </w:r>
    </w:p>
    <w:p w:rsidR="00373903" w:rsidRDefault="00373903" w:rsidP="00373903">
      <w:pPr>
        <w:spacing w:after="0" w:line="259" w:lineRule="auto"/>
        <w:ind w:left="0" w:right="0" w:firstLine="0"/>
        <w:jc w:val="left"/>
      </w:pPr>
      <w:r>
        <w:t xml:space="preserve"> </w:t>
      </w:r>
    </w:p>
    <w:p w:rsidR="00373903" w:rsidRDefault="00373903" w:rsidP="00373903">
      <w:pPr>
        <w:ind w:left="0" w:right="0" w:firstLine="0"/>
      </w:pPr>
      <w:r>
        <w:t xml:space="preserve">Roles and Responsibilities:        </w:t>
      </w:r>
    </w:p>
    <w:p w:rsidR="00373903" w:rsidRDefault="00373903" w:rsidP="00373903">
      <w:pPr>
        <w:spacing w:after="0" w:line="259" w:lineRule="auto"/>
        <w:ind w:left="0" w:right="0" w:firstLine="0"/>
        <w:jc w:val="left"/>
      </w:pPr>
      <w:r>
        <w:t xml:space="preserve"> </w:t>
      </w:r>
    </w:p>
    <w:p w:rsidR="00373903" w:rsidRDefault="00373903" w:rsidP="00373903">
      <w:pPr>
        <w:numPr>
          <w:ilvl w:val="0"/>
          <w:numId w:val="1"/>
        </w:numPr>
        <w:ind w:right="0" w:hanging="338"/>
      </w:pPr>
      <w:r>
        <w:t>Underwriting of credit card applications received from PAN India locations</w:t>
      </w:r>
    </w:p>
    <w:p w:rsidR="00373903" w:rsidRDefault="00373903" w:rsidP="00373903">
      <w:pPr>
        <w:numPr>
          <w:ilvl w:val="0"/>
          <w:numId w:val="1"/>
        </w:numPr>
        <w:ind w:right="0" w:hanging="338"/>
      </w:pPr>
      <w:r>
        <w:t>Scrutinizing of income documents, Verification reports to assess the credit worthiness of the customer</w:t>
      </w:r>
    </w:p>
    <w:p w:rsidR="00373903" w:rsidRDefault="00373903" w:rsidP="00373903">
      <w:pPr>
        <w:numPr>
          <w:ilvl w:val="0"/>
          <w:numId w:val="1"/>
        </w:numPr>
        <w:ind w:right="0" w:hanging="338"/>
      </w:pPr>
      <w:r>
        <w:lastRenderedPageBreak/>
        <w:t xml:space="preserve">Logical </w:t>
      </w:r>
      <w:proofErr w:type="spellStart"/>
      <w:r>
        <w:t>decisioning</w:t>
      </w:r>
      <w:proofErr w:type="spellEnd"/>
      <w:r>
        <w:t xml:space="preserve"> of application based on the broad policy guidelines</w:t>
      </w:r>
    </w:p>
    <w:p w:rsidR="00373903" w:rsidRDefault="00373903" w:rsidP="00373903">
      <w:pPr>
        <w:numPr>
          <w:ilvl w:val="0"/>
          <w:numId w:val="1"/>
        </w:numPr>
        <w:ind w:right="0" w:hanging="338"/>
      </w:pPr>
      <w:r>
        <w:t>Maintaining accuracy levels and work towards minimal/zero errors</w:t>
      </w:r>
    </w:p>
    <w:p w:rsidR="00373903" w:rsidRDefault="00373903" w:rsidP="00373903">
      <w:pPr>
        <w:numPr>
          <w:ilvl w:val="0"/>
          <w:numId w:val="1"/>
        </w:numPr>
        <w:ind w:right="0" w:hanging="338"/>
      </w:pPr>
      <w:r>
        <w:t>Achieving daily productivity targets and adherence to TAT [Turnaround Time]</w:t>
      </w:r>
    </w:p>
    <w:p w:rsidR="00373903" w:rsidRDefault="00373903" w:rsidP="00373903">
      <w:pPr>
        <w:ind w:left="662" w:right="0" w:firstLine="0"/>
      </w:pPr>
    </w:p>
    <w:p w:rsidR="00373903" w:rsidRDefault="00373903" w:rsidP="00373903">
      <w:pPr>
        <w:ind w:right="0"/>
        <w:rPr>
          <w:b/>
        </w:rPr>
      </w:pPr>
    </w:p>
    <w:p w:rsidR="00373903" w:rsidRPr="003C7A2B" w:rsidRDefault="00373903" w:rsidP="00373903">
      <w:pPr>
        <w:ind w:right="0"/>
        <w:rPr>
          <w:b/>
        </w:rPr>
      </w:pPr>
      <w:r w:rsidRPr="003C7A2B">
        <w:rPr>
          <w:b/>
        </w:rPr>
        <w:t xml:space="preserve">Company:             KPMG </w:t>
      </w:r>
      <w:r w:rsidRPr="00860C0A">
        <w:rPr>
          <w:b/>
        </w:rPr>
        <w:t>(Pune</w:t>
      </w:r>
      <w:r>
        <w:rPr>
          <w:b/>
        </w:rPr>
        <w:t>,</w:t>
      </w:r>
      <w:r w:rsidRPr="00860C0A">
        <w:rPr>
          <w:b/>
        </w:rPr>
        <w:t xml:space="preserve"> India)</w:t>
      </w:r>
    </w:p>
    <w:p w:rsidR="00373903" w:rsidRDefault="00373903" w:rsidP="00373903">
      <w:pPr>
        <w:ind w:right="0"/>
      </w:pPr>
      <w:r>
        <w:t xml:space="preserve">Position Held:        Transfer Pricing Executive [April 2013 - Jan 2014] </w:t>
      </w:r>
    </w:p>
    <w:p w:rsidR="00373903" w:rsidRDefault="00373903" w:rsidP="00373903">
      <w:pPr>
        <w:ind w:right="0"/>
      </w:pPr>
      <w:r>
        <w:t xml:space="preserve">                               Transfer Pricing Analyst [April 2011 - March 2013] </w:t>
      </w:r>
    </w:p>
    <w:p w:rsidR="00373903" w:rsidRDefault="00373903" w:rsidP="00373903">
      <w:pPr>
        <w:spacing w:after="0" w:line="259" w:lineRule="auto"/>
        <w:ind w:left="0" w:right="0" w:firstLine="0"/>
        <w:jc w:val="left"/>
      </w:pPr>
      <w:r>
        <w:t xml:space="preserve"> </w:t>
      </w:r>
    </w:p>
    <w:p w:rsidR="00373903" w:rsidRDefault="00373903" w:rsidP="00373903">
      <w:pPr>
        <w:ind w:right="0"/>
      </w:pPr>
      <w:r>
        <w:t xml:space="preserve">Roles and Responsibilities:        </w:t>
      </w:r>
    </w:p>
    <w:p w:rsidR="00373903" w:rsidRDefault="00373903" w:rsidP="00373903">
      <w:pPr>
        <w:spacing w:after="0" w:line="259" w:lineRule="auto"/>
        <w:ind w:left="0" w:right="0" w:firstLine="0"/>
        <w:jc w:val="left"/>
      </w:pPr>
      <w:r>
        <w:t xml:space="preserve"> </w:t>
      </w:r>
    </w:p>
    <w:p w:rsidR="00373903" w:rsidRDefault="00373903" w:rsidP="00373903">
      <w:pPr>
        <w:numPr>
          <w:ilvl w:val="0"/>
          <w:numId w:val="1"/>
        </w:numPr>
        <w:ind w:right="0" w:hanging="338"/>
      </w:pPr>
      <w:r>
        <w:rPr>
          <w:b/>
        </w:rPr>
        <w:t>Undertaking Benchmarking Analysis</w:t>
      </w:r>
      <w:r>
        <w:t xml:space="preserve"> – Conducting benchmarking searches including assessment and planning searches, by extracting data of companies through various databases such as Prowess, </w:t>
      </w:r>
      <w:proofErr w:type="spellStart"/>
      <w:r>
        <w:t>CapitaLine</w:t>
      </w:r>
      <w:proofErr w:type="spellEnd"/>
      <w:r>
        <w:t xml:space="preserve"> and Ace. Applying quantitative filters, performing qualitative analysis of companies, detailed analysis of comparable companies, </w:t>
      </w:r>
      <w:proofErr w:type="gramStart"/>
      <w:r>
        <w:t>computation</w:t>
      </w:r>
      <w:proofErr w:type="gramEnd"/>
      <w:r>
        <w:t xml:space="preserve"> of margins, ratios and related party transactions. </w:t>
      </w:r>
    </w:p>
    <w:p w:rsidR="00373903" w:rsidRDefault="00373903" w:rsidP="00373903">
      <w:pPr>
        <w:numPr>
          <w:ilvl w:val="0"/>
          <w:numId w:val="1"/>
        </w:numPr>
        <w:ind w:right="0" w:hanging="338"/>
      </w:pPr>
      <w:r>
        <w:rPr>
          <w:b/>
        </w:rPr>
        <w:t>Preparing Transfer Pricing Memorandums</w:t>
      </w:r>
      <w:r>
        <w:t xml:space="preserve"> - Developing an understanding of the comparable companies by referring the Income statement, notes to accounts, director’s reports, segmental reporting and interpreting ratios. </w:t>
      </w:r>
      <w:r w:rsidRPr="000E4768">
        <w:t>Studying form 3CEB and comparing the arm’s length price of that of comparable companies with the client’s profitability. Documenting the same in the TP Memorandum.</w:t>
      </w:r>
    </w:p>
    <w:p w:rsidR="00373903" w:rsidRDefault="00373903" w:rsidP="00373903">
      <w:pPr>
        <w:numPr>
          <w:ilvl w:val="0"/>
          <w:numId w:val="1"/>
        </w:numPr>
        <w:ind w:right="0" w:hanging="338"/>
      </w:pPr>
      <w:r>
        <w:rPr>
          <w:b/>
        </w:rPr>
        <w:t>Preparing Industry Overviews</w:t>
      </w:r>
      <w:r>
        <w:t xml:space="preserve"> - Undertook study of the performance of various industries. Researched various websites and databases such as CRISIL, ISI Emerging markets, IBEF and using the information and graphs to understand the various projections, developments and competitors in the industry. </w:t>
      </w:r>
    </w:p>
    <w:p w:rsidR="00373903" w:rsidRDefault="00373903" w:rsidP="00373903">
      <w:pPr>
        <w:numPr>
          <w:ilvl w:val="0"/>
          <w:numId w:val="1"/>
        </w:numPr>
        <w:ind w:right="0" w:hanging="338"/>
      </w:pPr>
      <w:r>
        <w:t>Conducting Internal Trainings including Case Laws presentations for the entire team.</w:t>
      </w:r>
    </w:p>
    <w:p w:rsidR="00373903" w:rsidRDefault="00373903" w:rsidP="00373903">
      <w:pPr>
        <w:numPr>
          <w:ilvl w:val="0"/>
          <w:numId w:val="1"/>
        </w:numPr>
        <w:spacing w:after="0" w:line="238" w:lineRule="auto"/>
        <w:ind w:right="0" w:hanging="338"/>
      </w:pPr>
      <w:r>
        <w:rPr>
          <w:b/>
        </w:rPr>
        <w:t xml:space="preserve">During my stint at KPMG, I reviewed 55 Searches, 8 Industry Overviews and 22 TP Memorandums. I worked on 47 Searches, 15 Industry Overviews and 12 TP Memorandums. </w:t>
      </w:r>
    </w:p>
    <w:p w:rsidR="00373903" w:rsidRDefault="00373903" w:rsidP="00373903">
      <w:pPr>
        <w:spacing w:after="0" w:line="259" w:lineRule="auto"/>
        <w:ind w:left="0" w:right="0" w:firstLine="0"/>
        <w:jc w:val="left"/>
      </w:pPr>
      <w:r>
        <w:t xml:space="preserve"> </w:t>
      </w:r>
    </w:p>
    <w:p w:rsidR="00373903" w:rsidRDefault="00373903" w:rsidP="00373903">
      <w:pPr>
        <w:spacing w:after="0" w:line="259" w:lineRule="auto"/>
        <w:ind w:left="0" w:right="0" w:firstLine="0"/>
        <w:jc w:val="left"/>
        <w:rPr>
          <w:b/>
        </w:rPr>
      </w:pPr>
    </w:p>
    <w:p w:rsidR="00373903" w:rsidRPr="003C7A2B" w:rsidRDefault="00373903" w:rsidP="00373903">
      <w:pPr>
        <w:ind w:right="0"/>
        <w:rPr>
          <w:b/>
        </w:rPr>
      </w:pPr>
      <w:r w:rsidRPr="003C7A2B">
        <w:rPr>
          <w:b/>
        </w:rPr>
        <w:t xml:space="preserve">Company:             </w:t>
      </w:r>
      <w:proofErr w:type="spellStart"/>
      <w:r w:rsidRPr="003C7A2B">
        <w:rPr>
          <w:b/>
        </w:rPr>
        <w:t>Stratecent</w:t>
      </w:r>
      <w:proofErr w:type="spellEnd"/>
      <w:r w:rsidRPr="003C7A2B">
        <w:rPr>
          <w:b/>
        </w:rPr>
        <w:t xml:space="preserve"> Consulting </w:t>
      </w:r>
      <w:r w:rsidRPr="00860C0A">
        <w:rPr>
          <w:b/>
        </w:rPr>
        <w:t>(Pune</w:t>
      </w:r>
      <w:r>
        <w:rPr>
          <w:b/>
        </w:rPr>
        <w:t>,</w:t>
      </w:r>
      <w:r w:rsidRPr="00860C0A">
        <w:rPr>
          <w:b/>
        </w:rPr>
        <w:t xml:space="preserve"> India)</w:t>
      </w:r>
    </w:p>
    <w:p w:rsidR="00373903" w:rsidRDefault="00373903" w:rsidP="00373903">
      <w:pPr>
        <w:ind w:right="0"/>
      </w:pPr>
      <w:r>
        <w:t xml:space="preserve">Position Held:        Admin and HR  </w:t>
      </w:r>
    </w:p>
    <w:p w:rsidR="00373903" w:rsidRDefault="00373903" w:rsidP="00373903">
      <w:pPr>
        <w:ind w:right="0"/>
      </w:pPr>
      <w:r>
        <w:t xml:space="preserve">Duration:                Dec 2009- Nov 2010 </w:t>
      </w:r>
    </w:p>
    <w:p w:rsidR="00373903" w:rsidRDefault="00373903" w:rsidP="00373903">
      <w:pPr>
        <w:spacing w:after="0" w:line="259" w:lineRule="auto"/>
        <w:ind w:left="0" w:right="0" w:firstLine="0"/>
        <w:jc w:val="left"/>
      </w:pPr>
      <w:r>
        <w:t xml:space="preserve"> </w:t>
      </w:r>
    </w:p>
    <w:p w:rsidR="00373903" w:rsidRDefault="00373903" w:rsidP="00373903">
      <w:pPr>
        <w:ind w:right="0"/>
      </w:pPr>
      <w:r>
        <w:t xml:space="preserve">Roles and Responsibilities:        </w:t>
      </w:r>
    </w:p>
    <w:p w:rsidR="00373903" w:rsidRDefault="00373903" w:rsidP="00373903">
      <w:pPr>
        <w:spacing w:after="0" w:line="259" w:lineRule="auto"/>
        <w:ind w:left="0" w:right="0" w:firstLine="0"/>
        <w:jc w:val="left"/>
      </w:pPr>
      <w:r>
        <w:t xml:space="preserve"> </w:t>
      </w:r>
    </w:p>
    <w:p w:rsidR="00373903" w:rsidRDefault="00373903" w:rsidP="00373903">
      <w:pPr>
        <w:numPr>
          <w:ilvl w:val="0"/>
          <w:numId w:val="1"/>
        </w:numPr>
        <w:ind w:right="0" w:hanging="338"/>
      </w:pPr>
      <w:r>
        <w:t xml:space="preserve">Screening emails / mails, invoices and regular follow ups </w:t>
      </w:r>
    </w:p>
    <w:p w:rsidR="00373903" w:rsidRDefault="00373903" w:rsidP="00373903">
      <w:pPr>
        <w:numPr>
          <w:ilvl w:val="0"/>
          <w:numId w:val="1"/>
        </w:numPr>
        <w:ind w:right="0" w:hanging="338"/>
      </w:pPr>
      <w:r>
        <w:t>Office management, attending to telephone calls, handling the EPABX</w:t>
      </w:r>
    </w:p>
    <w:p w:rsidR="00373903" w:rsidRDefault="00373903" w:rsidP="00373903">
      <w:pPr>
        <w:numPr>
          <w:ilvl w:val="0"/>
          <w:numId w:val="1"/>
        </w:numPr>
        <w:ind w:right="0" w:hanging="338"/>
      </w:pPr>
      <w:r>
        <w:t xml:space="preserve">Maintenance of all administrative related activities within the office </w:t>
      </w:r>
    </w:p>
    <w:p w:rsidR="00373903" w:rsidRDefault="00373903" w:rsidP="00373903">
      <w:pPr>
        <w:numPr>
          <w:ilvl w:val="0"/>
          <w:numId w:val="1"/>
        </w:numPr>
        <w:ind w:right="0" w:hanging="338"/>
      </w:pPr>
      <w:r>
        <w:t xml:space="preserve">Maintenance of records, files, data and its </w:t>
      </w:r>
      <w:proofErr w:type="spellStart"/>
      <w:r>
        <w:t>updation</w:t>
      </w:r>
      <w:proofErr w:type="spellEnd"/>
      <w:r>
        <w:t xml:space="preserve">, handling petty expenses </w:t>
      </w:r>
    </w:p>
    <w:p w:rsidR="00373903" w:rsidRDefault="00373903" w:rsidP="00373903">
      <w:pPr>
        <w:numPr>
          <w:ilvl w:val="0"/>
          <w:numId w:val="1"/>
        </w:numPr>
        <w:ind w:right="0" w:hanging="338"/>
      </w:pPr>
      <w:r>
        <w:t>Handling all back-hand database</w:t>
      </w:r>
    </w:p>
    <w:p w:rsidR="00373903" w:rsidRDefault="00373903" w:rsidP="00373903">
      <w:pPr>
        <w:numPr>
          <w:ilvl w:val="0"/>
          <w:numId w:val="1"/>
        </w:numPr>
        <w:ind w:right="0" w:hanging="338"/>
      </w:pPr>
      <w:r>
        <w:t>Recruitment and Selection, to develop and implement internal HR processes</w:t>
      </w:r>
    </w:p>
    <w:p w:rsidR="00373903" w:rsidRDefault="00373903" w:rsidP="00373903">
      <w:pPr>
        <w:numPr>
          <w:ilvl w:val="0"/>
          <w:numId w:val="1"/>
        </w:numPr>
        <w:ind w:right="0" w:hanging="338"/>
      </w:pPr>
      <w:r>
        <w:t>Responsible for operational issues including pantry, refreshments, stationery and other inventory</w:t>
      </w:r>
    </w:p>
    <w:p w:rsidR="00373903" w:rsidRDefault="00373903" w:rsidP="00373903">
      <w:pPr>
        <w:ind w:right="0"/>
      </w:pPr>
    </w:p>
    <w:p w:rsidR="00373903" w:rsidRDefault="00373903" w:rsidP="00373903">
      <w:pPr>
        <w:pStyle w:val="Heading1"/>
        <w:ind w:left="-5"/>
      </w:pPr>
      <w:r>
        <w:t xml:space="preserve">DATABASES /APPLICATIONS USED </w:t>
      </w:r>
    </w:p>
    <w:p w:rsidR="00373903" w:rsidRDefault="00373903" w:rsidP="00373903">
      <w:pPr>
        <w:spacing w:after="0" w:line="259" w:lineRule="auto"/>
        <w:ind w:left="677" w:right="0" w:firstLine="0"/>
        <w:jc w:val="left"/>
      </w:pPr>
      <w:r>
        <w:t xml:space="preserve"> </w:t>
      </w:r>
    </w:p>
    <w:p w:rsidR="00373903" w:rsidRDefault="00373903" w:rsidP="00373903">
      <w:pPr>
        <w:pStyle w:val="ListParagraph"/>
        <w:numPr>
          <w:ilvl w:val="0"/>
          <w:numId w:val="3"/>
        </w:numPr>
        <w:ind w:left="720" w:right="0"/>
      </w:pPr>
      <w:r>
        <w:t xml:space="preserve">Prowess, </w:t>
      </w:r>
      <w:proofErr w:type="spellStart"/>
      <w:r>
        <w:t>CapitaLine</w:t>
      </w:r>
      <w:proofErr w:type="spellEnd"/>
      <w:r>
        <w:t xml:space="preserve">, </w:t>
      </w:r>
      <w:proofErr w:type="spellStart"/>
      <w:r>
        <w:t>AceEquity</w:t>
      </w:r>
      <w:proofErr w:type="spellEnd"/>
      <w:r>
        <w:t>;</w:t>
      </w:r>
    </w:p>
    <w:p w:rsidR="00373903" w:rsidRDefault="00373903" w:rsidP="00373903">
      <w:pPr>
        <w:pStyle w:val="ListParagraph"/>
        <w:numPr>
          <w:ilvl w:val="0"/>
          <w:numId w:val="3"/>
        </w:numPr>
        <w:ind w:left="720" w:right="0"/>
      </w:pPr>
      <w:r>
        <w:t>IBEF, ISI Emerging Markets, CRISIL</w:t>
      </w:r>
    </w:p>
    <w:p w:rsidR="00373903" w:rsidRDefault="00373903" w:rsidP="00373903">
      <w:pPr>
        <w:spacing w:after="7" w:line="259" w:lineRule="auto"/>
        <w:ind w:left="0" w:right="0" w:firstLine="0"/>
        <w:jc w:val="left"/>
      </w:pPr>
      <w:r>
        <w:lastRenderedPageBreak/>
        <w:t xml:space="preserve"> </w:t>
      </w:r>
    </w:p>
    <w:p w:rsidR="00373903" w:rsidRDefault="00373903" w:rsidP="00373903">
      <w:pPr>
        <w:pStyle w:val="Heading1"/>
        <w:ind w:left="-5"/>
      </w:pPr>
      <w:r>
        <w:t xml:space="preserve">SKILLS </w:t>
      </w:r>
    </w:p>
    <w:p w:rsidR="00373903" w:rsidRDefault="00373903" w:rsidP="00373903">
      <w:pPr>
        <w:spacing w:after="0" w:line="259" w:lineRule="auto"/>
        <w:ind w:left="677" w:right="0" w:firstLine="0"/>
        <w:jc w:val="left"/>
      </w:pPr>
      <w:r>
        <w:t xml:space="preserve"> </w:t>
      </w:r>
    </w:p>
    <w:p w:rsidR="00373903" w:rsidRPr="00635A4A" w:rsidRDefault="00373903" w:rsidP="00373903">
      <w:pPr>
        <w:pStyle w:val="ListParagraph"/>
        <w:numPr>
          <w:ilvl w:val="0"/>
          <w:numId w:val="3"/>
        </w:numPr>
        <w:ind w:left="720" w:right="0"/>
      </w:pPr>
      <w:r>
        <w:t>Packages Known Microsoft Office (Power point, Excel and Word)</w:t>
      </w:r>
      <w:r w:rsidRPr="004330F7">
        <w:rPr>
          <w:b/>
        </w:rPr>
        <w:t xml:space="preserve"> </w:t>
      </w:r>
    </w:p>
    <w:p w:rsidR="00373903" w:rsidRDefault="00373903" w:rsidP="00373903">
      <w:pPr>
        <w:pStyle w:val="ListParagraph"/>
        <w:numPr>
          <w:ilvl w:val="0"/>
          <w:numId w:val="3"/>
        </w:numPr>
        <w:ind w:left="720" w:right="0"/>
      </w:pPr>
      <w:r>
        <w:t>Basic SQL</w:t>
      </w:r>
    </w:p>
    <w:p w:rsidR="00373903" w:rsidRDefault="00373903" w:rsidP="00373903">
      <w:pPr>
        <w:spacing w:after="0" w:line="259" w:lineRule="auto"/>
        <w:ind w:left="0" w:right="0" w:firstLine="0"/>
        <w:jc w:val="left"/>
      </w:pPr>
      <w:r>
        <w:t xml:space="preserve"> </w:t>
      </w:r>
    </w:p>
    <w:p w:rsidR="00373903" w:rsidRDefault="00373903" w:rsidP="00373903">
      <w:pPr>
        <w:pStyle w:val="Heading1"/>
        <w:ind w:left="-5"/>
      </w:pPr>
      <w:r>
        <w:t>HOBBIES</w:t>
      </w:r>
    </w:p>
    <w:p w:rsidR="00373903" w:rsidRDefault="00373903" w:rsidP="00373903">
      <w:pPr>
        <w:spacing w:after="0" w:line="259" w:lineRule="auto"/>
        <w:ind w:left="0" w:right="0" w:firstLine="0"/>
        <w:jc w:val="left"/>
      </w:pPr>
      <w:r>
        <w:t xml:space="preserve">       </w:t>
      </w:r>
    </w:p>
    <w:p w:rsidR="00373903" w:rsidRDefault="00373903" w:rsidP="00373903">
      <w:pPr>
        <w:numPr>
          <w:ilvl w:val="0"/>
          <w:numId w:val="2"/>
        </w:numPr>
        <w:ind w:right="0" w:hanging="338"/>
      </w:pPr>
      <w:r>
        <w:t>Basketball and Football</w:t>
      </w:r>
    </w:p>
    <w:p w:rsidR="00373903" w:rsidRDefault="00373903" w:rsidP="00373903">
      <w:pPr>
        <w:numPr>
          <w:ilvl w:val="0"/>
          <w:numId w:val="2"/>
        </w:numPr>
        <w:ind w:right="0" w:hanging="338"/>
      </w:pPr>
      <w:r>
        <w:t xml:space="preserve">Reading </w:t>
      </w:r>
    </w:p>
    <w:p w:rsidR="00373903" w:rsidRDefault="00373903" w:rsidP="00373903">
      <w:pPr>
        <w:numPr>
          <w:ilvl w:val="0"/>
          <w:numId w:val="2"/>
        </w:numPr>
        <w:ind w:right="0" w:hanging="338"/>
      </w:pPr>
      <w:r>
        <w:t>Chess and Checkers</w:t>
      </w:r>
    </w:p>
    <w:p w:rsidR="00373903" w:rsidRDefault="00373903" w:rsidP="00373903">
      <w:pPr>
        <w:spacing w:after="0" w:line="259" w:lineRule="auto"/>
        <w:ind w:left="0" w:right="0" w:firstLine="0"/>
        <w:jc w:val="left"/>
      </w:pPr>
    </w:p>
    <w:p w:rsidR="00373903" w:rsidRDefault="00373903" w:rsidP="00373903">
      <w:pPr>
        <w:pStyle w:val="Heading1"/>
        <w:ind w:left="-5"/>
      </w:pPr>
      <w:r>
        <w:t>PERSONAL DETAILS</w:t>
      </w:r>
    </w:p>
    <w:p w:rsidR="00373903" w:rsidRPr="000F6EC8" w:rsidRDefault="00373903" w:rsidP="00373903"/>
    <w:p w:rsidR="00373903" w:rsidRPr="00635A4A" w:rsidRDefault="00373903" w:rsidP="00373903">
      <w:pPr>
        <w:pStyle w:val="ListParagraph"/>
        <w:numPr>
          <w:ilvl w:val="0"/>
          <w:numId w:val="3"/>
        </w:numPr>
        <w:ind w:left="720" w:right="0"/>
      </w:pPr>
      <w:r>
        <w:t xml:space="preserve">Date of Birth </w:t>
      </w:r>
      <w:r>
        <w:tab/>
        <w:t>: 4</w:t>
      </w:r>
      <w:r w:rsidRPr="000F6EC8">
        <w:rPr>
          <w:vertAlign w:val="superscript"/>
        </w:rPr>
        <w:t>th</w:t>
      </w:r>
      <w:r>
        <w:t xml:space="preserve"> January 1991</w:t>
      </w:r>
    </w:p>
    <w:p w:rsidR="00373903" w:rsidRDefault="00373903" w:rsidP="00373903">
      <w:pPr>
        <w:pStyle w:val="ListParagraph"/>
        <w:numPr>
          <w:ilvl w:val="0"/>
          <w:numId w:val="3"/>
        </w:numPr>
        <w:ind w:left="720" w:right="0"/>
      </w:pPr>
      <w:r>
        <w:t xml:space="preserve">Nationality </w:t>
      </w:r>
      <w:r>
        <w:tab/>
        <w:t>: Indian</w:t>
      </w:r>
    </w:p>
    <w:p w:rsidR="00373903" w:rsidRDefault="00373903" w:rsidP="00373903">
      <w:pPr>
        <w:pStyle w:val="ListParagraph"/>
        <w:numPr>
          <w:ilvl w:val="0"/>
          <w:numId w:val="3"/>
        </w:numPr>
        <w:ind w:left="720" w:right="0"/>
      </w:pPr>
      <w:r>
        <w:t>Marital Status</w:t>
      </w:r>
      <w:r>
        <w:tab/>
        <w:t>: Single</w:t>
      </w:r>
    </w:p>
    <w:p w:rsidR="00373903" w:rsidRDefault="00373903" w:rsidP="00373903">
      <w:pPr>
        <w:pStyle w:val="ListParagraph"/>
        <w:numPr>
          <w:ilvl w:val="0"/>
          <w:numId w:val="3"/>
        </w:numPr>
        <w:ind w:left="720" w:right="0"/>
      </w:pPr>
      <w:r>
        <w:t>Gender             : Female</w:t>
      </w:r>
    </w:p>
    <w:p w:rsidR="00373903" w:rsidRDefault="00373903" w:rsidP="00373903">
      <w:pPr>
        <w:pStyle w:val="ListParagraph"/>
        <w:numPr>
          <w:ilvl w:val="0"/>
          <w:numId w:val="3"/>
        </w:numPr>
        <w:ind w:left="720" w:right="0"/>
      </w:pPr>
      <w:r>
        <w:t>Languages</w:t>
      </w:r>
      <w:r>
        <w:tab/>
        <w:t>: English and Hindi</w:t>
      </w:r>
    </w:p>
    <w:p w:rsidR="00373903" w:rsidRDefault="00373903" w:rsidP="00373903">
      <w:pPr>
        <w:pStyle w:val="ListParagraph"/>
        <w:numPr>
          <w:ilvl w:val="0"/>
          <w:numId w:val="3"/>
        </w:numPr>
        <w:ind w:left="720" w:right="0"/>
      </w:pPr>
      <w:r>
        <w:t>Visa Status       : Visit Visa</w:t>
      </w:r>
    </w:p>
    <w:p w:rsidR="00373903" w:rsidRDefault="00373903" w:rsidP="00373903">
      <w:pPr>
        <w:ind w:right="0"/>
      </w:pPr>
    </w:p>
    <w:p w:rsidR="00373903" w:rsidRPr="00192897" w:rsidRDefault="00373903" w:rsidP="00373903">
      <w:pPr>
        <w:ind w:left="0" w:right="0" w:firstLine="0"/>
        <w:rPr>
          <w:sz w:val="18"/>
        </w:rPr>
      </w:pPr>
      <w:r>
        <w:t xml:space="preserve">       </w:t>
      </w:r>
      <w:r w:rsidRPr="00192897">
        <w:rPr>
          <w:sz w:val="18"/>
        </w:rPr>
        <w:t>REFERENCES CAN BE FURNISHED UPON REQUEST</w:t>
      </w:r>
    </w:p>
    <w:p w:rsidR="00373903" w:rsidRPr="00192897" w:rsidRDefault="00373903" w:rsidP="00373903">
      <w:pPr>
        <w:ind w:right="0"/>
        <w:rPr>
          <w:sz w:val="24"/>
        </w:rPr>
      </w:pPr>
    </w:p>
    <w:p w:rsidR="00CE2827" w:rsidRDefault="00CE2827" w:rsidP="00373903">
      <w:pPr>
        <w:ind w:right="0"/>
      </w:pPr>
    </w:p>
    <w:sectPr w:rsidR="00CE2827" w:rsidSect="00B1099E">
      <w:pgSz w:w="12240" w:h="15840"/>
      <w:pgMar w:top="1204" w:right="1242" w:bottom="720" w:left="13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2D" w:rsidRDefault="004C282D" w:rsidP="000F6EC8">
      <w:pPr>
        <w:spacing w:after="0" w:line="240" w:lineRule="auto"/>
      </w:pPr>
      <w:r>
        <w:separator/>
      </w:r>
    </w:p>
  </w:endnote>
  <w:endnote w:type="continuationSeparator" w:id="0">
    <w:p w:rsidR="004C282D" w:rsidRDefault="004C282D" w:rsidP="000F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2D" w:rsidRDefault="004C282D" w:rsidP="000F6EC8">
      <w:pPr>
        <w:spacing w:after="0" w:line="240" w:lineRule="auto"/>
      </w:pPr>
      <w:r>
        <w:separator/>
      </w:r>
    </w:p>
  </w:footnote>
  <w:footnote w:type="continuationSeparator" w:id="0">
    <w:p w:rsidR="004C282D" w:rsidRDefault="004C282D" w:rsidP="000F6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11C4"/>
    <w:multiLevelType w:val="hybridMultilevel"/>
    <w:tmpl w:val="B9C8A3E0"/>
    <w:lvl w:ilvl="0" w:tplc="609A49A4">
      <w:start w:val="1"/>
      <w:numFmt w:val="bullet"/>
      <w:lvlText w:val=""/>
      <w:lvlJc w:val="left"/>
      <w:pPr>
        <w:ind w:left="1044" w:hanging="360"/>
      </w:pPr>
      <w:rPr>
        <w:rFonts w:ascii="Symbol" w:hAnsi="Symbol" w:hint="default"/>
        <w:sz w:val="16"/>
        <w:szCs w:val="16"/>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
    <w:nsid w:val="33EB757D"/>
    <w:multiLevelType w:val="hybridMultilevel"/>
    <w:tmpl w:val="38E0448A"/>
    <w:lvl w:ilvl="0" w:tplc="E7265688">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14E190">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D100312">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4012AC">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8701DF0">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2D20CF6">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AB0B5A2">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D2EB6C">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3B2A022">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nsid w:val="5F9C28B5"/>
    <w:multiLevelType w:val="hybridMultilevel"/>
    <w:tmpl w:val="ACAE10FA"/>
    <w:lvl w:ilvl="0" w:tplc="834C8D22">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0B8FFD8">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F28EF16">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B32171C">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AFEC8F2">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5F00EA4">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3E02A50">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7F241A8">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068887A">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6FFB3162"/>
    <w:multiLevelType w:val="hybridMultilevel"/>
    <w:tmpl w:val="8FE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AD"/>
    <w:rsid w:val="000028DE"/>
    <w:rsid w:val="00022FC4"/>
    <w:rsid w:val="000457CF"/>
    <w:rsid w:val="000555A6"/>
    <w:rsid w:val="000A54E1"/>
    <w:rsid w:val="000E4768"/>
    <w:rsid w:val="000F6EC8"/>
    <w:rsid w:val="00106B89"/>
    <w:rsid w:val="001621BF"/>
    <w:rsid w:val="001762A0"/>
    <w:rsid w:val="0018034A"/>
    <w:rsid w:val="002313BD"/>
    <w:rsid w:val="002B0B46"/>
    <w:rsid w:val="002C51D2"/>
    <w:rsid w:val="0030460B"/>
    <w:rsid w:val="00324DBD"/>
    <w:rsid w:val="00354DC2"/>
    <w:rsid w:val="003672BA"/>
    <w:rsid w:val="00373903"/>
    <w:rsid w:val="003934AD"/>
    <w:rsid w:val="003C7A33"/>
    <w:rsid w:val="003C7ACC"/>
    <w:rsid w:val="0041431F"/>
    <w:rsid w:val="004330F7"/>
    <w:rsid w:val="00435730"/>
    <w:rsid w:val="00445AA4"/>
    <w:rsid w:val="004735E4"/>
    <w:rsid w:val="004C282D"/>
    <w:rsid w:val="00544D3B"/>
    <w:rsid w:val="005614E5"/>
    <w:rsid w:val="00591131"/>
    <w:rsid w:val="005B099B"/>
    <w:rsid w:val="005D7489"/>
    <w:rsid w:val="00601000"/>
    <w:rsid w:val="00611B70"/>
    <w:rsid w:val="00613BFC"/>
    <w:rsid w:val="0062345D"/>
    <w:rsid w:val="00635A4A"/>
    <w:rsid w:val="006C76AB"/>
    <w:rsid w:val="006F3A79"/>
    <w:rsid w:val="00757D7E"/>
    <w:rsid w:val="00793A32"/>
    <w:rsid w:val="00821969"/>
    <w:rsid w:val="008473FD"/>
    <w:rsid w:val="008B76AE"/>
    <w:rsid w:val="009121E3"/>
    <w:rsid w:val="00966F2D"/>
    <w:rsid w:val="00971940"/>
    <w:rsid w:val="00974032"/>
    <w:rsid w:val="009B4AA4"/>
    <w:rsid w:val="00A03401"/>
    <w:rsid w:val="00A611F6"/>
    <w:rsid w:val="00AB7ADE"/>
    <w:rsid w:val="00AD2EBB"/>
    <w:rsid w:val="00B1099E"/>
    <w:rsid w:val="00BA7995"/>
    <w:rsid w:val="00BF041E"/>
    <w:rsid w:val="00BF3117"/>
    <w:rsid w:val="00C1213F"/>
    <w:rsid w:val="00C16FD5"/>
    <w:rsid w:val="00CA22FA"/>
    <w:rsid w:val="00CC5771"/>
    <w:rsid w:val="00CE2827"/>
    <w:rsid w:val="00CF0D29"/>
    <w:rsid w:val="00D57053"/>
    <w:rsid w:val="00D84CFE"/>
    <w:rsid w:val="00DE4311"/>
    <w:rsid w:val="00DF40AD"/>
    <w:rsid w:val="00DF5C28"/>
    <w:rsid w:val="00F805C3"/>
    <w:rsid w:val="00F81AF0"/>
    <w:rsid w:val="00FA1C34"/>
    <w:rsid w:val="00FA2869"/>
    <w:rsid w:val="00FD7B3D"/>
    <w:rsid w:val="00FE365B"/>
    <w:rsid w:val="00FF2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00"/>
    <w:pPr>
      <w:spacing w:after="13" w:line="248" w:lineRule="auto"/>
      <w:ind w:left="10" w:right="176"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601000"/>
    <w:pPr>
      <w:keepNext/>
      <w:keepLines/>
      <w:pBdr>
        <w:top w:val="single" w:sz="4" w:space="0" w:color="000000"/>
        <w:left w:val="single" w:sz="3" w:space="0" w:color="000000"/>
        <w:bottom w:val="single" w:sz="4" w:space="0" w:color="000000"/>
        <w:right w:val="single" w:sz="3" w:space="0" w:color="000000"/>
      </w:pBdr>
      <w:shd w:val="clear" w:color="auto" w:fill="D9D9D9"/>
      <w:spacing w:after="4"/>
      <w:ind w:left="10"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000"/>
    <w:rPr>
      <w:rFonts w:ascii="Times New Roman" w:eastAsia="Times New Roman" w:hAnsi="Times New Roman" w:cs="Times New Roman"/>
      <w:color w:val="000000"/>
      <w:sz w:val="23"/>
    </w:rPr>
  </w:style>
  <w:style w:type="table" w:customStyle="1" w:styleId="TableGrid">
    <w:name w:val="TableGrid"/>
    <w:rsid w:val="0060100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30F7"/>
    <w:pPr>
      <w:ind w:left="720"/>
      <w:contextualSpacing/>
    </w:pPr>
  </w:style>
  <w:style w:type="paragraph" w:styleId="Header">
    <w:name w:val="header"/>
    <w:basedOn w:val="Normal"/>
    <w:link w:val="HeaderChar"/>
    <w:uiPriority w:val="99"/>
    <w:unhideWhenUsed/>
    <w:rsid w:val="000F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C8"/>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0F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C8"/>
    <w:rPr>
      <w:rFonts w:ascii="Times New Roman" w:eastAsia="Times New Roman" w:hAnsi="Times New Roman" w:cs="Times New Roman"/>
      <w:color w:val="000000"/>
      <w:sz w:val="23"/>
    </w:rPr>
  </w:style>
  <w:style w:type="paragraph" w:styleId="NormalWeb">
    <w:name w:val="Normal (Web)"/>
    <w:basedOn w:val="Normal"/>
    <w:uiPriority w:val="99"/>
    <w:semiHidden/>
    <w:unhideWhenUsed/>
    <w:rsid w:val="002313BD"/>
    <w:pPr>
      <w:spacing w:before="100" w:beforeAutospacing="1" w:after="100" w:afterAutospacing="1" w:line="240" w:lineRule="auto"/>
      <w:ind w:left="0" w:right="0" w:firstLine="0"/>
      <w:jc w:val="left"/>
    </w:pPr>
    <w:rPr>
      <w:color w:val="auto"/>
      <w:sz w:val="24"/>
      <w:szCs w:val="24"/>
    </w:rPr>
  </w:style>
  <w:style w:type="character" w:styleId="Hyperlink">
    <w:name w:val="Hyperlink"/>
    <w:basedOn w:val="DefaultParagraphFont"/>
    <w:uiPriority w:val="99"/>
    <w:unhideWhenUsed/>
    <w:rsid w:val="009B4A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00"/>
    <w:pPr>
      <w:spacing w:after="13" w:line="248" w:lineRule="auto"/>
      <w:ind w:left="10" w:right="176"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601000"/>
    <w:pPr>
      <w:keepNext/>
      <w:keepLines/>
      <w:pBdr>
        <w:top w:val="single" w:sz="4" w:space="0" w:color="000000"/>
        <w:left w:val="single" w:sz="3" w:space="0" w:color="000000"/>
        <w:bottom w:val="single" w:sz="4" w:space="0" w:color="000000"/>
        <w:right w:val="single" w:sz="3" w:space="0" w:color="000000"/>
      </w:pBdr>
      <w:shd w:val="clear" w:color="auto" w:fill="D9D9D9"/>
      <w:spacing w:after="4"/>
      <w:ind w:left="10"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000"/>
    <w:rPr>
      <w:rFonts w:ascii="Times New Roman" w:eastAsia="Times New Roman" w:hAnsi="Times New Roman" w:cs="Times New Roman"/>
      <w:color w:val="000000"/>
      <w:sz w:val="23"/>
    </w:rPr>
  </w:style>
  <w:style w:type="table" w:customStyle="1" w:styleId="TableGrid">
    <w:name w:val="TableGrid"/>
    <w:rsid w:val="0060100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30F7"/>
    <w:pPr>
      <w:ind w:left="720"/>
      <w:contextualSpacing/>
    </w:pPr>
  </w:style>
  <w:style w:type="paragraph" w:styleId="Header">
    <w:name w:val="header"/>
    <w:basedOn w:val="Normal"/>
    <w:link w:val="HeaderChar"/>
    <w:uiPriority w:val="99"/>
    <w:unhideWhenUsed/>
    <w:rsid w:val="000F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C8"/>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0F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C8"/>
    <w:rPr>
      <w:rFonts w:ascii="Times New Roman" w:eastAsia="Times New Roman" w:hAnsi="Times New Roman" w:cs="Times New Roman"/>
      <w:color w:val="000000"/>
      <w:sz w:val="23"/>
    </w:rPr>
  </w:style>
  <w:style w:type="paragraph" w:styleId="NormalWeb">
    <w:name w:val="Normal (Web)"/>
    <w:basedOn w:val="Normal"/>
    <w:uiPriority w:val="99"/>
    <w:semiHidden/>
    <w:unhideWhenUsed/>
    <w:rsid w:val="002313BD"/>
    <w:pPr>
      <w:spacing w:before="100" w:beforeAutospacing="1" w:after="100" w:afterAutospacing="1" w:line="240" w:lineRule="auto"/>
      <w:ind w:left="0" w:right="0" w:firstLine="0"/>
      <w:jc w:val="left"/>
    </w:pPr>
    <w:rPr>
      <w:color w:val="auto"/>
      <w:sz w:val="24"/>
      <w:szCs w:val="24"/>
    </w:rPr>
  </w:style>
  <w:style w:type="character" w:styleId="Hyperlink">
    <w:name w:val="Hyperlink"/>
    <w:basedOn w:val="DefaultParagraphFont"/>
    <w:uiPriority w:val="99"/>
    <w:unhideWhenUsed/>
    <w:rsid w:val="009B4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3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le.370860@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Resume without hobbies</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 without hobbies</dc:title>
  <dc:creator>home</dc:creator>
  <cp:lastModifiedBy>348370422</cp:lastModifiedBy>
  <cp:revision>2</cp:revision>
  <cp:lastPrinted>2017-07-08T14:20:00Z</cp:lastPrinted>
  <dcterms:created xsi:type="dcterms:W3CDTF">2017-07-11T09:16:00Z</dcterms:created>
  <dcterms:modified xsi:type="dcterms:W3CDTF">2017-07-11T09:16:00Z</dcterms:modified>
</cp:coreProperties>
</file>