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54A" w:rsidRPr="00E210B6" w:rsidRDefault="00AC754A" w:rsidP="00AC754A">
      <w:pPr>
        <w:spacing w:line="240" w:lineRule="auto"/>
        <w:rPr>
          <w:rFonts w:ascii="Times New Roman" w:eastAsia="Calibri" w:hAnsi="Times New Roman" w:cs="Times New Roman"/>
          <w:color w:val="000000"/>
        </w:rPr>
      </w:pPr>
    </w:p>
    <w:p w:rsidR="00AC754A" w:rsidRPr="00E210B6" w:rsidRDefault="00AC754A" w:rsidP="00E210B6">
      <w:pPr>
        <w:spacing w:line="240" w:lineRule="auto"/>
        <w:jc w:val="center"/>
        <w:rPr>
          <w:rFonts w:ascii="Times New Roman" w:eastAsia="Arial Black" w:hAnsi="Times New Roman" w:cs="Times New Roman"/>
          <w:b/>
          <w:color w:val="000000"/>
          <w:sz w:val="40"/>
          <w:szCs w:val="36"/>
        </w:rPr>
      </w:pPr>
      <w:r w:rsidRPr="00E210B6">
        <w:rPr>
          <w:rFonts w:ascii="Times New Roman" w:eastAsia="Arial Black" w:hAnsi="Times New Roman" w:cs="Times New Roman"/>
          <w:b/>
          <w:color w:val="000000"/>
          <w:sz w:val="40"/>
          <w:szCs w:val="36"/>
        </w:rPr>
        <w:t>CURRICULUM VITAE</w:t>
      </w:r>
    </w:p>
    <w:p w:rsidR="00AC754A" w:rsidRPr="00E210B6" w:rsidRDefault="00AC754A" w:rsidP="00AC754A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0"/>
        </w:rPr>
      </w:pPr>
    </w:p>
    <w:p w:rsidR="00AC754A" w:rsidRPr="00E210B6" w:rsidRDefault="00AC754A" w:rsidP="00AC754A">
      <w:pPr>
        <w:spacing w:line="240" w:lineRule="auto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PERSONAL INFORMATION</w:t>
      </w:r>
    </w:p>
    <w:p w:rsidR="00AC754A" w:rsidRPr="00E210B6" w:rsidRDefault="00AC754A" w:rsidP="00AC754A">
      <w:pPr>
        <w:spacing w:after="0" w:line="240" w:lineRule="auto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Name</w:t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  <w:t xml:space="preserve">:    AGWE </w:t>
      </w:r>
    </w:p>
    <w:p w:rsidR="00AC754A" w:rsidRPr="00E210B6" w:rsidRDefault="00AC754A" w:rsidP="00AC754A">
      <w:pPr>
        <w:spacing w:after="0" w:line="240" w:lineRule="auto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</w:p>
    <w:p w:rsidR="00AC754A" w:rsidRPr="00E210B6" w:rsidRDefault="00AC754A" w:rsidP="00AC754A">
      <w:pPr>
        <w:spacing w:after="0" w:line="240" w:lineRule="auto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E M</w:t>
      </w:r>
      <w:r w:rsidR="00A261C4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ail </w:t>
      </w:r>
      <w:r w:rsidR="00A261C4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</w:r>
      <w:r w:rsidR="00A261C4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ab/>
        <w:t xml:space="preserve">:   </w:t>
      </w:r>
      <w:hyperlink r:id="rId7" w:history="1">
        <w:r w:rsidR="00A261C4" w:rsidRPr="000114D3">
          <w:rPr>
            <w:rStyle w:val="Hyperlink"/>
            <w:rFonts w:ascii="Times New Roman" w:eastAsiaTheme="minorEastAsia" w:hAnsi="Times New Roman" w:cs="Times New Roman"/>
            <w:b/>
            <w:i/>
            <w:iCs/>
            <w:sz w:val="28"/>
            <w:szCs w:val="28"/>
          </w:rPr>
          <w:t>agwe.370865@2freemail.com</w:t>
        </w:r>
      </w:hyperlink>
      <w:r w:rsidR="00A261C4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</w:t>
      </w:r>
      <w:bookmarkStart w:id="0" w:name="_GoBack"/>
      <w:bookmarkEnd w:id="0"/>
    </w:p>
    <w:p w:rsidR="00AC754A" w:rsidRPr="00E210B6" w:rsidRDefault="00AC754A" w:rsidP="00D71F91">
      <w:pPr>
        <w:tabs>
          <w:tab w:val="left" w:pos="720"/>
          <w:tab w:val="left" w:pos="1440"/>
          <w:tab w:val="left" w:pos="2160"/>
          <w:tab w:val="left" w:pos="2880"/>
          <w:tab w:val="right" w:pos="10350"/>
        </w:tabs>
        <w:spacing w:after="0" w:line="240" w:lineRule="auto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ab/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ab/>
      </w:r>
    </w:p>
    <w:p w:rsidR="00F91555" w:rsidRPr="00E210B6" w:rsidRDefault="004A4B15" w:rsidP="00F91555">
      <w:pPr>
        <w:tabs>
          <w:tab w:val="left" w:pos="225"/>
          <w:tab w:val="center" w:pos="4680"/>
        </w:tabs>
        <w:spacing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Posi</w:t>
      </w:r>
      <w:r w:rsid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tion applying for: </w:t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</w:t>
      </w:r>
      <w:proofErr w:type="gramStart"/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SAFETY  OFFICER</w:t>
      </w:r>
      <w:proofErr w:type="gramEnd"/>
    </w:p>
    <w:p w:rsidR="00AC754A" w:rsidRPr="00E210B6" w:rsidRDefault="00AF2B8D" w:rsidP="00F91555">
      <w:pPr>
        <w:tabs>
          <w:tab w:val="left" w:pos="225"/>
          <w:tab w:val="center" w:pos="4680"/>
        </w:tabs>
        <w:spacing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6"/>
          <w:szCs w:val="36"/>
        </w:rPr>
        <w:t xml:space="preserve">    </w:t>
      </w:r>
      <w:r w:rsidR="00AC754A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6"/>
          <w:szCs w:val="36"/>
        </w:rPr>
        <w:t xml:space="preserve"> </w:t>
      </w:r>
      <w:r w:rsidR="00E61AB7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6"/>
          <w:szCs w:val="36"/>
        </w:rPr>
        <w:t>SUMMARY</w:t>
      </w: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6"/>
          <w:szCs w:val="36"/>
        </w:rPr>
        <w:t>:</w:t>
      </w:r>
    </w:p>
    <w:p w:rsidR="00AC754A" w:rsidRPr="00E210B6" w:rsidRDefault="00D71F91" w:rsidP="00284687">
      <w:pPr>
        <w:pStyle w:val="ListParagraph"/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A dynamic</w:t>
      </w:r>
      <w:r w:rsidR="00C8746D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, </w:t>
      </w:r>
      <w:r w:rsidR="008578B3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and interactive Occupational</w:t>
      </w:r>
      <w:r w:rsidR="00F028E9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Health and Safety officer, </w:t>
      </w:r>
      <w:r w:rsidR="00F9057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expertise in observing workplace activities, verifying required safety documents and checking for potential safety issues. Remaining versed with local and international safety standards.</w:t>
      </w:r>
      <w:r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Diligent in enforcing regulations and responding to workplace safety concerns</w:t>
      </w:r>
      <w:r w:rsidR="00F9057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expressed by workers.</w:t>
      </w:r>
      <w:r w:rsidR="00456792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 w:rsidR="00E368E7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Holder </w:t>
      </w:r>
      <w:r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of </w:t>
      </w:r>
      <w:r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NEBOSH</w:t>
      </w:r>
      <w:r w:rsidR="008578B3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INTERNATINAL</w:t>
      </w:r>
      <w:r w:rsidR="00E368E7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GENERAL CERTIFICATE (IGC).</w:t>
      </w:r>
      <w:r w:rsidR="00E61AB7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Completed the U</w:t>
      </w:r>
      <w:r w:rsidR="008578B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.</w:t>
      </w:r>
      <w:r w:rsidR="00E61AB7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A</w:t>
      </w:r>
      <w:r w:rsidR="008578B3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.</w:t>
      </w:r>
      <w:r w:rsidR="00E61AB7" w:rsidRPr="00E210B6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 xml:space="preserve"> E Regulatory Requirements and Internal Auditor on Environmental Management System (E .M .S)</w:t>
      </w:r>
      <w:r w:rsidR="00F9057B"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28"/>
          <w:szCs w:val="28"/>
        </w:rPr>
        <w:t>.</w:t>
      </w:r>
    </w:p>
    <w:p w:rsidR="00284687" w:rsidRPr="00E210B6" w:rsidRDefault="00284687" w:rsidP="00284687">
      <w:pPr>
        <w:pStyle w:val="ListParagraph"/>
        <w:keepNext/>
        <w:keepLines/>
        <w:spacing w:before="200" w:after="0"/>
        <w:outlineLvl w:val="1"/>
        <w:rPr>
          <w:rFonts w:ascii="Times New Roman" w:eastAsiaTheme="majorEastAsia" w:hAnsi="Times New Roman" w:cs="Times New Roman"/>
          <w:b/>
          <w:bCs/>
          <w:i/>
          <w:iCs/>
          <w:color w:val="262626" w:themeColor="text1" w:themeTint="D9"/>
          <w:sz w:val="12"/>
          <w:szCs w:val="28"/>
        </w:rPr>
      </w:pPr>
    </w:p>
    <w:p w:rsidR="00284687" w:rsidRPr="007637F1" w:rsidRDefault="00AC754A" w:rsidP="00AC754A">
      <w:pPr>
        <w:rPr>
          <w:rFonts w:ascii="Times New Roman" w:eastAsiaTheme="minorEastAsia" w:hAnsi="Times New Roman" w:cs="Times New Roman"/>
          <w:b/>
          <w:iCs/>
          <w:color w:val="262626" w:themeColor="text1" w:themeTint="D9"/>
          <w:sz w:val="30"/>
          <w:szCs w:val="30"/>
        </w:rPr>
      </w:pPr>
      <w:proofErr w:type="gramStart"/>
      <w:r w:rsidRPr="007637F1">
        <w:rPr>
          <w:rFonts w:ascii="Times New Roman" w:eastAsiaTheme="minorEastAsia" w:hAnsi="Times New Roman" w:cs="Times New Roman"/>
          <w:b/>
          <w:iCs/>
          <w:color w:val="262626" w:themeColor="text1" w:themeTint="D9"/>
          <w:sz w:val="30"/>
          <w:szCs w:val="30"/>
        </w:rPr>
        <w:t>PERSONAL  SKILLS</w:t>
      </w:r>
      <w:proofErr w:type="gramEnd"/>
      <w:r w:rsidR="00284687" w:rsidRPr="007637F1">
        <w:rPr>
          <w:rFonts w:ascii="Times New Roman" w:eastAsiaTheme="minorEastAsia" w:hAnsi="Times New Roman" w:cs="Times New Roman"/>
          <w:b/>
          <w:iCs/>
          <w:color w:val="262626" w:themeColor="text1" w:themeTint="D9"/>
          <w:sz w:val="30"/>
          <w:szCs w:val="30"/>
        </w:rPr>
        <w:t>:</w:t>
      </w:r>
    </w:p>
    <w:p w:rsidR="00DF3EFF" w:rsidRDefault="00DF3EFF" w:rsidP="00AC754A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Goal oriented and self-motivated.</w:t>
      </w:r>
    </w:p>
    <w:p w:rsidR="00AC754A" w:rsidRPr="00E210B6" w:rsidRDefault="007848E9" w:rsidP="00AC754A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Well verse with safety procedure.</w:t>
      </w:r>
    </w:p>
    <w:p w:rsidR="00AC754A" w:rsidRPr="00E210B6" w:rsidRDefault="007848E9" w:rsidP="003C55A7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Expertise in maintaining all safety measures and norms effectively.</w:t>
      </w:r>
    </w:p>
    <w:p w:rsidR="00AC754A" w:rsidRPr="00E210B6" w:rsidRDefault="007848E9" w:rsidP="00AC754A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Use effective strategies to minimize risk in the workplace.</w:t>
      </w:r>
    </w:p>
    <w:p w:rsidR="00C8746D" w:rsidRPr="00E210B6" w:rsidRDefault="00AC754A" w:rsidP="006002F3">
      <w:pPr>
        <w:numPr>
          <w:ilvl w:val="0"/>
          <w:numId w:val="1"/>
        </w:numPr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Honest, hardworking, and committ</w:t>
      </w:r>
      <w:r w:rsidR="003C55A7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ed</w:t>
      </w:r>
    </w:p>
    <w:p w:rsidR="0093386D" w:rsidRPr="00E210B6" w:rsidRDefault="0093386D" w:rsidP="0093386D">
      <w:pPr>
        <w:ind w:left="720"/>
        <w:contextualSpacing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6"/>
          <w:szCs w:val="28"/>
        </w:rPr>
      </w:pPr>
    </w:p>
    <w:p w:rsidR="0093386D" w:rsidRPr="007637F1" w:rsidRDefault="0093386D" w:rsidP="0093386D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WORK EXPERIENCE</w:t>
      </w:r>
      <w:r w:rsidR="00284687"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:</w:t>
      </w:r>
    </w:p>
    <w:p w:rsidR="005D4975" w:rsidRPr="007637F1" w:rsidRDefault="005D4975" w:rsidP="0093386D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proofErr w:type="gramStart"/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AL  HILAL</w:t>
      </w:r>
      <w:proofErr w:type="gramEnd"/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 MOHD CONTRACTING – DUBAI. U.A.E (2017)</w:t>
      </w:r>
    </w:p>
    <w:p w:rsidR="005D4975" w:rsidRPr="007637F1" w:rsidRDefault="005D4975" w:rsidP="0093386D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JOB ROLE: SAFETY OFFICER</w:t>
      </w:r>
    </w:p>
    <w:p w:rsidR="005D4975" w:rsidRPr="007637F1" w:rsidRDefault="005D4975" w:rsidP="0093386D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RESPONSIBILITIES: </w:t>
      </w:r>
    </w:p>
    <w:p w:rsidR="005D4975" w:rsidRPr="00E210B6" w:rsidRDefault="00D2078C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Carry out risk assessment and enforce preventive measures for accident and incidents within the workplace.</w:t>
      </w:r>
    </w:p>
    <w:p w:rsidR="00D2078C" w:rsidRPr="00E210B6" w:rsidRDefault="00D2078C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Advise and instruct</w:t>
      </w:r>
      <w:r w:rsidR="00DF3EFF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 on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 various safety related</w:t>
      </w:r>
      <w:r w:rsidR="006002F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 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issues like the use of machinery and protection from noise and other hazards.</w:t>
      </w:r>
    </w:p>
    <w:p w:rsidR="00D2078C" w:rsidRPr="00E210B6" w:rsidRDefault="00D2078C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Conduct </w:t>
      </w:r>
      <w:r w:rsidR="00DF3EFF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and organize safety training for 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employees and other executive</w:t>
      </w:r>
    </w:p>
    <w:p w:rsidR="00D2078C" w:rsidRPr="00E210B6" w:rsidRDefault="00D2078C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Inspect th</w:t>
      </w:r>
      <w:r w:rsidR="006002F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e workplace and personnel to 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identify issues or non conformity with the standards and legislation.</w:t>
      </w:r>
    </w:p>
    <w:p w:rsidR="00D2078C" w:rsidRPr="00E210B6" w:rsidRDefault="006002F3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Intervene</w:t>
      </w:r>
      <w:r w:rsidR="00D2078C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 to stop unsafe acts or processes that seem danger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ous or unhealthy.</w:t>
      </w:r>
    </w:p>
    <w:p w:rsidR="006002F3" w:rsidRPr="00E210B6" w:rsidRDefault="008578B3" w:rsidP="005D4975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lastRenderedPageBreak/>
        <w:t>Investigate</w:t>
      </w:r>
      <w:r w:rsidR="006002F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 record and report incidents to determine causes and handle workers compensation claims.</w:t>
      </w:r>
    </w:p>
    <w:p w:rsidR="00AC754A" w:rsidRPr="00E210B6" w:rsidRDefault="006002F3" w:rsidP="006002F3">
      <w:pPr>
        <w:pStyle w:val="ListParagraph"/>
        <w:numPr>
          <w:ilvl w:val="0"/>
          <w:numId w:val="10"/>
        </w:numPr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 xml:space="preserve">Report incidents and provide statistics to the upper </w:t>
      </w:r>
      <w:r w:rsidR="008578B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management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4"/>
          <w:szCs w:val="24"/>
        </w:rPr>
        <w:t>.</w:t>
      </w:r>
    </w:p>
    <w:p w:rsidR="00AC754A" w:rsidRPr="007637F1" w:rsidRDefault="00AC754A" w:rsidP="00AC754A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SUBWAY RESTAURANT – </w:t>
      </w:r>
      <w:proofErr w:type="gramStart"/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MOORA  FOODS</w:t>
      </w:r>
      <w:proofErr w:type="gramEnd"/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 BRANCH</w:t>
      </w:r>
    </w:p>
    <w:p w:rsidR="00AC754A" w:rsidRPr="007637F1" w:rsidRDefault="00AC754A" w:rsidP="00AC754A">
      <w:pPr>
        <w:ind w:left="720"/>
        <w:contextualSpacing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DUBAI – U. A. E</w:t>
      </w:r>
      <w:r w:rsidR="00D71F9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(2013 – 2016</w:t>
      </w:r>
      <w:r w:rsidR="008F1A63" w:rsidRPr="007637F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)</w:t>
      </w:r>
    </w:p>
    <w:p w:rsidR="00AC754A" w:rsidRPr="00E210B6" w:rsidRDefault="00E368E7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32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32"/>
        </w:rPr>
        <w:t>Job Role: SUPERVISOR</w:t>
      </w:r>
      <w:r w:rsidR="00AC754A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32"/>
        </w:rPr>
        <w:t xml:space="preserve"> </w:t>
      </w:r>
    </w:p>
    <w:p w:rsidR="00AC754A" w:rsidRPr="00E210B6" w:rsidRDefault="00284687" w:rsidP="006002F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32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32"/>
        </w:rPr>
        <w:t>RESPONSIBILITIES:</w:t>
      </w:r>
    </w:p>
    <w:p w:rsidR="00AC754A" w:rsidRPr="00E210B6" w:rsidRDefault="00E368E7" w:rsidP="0093386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Set staff schedule and monitor staff performance.</w:t>
      </w:r>
    </w:p>
    <w:p w:rsidR="00AC754A" w:rsidRPr="00E210B6" w:rsidRDefault="00AC754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Attending all meetings, seminars, and other business functions as mandated by the Company.</w:t>
      </w:r>
    </w:p>
    <w:p w:rsidR="00AC754A" w:rsidRPr="00E210B6" w:rsidRDefault="00E368E7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Control inventory, monitor sales, deliveries, procedures and </w:t>
      </w:r>
      <w:r w:rsidR="007A0746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prices.</w:t>
      </w:r>
    </w:p>
    <w:p w:rsidR="00AC754A" w:rsidRPr="00E210B6" w:rsidRDefault="00AC754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Regularly in</w:t>
      </w:r>
      <w:r w:rsidR="008F1A6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specting equipment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inside and outside the store, to ensure they are in proper working order and good co</w:t>
      </w:r>
      <w:r w:rsidR="007A0746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ndition and reports any defects to the manager.</w:t>
      </w:r>
    </w:p>
    <w:p w:rsidR="00AC754A" w:rsidRPr="00E210B6" w:rsidRDefault="00AC754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Ensuring adherence to Su</w:t>
      </w:r>
      <w:r w:rsidR="0093386D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bway 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compliance standards, with particular focus on those standards relating to food safety.</w:t>
      </w:r>
    </w:p>
    <w:p w:rsidR="003704BA" w:rsidRPr="008578B3" w:rsidRDefault="007A0746" w:rsidP="008578B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Negotiate arrangement with suppliers for food items and other materials.</w:t>
      </w:r>
    </w:p>
    <w:p w:rsidR="00284687" w:rsidRPr="00E210B6" w:rsidRDefault="00284687" w:rsidP="00284687">
      <w:pPr>
        <w:pStyle w:val="ListParagraph"/>
        <w:spacing w:after="0" w:line="240" w:lineRule="auto"/>
        <w:ind w:left="765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12"/>
          <w:szCs w:val="28"/>
        </w:rPr>
      </w:pPr>
    </w:p>
    <w:p w:rsidR="00FF70A1" w:rsidRPr="00E210B6" w:rsidRDefault="00AC54A6" w:rsidP="00FF7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proofErr w:type="spellStart"/>
      <w:proofErr w:type="gramStart"/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s</w:t>
      </w:r>
      <w:r w:rsidR="0093386D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AINT</w:t>
      </w:r>
      <w:proofErr w:type="spellEnd"/>
      <w:proofErr w:type="gramEnd"/>
      <w:r w:rsidR="0093386D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AGNES PRIMARY </w:t>
      </w:r>
      <w:r w:rsidR="00FF70A1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AND SECONDARY SCHOOL, BAMENDA CAMEROON </w:t>
      </w:r>
      <w:r w:rsidR="00E210B6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(2012</w:t>
      </w:r>
      <w:r w:rsidR="00FF70A1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 xml:space="preserve"> – 2013)</w:t>
      </w:r>
    </w:p>
    <w:p w:rsidR="00284687" w:rsidRPr="00E210B6" w:rsidRDefault="00284687" w:rsidP="00FF7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"/>
          <w:szCs w:val="30"/>
        </w:rPr>
      </w:pPr>
    </w:p>
    <w:p w:rsidR="00FF70A1" w:rsidRPr="00E210B6" w:rsidRDefault="00FF70A1" w:rsidP="00FF7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ROLE:  TEACHER</w:t>
      </w:r>
    </w:p>
    <w:p w:rsidR="00FF70A1" w:rsidRPr="00E210B6" w:rsidRDefault="00FF70A1" w:rsidP="00FF70A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30"/>
          <w:szCs w:val="30"/>
        </w:rPr>
        <w:t>RESPONSIBILITIES:</w:t>
      </w:r>
    </w:p>
    <w:p w:rsidR="008F1A63" w:rsidRPr="00E210B6" w:rsidRDefault="003704BA" w:rsidP="00FF70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Preparing lesse</w:t>
      </w:r>
      <w:r w:rsidR="008F1A63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n plans, teaching classes, and evaluating students progress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.</w:t>
      </w:r>
    </w:p>
    <w:p w:rsidR="003704BA" w:rsidRPr="00E210B6" w:rsidRDefault="003704B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Encouraging students and act as teacher-advisor for students.</w:t>
      </w:r>
    </w:p>
    <w:p w:rsidR="003704BA" w:rsidRPr="00E210B6" w:rsidRDefault="003704B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Maintaining discipline in the class room.</w:t>
      </w:r>
    </w:p>
    <w:p w:rsidR="003704BA" w:rsidRPr="00E210B6" w:rsidRDefault="003704B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Running extracurricular activ</w:t>
      </w:r>
      <w:r w:rsidR="006C20F4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ities such as sports, and club activities.</w:t>
      </w:r>
    </w:p>
    <w:p w:rsidR="003704BA" w:rsidRPr="00E210B6" w:rsidRDefault="003704B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Communicating with parents about </w:t>
      </w:r>
      <w:r w:rsidR="00284687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student’s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progress.</w:t>
      </w:r>
    </w:p>
    <w:p w:rsidR="003704BA" w:rsidRPr="00E210B6" w:rsidRDefault="003704BA" w:rsidP="008F1A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Developing and maintaining good relationship with the students, their parents and other colleagues.</w:t>
      </w:r>
    </w:p>
    <w:p w:rsidR="00FF70A1" w:rsidRPr="00E210B6" w:rsidRDefault="00FF70A1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10"/>
          <w:szCs w:val="36"/>
        </w:rPr>
      </w:pP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LANGUAGE PROFICIENCY:</w:t>
      </w: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Can speak and write English and French excellently. </w:t>
      </w: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12"/>
          <w:szCs w:val="28"/>
        </w:rPr>
      </w:pP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EDUCATIONAL QUALIFICATION</w:t>
      </w:r>
    </w:p>
    <w:p w:rsidR="006C20F4" w:rsidRPr="00E210B6" w:rsidRDefault="006C20F4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12"/>
          <w:szCs w:val="28"/>
        </w:rPr>
      </w:pPr>
    </w:p>
    <w:p w:rsidR="00FF70A1" w:rsidRPr="00E210B6" w:rsidRDefault="00FF70A1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proofErr w:type="gramStart"/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2017 :</w:t>
      </w:r>
      <w:proofErr w:type="gramEnd"/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NEBOSH INTERNATIONAL </w:t>
      </w:r>
      <w:r w:rsidR="003C55A7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GENERAL CERTIFICATE (IGC)</w:t>
      </w:r>
      <w:r w:rsidR="00284687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- SPEED WAY SATETY TRAINING CENTRE </w:t>
      </w:r>
      <w:r w:rsidR="006C20F4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–</w:t>
      </w:r>
      <w:r w:rsidR="00284687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DUBAI</w:t>
      </w:r>
      <w:r w:rsidR="006C20F4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.</w:t>
      </w:r>
    </w:p>
    <w:p w:rsidR="00AC754A" w:rsidRPr="00E210B6" w:rsidRDefault="00E210B6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2012</w:t>
      </w:r>
      <w:r w:rsidR="003C55A7"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:</w:t>
      </w:r>
      <w:r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B.Sc</w:t>
      </w:r>
      <w:proofErr w:type="spellEnd"/>
      <w:r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in Biology</w:t>
      </w:r>
      <w:r w:rsidR="00D71F9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 – University of </w:t>
      </w:r>
      <w:proofErr w:type="spellStart"/>
      <w:r w:rsidR="00D71F9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>Buea</w:t>
      </w:r>
      <w:proofErr w:type="spellEnd"/>
      <w:r w:rsidR="00D71F91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. </w:t>
      </w:r>
    </w:p>
    <w:p w:rsidR="00AC754A" w:rsidRPr="00E210B6" w:rsidRDefault="00E210B6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2009:</w:t>
      </w:r>
      <w:r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ab/>
        <w:t xml:space="preserve"> </w:t>
      </w:r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G C E Advanced Level, Government Bilingual High School</w:t>
      </w:r>
      <w:r w:rsidR="00FF70A1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(G</w:t>
      </w:r>
      <w:r w:rsidR="00450342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B</w:t>
      </w:r>
      <w:r w:rsidR="00450342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H</w:t>
      </w:r>
      <w:r w:rsidR="00450342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gramStart"/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S</w:t>
      </w:r>
      <w:r w:rsidR="00450342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)-</w:t>
      </w:r>
      <w:proofErr w:type="gramEnd"/>
      <w:r w:rsidR="00450342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</w:t>
      </w:r>
      <w:proofErr w:type="spellStart"/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Mbengwi</w:t>
      </w:r>
      <w:proofErr w:type="spellEnd"/>
      <w:r w:rsidR="00AC754A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.</w:t>
      </w: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b/>
          <w:i/>
          <w:iCs/>
          <w:color w:val="262626" w:themeColor="text1" w:themeTint="D9"/>
          <w:sz w:val="28"/>
          <w:szCs w:val="28"/>
        </w:rPr>
        <w:t xml:space="preserve">HOBBIES: </w:t>
      </w: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-</w:t>
      </w:r>
      <w:r w:rsidR="00AF2B8D"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Loves s</w:t>
      </w: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>port, especially football.</w:t>
      </w:r>
    </w:p>
    <w:p w:rsidR="00AC754A" w:rsidRPr="00E210B6" w:rsidRDefault="00AC754A" w:rsidP="00AC754A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</w:pPr>
      <w:r w:rsidRPr="00E210B6">
        <w:rPr>
          <w:rFonts w:ascii="Times New Roman" w:eastAsiaTheme="minorEastAsia" w:hAnsi="Times New Roman" w:cs="Times New Roman"/>
          <w:i/>
          <w:iCs/>
          <w:color w:val="262626" w:themeColor="text1" w:themeTint="D9"/>
          <w:sz w:val="28"/>
          <w:szCs w:val="28"/>
        </w:rPr>
        <w:t xml:space="preserve"> -Reading novels and newspapers</w:t>
      </w:r>
    </w:p>
    <w:p w:rsidR="00FB52A5" w:rsidRPr="00E210B6" w:rsidRDefault="00FB52A5">
      <w:pPr>
        <w:rPr>
          <w:rFonts w:ascii="Times New Roman" w:hAnsi="Times New Roman" w:cs="Times New Roman"/>
        </w:rPr>
      </w:pPr>
    </w:p>
    <w:sectPr w:rsidR="00FB52A5" w:rsidRPr="00E210B6" w:rsidSect="00F915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AC"/>
    <w:multiLevelType w:val="hybridMultilevel"/>
    <w:tmpl w:val="2BB4EE4A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824092A"/>
    <w:multiLevelType w:val="hybridMultilevel"/>
    <w:tmpl w:val="81DA0A1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97435D7"/>
    <w:multiLevelType w:val="hybridMultilevel"/>
    <w:tmpl w:val="7818A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DF7"/>
    <w:multiLevelType w:val="hybridMultilevel"/>
    <w:tmpl w:val="BEFAF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5FC0"/>
    <w:multiLevelType w:val="hybridMultilevel"/>
    <w:tmpl w:val="D19A9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650CC"/>
    <w:multiLevelType w:val="hybridMultilevel"/>
    <w:tmpl w:val="E318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5715C"/>
    <w:multiLevelType w:val="hybridMultilevel"/>
    <w:tmpl w:val="215C1E8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7541C3A"/>
    <w:multiLevelType w:val="hybridMultilevel"/>
    <w:tmpl w:val="0354ED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1814F6"/>
    <w:multiLevelType w:val="hybridMultilevel"/>
    <w:tmpl w:val="644E7A8C"/>
    <w:lvl w:ilvl="0" w:tplc="E8BAB21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A7F38"/>
    <w:multiLevelType w:val="hybridMultilevel"/>
    <w:tmpl w:val="9D4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54A"/>
    <w:rsid w:val="000274DB"/>
    <w:rsid w:val="00256CC7"/>
    <w:rsid w:val="00284687"/>
    <w:rsid w:val="002D4600"/>
    <w:rsid w:val="0031173D"/>
    <w:rsid w:val="003510C9"/>
    <w:rsid w:val="003704BA"/>
    <w:rsid w:val="003C55A7"/>
    <w:rsid w:val="00450342"/>
    <w:rsid w:val="00453F4C"/>
    <w:rsid w:val="00456792"/>
    <w:rsid w:val="0049262D"/>
    <w:rsid w:val="004A4B15"/>
    <w:rsid w:val="005462DC"/>
    <w:rsid w:val="005D4975"/>
    <w:rsid w:val="006002F3"/>
    <w:rsid w:val="006B568E"/>
    <w:rsid w:val="006C20F4"/>
    <w:rsid w:val="00751055"/>
    <w:rsid w:val="007637F1"/>
    <w:rsid w:val="007848E9"/>
    <w:rsid w:val="007A0746"/>
    <w:rsid w:val="00815E2B"/>
    <w:rsid w:val="008578B3"/>
    <w:rsid w:val="008F1A63"/>
    <w:rsid w:val="0093386D"/>
    <w:rsid w:val="009679B5"/>
    <w:rsid w:val="009D3835"/>
    <w:rsid w:val="00A261C4"/>
    <w:rsid w:val="00A335F5"/>
    <w:rsid w:val="00A62523"/>
    <w:rsid w:val="00AC54A6"/>
    <w:rsid w:val="00AC754A"/>
    <w:rsid w:val="00AF2B8D"/>
    <w:rsid w:val="00B81B3B"/>
    <w:rsid w:val="00BF6ED7"/>
    <w:rsid w:val="00C74307"/>
    <w:rsid w:val="00C8746D"/>
    <w:rsid w:val="00C941AA"/>
    <w:rsid w:val="00D2078C"/>
    <w:rsid w:val="00D71F91"/>
    <w:rsid w:val="00DF3EFF"/>
    <w:rsid w:val="00E210B6"/>
    <w:rsid w:val="00E23FCD"/>
    <w:rsid w:val="00E368E7"/>
    <w:rsid w:val="00E61AB7"/>
    <w:rsid w:val="00F028E9"/>
    <w:rsid w:val="00F9057B"/>
    <w:rsid w:val="00F91555"/>
    <w:rsid w:val="00FB52A5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6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gwe.37086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3CF1-4FA1-45FC-A218-B73C4C1E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348382427</cp:lastModifiedBy>
  <cp:revision>4</cp:revision>
  <dcterms:created xsi:type="dcterms:W3CDTF">2017-06-29T08:30:00Z</dcterms:created>
  <dcterms:modified xsi:type="dcterms:W3CDTF">2017-07-11T12:42:00Z</dcterms:modified>
</cp:coreProperties>
</file>