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53" w:rsidRDefault="00F13B08">
      <w:pPr>
        <w:rPr>
          <w:rFonts w:asciiTheme="minorBidi" w:hAnsiTheme="minorBidi"/>
          <w:color w:val="FFFFFF" w:themeColor="background1"/>
          <w:spacing w:val="20"/>
        </w:rPr>
      </w:pPr>
      <w:r>
        <w:rPr>
          <w:rFonts w:asciiTheme="minorBidi" w:hAnsiTheme="minorBidi"/>
          <w:noProof/>
          <w:color w:val="FFFFFF" w:themeColor="background1"/>
          <w:spacing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-647701</wp:posOffset>
            </wp:positionV>
            <wp:extent cx="914400" cy="1228725"/>
            <wp:effectExtent l="0" t="0" r="0" b="0"/>
            <wp:wrapNone/>
            <wp:docPr id="1" name="صورة 1" descr="C:\Users\WIN7\Desktop\rsz_1personal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rsz_1personal_p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805">
        <w:rPr>
          <w:rFonts w:asciiTheme="minorBidi" w:hAnsiTheme="minorBidi"/>
          <w:noProof/>
          <w:color w:val="FFFFFF" w:themeColor="background1"/>
          <w:spacing w:val="20"/>
        </w:rPr>
        <w:pict>
          <v:rect id="_x0000_s1027" style="position:absolute;margin-left:-189.75pt;margin-top:-24pt;width:9in;height:31.5pt;z-index:251658240;mso-position-horizontal-relative:text;mso-position-vertical-relative:text" fillcolor="#a5a5a5 [2092]" strokecolor="white [3212]">
            <v:textbox style="mso-next-textbox:#_x0000_s1027">
              <w:txbxContent>
                <w:p w:rsidR="002C2C53" w:rsidRPr="002C2C53" w:rsidRDefault="002C2C53" w:rsidP="002C2C53">
                  <w:pPr>
                    <w:rPr>
                      <w:rFonts w:asciiTheme="minorBidi" w:hAnsiTheme="minorBid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Theme="minorBidi" w:hAnsiTheme="minorBidi"/>
                      <w:color w:val="FFFFFF" w:themeColor="background1"/>
                      <w:sz w:val="28"/>
                      <w:szCs w:val="28"/>
                    </w:rPr>
                    <w:t xml:space="preserve">                                       </w:t>
                  </w:r>
                  <w:r>
                    <w:rPr>
                      <w:rFonts w:asciiTheme="minorBidi" w:hAnsiTheme="minorBidi"/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rFonts w:asciiTheme="minorBidi" w:hAnsiTheme="minorBidi"/>
                      <w:color w:val="FFFFFF" w:themeColor="background1"/>
                      <w:sz w:val="28"/>
                      <w:szCs w:val="28"/>
                    </w:rPr>
                    <w:tab/>
                  </w:r>
                  <w:r w:rsidR="001B38C5">
                    <w:rPr>
                      <w:rFonts w:asciiTheme="minorBidi" w:hAnsiTheme="minorBidi"/>
                      <w:color w:val="FFFFFF" w:themeColor="background1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Theme="minorBidi" w:hAnsiTheme="minorBidi"/>
                      <w:color w:val="FFFFFF" w:themeColor="background1"/>
                      <w:sz w:val="28"/>
                      <w:szCs w:val="28"/>
                    </w:rPr>
                    <w:tab/>
                  </w:r>
                  <w:r w:rsidRPr="002C2C53">
                    <w:rPr>
                      <w:rFonts w:asciiTheme="minorBidi" w:hAnsiTheme="minorBidi"/>
                      <w:color w:val="FFFFFF" w:themeColor="background1"/>
                    </w:rPr>
                    <w:t xml:space="preserve">   </w:t>
                  </w:r>
                  <w:r w:rsidR="001B38C5">
                    <w:rPr>
                      <w:rFonts w:asciiTheme="minorBidi" w:hAnsiTheme="minorBidi"/>
                      <w:color w:val="FFFFFF" w:themeColor="background1"/>
                    </w:rPr>
                    <w:t xml:space="preserve">          </w:t>
                  </w:r>
                  <w:r w:rsidRPr="002C2C53">
                    <w:rPr>
                      <w:rFonts w:asciiTheme="minorBidi" w:hAnsiTheme="minorBidi"/>
                      <w:color w:val="FFFFFF" w:themeColor="background1"/>
                      <w:sz w:val="40"/>
                      <w:szCs w:val="40"/>
                    </w:rPr>
                    <w:t xml:space="preserve">C u r </w:t>
                  </w:r>
                  <w:proofErr w:type="spellStart"/>
                  <w:r w:rsidRPr="002C2C53">
                    <w:rPr>
                      <w:rFonts w:asciiTheme="minorBidi" w:hAnsiTheme="minorBidi"/>
                      <w:color w:val="FFFFFF" w:themeColor="background1"/>
                      <w:sz w:val="40"/>
                      <w:szCs w:val="40"/>
                    </w:rPr>
                    <w:t>r</w:t>
                  </w:r>
                  <w:proofErr w:type="spellEnd"/>
                  <w:r w:rsidRPr="002C2C53">
                    <w:rPr>
                      <w:rFonts w:asciiTheme="minorBidi" w:hAnsiTheme="minorBidi"/>
                      <w:color w:val="FFFFFF" w:themeColor="background1"/>
                      <w:sz w:val="40"/>
                      <w:szCs w:val="40"/>
                    </w:rPr>
                    <w:t xml:space="preserve"> i c u l a </w:t>
                  </w:r>
                  <w:r w:rsidR="001B38C5">
                    <w:rPr>
                      <w:rFonts w:asciiTheme="minorBidi" w:hAnsiTheme="minorBidi"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="00010415">
                    <w:rPr>
                      <w:rFonts w:asciiTheme="minorBidi" w:hAnsiTheme="minorBidi"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Pr="002C2C53">
                    <w:rPr>
                      <w:rFonts w:asciiTheme="minorBidi" w:hAnsiTheme="minorBidi"/>
                      <w:color w:val="FFFFFF" w:themeColor="background1"/>
                      <w:sz w:val="40"/>
                      <w:szCs w:val="40"/>
                    </w:rPr>
                    <w:t>V i t a e</w:t>
                  </w:r>
                </w:p>
              </w:txbxContent>
            </v:textbox>
          </v:rect>
        </w:pict>
      </w:r>
    </w:p>
    <w:p w:rsidR="00C406B5" w:rsidRDefault="00F13B08" w:rsidP="00E17B02">
      <w:pPr>
        <w:spacing w:line="240" w:lineRule="auto"/>
        <w:rPr>
          <w:rFonts w:asciiTheme="minorBidi" w:hAnsiTheme="minorBidi"/>
          <w:b/>
          <w:bCs/>
          <w:spacing w:val="20"/>
          <w:sz w:val="36"/>
          <w:szCs w:val="36"/>
        </w:rPr>
      </w:pPr>
      <w:r>
        <w:rPr>
          <w:rFonts w:asciiTheme="minorBidi" w:hAnsiTheme="minorBidi"/>
          <w:b/>
          <w:bCs/>
          <w:spacing w:val="20"/>
          <w:sz w:val="36"/>
          <w:szCs w:val="36"/>
        </w:rPr>
        <w:t xml:space="preserve">         </w:t>
      </w:r>
      <w:r w:rsidR="00E17B02">
        <w:rPr>
          <w:rFonts w:asciiTheme="minorBidi" w:hAnsiTheme="minorBidi"/>
          <w:b/>
          <w:bCs/>
          <w:spacing w:val="20"/>
          <w:sz w:val="36"/>
          <w:szCs w:val="36"/>
        </w:rPr>
        <w:t>Mohamed</w:t>
      </w:r>
    </w:p>
    <w:p w:rsidR="002C2C53" w:rsidRDefault="00C406B5" w:rsidP="00E17B02">
      <w:pPr>
        <w:spacing w:line="240" w:lineRule="auto"/>
        <w:rPr>
          <w:rFonts w:asciiTheme="minorBidi" w:hAnsiTheme="minorBidi"/>
          <w:b/>
          <w:bCs/>
          <w:spacing w:val="20"/>
          <w:sz w:val="36"/>
          <w:szCs w:val="36"/>
        </w:rPr>
      </w:pPr>
      <w:hyperlink r:id="rId9" w:history="1">
        <w:r w:rsidRPr="00F94723">
          <w:rPr>
            <w:rStyle w:val="Hyperlink"/>
            <w:rFonts w:asciiTheme="minorBidi" w:hAnsiTheme="minorBidi"/>
            <w:b/>
            <w:bCs/>
            <w:spacing w:val="20"/>
            <w:sz w:val="36"/>
            <w:szCs w:val="36"/>
          </w:rPr>
          <w:t>Mohamed.371051@2freemail.com</w:t>
        </w:r>
      </w:hyperlink>
      <w:r>
        <w:rPr>
          <w:rFonts w:asciiTheme="minorBidi" w:hAnsiTheme="minorBidi"/>
          <w:b/>
          <w:bCs/>
          <w:spacing w:val="20"/>
          <w:sz w:val="36"/>
          <w:szCs w:val="36"/>
        </w:rPr>
        <w:t xml:space="preserve"> </w:t>
      </w:r>
      <w:r w:rsidR="00E17B02">
        <w:rPr>
          <w:rFonts w:asciiTheme="minorBidi" w:hAnsiTheme="minorBidi"/>
          <w:b/>
          <w:bCs/>
          <w:spacing w:val="20"/>
          <w:sz w:val="36"/>
          <w:szCs w:val="36"/>
        </w:rPr>
        <w:t xml:space="preserve"> </w:t>
      </w:r>
    </w:p>
    <w:p w:rsidR="001B38C5" w:rsidRPr="001B2B0F" w:rsidRDefault="00010415" w:rsidP="00166E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B.Sc. in Electronic Engineering (Industrial Electronics and Automatic control)</w:t>
      </w:r>
    </w:p>
    <w:p w:rsidR="00166EA3" w:rsidRDefault="00010415" w:rsidP="0001041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Environmental Management Superintendent</w:t>
      </w:r>
      <w:r w:rsidR="00166EA3">
        <w:rPr>
          <w:rFonts w:ascii="Arial" w:hAnsi="Arial" w:cs="Arial"/>
          <w:sz w:val="24"/>
          <w:szCs w:val="24"/>
        </w:rPr>
        <w:t>, Environmental Horizons Co., KSA</w:t>
      </w:r>
    </w:p>
    <w:tbl>
      <w:tblPr>
        <w:tblStyle w:val="TableGrid"/>
        <w:tblW w:w="103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E17529" w:rsidTr="00CF1D59">
        <w:tc>
          <w:tcPr>
            <w:tcW w:w="10350" w:type="dxa"/>
          </w:tcPr>
          <w:p w:rsidR="00E17529" w:rsidRDefault="00E17529" w:rsidP="00CF1D59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shd w:val="clear" w:color="auto" w:fill="A6A6A6" w:themeFill="background1" w:themeFillShade="A6"/>
              <w:ind w:right="-14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Narrow,Bold" w:hAnsi="ArialNarrow,Bold" w:cs="ArialNarrow,Bold"/>
                <w:color w:val="FFFFFF"/>
                <w:sz w:val="28"/>
                <w:szCs w:val="28"/>
              </w:rPr>
              <w:t>O b j e c t i v e</w:t>
            </w:r>
          </w:p>
        </w:tc>
      </w:tr>
    </w:tbl>
    <w:p w:rsidR="00C37BE4" w:rsidRDefault="00C0582B" w:rsidP="00C0582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MS Reference Sans Serif" w:hAnsi="MS Reference Sans Serif" w:cs="Arial"/>
          <w:sz w:val="20"/>
          <w:szCs w:val="20"/>
        </w:rPr>
      </w:pPr>
      <w:r>
        <w:rPr>
          <w:rFonts w:ascii="MS Reference Sans Serif" w:hAnsi="MS Reference Sans Serif" w:cs="Arial"/>
          <w:sz w:val="20"/>
          <w:szCs w:val="20"/>
        </w:rPr>
        <w:t xml:space="preserve">Seeking a </w:t>
      </w:r>
      <w:r w:rsidR="005E64BB">
        <w:rPr>
          <w:rFonts w:ascii="MS Reference Sans Serif" w:hAnsi="MS Reference Sans Serif" w:cs="Arial"/>
          <w:sz w:val="20"/>
          <w:szCs w:val="20"/>
        </w:rPr>
        <w:t>challenge</w:t>
      </w:r>
      <w:r>
        <w:rPr>
          <w:rFonts w:ascii="MS Reference Sans Serif" w:hAnsi="MS Reference Sans Serif" w:cs="Arial"/>
          <w:sz w:val="20"/>
          <w:szCs w:val="20"/>
        </w:rPr>
        <w:t xml:space="preserve"> and </w:t>
      </w:r>
      <w:r w:rsidR="005E64BB">
        <w:rPr>
          <w:rFonts w:ascii="MS Reference Sans Serif" w:hAnsi="MS Reference Sans Serif" w:cs="Arial"/>
          <w:sz w:val="20"/>
          <w:szCs w:val="20"/>
        </w:rPr>
        <w:t>rewarding</w:t>
      </w:r>
      <w:r w:rsidR="00E17529" w:rsidRPr="00C0582B">
        <w:rPr>
          <w:rFonts w:ascii="MS Reference Sans Serif" w:hAnsi="MS Reference Sans Serif" w:cs="Arial"/>
          <w:sz w:val="20"/>
          <w:szCs w:val="20"/>
        </w:rPr>
        <w:t xml:space="preserve"> </w:t>
      </w:r>
      <w:r>
        <w:rPr>
          <w:rFonts w:ascii="MS Reference Sans Serif" w:hAnsi="MS Reference Sans Serif" w:cs="Arial"/>
          <w:sz w:val="20"/>
          <w:szCs w:val="20"/>
        </w:rPr>
        <w:t xml:space="preserve">a </w:t>
      </w:r>
      <w:r w:rsidR="00E17529" w:rsidRPr="00C0582B">
        <w:rPr>
          <w:rFonts w:ascii="MS Reference Sans Serif" w:hAnsi="MS Reference Sans Serif" w:cs="Arial"/>
          <w:sz w:val="20"/>
          <w:szCs w:val="20"/>
        </w:rPr>
        <w:t xml:space="preserve">career </w:t>
      </w:r>
      <w:r>
        <w:rPr>
          <w:rFonts w:ascii="MS Reference Sans Serif" w:hAnsi="MS Reference Sans Serif" w:cs="Arial"/>
          <w:sz w:val="20"/>
          <w:szCs w:val="20"/>
        </w:rPr>
        <w:t>to</w:t>
      </w:r>
      <w:r w:rsidR="00E17529" w:rsidRPr="00C0582B">
        <w:rPr>
          <w:rFonts w:ascii="MS Reference Sans Serif" w:hAnsi="MS Reference Sans Serif" w:cs="Arial"/>
          <w:sz w:val="20"/>
          <w:szCs w:val="20"/>
        </w:rPr>
        <w:t xml:space="preserve"> contribute knowledge and skills for growth and development of the organization, while enriching and growing myself professionally.</w:t>
      </w:r>
    </w:p>
    <w:tbl>
      <w:tblPr>
        <w:tblStyle w:val="TableGrid"/>
        <w:tblpPr w:leftFromText="180" w:rightFromText="180" w:vertAnchor="text" w:horzAnchor="margin" w:tblpXSpec="center" w:tblpY="287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5"/>
        <w:gridCol w:w="3656"/>
      </w:tblGrid>
      <w:tr w:rsidR="00C37BE4" w:rsidRPr="00977576" w:rsidTr="00C37BE4">
        <w:trPr>
          <w:trHeight w:val="9818"/>
        </w:trPr>
        <w:tc>
          <w:tcPr>
            <w:tcW w:w="68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7BE4" w:rsidRPr="00F165A5" w:rsidRDefault="00C37BE4" w:rsidP="00CF1D59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shd w:val="clear" w:color="auto" w:fill="A6A6A6" w:themeFill="background1" w:themeFillShade="A6"/>
              <w:ind w:right="-1413"/>
              <w:rPr>
                <w:rFonts w:ascii="MS Reference Sans Serif" w:eastAsia="FangSong" w:hAnsi="MS Reference Sans Serif"/>
                <w:color w:val="FFFFFF" w:themeColor="background1"/>
                <w:sz w:val="28"/>
                <w:szCs w:val="28"/>
              </w:rPr>
            </w:pPr>
            <w:r w:rsidRPr="00F165A5">
              <w:rPr>
                <w:rFonts w:ascii="ArialNarrow,Bold" w:hAnsi="ArialNarrow,Bold" w:cs="ArialNarrow,Bold"/>
                <w:color w:val="FFFFFF"/>
                <w:sz w:val="28"/>
                <w:szCs w:val="28"/>
              </w:rPr>
              <w:t>S u m m a r y</w:t>
            </w:r>
          </w:p>
          <w:p w:rsidR="00C37BE4" w:rsidRDefault="00297F41" w:rsidP="00297F4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 w:cs="Arial"/>
                <w:sz w:val="20"/>
                <w:szCs w:val="20"/>
              </w:rPr>
            </w:pPr>
            <w:r>
              <w:rPr>
                <w:rFonts w:ascii="MS Reference Sans Serif" w:hAnsi="MS Reference Sans Serif" w:cs="Arial"/>
                <w:b/>
                <w:bCs/>
                <w:i/>
                <w:iCs/>
                <w:sz w:val="20"/>
                <w:szCs w:val="20"/>
              </w:rPr>
              <w:t>Mohamed Abou Elfath</w:t>
            </w:r>
            <w:r w:rsidR="00C37BE4">
              <w:rPr>
                <w:rFonts w:ascii="MS Reference Sans Serif" w:hAnsi="MS Reference Sans Serif" w:cs="Arial"/>
                <w:sz w:val="20"/>
                <w:szCs w:val="20"/>
              </w:rPr>
              <w:t xml:space="preserve"> is a Senior P</w:t>
            </w:r>
            <w:r w:rsidR="00C37BE4" w:rsidRPr="00977576">
              <w:rPr>
                <w:rFonts w:ascii="MS Reference Sans Serif" w:hAnsi="MS Reference Sans Serif" w:cs="Arial"/>
                <w:sz w:val="20"/>
                <w:szCs w:val="20"/>
              </w:rPr>
              <w:t>rofessional Environmental</w:t>
            </w:r>
            <w:r w:rsidR="00C37BE4">
              <w:rPr>
                <w:rFonts w:ascii="MS Reference Sans Serif" w:hAnsi="MS Reference Sans Serif" w:cs="Arial"/>
                <w:sz w:val="20"/>
                <w:szCs w:val="20"/>
              </w:rPr>
              <w:t xml:space="preserve"> Specialist </w:t>
            </w:r>
            <w:r w:rsidR="00C37BE4" w:rsidRPr="00977576">
              <w:rPr>
                <w:rFonts w:ascii="MS Reference Sans Serif" w:hAnsi="MS Reference Sans Serif" w:cs="Arial"/>
                <w:sz w:val="20"/>
                <w:szCs w:val="20"/>
              </w:rPr>
              <w:t>with +</w:t>
            </w:r>
            <w:r>
              <w:rPr>
                <w:rFonts w:ascii="MS Reference Sans Serif" w:hAnsi="MS Reference Sans Serif" w:cs="Arial"/>
                <w:sz w:val="20"/>
                <w:szCs w:val="20"/>
              </w:rPr>
              <w:t>14</w:t>
            </w:r>
            <w:r w:rsidR="00C37BE4" w:rsidRPr="00977576">
              <w:rPr>
                <w:rFonts w:ascii="MS Reference Sans Serif" w:hAnsi="MS Reference Sans Serif" w:cs="Arial"/>
                <w:sz w:val="20"/>
                <w:szCs w:val="20"/>
              </w:rPr>
              <w:t xml:space="preserve"> years of experience in </w:t>
            </w:r>
            <w:r w:rsidR="00C37BE4">
              <w:rPr>
                <w:rFonts w:ascii="MS Reference Sans Serif" w:hAnsi="MS Reference Sans Serif" w:cs="Arial"/>
                <w:sz w:val="20"/>
                <w:szCs w:val="20"/>
              </w:rPr>
              <w:t xml:space="preserve">the </w:t>
            </w:r>
            <w:r>
              <w:rPr>
                <w:rFonts w:ascii="MS Reference Sans Serif" w:hAnsi="MS Reference Sans Serif" w:cs="Arial"/>
                <w:sz w:val="20"/>
                <w:szCs w:val="20"/>
              </w:rPr>
              <w:t>En</w:t>
            </w:r>
            <w:r w:rsidRPr="00977576">
              <w:rPr>
                <w:rFonts w:ascii="MS Reference Sans Serif" w:hAnsi="MS Reference Sans Serif" w:cs="Arial"/>
                <w:sz w:val="20"/>
                <w:szCs w:val="20"/>
              </w:rPr>
              <w:t>vironment</w:t>
            </w:r>
            <w:r>
              <w:rPr>
                <w:rFonts w:ascii="MS Reference Sans Serif" w:hAnsi="MS Reference Sans Serif" w:cs="Arial"/>
                <w:sz w:val="20"/>
                <w:szCs w:val="20"/>
              </w:rPr>
              <w:t>, Air quality and</w:t>
            </w:r>
            <w:r w:rsidR="00C37BE4">
              <w:rPr>
                <w:rFonts w:ascii="MS Reference Sans Serif" w:hAnsi="MS Reference Sans Serif" w:cs="Arial"/>
                <w:sz w:val="20"/>
                <w:szCs w:val="20"/>
              </w:rPr>
              <w:t xml:space="preserve"> W</w:t>
            </w:r>
            <w:r w:rsidR="00C37BE4" w:rsidRPr="00977576">
              <w:rPr>
                <w:rFonts w:ascii="MS Reference Sans Serif" w:hAnsi="MS Reference Sans Serif" w:cs="Arial"/>
                <w:sz w:val="20"/>
                <w:szCs w:val="20"/>
              </w:rPr>
              <w:t xml:space="preserve">aste </w:t>
            </w:r>
            <w:r>
              <w:rPr>
                <w:rFonts w:ascii="MS Reference Sans Serif" w:hAnsi="MS Reference Sans Serif" w:cs="Arial"/>
                <w:sz w:val="20"/>
                <w:szCs w:val="20"/>
              </w:rPr>
              <w:t>Management</w:t>
            </w:r>
            <w:r w:rsidR="00C37BE4" w:rsidRPr="00977576">
              <w:rPr>
                <w:rFonts w:ascii="MS Reference Sans Serif" w:hAnsi="MS Reference Sans Serif" w:cs="Arial"/>
                <w:sz w:val="20"/>
                <w:szCs w:val="20"/>
              </w:rPr>
              <w:t xml:space="preserve">. </w:t>
            </w:r>
          </w:p>
          <w:p w:rsidR="00C37BE4" w:rsidRPr="00CF1D59" w:rsidRDefault="00C37BE4" w:rsidP="00C37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 w:cs="Arial"/>
                <w:sz w:val="16"/>
                <w:szCs w:val="16"/>
              </w:rPr>
            </w:pPr>
          </w:p>
          <w:p w:rsidR="00C37BE4" w:rsidRDefault="00C37BE4" w:rsidP="00C37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 w:cs="Arial"/>
                <w:sz w:val="20"/>
                <w:szCs w:val="20"/>
              </w:rPr>
            </w:pPr>
            <w:r w:rsidRPr="00E17529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He</w:t>
            </w:r>
            <w:r w:rsidRPr="00977576">
              <w:rPr>
                <w:rFonts w:ascii="MS Reference Sans Serif" w:hAnsi="MS Reference Sans Serif" w:cs="Arial"/>
                <w:sz w:val="20"/>
                <w:szCs w:val="20"/>
              </w:rPr>
              <w:t xml:space="preserve"> </w:t>
            </w:r>
            <w:r>
              <w:rPr>
                <w:rFonts w:ascii="MS Reference Sans Serif" w:hAnsi="MS Reference Sans Serif" w:cs="Arial"/>
                <w:sz w:val="20"/>
                <w:szCs w:val="20"/>
              </w:rPr>
              <w:t xml:space="preserve">is working </w:t>
            </w:r>
            <w:r w:rsidRPr="00977576">
              <w:rPr>
                <w:rFonts w:ascii="MS Reference Sans Serif" w:hAnsi="MS Reference Sans Serif" w:cs="Arial"/>
                <w:sz w:val="20"/>
                <w:szCs w:val="20"/>
              </w:rPr>
              <w:t xml:space="preserve">on </w:t>
            </w:r>
            <w:r>
              <w:rPr>
                <w:rFonts w:ascii="MS Reference Sans Serif" w:hAnsi="MS Reference Sans Serif" w:cs="Arial"/>
                <w:sz w:val="20"/>
                <w:szCs w:val="20"/>
              </w:rPr>
              <w:t>different</w:t>
            </w:r>
            <w:r w:rsidRPr="00977576">
              <w:rPr>
                <w:rFonts w:ascii="MS Reference Sans Serif" w:hAnsi="MS Reference Sans Serif" w:cs="Arial"/>
                <w:sz w:val="20"/>
                <w:szCs w:val="20"/>
              </w:rPr>
              <w:t xml:space="preserve"> Environmental</w:t>
            </w:r>
            <w:r>
              <w:rPr>
                <w:rFonts w:ascii="MS Reference Sans Serif" w:hAnsi="MS Reference Sans Serif" w:cs="Arial"/>
                <w:sz w:val="20"/>
                <w:szCs w:val="20"/>
              </w:rPr>
              <w:t xml:space="preserve"> and W</w:t>
            </w:r>
            <w:r w:rsidRPr="00977576">
              <w:rPr>
                <w:rFonts w:ascii="MS Reference Sans Serif" w:hAnsi="MS Reference Sans Serif" w:cs="Arial"/>
                <w:sz w:val="20"/>
                <w:szCs w:val="20"/>
              </w:rPr>
              <w:t xml:space="preserve">aste </w:t>
            </w:r>
            <w:r>
              <w:rPr>
                <w:rFonts w:ascii="MS Reference Sans Serif" w:hAnsi="MS Reference Sans Serif" w:cs="Arial"/>
                <w:sz w:val="20"/>
                <w:szCs w:val="20"/>
              </w:rPr>
              <w:t xml:space="preserve">Management projects for industrial, private sector and </w:t>
            </w:r>
            <w:r w:rsidRPr="00977576">
              <w:rPr>
                <w:rFonts w:ascii="MS Reference Sans Serif" w:hAnsi="MS Reference Sans Serif" w:cs="Arial"/>
                <w:sz w:val="20"/>
                <w:szCs w:val="20"/>
              </w:rPr>
              <w:t>government</w:t>
            </w:r>
            <w:r>
              <w:rPr>
                <w:rFonts w:ascii="MS Reference Sans Serif" w:hAnsi="MS Reference Sans Serif" w:cs="Arial"/>
                <w:sz w:val="20"/>
                <w:szCs w:val="20"/>
              </w:rPr>
              <w:t xml:space="preserve">al </w:t>
            </w:r>
            <w:r w:rsidRPr="00977576">
              <w:rPr>
                <w:rFonts w:ascii="MS Reference Sans Serif" w:hAnsi="MS Reference Sans Serif" w:cs="Arial"/>
                <w:sz w:val="20"/>
                <w:szCs w:val="20"/>
              </w:rPr>
              <w:t>clients</w:t>
            </w:r>
            <w:r>
              <w:rPr>
                <w:rFonts w:ascii="MS Reference Sans Serif" w:hAnsi="MS Reference Sans Serif" w:cs="Arial"/>
                <w:sz w:val="20"/>
                <w:szCs w:val="20"/>
              </w:rPr>
              <w:t>.</w:t>
            </w:r>
            <w:r w:rsidRPr="00977576">
              <w:rPr>
                <w:rFonts w:ascii="MS Reference Sans Serif" w:hAnsi="MS Reference Sans Serif" w:cs="Arial"/>
                <w:sz w:val="20"/>
                <w:szCs w:val="20"/>
              </w:rPr>
              <w:t xml:space="preserve"> </w:t>
            </w:r>
          </w:p>
          <w:p w:rsidR="00C37BE4" w:rsidRPr="00CF1D59" w:rsidRDefault="00C37BE4" w:rsidP="00C37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 w:cs="Arial"/>
                <w:sz w:val="16"/>
                <w:szCs w:val="16"/>
              </w:rPr>
            </w:pPr>
          </w:p>
          <w:p w:rsidR="00C37BE4" w:rsidRDefault="00C37BE4" w:rsidP="00C37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 w:cs="Arial"/>
                <w:sz w:val="20"/>
                <w:szCs w:val="20"/>
              </w:rPr>
            </w:pPr>
            <w:r w:rsidRPr="0086265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MS Reference Sans Serif" w:hAnsi="MS Reference Sans Serif" w:cs="Arial"/>
                <w:sz w:val="20"/>
                <w:szCs w:val="20"/>
              </w:rPr>
              <w:t xml:space="preserve"> leads and manages diverse </w:t>
            </w:r>
            <w:r w:rsidRPr="00977576">
              <w:rPr>
                <w:rFonts w:ascii="MS Reference Sans Serif" w:hAnsi="MS Reference Sans Serif" w:cs="Arial"/>
                <w:sz w:val="20"/>
                <w:szCs w:val="20"/>
              </w:rPr>
              <w:t xml:space="preserve">teams of professionals. </w:t>
            </w:r>
          </w:p>
          <w:p w:rsidR="00C37BE4" w:rsidRPr="00CF1D59" w:rsidRDefault="00C37BE4" w:rsidP="00C37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 w:cs="Arial"/>
                <w:sz w:val="16"/>
                <w:szCs w:val="16"/>
              </w:rPr>
            </w:pPr>
          </w:p>
          <w:p w:rsidR="00C37BE4" w:rsidRDefault="00C37BE4" w:rsidP="00E17B0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 w:cs="Arial"/>
                <w:sz w:val="20"/>
                <w:szCs w:val="20"/>
              </w:rPr>
            </w:pPr>
            <w:r w:rsidRPr="00852BB1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MS Reference Sans Serif" w:hAnsi="MS Reference Sans Serif" w:cs="Arial"/>
                <w:sz w:val="20"/>
                <w:szCs w:val="20"/>
              </w:rPr>
              <w:t xml:space="preserve"> is responsible for executing, supervising and reporting </w:t>
            </w:r>
            <w:r w:rsidRPr="00977576">
              <w:rPr>
                <w:rFonts w:ascii="MS Reference Sans Serif" w:hAnsi="MS Reference Sans Serif" w:cs="Arial"/>
                <w:sz w:val="20"/>
                <w:szCs w:val="20"/>
              </w:rPr>
              <w:t xml:space="preserve">multi-million </w:t>
            </w:r>
            <w:r w:rsidR="00E17B02">
              <w:rPr>
                <w:rFonts w:ascii="MS Reference Sans Serif" w:hAnsi="MS Reference Sans Serif" w:cs="Arial"/>
                <w:sz w:val="20"/>
                <w:szCs w:val="20"/>
              </w:rPr>
              <w:t>SR</w:t>
            </w:r>
            <w:r w:rsidRPr="00977576">
              <w:rPr>
                <w:rFonts w:ascii="MS Reference Sans Serif" w:hAnsi="MS Reference Sans Serif" w:cs="Arial"/>
                <w:sz w:val="20"/>
                <w:szCs w:val="20"/>
              </w:rPr>
              <w:t xml:space="preserve"> Environmental projects. </w:t>
            </w:r>
          </w:p>
          <w:p w:rsidR="00C37BE4" w:rsidRPr="00CF1D59" w:rsidRDefault="00C37BE4" w:rsidP="00C37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 w:cs="Arial"/>
                <w:sz w:val="16"/>
                <w:szCs w:val="16"/>
              </w:rPr>
            </w:pPr>
          </w:p>
          <w:p w:rsidR="00C37BE4" w:rsidRDefault="00C37BE4" w:rsidP="00C37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20"/>
                <w:szCs w:val="20"/>
              </w:rPr>
            </w:pPr>
            <w:r w:rsidRPr="001D70EB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MS Reference Sans Serif" w:hAnsi="MS Reference Sans Serif" w:cs="Arial"/>
                <w:sz w:val="20"/>
                <w:szCs w:val="20"/>
              </w:rPr>
              <w:t xml:space="preserve"> </w:t>
            </w:r>
            <w:r>
              <w:rPr>
                <w:rFonts w:ascii="MS Reference Sans Serif" w:hAnsi="MS Reference Sans Serif"/>
                <w:sz w:val="20"/>
                <w:szCs w:val="20"/>
              </w:rPr>
              <w:t>is working on b</w:t>
            </w:r>
            <w:r w:rsidRPr="00E6731E">
              <w:rPr>
                <w:rFonts w:ascii="MS Reference Sans Serif" w:hAnsi="MS Reference Sans Serif"/>
                <w:sz w:val="20"/>
                <w:szCs w:val="20"/>
              </w:rPr>
              <w:t>uilding and development of R&amp;D cooperation with</w:t>
            </w:r>
            <w:r>
              <w:rPr>
                <w:rFonts w:ascii="MS Reference Sans Serif" w:hAnsi="MS Reference Sans Serif"/>
                <w:sz w:val="20"/>
                <w:szCs w:val="20"/>
              </w:rPr>
              <w:t xml:space="preserve"> business partners, universities</w:t>
            </w:r>
            <w:r w:rsidRPr="00E6731E">
              <w:rPr>
                <w:rFonts w:ascii="MS Reference Sans Serif" w:hAnsi="MS Reference Sans Serif"/>
                <w:sz w:val="20"/>
                <w:szCs w:val="20"/>
              </w:rPr>
              <w:t xml:space="preserve"> and institutes</w:t>
            </w:r>
            <w:r>
              <w:rPr>
                <w:rFonts w:ascii="MS Reference Sans Serif" w:hAnsi="MS Reference Sans Serif"/>
                <w:sz w:val="20"/>
                <w:szCs w:val="20"/>
              </w:rPr>
              <w:t xml:space="preserve"> and w</w:t>
            </w:r>
            <w:r w:rsidRPr="00E6731E">
              <w:rPr>
                <w:rFonts w:ascii="MS Reference Sans Serif" w:hAnsi="MS Reference Sans Serif"/>
                <w:sz w:val="20"/>
                <w:szCs w:val="20"/>
              </w:rPr>
              <w:t>orking to improve and expand company's plan to fulfill company's research objectives.</w:t>
            </w:r>
            <w:r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</w:p>
          <w:p w:rsidR="00C37BE4" w:rsidRPr="00CF1D59" w:rsidRDefault="00C37BE4" w:rsidP="00C37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C37BE4" w:rsidRDefault="00C37BE4" w:rsidP="0009130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 w:cs="Arial"/>
                <w:sz w:val="20"/>
                <w:szCs w:val="20"/>
              </w:rPr>
            </w:pPr>
            <w:r w:rsidRPr="001D70EB"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>He</w:t>
            </w:r>
            <w:r>
              <w:rPr>
                <w:rFonts w:ascii="MS Reference Sans Serif" w:hAnsi="MS Reference Sans Serif"/>
                <w:sz w:val="20"/>
                <w:szCs w:val="20"/>
              </w:rPr>
              <w:t xml:space="preserve"> establishes business agreements, </w:t>
            </w:r>
            <w:r w:rsidRPr="00977576">
              <w:rPr>
                <w:rFonts w:ascii="MS Reference Sans Serif" w:hAnsi="MS Reference Sans Serif" w:cs="Arial"/>
                <w:sz w:val="20"/>
                <w:szCs w:val="20"/>
              </w:rPr>
              <w:t>joint venture partnerships with leading environmental technology, product and services companies.</w:t>
            </w:r>
            <w:r>
              <w:rPr>
                <w:rFonts w:ascii="MS Reference Sans Serif" w:hAnsi="MS Reference Sans Serif" w:cs="Arial"/>
                <w:sz w:val="20"/>
                <w:szCs w:val="20"/>
              </w:rPr>
              <w:t xml:space="preserve"> </w:t>
            </w:r>
            <w:r w:rsidR="00091309">
              <w:rPr>
                <w:rFonts w:ascii="MS Reference Sans Serif" w:hAnsi="MS Reference Sans Serif" w:cs="Arial"/>
                <w:sz w:val="20"/>
                <w:szCs w:val="20"/>
              </w:rPr>
              <w:t>Also, he is</w:t>
            </w:r>
            <w:r w:rsidRPr="00977576">
              <w:rPr>
                <w:rFonts w:ascii="MS Reference Sans Serif" w:hAnsi="MS Reference Sans Serif" w:cs="Arial"/>
                <w:sz w:val="20"/>
                <w:szCs w:val="20"/>
              </w:rPr>
              <w:t xml:space="preserve"> providing technical leadership and ensuring that the work is carried out </w:t>
            </w:r>
            <w:r>
              <w:rPr>
                <w:rFonts w:ascii="MS Reference Sans Serif" w:hAnsi="MS Reference Sans Serif" w:cs="Arial"/>
                <w:sz w:val="20"/>
                <w:szCs w:val="20"/>
              </w:rPr>
              <w:t xml:space="preserve">in a </w:t>
            </w:r>
            <w:r w:rsidRPr="00977576">
              <w:rPr>
                <w:rFonts w:ascii="MS Reference Sans Serif" w:hAnsi="MS Reference Sans Serif" w:cs="Arial"/>
                <w:sz w:val="20"/>
                <w:szCs w:val="20"/>
              </w:rPr>
              <w:t>cost effective</w:t>
            </w:r>
            <w:r>
              <w:rPr>
                <w:rFonts w:ascii="MS Reference Sans Serif" w:hAnsi="MS Reference Sans Serif" w:cs="Arial"/>
                <w:sz w:val="20"/>
                <w:szCs w:val="20"/>
              </w:rPr>
              <w:t xml:space="preserve"> manner. </w:t>
            </w:r>
            <w:r w:rsidRPr="00977576">
              <w:rPr>
                <w:rFonts w:ascii="MS Reference Sans Serif" w:hAnsi="MS Reference Sans Serif" w:cs="Arial"/>
                <w:sz w:val="20"/>
                <w:szCs w:val="20"/>
              </w:rPr>
              <w:t xml:space="preserve"> </w:t>
            </w:r>
          </w:p>
          <w:p w:rsidR="00C37BE4" w:rsidRDefault="00C37BE4" w:rsidP="00C37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 w:cs="Arial"/>
                <w:sz w:val="20"/>
                <w:szCs w:val="20"/>
              </w:rPr>
            </w:pPr>
          </w:p>
          <w:p w:rsidR="00C37BE4" w:rsidRDefault="00C37BE4" w:rsidP="00C37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 w:cs="Arial"/>
                <w:sz w:val="20"/>
                <w:szCs w:val="20"/>
              </w:rPr>
            </w:pPr>
            <w:r w:rsidRPr="001D70EB"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>He</w:t>
            </w:r>
            <w:r w:rsidRPr="00977576">
              <w:rPr>
                <w:rFonts w:ascii="MS Reference Sans Serif" w:hAnsi="MS Reference Sans Serif" w:cs="Arial"/>
                <w:sz w:val="20"/>
                <w:szCs w:val="20"/>
              </w:rPr>
              <w:t xml:space="preserve"> </w:t>
            </w:r>
            <w:r>
              <w:rPr>
                <w:rFonts w:ascii="MS Reference Sans Serif" w:hAnsi="MS Reference Sans Serif" w:cs="Arial"/>
                <w:sz w:val="20"/>
                <w:szCs w:val="20"/>
              </w:rPr>
              <w:t>has</w:t>
            </w:r>
            <w:r w:rsidRPr="00977576">
              <w:rPr>
                <w:rFonts w:ascii="MS Reference Sans Serif" w:hAnsi="MS Reference Sans Serif" w:cs="Arial"/>
                <w:sz w:val="20"/>
                <w:szCs w:val="20"/>
              </w:rPr>
              <w:t xml:space="preserve"> the ability to analyze complex problems, review and evaluate project risks and ensure effective utilization of resources.</w:t>
            </w:r>
          </w:p>
          <w:p w:rsidR="00C37BE4" w:rsidRDefault="00C37BE4" w:rsidP="00C37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</w:p>
          <w:p w:rsidR="00C37BE4" w:rsidRDefault="00C37BE4" w:rsidP="00C37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 w:cs="Arial"/>
                <w:sz w:val="20"/>
                <w:szCs w:val="20"/>
              </w:rPr>
            </w:pPr>
            <w:r w:rsidRPr="00353C8F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He</w:t>
            </w:r>
            <w:r w:rsidRPr="00977576">
              <w:rPr>
                <w:rFonts w:ascii="MS Reference Sans Serif" w:hAnsi="MS Reference Sans Serif" w:cs="Arial"/>
                <w:sz w:val="20"/>
                <w:szCs w:val="20"/>
              </w:rPr>
              <w:t xml:space="preserve"> can accomplish challenging assignments through the art of co-ordination, intercultural understanding and outstanding communication skills.</w:t>
            </w:r>
            <w:r>
              <w:rPr>
                <w:rFonts w:ascii="MS Reference Sans Serif" w:hAnsi="MS Reference Sans Serif" w:cs="Arial"/>
                <w:sz w:val="20"/>
                <w:szCs w:val="20"/>
              </w:rPr>
              <w:t xml:space="preserve"> </w:t>
            </w:r>
          </w:p>
          <w:p w:rsidR="00C37BE4" w:rsidRDefault="00C37BE4" w:rsidP="00C37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 w:cs="Arial"/>
                <w:sz w:val="20"/>
                <w:szCs w:val="20"/>
              </w:rPr>
            </w:pPr>
          </w:p>
          <w:p w:rsidR="00091309" w:rsidRDefault="00C37BE4" w:rsidP="00297F4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MS Reference Sans Serif" w:hAnsi="MS Reference Sans Serif" w:cs="Verdana"/>
                <w:sz w:val="20"/>
                <w:szCs w:val="20"/>
              </w:rPr>
            </w:pPr>
            <w:r w:rsidRPr="00353C8F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He</w:t>
            </w:r>
            <w:r w:rsidRPr="00977576">
              <w:rPr>
                <w:rFonts w:ascii="MS Reference Sans Serif" w:hAnsi="MS Reference Sans Serif" w:cs="Arial"/>
                <w:sz w:val="20"/>
                <w:szCs w:val="20"/>
              </w:rPr>
              <w:t xml:space="preserve"> </w:t>
            </w:r>
            <w:r>
              <w:rPr>
                <w:rFonts w:ascii="MS Reference Sans Serif" w:hAnsi="MS Reference Sans Serif" w:cs="Arial"/>
                <w:sz w:val="20"/>
                <w:szCs w:val="20"/>
              </w:rPr>
              <w:t>p</w:t>
            </w:r>
            <w:r w:rsidRPr="00977576">
              <w:rPr>
                <w:rFonts w:ascii="MS Reference Sans Serif" w:eastAsia="FangSong" w:hAnsi="MS Reference Sans Serif"/>
                <w:sz w:val="20"/>
                <w:szCs w:val="20"/>
              </w:rPr>
              <w:t>rovide</w:t>
            </w:r>
            <w:r>
              <w:rPr>
                <w:rFonts w:ascii="MS Reference Sans Serif" w:eastAsia="FangSong" w:hAnsi="MS Reference Sans Serif"/>
                <w:sz w:val="20"/>
                <w:szCs w:val="20"/>
              </w:rPr>
              <w:t>s</w:t>
            </w:r>
            <w:r w:rsidRPr="00977576">
              <w:rPr>
                <w:rFonts w:ascii="MS Reference Sans Serif" w:eastAsia="FangSong" w:hAnsi="MS Reference Sans Serif"/>
                <w:sz w:val="20"/>
                <w:szCs w:val="20"/>
              </w:rPr>
              <w:t xml:space="preserve"> technical input for projects in the </w:t>
            </w:r>
            <w:r>
              <w:rPr>
                <w:rFonts w:ascii="MS Reference Sans Serif" w:eastAsia="FangSong" w:hAnsi="MS Reference Sans Serif"/>
                <w:sz w:val="20"/>
                <w:szCs w:val="20"/>
              </w:rPr>
              <w:t>E</w:t>
            </w:r>
            <w:r w:rsidRPr="00977576">
              <w:rPr>
                <w:rFonts w:ascii="MS Reference Sans Serif" w:eastAsia="FangSong" w:hAnsi="MS Reference Sans Serif"/>
                <w:sz w:val="20"/>
                <w:szCs w:val="20"/>
              </w:rPr>
              <w:t>nvironmental management field</w:t>
            </w:r>
            <w:r>
              <w:rPr>
                <w:rFonts w:ascii="MS Reference Sans Serif" w:eastAsia="FangSong" w:hAnsi="MS Reference Sans Serif"/>
                <w:sz w:val="20"/>
                <w:szCs w:val="20"/>
              </w:rPr>
              <w:t>s</w:t>
            </w:r>
            <w:r w:rsidRPr="00977576">
              <w:rPr>
                <w:rFonts w:ascii="MS Reference Sans Serif" w:eastAsia="FangSong" w:hAnsi="MS Reference Sans Serif"/>
                <w:sz w:val="20"/>
                <w:szCs w:val="20"/>
              </w:rPr>
              <w:t>, speciali</w:t>
            </w:r>
            <w:r>
              <w:rPr>
                <w:rFonts w:ascii="MS Reference Sans Serif" w:eastAsia="FangSong" w:hAnsi="MS Reference Sans Serif"/>
                <w:sz w:val="20"/>
                <w:szCs w:val="20"/>
              </w:rPr>
              <w:t>z</w:t>
            </w:r>
            <w:r w:rsidR="00297F41">
              <w:rPr>
                <w:rFonts w:ascii="MS Reference Sans Serif" w:eastAsia="FangSong" w:hAnsi="MS Reference Sans Serif"/>
                <w:sz w:val="20"/>
                <w:szCs w:val="20"/>
              </w:rPr>
              <w:t xml:space="preserve">ing </w:t>
            </w:r>
            <w:r w:rsidRPr="00977576">
              <w:rPr>
                <w:rFonts w:ascii="MS Reference Sans Serif" w:eastAsia="FangSong" w:hAnsi="MS Reference Sans Serif"/>
                <w:sz w:val="20"/>
                <w:szCs w:val="20"/>
              </w:rPr>
              <w:t xml:space="preserve">in </w:t>
            </w:r>
            <w:r w:rsidR="00297F41">
              <w:rPr>
                <w:rFonts w:ascii="MS Reference Sans Serif" w:eastAsia="FangSong" w:hAnsi="MS Reference Sans Serif"/>
                <w:sz w:val="20"/>
                <w:szCs w:val="20"/>
              </w:rPr>
              <w:t xml:space="preserve">Strategic Environmental Advice, Environmental </w:t>
            </w:r>
            <w:r w:rsidRPr="00977576">
              <w:rPr>
                <w:rFonts w:ascii="MS Reference Sans Serif" w:eastAsia="FangSong" w:hAnsi="MS Reference Sans Serif"/>
                <w:sz w:val="20"/>
                <w:szCs w:val="20"/>
              </w:rPr>
              <w:t xml:space="preserve">Impact Assessment </w:t>
            </w:r>
            <w:r>
              <w:rPr>
                <w:rFonts w:ascii="MS Reference Sans Serif" w:eastAsia="FangSong" w:hAnsi="MS Reference Sans Serif"/>
                <w:sz w:val="20"/>
                <w:szCs w:val="20"/>
              </w:rPr>
              <w:t>S</w:t>
            </w:r>
            <w:r w:rsidRPr="00977576">
              <w:rPr>
                <w:rFonts w:ascii="MS Reference Sans Serif" w:eastAsia="FangSong" w:hAnsi="MS Reference Sans Serif"/>
                <w:sz w:val="20"/>
                <w:szCs w:val="20"/>
              </w:rPr>
              <w:t xml:space="preserve">tudies, </w:t>
            </w:r>
            <w:r>
              <w:rPr>
                <w:rFonts w:ascii="MS Reference Sans Serif" w:eastAsia="FangSong" w:hAnsi="MS Reference Sans Serif"/>
                <w:sz w:val="20"/>
                <w:szCs w:val="20"/>
              </w:rPr>
              <w:t>E</w:t>
            </w:r>
            <w:r w:rsidRPr="00977576">
              <w:rPr>
                <w:rFonts w:ascii="MS Reference Sans Serif" w:eastAsia="FangSong" w:hAnsi="MS Reference Sans Serif"/>
                <w:sz w:val="20"/>
                <w:szCs w:val="20"/>
              </w:rPr>
              <w:t xml:space="preserve">nvironmental permitting, </w:t>
            </w:r>
            <w:r>
              <w:rPr>
                <w:rFonts w:ascii="MS Reference Sans Serif" w:eastAsia="FangSong" w:hAnsi="MS Reference Sans Serif"/>
                <w:sz w:val="20"/>
                <w:szCs w:val="20"/>
              </w:rPr>
              <w:t>E</w:t>
            </w:r>
            <w:r w:rsidRPr="00977576">
              <w:rPr>
                <w:rFonts w:ascii="MS Reference Sans Serif" w:eastAsia="FangSong" w:hAnsi="MS Reference Sans Serif"/>
                <w:sz w:val="20"/>
                <w:szCs w:val="20"/>
              </w:rPr>
              <w:t xml:space="preserve">nvironmental Management Plans and Programs, </w:t>
            </w:r>
            <w:r>
              <w:rPr>
                <w:rFonts w:ascii="MS Reference Sans Serif" w:eastAsia="FangSong" w:hAnsi="MS Reference Sans Serif"/>
                <w:sz w:val="20"/>
                <w:szCs w:val="20"/>
              </w:rPr>
              <w:t>Environmental policies, Strategy and G</w:t>
            </w:r>
            <w:r w:rsidRPr="00977576">
              <w:rPr>
                <w:rFonts w:ascii="MS Reference Sans Serif" w:eastAsia="FangSong" w:hAnsi="MS Reference Sans Serif"/>
                <w:sz w:val="20"/>
                <w:szCs w:val="20"/>
              </w:rPr>
              <w:t>uideline</w:t>
            </w:r>
            <w:r>
              <w:rPr>
                <w:rFonts w:ascii="MS Reference Sans Serif" w:eastAsia="FangSong" w:hAnsi="MS Reference Sans Serif"/>
                <w:sz w:val="20"/>
                <w:szCs w:val="20"/>
              </w:rPr>
              <w:t>s</w:t>
            </w:r>
            <w:r w:rsidRPr="00977576">
              <w:rPr>
                <w:rFonts w:ascii="MS Reference Sans Serif" w:eastAsia="FangSong" w:hAnsi="MS Reference Sans Serif"/>
                <w:sz w:val="20"/>
                <w:szCs w:val="20"/>
              </w:rPr>
              <w:t xml:space="preserve"> formulation</w:t>
            </w:r>
            <w:r w:rsidR="00091309">
              <w:rPr>
                <w:rFonts w:ascii="MS Reference Sans Serif" w:eastAsia="FangSong" w:hAnsi="MS Reference Sans Serif"/>
                <w:sz w:val="20"/>
                <w:szCs w:val="20"/>
              </w:rPr>
              <w:t xml:space="preserve"> </w:t>
            </w:r>
            <w:r w:rsidR="00091309" w:rsidRPr="007D6DA5">
              <w:rPr>
                <w:rFonts w:ascii="MS Reference Sans Serif" w:hAnsi="MS Reference Sans Serif" w:cs="Verdana"/>
                <w:sz w:val="20"/>
                <w:szCs w:val="20"/>
              </w:rPr>
              <w:t xml:space="preserve"> in accordance with local &amp; international standards and regulations (</w:t>
            </w:r>
            <w:r w:rsidR="00297F41">
              <w:rPr>
                <w:rFonts w:ascii="MS Reference Sans Serif" w:hAnsi="MS Reference Sans Serif" w:cs="Verdana"/>
                <w:sz w:val="20"/>
                <w:szCs w:val="20"/>
              </w:rPr>
              <w:t>GAMEP</w:t>
            </w:r>
            <w:r w:rsidR="00091309" w:rsidRPr="007D6DA5">
              <w:rPr>
                <w:rFonts w:ascii="MS Reference Sans Serif" w:hAnsi="MS Reference Sans Serif" w:cs="Verdana"/>
                <w:sz w:val="20"/>
                <w:szCs w:val="20"/>
              </w:rPr>
              <w:t xml:space="preserve">, RC </w:t>
            </w:r>
            <w:proofErr w:type="spellStart"/>
            <w:r w:rsidR="00091309" w:rsidRPr="007D6DA5">
              <w:rPr>
                <w:rFonts w:ascii="MS Reference Sans Serif" w:hAnsi="MS Reference Sans Serif" w:cs="Verdana"/>
                <w:sz w:val="20"/>
                <w:szCs w:val="20"/>
              </w:rPr>
              <w:t>Jubail</w:t>
            </w:r>
            <w:proofErr w:type="spellEnd"/>
            <w:r w:rsidR="00091309" w:rsidRPr="007D6DA5">
              <w:rPr>
                <w:rFonts w:ascii="MS Reference Sans Serif" w:hAnsi="MS Reference Sans Serif" w:cs="Verdana"/>
                <w:sz w:val="20"/>
                <w:szCs w:val="20"/>
              </w:rPr>
              <w:t xml:space="preserve"> &amp; </w:t>
            </w:r>
            <w:proofErr w:type="spellStart"/>
            <w:r w:rsidR="00091309" w:rsidRPr="007D6DA5">
              <w:rPr>
                <w:rFonts w:ascii="MS Reference Sans Serif" w:hAnsi="MS Reference Sans Serif" w:cs="Verdana"/>
                <w:sz w:val="20"/>
                <w:szCs w:val="20"/>
              </w:rPr>
              <w:t>Yanbu</w:t>
            </w:r>
            <w:proofErr w:type="spellEnd"/>
            <w:r w:rsidR="00091309" w:rsidRPr="007D6DA5">
              <w:rPr>
                <w:rFonts w:ascii="MS Reference Sans Serif" w:hAnsi="MS Reference Sans Serif" w:cs="Verdana"/>
                <w:sz w:val="20"/>
                <w:szCs w:val="20"/>
              </w:rPr>
              <w:t>, USEPA, EU Commission, IFC, and Equatorial Principles).</w:t>
            </w:r>
          </w:p>
          <w:p w:rsidR="00C37BE4" w:rsidRDefault="00C37BE4" w:rsidP="00C37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MS Reference Sans Serif" w:eastAsia="FangSong" w:hAnsi="MS Reference Sans Serif"/>
                <w:sz w:val="20"/>
                <w:szCs w:val="20"/>
              </w:rPr>
            </w:pPr>
          </w:p>
          <w:p w:rsidR="00C37BE4" w:rsidRPr="00F165A5" w:rsidRDefault="00C37BE4" w:rsidP="00C37B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MS Reference Sans Serif" w:eastAsia="FangSong" w:hAnsi="MS Reference Sans Seri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56" w:type="dxa"/>
            <w:tcBorders>
              <w:left w:val="single" w:sz="4" w:space="0" w:color="auto"/>
            </w:tcBorders>
          </w:tcPr>
          <w:p w:rsidR="00C37BE4" w:rsidRPr="00F165A5" w:rsidRDefault="00C37BE4" w:rsidP="00C37BE4">
            <w:pPr>
              <w:shd w:val="clear" w:color="auto" w:fill="FFFFFF" w:themeFill="background1"/>
              <w:ind w:right="-1413"/>
              <w:rPr>
                <w:rFonts w:ascii="MS Reference Sans Serif" w:eastAsia="FangSong" w:hAnsi="MS Reference Sans Serif"/>
                <w:color w:val="8C8C8C"/>
                <w:sz w:val="24"/>
                <w:szCs w:val="24"/>
              </w:rPr>
            </w:pPr>
            <w:r w:rsidRPr="00F165A5">
              <w:rPr>
                <w:rFonts w:ascii="ArialNarrow,Bold" w:hAnsi="ArialNarrow,Bold" w:cs="ArialNarrow,Bold"/>
                <w:b/>
                <w:bCs/>
                <w:color w:val="8C8C8C"/>
                <w:sz w:val="26"/>
                <w:szCs w:val="26"/>
              </w:rPr>
              <w:lastRenderedPageBreak/>
              <w:t>P r o f i l e</w:t>
            </w:r>
          </w:p>
          <w:p w:rsidR="00C37BE4" w:rsidRPr="00977576" w:rsidRDefault="00010415" w:rsidP="00010415">
            <w:pPr>
              <w:shd w:val="clear" w:color="auto" w:fill="FFFFFF" w:themeFill="background1"/>
              <w:ind w:right="-1413"/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</w:pPr>
            <w:r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>Dec</w:t>
            </w:r>
            <w:r w:rsidR="00C37BE4"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>2015</w:t>
            </w:r>
            <w:r w:rsidR="00C37BE4" w:rsidRPr="00977576"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 xml:space="preserve"> t</w:t>
            </w:r>
            <w:r w:rsidR="00C37BE4"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>ill</w:t>
            </w:r>
            <w:r w:rsidR="00C37BE4" w:rsidRPr="00977576"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 xml:space="preserve"> </w:t>
            </w:r>
            <w:r w:rsidR="00C37BE4"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>P</w:t>
            </w:r>
            <w:r w:rsidR="00C37BE4" w:rsidRPr="00977576"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>resent</w:t>
            </w:r>
          </w:p>
          <w:p w:rsidR="00C37BE4" w:rsidRDefault="00010415" w:rsidP="00010415">
            <w:pPr>
              <w:shd w:val="clear" w:color="auto" w:fill="FFFFFF" w:themeFill="background1"/>
              <w:ind w:right="-108"/>
              <w:rPr>
                <w:rFonts w:ascii="MS Reference Sans Serif" w:eastAsia="FangSong" w:hAnsi="MS Reference Sans Serif"/>
                <w:sz w:val="20"/>
                <w:szCs w:val="20"/>
              </w:rPr>
            </w:pPr>
            <w:r>
              <w:rPr>
                <w:rFonts w:ascii="MS Reference Sans Serif" w:eastAsia="FangSong" w:hAnsi="MS Reference Sans Serif"/>
                <w:sz w:val="20"/>
                <w:szCs w:val="20"/>
              </w:rPr>
              <w:t>Environmental management superintendent</w:t>
            </w:r>
            <w:r w:rsidR="00C37BE4" w:rsidRPr="00977576">
              <w:rPr>
                <w:rFonts w:ascii="MS Reference Sans Serif" w:eastAsia="FangSong" w:hAnsi="MS Reference Sans Serif"/>
                <w:sz w:val="20"/>
                <w:szCs w:val="20"/>
              </w:rPr>
              <w:t>, Environmental Horizons Co. Saudi Arabia</w:t>
            </w:r>
          </w:p>
          <w:p w:rsidR="00734C1B" w:rsidRDefault="00734C1B" w:rsidP="00010415">
            <w:pPr>
              <w:shd w:val="clear" w:color="auto" w:fill="FFFFFF" w:themeFill="background1"/>
              <w:ind w:right="-108"/>
              <w:rPr>
                <w:rFonts w:ascii="MS Reference Sans Serif" w:eastAsia="FangSong" w:hAnsi="MS Reference Sans Serif"/>
                <w:sz w:val="20"/>
                <w:szCs w:val="20"/>
              </w:rPr>
            </w:pPr>
          </w:p>
          <w:p w:rsidR="00734C1B" w:rsidRPr="00231579" w:rsidRDefault="00734C1B" w:rsidP="00734C1B">
            <w:pPr>
              <w:shd w:val="clear" w:color="auto" w:fill="FFFFFF" w:themeFill="background1"/>
              <w:ind w:right="-1413"/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</w:pPr>
            <w:r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>Jan</w:t>
            </w:r>
            <w:r w:rsidRPr="00231579"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>2008</w:t>
            </w:r>
            <w:r w:rsidRPr="00231579"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>Nov</w:t>
            </w:r>
            <w:r w:rsidRPr="00231579"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>2015</w:t>
            </w:r>
          </w:p>
          <w:p w:rsidR="00734C1B" w:rsidRPr="00734C1B" w:rsidRDefault="00734C1B" w:rsidP="00734C1B">
            <w:pPr>
              <w:shd w:val="clear" w:color="auto" w:fill="FFFFFF" w:themeFill="background1"/>
              <w:ind w:right="-108"/>
              <w:rPr>
                <w:rFonts w:ascii="MS Reference Sans Serif" w:hAnsi="MS Reference Sans Serif" w:cs="Arial"/>
                <w:sz w:val="20"/>
                <w:szCs w:val="20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</w:rPr>
              <w:t xml:space="preserve">Director of alternative fuel Department, Environmental quality </w:t>
            </w:r>
            <w:r w:rsidR="00F13B08">
              <w:rPr>
                <w:rFonts w:ascii="MS Reference Sans Serif" w:hAnsi="MS Reference Sans Serif" w:cs="Arial"/>
                <w:sz w:val="20"/>
                <w:szCs w:val="20"/>
              </w:rPr>
              <w:t>sector.</w:t>
            </w:r>
            <w:r w:rsidR="00F13B08">
              <w:rPr>
                <w:rFonts w:ascii="MS Reference Sans Serif" w:eastAsia="FangSong" w:hAnsi="MS Reference Sans Serif"/>
                <w:sz w:val="20"/>
                <w:szCs w:val="20"/>
              </w:rPr>
              <w:t xml:space="preserve"> Egyptian</w:t>
            </w:r>
            <w:r>
              <w:rPr>
                <w:rFonts w:ascii="MS Reference Sans Serif" w:eastAsia="FangSong" w:hAnsi="MS Reference Sans Serif"/>
                <w:sz w:val="20"/>
                <w:szCs w:val="20"/>
              </w:rPr>
              <w:t xml:space="preserve"> </w:t>
            </w:r>
            <w:r w:rsidRPr="00977576">
              <w:rPr>
                <w:rFonts w:ascii="MS Reference Sans Serif" w:eastAsia="FangSong" w:hAnsi="MS Reference Sans Serif"/>
                <w:sz w:val="20"/>
                <w:szCs w:val="20"/>
              </w:rPr>
              <w:t>Environmental</w:t>
            </w:r>
            <w:r>
              <w:rPr>
                <w:rFonts w:ascii="MS Reference Sans Serif" w:eastAsia="FangSong" w:hAnsi="MS Reference Sans Serif"/>
                <w:sz w:val="20"/>
                <w:szCs w:val="20"/>
              </w:rPr>
              <w:t xml:space="preserve"> Affairs Agency (EEAA).</w:t>
            </w:r>
          </w:p>
          <w:p w:rsidR="00C37BE4" w:rsidRPr="00231579" w:rsidRDefault="00C37BE4" w:rsidP="00C37BE4">
            <w:pPr>
              <w:shd w:val="clear" w:color="auto" w:fill="FFFFFF" w:themeFill="background1"/>
              <w:ind w:right="-108"/>
              <w:rPr>
                <w:rFonts w:ascii="MS Reference Sans Serif" w:eastAsia="FangSong" w:hAnsi="MS Reference Sans Serif"/>
                <w:sz w:val="14"/>
                <w:szCs w:val="14"/>
              </w:rPr>
            </w:pPr>
          </w:p>
          <w:p w:rsidR="00C37BE4" w:rsidRPr="00231579" w:rsidRDefault="00010415" w:rsidP="00734C1B">
            <w:pPr>
              <w:shd w:val="clear" w:color="auto" w:fill="FFFFFF" w:themeFill="background1"/>
              <w:ind w:right="-1413"/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</w:pPr>
            <w:r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>Mai</w:t>
            </w:r>
            <w:r w:rsidR="00C37BE4" w:rsidRPr="00231579"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>2003</w:t>
            </w:r>
            <w:r w:rsidR="00C37BE4" w:rsidRPr="00231579"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 xml:space="preserve"> – </w:t>
            </w:r>
            <w:r w:rsidR="00734C1B"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>Dec</w:t>
            </w:r>
            <w:r w:rsidR="00C37BE4" w:rsidRPr="00231579"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 xml:space="preserve">. </w:t>
            </w:r>
            <w:r w:rsidR="00734C1B"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>2007</w:t>
            </w:r>
          </w:p>
          <w:p w:rsidR="00C37BE4" w:rsidRDefault="00734C1B" w:rsidP="00C37BE4">
            <w:pPr>
              <w:shd w:val="clear" w:color="auto" w:fill="FFFFFF" w:themeFill="background1"/>
              <w:ind w:right="-108"/>
              <w:rPr>
                <w:rFonts w:ascii="MS Reference Sans Serif" w:hAnsi="MS Reference Sans Serif" w:cs="Arial"/>
                <w:sz w:val="20"/>
                <w:szCs w:val="20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</w:rPr>
              <w:t>Training and Calibration Engineer</w:t>
            </w:r>
            <w:r w:rsidR="00C37BE4">
              <w:rPr>
                <w:rFonts w:ascii="MS Reference Sans Serif" w:hAnsi="MS Reference Sans Serif" w:cs="Arial"/>
                <w:sz w:val="20"/>
                <w:szCs w:val="20"/>
              </w:rPr>
              <w:t>,</w:t>
            </w:r>
            <w:r w:rsidR="00297F41">
              <w:rPr>
                <w:rFonts w:ascii="MS Reference Sans Serif" w:hAnsi="MS Reference Sans Serif" w:cs="Arial"/>
                <w:sz w:val="20"/>
                <w:szCs w:val="20"/>
              </w:rPr>
              <w:t xml:space="preserve"> Environmental quality sector</w:t>
            </w:r>
          </w:p>
          <w:p w:rsidR="00C37BE4" w:rsidRPr="00977576" w:rsidRDefault="00010415" w:rsidP="00010415">
            <w:pPr>
              <w:shd w:val="clear" w:color="auto" w:fill="FFFFFF" w:themeFill="background1"/>
              <w:ind w:right="-108"/>
              <w:rPr>
                <w:rFonts w:ascii="MS Reference Sans Serif" w:eastAsia="FangSong" w:hAnsi="MS Reference Sans Serif"/>
                <w:sz w:val="20"/>
                <w:szCs w:val="20"/>
              </w:rPr>
            </w:pPr>
            <w:r>
              <w:rPr>
                <w:rFonts w:ascii="MS Reference Sans Serif" w:eastAsia="FangSong" w:hAnsi="MS Reference Sans Serif"/>
                <w:sz w:val="20"/>
                <w:szCs w:val="20"/>
              </w:rPr>
              <w:t xml:space="preserve">Egyptian </w:t>
            </w:r>
            <w:r w:rsidR="00C37BE4" w:rsidRPr="00977576">
              <w:rPr>
                <w:rFonts w:ascii="MS Reference Sans Serif" w:eastAsia="FangSong" w:hAnsi="MS Reference Sans Serif"/>
                <w:sz w:val="20"/>
                <w:szCs w:val="20"/>
              </w:rPr>
              <w:t>Environmental</w:t>
            </w:r>
            <w:r>
              <w:rPr>
                <w:rFonts w:ascii="MS Reference Sans Serif" w:eastAsia="FangSong" w:hAnsi="MS Reference Sans Serif"/>
                <w:sz w:val="20"/>
                <w:szCs w:val="20"/>
              </w:rPr>
              <w:t xml:space="preserve"> Affairs Agency (EEAA).</w:t>
            </w:r>
          </w:p>
          <w:p w:rsidR="00C37BE4" w:rsidRPr="00231579" w:rsidRDefault="00C37BE4" w:rsidP="00C37BE4">
            <w:pPr>
              <w:shd w:val="clear" w:color="auto" w:fill="FFFFFF" w:themeFill="background1"/>
              <w:ind w:right="-108"/>
              <w:rPr>
                <w:rFonts w:ascii="MS Reference Sans Serif" w:eastAsia="FangSong" w:hAnsi="MS Reference Sans Serif"/>
                <w:sz w:val="14"/>
                <w:szCs w:val="14"/>
              </w:rPr>
            </w:pPr>
          </w:p>
          <w:p w:rsidR="00C37BE4" w:rsidRPr="00977576" w:rsidRDefault="00010415" w:rsidP="00010415">
            <w:pPr>
              <w:shd w:val="clear" w:color="auto" w:fill="FFFFFF" w:themeFill="background1"/>
              <w:ind w:right="-108"/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</w:pPr>
            <w:r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>Mai</w:t>
            </w:r>
            <w:r w:rsidR="00C37BE4"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>2001</w:t>
            </w:r>
            <w:r w:rsidR="00C37BE4" w:rsidRPr="00977576"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 xml:space="preserve"> </w:t>
            </w:r>
            <w:r w:rsidRPr="00977576"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>- April</w:t>
            </w:r>
            <w:r w:rsidR="00C37BE4"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>.</w:t>
            </w:r>
            <w:r w:rsidR="00C37BE4" w:rsidRPr="00977576"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S Reference Sans Serif" w:eastAsia="FangSong" w:hAnsi="MS Reference Sans Serif"/>
                <w:b/>
                <w:bCs/>
                <w:sz w:val="20"/>
                <w:szCs w:val="20"/>
              </w:rPr>
              <w:t>2003</w:t>
            </w:r>
          </w:p>
          <w:p w:rsidR="00C37BE4" w:rsidRPr="00977576" w:rsidRDefault="00010415" w:rsidP="00C37BE4">
            <w:pPr>
              <w:shd w:val="clear" w:color="auto" w:fill="FFFFFF" w:themeFill="background1"/>
              <w:ind w:right="-108"/>
              <w:rPr>
                <w:rFonts w:ascii="MS Reference Sans Serif" w:eastAsia="FangSong" w:hAnsi="MS Reference Sans Serif"/>
                <w:sz w:val="20"/>
                <w:szCs w:val="20"/>
              </w:rPr>
            </w:pPr>
            <w:r>
              <w:rPr>
                <w:rFonts w:ascii="MS Reference Sans Serif" w:eastAsia="FangSong" w:hAnsi="MS Reference Sans Serif"/>
                <w:sz w:val="20"/>
                <w:szCs w:val="20"/>
              </w:rPr>
              <w:t xml:space="preserve">Maintenance Engineer in </w:t>
            </w:r>
            <w:proofErr w:type="spellStart"/>
            <w:r>
              <w:rPr>
                <w:rFonts w:ascii="MS Reference Sans Serif" w:eastAsia="FangSong" w:hAnsi="MS Reference Sans Serif"/>
                <w:sz w:val="20"/>
                <w:szCs w:val="20"/>
              </w:rPr>
              <w:t>t.a.c</w:t>
            </w:r>
            <w:proofErr w:type="spellEnd"/>
            <w:r>
              <w:rPr>
                <w:rFonts w:ascii="MS Reference Sans Serif" w:eastAsia="FangSong" w:hAnsi="MS Reference Sans Serif"/>
                <w:sz w:val="20"/>
                <w:szCs w:val="20"/>
              </w:rPr>
              <w:t xml:space="preserve"> company in HVAC</w:t>
            </w:r>
          </w:p>
          <w:p w:rsidR="00C37BE4" w:rsidRPr="00231579" w:rsidRDefault="00C37BE4" w:rsidP="00C37BE4">
            <w:pPr>
              <w:shd w:val="clear" w:color="auto" w:fill="FFFFFF" w:themeFill="background1"/>
              <w:ind w:right="-108"/>
              <w:rPr>
                <w:rFonts w:ascii="MS Reference Sans Serif" w:eastAsia="FangSong" w:hAnsi="MS Reference Sans Serif"/>
                <w:sz w:val="16"/>
                <w:szCs w:val="16"/>
              </w:rPr>
            </w:pPr>
          </w:p>
          <w:p w:rsidR="00C37BE4" w:rsidRPr="00231579" w:rsidRDefault="00C37BE4" w:rsidP="00C37BE4">
            <w:pPr>
              <w:shd w:val="clear" w:color="auto" w:fill="FFFFFF" w:themeFill="background1"/>
              <w:ind w:right="-108"/>
              <w:rPr>
                <w:rFonts w:ascii="MS Reference Sans Serif" w:eastAsia="FangSong" w:hAnsi="MS Reference Sans Serif"/>
                <w:sz w:val="16"/>
                <w:szCs w:val="16"/>
              </w:rPr>
            </w:pPr>
          </w:p>
          <w:p w:rsidR="00C37BE4" w:rsidRPr="00231579" w:rsidRDefault="00C37BE4" w:rsidP="00C37BE4">
            <w:pPr>
              <w:shd w:val="clear" w:color="auto" w:fill="FFFFFF" w:themeFill="background1"/>
              <w:ind w:right="-1413"/>
              <w:rPr>
                <w:rFonts w:ascii="ArialNarrow,Bold" w:hAnsi="ArialNarrow,Bold" w:cs="ArialNarrow,Bold"/>
                <w:b/>
                <w:bCs/>
                <w:color w:val="8C8C8C"/>
                <w:sz w:val="26"/>
                <w:szCs w:val="26"/>
              </w:rPr>
            </w:pPr>
            <w:r w:rsidRPr="00231579">
              <w:rPr>
                <w:rFonts w:ascii="ArialNarrow,Bold" w:hAnsi="ArialNarrow,Bold" w:cs="ArialNarrow,Bold"/>
                <w:b/>
                <w:bCs/>
                <w:color w:val="8C8C8C"/>
                <w:sz w:val="26"/>
                <w:szCs w:val="26"/>
              </w:rPr>
              <w:t>E</w:t>
            </w:r>
            <w:r>
              <w:rPr>
                <w:rFonts w:ascii="ArialNarrow,Bold" w:hAnsi="ArialNarrow,Bold" w:cs="ArialNarrow,Bold"/>
                <w:b/>
                <w:bCs/>
                <w:color w:val="8C8C8C"/>
                <w:sz w:val="26"/>
                <w:szCs w:val="26"/>
              </w:rPr>
              <w:t xml:space="preserve"> </w:t>
            </w:r>
            <w:r w:rsidRPr="00231579">
              <w:rPr>
                <w:rFonts w:ascii="ArialNarrow,Bold" w:hAnsi="ArialNarrow,Bold" w:cs="ArialNarrow,Bold"/>
                <w:b/>
                <w:bCs/>
                <w:color w:val="8C8C8C"/>
                <w:sz w:val="26"/>
                <w:szCs w:val="26"/>
              </w:rPr>
              <w:t>d</w:t>
            </w:r>
            <w:r>
              <w:rPr>
                <w:rFonts w:ascii="ArialNarrow,Bold" w:hAnsi="ArialNarrow,Bold" w:cs="ArialNarrow,Bold"/>
                <w:b/>
                <w:bCs/>
                <w:color w:val="8C8C8C"/>
                <w:sz w:val="26"/>
                <w:szCs w:val="26"/>
              </w:rPr>
              <w:t xml:space="preserve"> </w:t>
            </w:r>
            <w:r w:rsidRPr="00231579">
              <w:rPr>
                <w:rFonts w:ascii="ArialNarrow,Bold" w:hAnsi="ArialNarrow,Bold" w:cs="ArialNarrow,Bold"/>
                <w:b/>
                <w:bCs/>
                <w:color w:val="8C8C8C"/>
                <w:sz w:val="26"/>
                <w:szCs w:val="26"/>
              </w:rPr>
              <w:t>u</w:t>
            </w:r>
            <w:r>
              <w:rPr>
                <w:rFonts w:ascii="ArialNarrow,Bold" w:hAnsi="ArialNarrow,Bold" w:cs="ArialNarrow,Bold"/>
                <w:b/>
                <w:bCs/>
                <w:color w:val="8C8C8C"/>
                <w:sz w:val="26"/>
                <w:szCs w:val="26"/>
              </w:rPr>
              <w:t xml:space="preserve"> </w:t>
            </w:r>
            <w:r w:rsidRPr="00231579">
              <w:rPr>
                <w:rFonts w:ascii="ArialNarrow,Bold" w:hAnsi="ArialNarrow,Bold" w:cs="ArialNarrow,Bold"/>
                <w:b/>
                <w:bCs/>
                <w:color w:val="8C8C8C"/>
                <w:sz w:val="26"/>
                <w:szCs w:val="26"/>
              </w:rPr>
              <w:t>c</w:t>
            </w:r>
            <w:r>
              <w:rPr>
                <w:rFonts w:ascii="ArialNarrow,Bold" w:hAnsi="ArialNarrow,Bold" w:cs="ArialNarrow,Bold"/>
                <w:b/>
                <w:bCs/>
                <w:color w:val="8C8C8C"/>
                <w:sz w:val="26"/>
                <w:szCs w:val="26"/>
              </w:rPr>
              <w:t xml:space="preserve"> </w:t>
            </w:r>
            <w:r w:rsidRPr="00231579">
              <w:rPr>
                <w:rFonts w:ascii="ArialNarrow,Bold" w:hAnsi="ArialNarrow,Bold" w:cs="ArialNarrow,Bold"/>
                <w:b/>
                <w:bCs/>
                <w:color w:val="8C8C8C"/>
                <w:sz w:val="26"/>
                <w:szCs w:val="26"/>
              </w:rPr>
              <w:t>a</w:t>
            </w:r>
            <w:r>
              <w:rPr>
                <w:rFonts w:ascii="ArialNarrow,Bold" w:hAnsi="ArialNarrow,Bold" w:cs="ArialNarrow,Bold"/>
                <w:b/>
                <w:bCs/>
                <w:color w:val="8C8C8C"/>
                <w:sz w:val="26"/>
                <w:szCs w:val="26"/>
              </w:rPr>
              <w:t xml:space="preserve"> </w:t>
            </w:r>
            <w:r w:rsidRPr="00231579">
              <w:rPr>
                <w:rFonts w:ascii="ArialNarrow,Bold" w:hAnsi="ArialNarrow,Bold" w:cs="ArialNarrow,Bold"/>
                <w:b/>
                <w:bCs/>
                <w:color w:val="8C8C8C"/>
                <w:sz w:val="26"/>
                <w:szCs w:val="26"/>
              </w:rPr>
              <w:t>t</w:t>
            </w:r>
            <w:r>
              <w:rPr>
                <w:rFonts w:ascii="ArialNarrow,Bold" w:hAnsi="ArialNarrow,Bold" w:cs="ArialNarrow,Bold"/>
                <w:b/>
                <w:bCs/>
                <w:color w:val="8C8C8C"/>
                <w:sz w:val="26"/>
                <w:szCs w:val="26"/>
              </w:rPr>
              <w:t xml:space="preserve"> i </w:t>
            </w:r>
            <w:r w:rsidRPr="00231579">
              <w:rPr>
                <w:rFonts w:ascii="ArialNarrow,Bold" w:hAnsi="ArialNarrow,Bold" w:cs="ArialNarrow,Bold"/>
                <w:b/>
                <w:bCs/>
                <w:color w:val="8C8C8C"/>
                <w:sz w:val="26"/>
                <w:szCs w:val="26"/>
              </w:rPr>
              <w:t>o</w:t>
            </w:r>
            <w:r>
              <w:rPr>
                <w:rFonts w:ascii="ArialNarrow,Bold" w:hAnsi="ArialNarrow,Bold" w:cs="ArialNarrow,Bold"/>
                <w:b/>
                <w:bCs/>
                <w:color w:val="8C8C8C"/>
                <w:sz w:val="26"/>
                <w:szCs w:val="26"/>
              </w:rPr>
              <w:t xml:space="preserve"> </w:t>
            </w:r>
            <w:r w:rsidRPr="00231579">
              <w:rPr>
                <w:rFonts w:ascii="ArialNarrow,Bold" w:hAnsi="ArialNarrow,Bold" w:cs="ArialNarrow,Bold"/>
                <w:b/>
                <w:bCs/>
                <w:color w:val="8C8C8C"/>
                <w:sz w:val="26"/>
                <w:szCs w:val="26"/>
              </w:rPr>
              <w:t>n</w:t>
            </w:r>
          </w:p>
          <w:p w:rsidR="00C37BE4" w:rsidRPr="00231579" w:rsidRDefault="00C37BE4" w:rsidP="00C37BE4">
            <w:pPr>
              <w:shd w:val="clear" w:color="auto" w:fill="FFFFFF" w:themeFill="background1"/>
              <w:ind w:right="-1413"/>
              <w:rPr>
                <w:rFonts w:ascii="ArialNarrow,Bold" w:hAnsi="ArialNarrow,Bold" w:cs="ArialNarrow,Bold"/>
                <w:b/>
                <w:bCs/>
                <w:color w:val="95B3D7" w:themeColor="accent1" w:themeTint="99"/>
                <w:sz w:val="20"/>
                <w:szCs w:val="20"/>
              </w:rPr>
            </w:pPr>
          </w:p>
          <w:p w:rsidR="00C37BE4" w:rsidRPr="00231579" w:rsidRDefault="00C37BE4" w:rsidP="00C37BE4">
            <w:pPr>
              <w:shd w:val="clear" w:color="auto" w:fill="FFFFFF" w:themeFill="background1"/>
              <w:rPr>
                <w:rFonts w:ascii="MS Reference Sans Serif" w:eastAsia="FangSong" w:hAnsi="MS Reference Sans Serif"/>
                <w:color w:val="000000" w:themeColor="text1"/>
                <w:sz w:val="16"/>
                <w:szCs w:val="16"/>
              </w:rPr>
            </w:pPr>
          </w:p>
          <w:p w:rsidR="00C37BE4" w:rsidRPr="00977576" w:rsidRDefault="00010415" w:rsidP="00F13B08">
            <w:pPr>
              <w:shd w:val="clear" w:color="auto" w:fill="FFFFFF" w:themeFill="background1"/>
              <w:rPr>
                <w:rFonts w:ascii="MS Reference Sans Serif" w:eastAsia="FangSong" w:hAnsi="MS Reference Sans Serif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MS Reference Sans Serif" w:eastAsia="FangSong" w:hAnsi="MS Reference Sans Serif"/>
                <w:b/>
                <w:bCs/>
                <w:color w:val="000000" w:themeColor="text1"/>
                <w:sz w:val="20"/>
                <w:szCs w:val="20"/>
              </w:rPr>
              <w:t>200</w:t>
            </w:r>
            <w:r w:rsidR="00F13B08">
              <w:rPr>
                <w:rFonts w:ascii="MS Reference Sans Serif" w:eastAsia="FangSong" w:hAnsi="MS Reference Sans Serif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:rsidR="00C37BE4" w:rsidRDefault="00C37BE4" w:rsidP="00010415">
            <w:pPr>
              <w:shd w:val="clear" w:color="auto" w:fill="FFFFFF" w:themeFill="background1"/>
              <w:rPr>
                <w:rFonts w:ascii="MS Reference Sans Serif" w:eastAsia="FangSong" w:hAnsi="MS Reference Sans Serif"/>
                <w:color w:val="000000" w:themeColor="text1"/>
                <w:sz w:val="20"/>
                <w:szCs w:val="20"/>
              </w:rPr>
            </w:pPr>
            <w:r w:rsidRPr="00977576">
              <w:rPr>
                <w:rFonts w:ascii="MS Reference Sans Serif" w:eastAsia="FangSong" w:hAnsi="MS Reference Sans Serif"/>
                <w:color w:val="000000" w:themeColor="text1"/>
                <w:sz w:val="20"/>
                <w:szCs w:val="20"/>
              </w:rPr>
              <w:t xml:space="preserve">B.Sc., </w:t>
            </w:r>
            <w:r w:rsidR="00010415">
              <w:rPr>
                <w:rFonts w:ascii="MS Reference Sans Serif" w:eastAsia="FangSong" w:hAnsi="MS Reference Sans Serif"/>
                <w:color w:val="000000" w:themeColor="text1"/>
                <w:sz w:val="20"/>
                <w:szCs w:val="20"/>
              </w:rPr>
              <w:t>Industrial electronics</w:t>
            </w:r>
            <w:r>
              <w:rPr>
                <w:rFonts w:ascii="MS Reference Sans Serif" w:eastAsia="FangSong" w:hAnsi="MS Reference Sans Serif"/>
                <w:color w:val="000000" w:themeColor="text1"/>
                <w:sz w:val="20"/>
                <w:szCs w:val="20"/>
              </w:rPr>
              <w:t xml:space="preserve"> &amp; </w:t>
            </w:r>
            <w:r w:rsidR="00010415">
              <w:rPr>
                <w:rFonts w:ascii="MS Reference Sans Serif" w:eastAsia="FangSong" w:hAnsi="MS Reference Sans Serif"/>
                <w:color w:val="000000" w:themeColor="text1"/>
                <w:sz w:val="20"/>
                <w:szCs w:val="20"/>
              </w:rPr>
              <w:t>Automatic control</w:t>
            </w:r>
            <w:r>
              <w:rPr>
                <w:rFonts w:ascii="MS Reference Sans Serif" w:eastAsia="FangSong" w:hAnsi="MS Reference Sans Serif"/>
                <w:color w:val="000000" w:themeColor="text1"/>
                <w:sz w:val="20"/>
                <w:szCs w:val="20"/>
              </w:rPr>
              <w:t xml:space="preserve"> Faculty of </w:t>
            </w:r>
            <w:r w:rsidR="00010415">
              <w:rPr>
                <w:rFonts w:ascii="MS Reference Sans Serif" w:eastAsia="FangSong" w:hAnsi="MS Reference Sans Serif"/>
                <w:color w:val="000000" w:themeColor="text1"/>
                <w:sz w:val="20"/>
                <w:szCs w:val="20"/>
              </w:rPr>
              <w:t>Electronic Engineering</w:t>
            </w:r>
            <w:r w:rsidRPr="00977576">
              <w:rPr>
                <w:rFonts w:ascii="MS Reference Sans Serif" w:eastAsia="FangSong" w:hAnsi="MS Reference Sans Serif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77576">
              <w:rPr>
                <w:rFonts w:ascii="MS Reference Sans Serif" w:eastAsia="FangSong" w:hAnsi="MS Reference Sans Serif"/>
                <w:color w:val="000000" w:themeColor="text1"/>
                <w:sz w:val="20"/>
                <w:szCs w:val="20"/>
              </w:rPr>
              <w:t>M</w:t>
            </w:r>
            <w:r w:rsidR="00010415">
              <w:rPr>
                <w:rFonts w:ascii="MS Reference Sans Serif" w:eastAsia="FangSong" w:hAnsi="MS Reference Sans Serif"/>
                <w:color w:val="000000" w:themeColor="text1"/>
                <w:sz w:val="20"/>
                <w:szCs w:val="20"/>
              </w:rPr>
              <w:t>enoufia</w:t>
            </w:r>
            <w:proofErr w:type="spellEnd"/>
            <w:r w:rsidRPr="00977576">
              <w:rPr>
                <w:rFonts w:ascii="MS Reference Sans Serif" w:eastAsia="FangSong" w:hAnsi="MS Reference Sans Serif"/>
                <w:color w:val="000000" w:themeColor="text1"/>
                <w:sz w:val="20"/>
                <w:szCs w:val="20"/>
              </w:rPr>
              <w:t xml:space="preserve"> University, Egypt.</w:t>
            </w:r>
          </w:p>
          <w:p w:rsidR="00C37BE4" w:rsidRDefault="00C37BE4" w:rsidP="00C37BE4">
            <w:pPr>
              <w:shd w:val="clear" w:color="auto" w:fill="FFFFFF" w:themeFill="background1"/>
              <w:rPr>
                <w:rFonts w:ascii="MS Reference Sans Serif" w:eastAsia="FangSong" w:hAnsi="MS Reference Sans Serif"/>
                <w:color w:val="000000" w:themeColor="text1"/>
                <w:sz w:val="20"/>
                <w:szCs w:val="20"/>
              </w:rPr>
            </w:pPr>
          </w:p>
          <w:p w:rsidR="00C37BE4" w:rsidRPr="00977576" w:rsidRDefault="00C37BE4" w:rsidP="00010415">
            <w:pPr>
              <w:shd w:val="clear" w:color="auto" w:fill="FFFFFF" w:themeFill="background1"/>
              <w:ind w:right="-1413"/>
              <w:rPr>
                <w:rFonts w:ascii="MS Reference Sans Serif" w:eastAsia="FangSong" w:hAnsi="MS Reference Sans Serif"/>
                <w:color w:val="95B3D7" w:themeColor="accent1" w:themeTint="99"/>
                <w:sz w:val="24"/>
                <w:szCs w:val="24"/>
              </w:rPr>
            </w:pPr>
          </w:p>
        </w:tc>
      </w:tr>
    </w:tbl>
    <w:p w:rsidR="006B17C0" w:rsidRDefault="006B17C0" w:rsidP="006B17C0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shd w:val="clear" w:color="auto" w:fill="A6A6A6" w:themeFill="background1" w:themeFillShade="A6"/>
        <w:ind w:hanging="360"/>
        <w:rPr>
          <w:rFonts w:ascii="Arial" w:hAnsi="Arial" w:cs="Arial"/>
          <w:sz w:val="24"/>
          <w:szCs w:val="24"/>
        </w:rPr>
      </w:pPr>
      <w:r>
        <w:rPr>
          <w:rFonts w:ascii="ArialNarrow,Bold" w:hAnsi="ArialNarrow,Bold" w:cs="ArialNarrow,Bold"/>
          <w:color w:val="FFFFFF"/>
          <w:sz w:val="28"/>
          <w:szCs w:val="28"/>
        </w:rPr>
        <w:lastRenderedPageBreak/>
        <w:t xml:space="preserve">P r o f e s </w:t>
      </w:r>
      <w:proofErr w:type="spellStart"/>
      <w:r>
        <w:rPr>
          <w:rFonts w:ascii="ArialNarrow,Bold" w:hAnsi="ArialNarrow,Bold" w:cs="ArialNarrow,Bold"/>
          <w:color w:val="FFFFFF"/>
          <w:sz w:val="28"/>
          <w:szCs w:val="28"/>
        </w:rPr>
        <w:t>s</w:t>
      </w:r>
      <w:proofErr w:type="spellEnd"/>
      <w:r>
        <w:rPr>
          <w:rFonts w:ascii="ArialNarrow,Bold" w:hAnsi="ArialNarrow,Bold" w:cs="ArialNarrow,Bold"/>
          <w:color w:val="FFFFFF"/>
          <w:sz w:val="28"/>
          <w:szCs w:val="28"/>
        </w:rPr>
        <w:t xml:space="preserve"> </w:t>
      </w:r>
      <w:r w:rsidR="008D3D94">
        <w:rPr>
          <w:rFonts w:ascii="ArialNarrow,Bold" w:hAnsi="ArialNarrow,Bold" w:cs="ArialNarrow,Bold"/>
          <w:color w:val="FFFFFF"/>
          <w:sz w:val="28"/>
          <w:szCs w:val="28"/>
        </w:rPr>
        <w:t xml:space="preserve">i o n a l  </w:t>
      </w:r>
      <w:r w:rsidR="00297F41">
        <w:rPr>
          <w:rFonts w:ascii="ArialNarrow,Bold" w:hAnsi="ArialNarrow,Bold" w:cs="ArialNarrow,Bold"/>
          <w:color w:val="FFFFFF"/>
          <w:sz w:val="28"/>
          <w:szCs w:val="28"/>
        </w:rPr>
        <w:t xml:space="preserve"> </w:t>
      </w:r>
      <w:r w:rsidR="008D3D94">
        <w:rPr>
          <w:rFonts w:ascii="ArialNarrow,Bold" w:hAnsi="ArialNarrow,Bold" w:cs="ArialNarrow,Bold"/>
          <w:color w:val="FFFFFF"/>
          <w:sz w:val="28"/>
          <w:szCs w:val="28"/>
        </w:rPr>
        <w:t xml:space="preserve">C o m </w:t>
      </w:r>
      <w:proofErr w:type="gramStart"/>
      <w:r w:rsidR="008D3D94">
        <w:rPr>
          <w:rFonts w:ascii="ArialNarrow,Bold" w:hAnsi="ArialNarrow,Bold" w:cs="ArialNarrow,Bold"/>
          <w:color w:val="FFFFFF"/>
          <w:sz w:val="28"/>
          <w:szCs w:val="28"/>
        </w:rPr>
        <w:t>p e</w:t>
      </w:r>
      <w:proofErr w:type="gramEnd"/>
      <w:r w:rsidR="008D3D94">
        <w:rPr>
          <w:rFonts w:ascii="ArialNarrow,Bold" w:hAnsi="ArialNarrow,Bold" w:cs="ArialNarrow,Bold"/>
          <w:color w:val="FFFFFF"/>
          <w:sz w:val="28"/>
          <w:szCs w:val="28"/>
        </w:rPr>
        <w:t xml:space="preserve"> t e n c i e s </w:t>
      </w:r>
    </w:p>
    <w:p w:rsidR="00C51F41" w:rsidRDefault="00C51F41" w:rsidP="007E220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eastAsia="SymbolMT" w:hAnsi="MS Reference Sans Serif" w:cs="Verdana"/>
          <w:sz w:val="20"/>
          <w:szCs w:val="20"/>
        </w:rPr>
      </w:pPr>
      <w:r w:rsidRPr="00C51F41">
        <w:rPr>
          <w:rFonts w:ascii="MS Reference Sans Serif" w:eastAsia="SymbolMT" w:hAnsi="MS Reference Sans Serif" w:cs="Verdana"/>
          <w:sz w:val="20"/>
          <w:szCs w:val="20"/>
        </w:rPr>
        <w:t>Environmental auditor and Environmental impact assessor for different types of industrial, services, touristic and infrastructure facilities.</w:t>
      </w:r>
    </w:p>
    <w:p w:rsidR="00091309" w:rsidRDefault="001F2D89" w:rsidP="00297F4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>
        <w:rPr>
          <w:rFonts w:ascii="MS Reference Sans Serif" w:eastAsia="SymbolMT" w:hAnsi="MS Reference Sans Serif" w:cs="Verdana"/>
          <w:sz w:val="20"/>
          <w:szCs w:val="20"/>
        </w:rPr>
        <w:t>Performing</w:t>
      </w:r>
      <w:r w:rsidRPr="001F2D89">
        <w:rPr>
          <w:rFonts w:ascii="MS Reference Sans Serif" w:eastAsia="SymbolMT" w:hAnsi="MS Reference Sans Serif" w:cs="Verdana"/>
          <w:sz w:val="20"/>
          <w:szCs w:val="20"/>
        </w:rPr>
        <w:t xml:space="preserve"> and reviewing technical reports (e.g. Site Assessment Reports, Environmental Baseline Reports, Environmental Management Plans, Health &amp; Risk Assessment Report</w:t>
      </w:r>
      <w:r w:rsidR="00091309">
        <w:rPr>
          <w:rFonts w:ascii="MS Reference Sans Serif" w:eastAsia="SymbolMT" w:hAnsi="MS Reference Sans Serif" w:cs="Verdana"/>
          <w:sz w:val="20"/>
          <w:szCs w:val="20"/>
        </w:rPr>
        <w:t xml:space="preserve">s and Emergency Response Plans) </w:t>
      </w:r>
      <w:r w:rsidR="00091309" w:rsidRPr="007D6DA5">
        <w:rPr>
          <w:rFonts w:ascii="MS Reference Sans Serif" w:hAnsi="MS Reference Sans Serif" w:cs="Verdana"/>
          <w:sz w:val="20"/>
          <w:szCs w:val="20"/>
        </w:rPr>
        <w:t>in accordance with local &amp; international standards and regulations (</w:t>
      </w:r>
      <w:r w:rsidR="00297F41">
        <w:rPr>
          <w:rFonts w:ascii="MS Reference Sans Serif" w:hAnsi="MS Reference Sans Serif" w:cs="Verdana"/>
          <w:sz w:val="20"/>
          <w:szCs w:val="20"/>
        </w:rPr>
        <w:t>GAMEP</w:t>
      </w:r>
      <w:r w:rsidR="00091309" w:rsidRPr="007D6DA5">
        <w:rPr>
          <w:rFonts w:ascii="MS Reference Sans Serif" w:hAnsi="MS Reference Sans Serif" w:cs="Verdana"/>
          <w:sz w:val="20"/>
          <w:szCs w:val="20"/>
        </w:rPr>
        <w:t xml:space="preserve">, RC </w:t>
      </w:r>
      <w:proofErr w:type="spellStart"/>
      <w:r w:rsidR="00091309" w:rsidRPr="007D6DA5">
        <w:rPr>
          <w:rFonts w:ascii="MS Reference Sans Serif" w:hAnsi="MS Reference Sans Serif" w:cs="Verdana"/>
          <w:sz w:val="20"/>
          <w:szCs w:val="20"/>
        </w:rPr>
        <w:t>Jubail</w:t>
      </w:r>
      <w:proofErr w:type="spellEnd"/>
      <w:r w:rsidR="00091309" w:rsidRPr="007D6DA5">
        <w:rPr>
          <w:rFonts w:ascii="MS Reference Sans Serif" w:hAnsi="MS Reference Sans Serif" w:cs="Verdana"/>
          <w:sz w:val="20"/>
          <w:szCs w:val="20"/>
        </w:rPr>
        <w:t xml:space="preserve"> &amp; </w:t>
      </w:r>
      <w:proofErr w:type="spellStart"/>
      <w:r w:rsidR="00091309" w:rsidRPr="007D6DA5">
        <w:rPr>
          <w:rFonts w:ascii="MS Reference Sans Serif" w:hAnsi="MS Reference Sans Serif" w:cs="Verdana"/>
          <w:sz w:val="20"/>
          <w:szCs w:val="20"/>
        </w:rPr>
        <w:t>Yanbu</w:t>
      </w:r>
      <w:proofErr w:type="spellEnd"/>
      <w:r w:rsidR="00091309" w:rsidRPr="007D6DA5">
        <w:rPr>
          <w:rFonts w:ascii="MS Reference Sans Serif" w:hAnsi="MS Reference Sans Serif" w:cs="Verdana"/>
          <w:sz w:val="20"/>
          <w:szCs w:val="20"/>
        </w:rPr>
        <w:t>, USEPA, EU Commission, IFC, and Equatorial Principles).</w:t>
      </w:r>
    </w:p>
    <w:p w:rsidR="00C51F41" w:rsidRPr="00C51F41" w:rsidRDefault="00C51F41" w:rsidP="00C51F4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-360" w:firstLine="0"/>
        <w:jc w:val="both"/>
        <w:rPr>
          <w:rFonts w:ascii="MS Reference Sans Serif" w:eastAsia="SymbolMT" w:hAnsi="MS Reference Sans Serif" w:cs="Verdana"/>
          <w:sz w:val="20"/>
          <w:szCs w:val="20"/>
        </w:rPr>
      </w:pPr>
      <w:r w:rsidRPr="00C51F41">
        <w:rPr>
          <w:rFonts w:ascii="MS Reference Sans Serif" w:eastAsia="SymbolMT" w:hAnsi="MS Reference Sans Serif" w:cs="Verdana"/>
          <w:sz w:val="20"/>
          <w:szCs w:val="20"/>
        </w:rPr>
        <w:t>Environmental surveyor.</w:t>
      </w:r>
    </w:p>
    <w:p w:rsidR="00C51F41" w:rsidRPr="00C51F41" w:rsidRDefault="00C51F41" w:rsidP="00C51F4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eastAsia="SymbolMT" w:hAnsi="MS Reference Sans Serif" w:cs="Verdana"/>
          <w:sz w:val="20"/>
          <w:szCs w:val="20"/>
        </w:rPr>
      </w:pPr>
      <w:r w:rsidRPr="00C51F41">
        <w:rPr>
          <w:rFonts w:ascii="MS Reference Sans Serif" w:eastAsia="SymbolMT" w:hAnsi="MS Reference Sans Serif" w:cs="Verdana"/>
          <w:sz w:val="20"/>
          <w:szCs w:val="20"/>
        </w:rPr>
        <w:t>Support industrial facilities to be complied with Environmental rules and regulations.</w:t>
      </w:r>
    </w:p>
    <w:p w:rsidR="00C51F41" w:rsidRPr="00C51F41" w:rsidRDefault="00C51F41" w:rsidP="00C51F4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eastAsia="SymbolMT" w:hAnsi="MS Reference Sans Serif" w:cs="Verdana"/>
          <w:sz w:val="20"/>
          <w:szCs w:val="20"/>
        </w:rPr>
      </w:pPr>
      <w:r w:rsidRPr="00C51F41">
        <w:rPr>
          <w:rFonts w:ascii="MS Reference Sans Serif" w:eastAsia="SymbolMT" w:hAnsi="MS Reference Sans Serif" w:cs="Verdana"/>
          <w:sz w:val="20"/>
          <w:szCs w:val="20"/>
        </w:rPr>
        <w:t>Design and execution of Environmental Emergency response plans for industrial and services facilities.</w:t>
      </w:r>
    </w:p>
    <w:p w:rsidR="001F2D89" w:rsidRPr="001F2D89" w:rsidRDefault="00C51F41" w:rsidP="001F2D8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eastAsia="SymbolMT" w:hAnsi="MS Reference Sans Serif" w:cs="Verdana"/>
          <w:sz w:val="20"/>
          <w:szCs w:val="20"/>
        </w:rPr>
      </w:pPr>
      <w:r w:rsidRPr="00C51F41">
        <w:rPr>
          <w:rFonts w:ascii="MS Reference Sans Serif" w:eastAsia="SymbolMT" w:hAnsi="MS Reference Sans Serif" w:cs="Verdana"/>
          <w:sz w:val="20"/>
          <w:szCs w:val="20"/>
        </w:rPr>
        <w:t>Developing project teams from the scratch, selecting new personnel through</w:t>
      </w:r>
      <w:r w:rsidRPr="00C51F41">
        <w:rPr>
          <w:rFonts w:ascii="MS Reference Sans Serif" w:hAnsi="MS Reference Sans Serif" w:cs="Arial"/>
          <w:sz w:val="20"/>
          <w:szCs w:val="20"/>
        </w:rPr>
        <w:t xml:space="preserve"> writing job descriptions, short listing, interviewing.</w:t>
      </w:r>
    </w:p>
    <w:p w:rsidR="001F2D89" w:rsidRDefault="00C51F41" w:rsidP="001F2D8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eastAsia="SymbolMT" w:hAnsi="MS Reference Sans Serif" w:cs="Verdana"/>
          <w:sz w:val="20"/>
          <w:szCs w:val="20"/>
        </w:rPr>
      </w:pPr>
      <w:r w:rsidRPr="001F2D89">
        <w:rPr>
          <w:rFonts w:ascii="MS Reference Sans Serif" w:eastAsia="SymbolMT" w:hAnsi="MS Reference Sans Serif" w:cs="Verdana"/>
          <w:sz w:val="20"/>
          <w:szCs w:val="20"/>
        </w:rPr>
        <w:lastRenderedPageBreak/>
        <w:t xml:space="preserve">Project management which is including initiating, Planning, Executing, </w:t>
      </w:r>
      <w:r w:rsidR="001F2D89" w:rsidRPr="001F2D89">
        <w:rPr>
          <w:rFonts w:ascii="MS Reference Sans Serif" w:eastAsia="SymbolMT" w:hAnsi="MS Reference Sans Serif" w:cs="Verdana"/>
          <w:sz w:val="20"/>
          <w:szCs w:val="20"/>
        </w:rPr>
        <w:t>Monitoring &amp; Controlling and Closing.</w:t>
      </w:r>
    </w:p>
    <w:p w:rsidR="001F2D89" w:rsidRDefault="00C51F41" w:rsidP="001F2D8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eastAsia="SymbolMT" w:hAnsi="MS Reference Sans Serif" w:cs="Verdana"/>
          <w:sz w:val="20"/>
          <w:szCs w:val="20"/>
        </w:rPr>
      </w:pPr>
      <w:r w:rsidRPr="001F2D89">
        <w:rPr>
          <w:rFonts w:ascii="MS Reference Sans Serif" w:eastAsia="SymbolMT" w:hAnsi="MS Reference Sans Serif" w:cs="Verdana"/>
          <w:sz w:val="20"/>
          <w:szCs w:val="20"/>
        </w:rPr>
        <w:t>Identification of practical and achievable mitigation and management measures and the development of appropriate management plans.</w:t>
      </w:r>
    </w:p>
    <w:p w:rsidR="007D6DA5" w:rsidRPr="007D6DA5" w:rsidRDefault="007D6DA5" w:rsidP="007D6DA5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 w:rsidRPr="007D6DA5">
        <w:rPr>
          <w:rFonts w:ascii="MS Reference Sans Serif" w:hAnsi="MS Reference Sans Serif" w:cs="Verdana"/>
          <w:sz w:val="20"/>
          <w:szCs w:val="20"/>
        </w:rPr>
        <w:t>Conducting technical and commercial proposals for the projects tenders.</w:t>
      </w:r>
    </w:p>
    <w:p w:rsidR="00C51F41" w:rsidRPr="001F2D89" w:rsidRDefault="00C51F41" w:rsidP="001F2D8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eastAsia="SymbolMT" w:hAnsi="MS Reference Sans Serif" w:cs="Verdana"/>
          <w:sz w:val="20"/>
          <w:szCs w:val="20"/>
        </w:rPr>
      </w:pPr>
      <w:r w:rsidRPr="001F2D89">
        <w:rPr>
          <w:rFonts w:ascii="MS Reference Sans Serif" w:eastAsia="SymbolMT" w:hAnsi="MS Reference Sans Serif" w:cs="Verdana"/>
          <w:sz w:val="20"/>
          <w:szCs w:val="20"/>
        </w:rPr>
        <w:t>Compilation of environmental reports in accordance with relevant environmental legislative requirements.</w:t>
      </w:r>
    </w:p>
    <w:p w:rsidR="00C51F41" w:rsidRPr="00C51F41" w:rsidRDefault="00C51F41" w:rsidP="00C51F4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-360" w:firstLine="0"/>
        <w:jc w:val="both"/>
        <w:rPr>
          <w:rFonts w:ascii="MS Reference Sans Serif" w:hAnsi="MS Reference Sans Serif" w:cs="Verdana"/>
          <w:sz w:val="20"/>
          <w:szCs w:val="20"/>
        </w:rPr>
      </w:pPr>
      <w:r w:rsidRPr="00C51F41">
        <w:rPr>
          <w:rFonts w:ascii="MS Reference Sans Serif" w:hAnsi="MS Reference Sans Serif" w:cs="Verdana"/>
          <w:sz w:val="20"/>
          <w:szCs w:val="20"/>
        </w:rPr>
        <w:t>External and peer review of environmental reports &amp; compliance monitoring.</w:t>
      </w:r>
    </w:p>
    <w:p w:rsidR="00C51F41" w:rsidRPr="00C51F41" w:rsidRDefault="00C51F41" w:rsidP="00C51F4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-360" w:firstLine="0"/>
        <w:jc w:val="both"/>
        <w:rPr>
          <w:rFonts w:ascii="MS Reference Sans Serif" w:hAnsi="MS Reference Sans Serif" w:cs="Verdana"/>
          <w:sz w:val="20"/>
          <w:szCs w:val="20"/>
        </w:rPr>
      </w:pPr>
      <w:r w:rsidRPr="00C51F41">
        <w:rPr>
          <w:rFonts w:ascii="MS Reference Sans Serif" w:hAnsi="MS Reference Sans Serif" w:cs="Verdana"/>
          <w:sz w:val="20"/>
          <w:szCs w:val="20"/>
        </w:rPr>
        <w:t>Formulation of environmental policies, strategies and guidelines.</w:t>
      </w:r>
    </w:p>
    <w:p w:rsidR="001F2D89" w:rsidRDefault="00C51F41" w:rsidP="001F2D8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-360" w:firstLine="0"/>
        <w:jc w:val="both"/>
        <w:rPr>
          <w:rFonts w:ascii="MS Reference Sans Serif" w:hAnsi="MS Reference Sans Serif" w:cs="Verdana"/>
          <w:sz w:val="20"/>
          <w:szCs w:val="20"/>
        </w:rPr>
      </w:pPr>
      <w:r w:rsidRPr="001F2D89">
        <w:rPr>
          <w:rFonts w:ascii="MS Reference Sans Serif" w:hAnsi="MS Reference Sans Serif" w:cs="Verdana"/>
          <w:sz w:val="20"/>
          <w:szCs w:val="20"/>
        </w:rPr>
        <w:t>Public participation processes for a variety of projects</w:t>
      </w:r>
      <w:r w:rsidR="001F2D89" w:rsidRPr="001F2D89">
        <w:rPr>
          <w:rFonts w:ascii="MS Reference Sans Serif" w:hAnsi="MS Reference Sans Serif" w:cs="Verdana"/>
          <w:sz w:val="20"/>
          <w:szCs w:val="20"/>
        </w:rPr>
        <w:t>.</w:t>
      </w:r>
    </w:p>
    <w:p w:rsidR="001F2D89" w:rsidRPr="001F2D89" w:rsidRDefault="00C51F41" w:rsidP="001F2D8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 w:rsidRPr="001F2D89">
        <w:rPr>
          <w:rFonts w:ascii="MS Reference Sans Serif" w:hAnsi="MS Reference Sans Serif" w:cs="Verdana"/>
          <w:sz w:val="20"/>
          <w:szCs w:val="20"/>
        </w:rPr>
        <w:t>Strategic environmental advice to a wide variety of clients both in the public and private sectors.</w:t>
      </w:r>
    </w:p>
    <w:p w:rsidR="001F2D89" w:rsidRDefault="001F2D89" w:rsidP="001F2D89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shd w:val="clear" w:color="auto" w:fill="A6A6A6" w:themeFill="background1" w:themeFillShade="A6"/>
        <w:ind w:hanging="360"/>
        <w:rPr>
          <w:rFonts w:ascii="Arial" w:hAnsi="Arial" w:cs="Arial"/>
          <w:sz w:val="24"/>
          <w:szCs w:val="24"/>
        </w:rPr>
      </w:pPr>
      <w:r>
        <w:rPr>
          <w:rFonts w:ascii="ArialNarrow,Bold" w:hAnsi="ArialNarrow,Bold" w:cs="ArialNarrow,Bold"/>
          <w:color w:val="FFFFFF"/>
          <w:sz w:val="28"/>
          <w:szCs w:val="28"/>
        </w:rPr>
        <w:t xml:space="preserve">E x </w:t>
      </w:r>
      <w:proofErr w:type="gramStart"/>
      <w:r>
        <w:rPr>
          <w:rFonts w:ascii="ArialNarrow,Bold" w:hAnsi="ArialNarrow,Bold" w:cs="ArialNarrow,Bold"/>
          <w:color w:val="FFFFFF"/>
          <w:sz w:val="28"/>
          <w:szCs w:val="28"/>
        </w:rPr>
        <w:t>p e</w:t>
      </w:r>
      <w:proofErr w:type="gramEnd"/>
      <w:r>
        <w:rPr>
          <w:rFonts w:ascii="ArialNarrow,Bold" w:hAnsi="ArialNarrow,Bold" w:cs="ArialNarrow,Bold"/>
          <w:color w:val="FFFFFF"/>
          <w:sz w:val="28"/>
          <w:szCs w:val="28"/>
        </w:rPr>
        <w:t xml:space="preserve"> r i n c e s &amp; P r o j e c t s</w:t>
      </w:r>
    </w:p>
    <w:p w:rsidR="005E298A" w:rsidRDefault="005E298A" w:rsidP="005E298A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-270" w:firstLine="0"/>
        <w:jc w:val="both"/>
        <w:rPr>
          <w:rFonts w:ascii="MS Reference Sans Serif" w:hAnsi="MS Reference Sans Serif" w:cs="Verdana"/>
          <w:b/>
          <w:bCs/>
          <w:sz w:val="20"/>
          <w:szCs w:val="20"/>
          <w:u w:val="single"/>
        </w:rPr>
      </w:pPr>
      <w:r w:rsidRPr="005E298A">
        <w:rPr>
          <w:rFonts w:ascii="MS Reference Sans Serif" w:hAnsi="MS Reference Sans Serif" w:cs="Verdana"/>
          <w:b/>
          <w:bCs/>
          <w:sz w:val="20"/>
          <w:szCs w:val="20"/>
          <w:u w:val="single"/>
        </w:rPr>
        <w:t>Environmental Social Impact Assessment Studies</w:t>
      </w:r>
    </w:p>
    <w:p w:rsidR="005E298A" w:rsidRPr="006A574C" w:rsidRDefault="005E298A" w:rsidP="005E298A">
      <w:pPr>
        <w:pStyle w:val="ListParagraph"/>
        <w:autoSpaceDE w:val="0"/>
        <w:autoSpaceDN w:val="0"/>
        <w:adjustRightInd w:val="0"/>
        <w:ind w:left="-270"/>
        <w:jc w:val="both"/>
        <w:rPr>
          <w:rFonts w:ascii="MS Reference Sans Serif" w:hAnsi="MS Reference Sans Serif" w:cs="Verdana"/>
          <w:b/>
          <w:bCs/>
          <w:sz w:val="10"/>
          <w:szCs w:val="10"/>
          <w:u w:val="single"/>
        </w:rPr>
      </w:pPr>
    </w:p>
    <w:p w:rsidR="007D6DA5" w:rsidRDefault="005E298A" w:rsidP="00297F4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 w:rsidRPr="007D6DA5">
        <w:rPr>
          <w:rFonts w:ascii="MS Reference Sans Serif" w:hAnsi="MS Reference Sans Serif" w:cs="Verdana"/>
          <w:sz w:val="20"/>
          <w:szCs w:val="20"/>
        </w:rPr>
        <w:t>Carrying out and performing Environmental Social Impact assessment Studies in accordance with local &amp; international standards and regulations (</w:t>
      </w:r>
      <w:r w:rsidR="00297F41">
        <w:rPr>
          <w:rFonts w:ascii="MS Reference Sans Serif" w:hAnsi="MS Reference Sans Serif" w:cs="Verdana"/>
          <w:sz w:val="20"/>
          <w:szCs w:val="20"/>
        </w:rPr>
        <w:t>GAMEP</w:t>
      </w:r>
      <w:r w:rsidRPr="007D6DA5">
        <w:rPr>
          <w:rFonts w:ascii="MS Reference Sans Serif" w:hAnsi="MS Reference Sans Serif" w:cs="Verdana"/>
          <w:sz w:val="20"/>
          <w:szCs w:val="20"/>
        </w:rPr>
        <w:t xml:space="preserve">, RC </w:t>
      </w:r>
      <w:proofErr w:type="spellStart"/>
      <w:r w:rsidRPr="007D6DA5">
        <w:rPr>
          <w:rFonts w:ascii="MS Reference Sans Serif" w:hAnsi="MS Reference Sans Serif" w:cs="Verdana"/>
          <w:sz w:val="20"/>
          <w:szCs w:val="20"/>
        </w:rPr>
        <w:t>Jubail</w:t>
      </w:r>
      <w:proofErr w:type="spellEnd"/>
      <w:r w:rsidRPr="007D6DA5">
        <w:rPr>
          <w:rFonts w:ascii="MS Reference Sans Serif" w:hAnsi="MS Reference Sans Serif" w:cs="Verdana"/>
          <w:sz w:val="20"/>
          <w:szCs w:val="20"/>
        </w:rPr>
        <w:t xml:space="preserve"> &amp; </w:t>
      </w:r>
      <w:proofErr w:type="spellStart"/>
      <w:r w:rsidRPr="007D6DA5">
        <w:rPr>
          <w:rFonts w:ascii="MS Reference Sans Serif" w:hAnsi="MS Reference Sans Serif" w:cs="Verdana"/>
          <w:sz w:val="20"/>
          <w:szCs w:val="20"/>
        </w:rPr>
        <w:t>Yanbu</w:t>
      </w:r>
      <w:proofErr w:type="spellEnd"/>
      <w:r w:rsidRPr="007D6DA5">
        <w:rPr>
          <w:rFonts w:ascii="MS Reference Sans Serif" w:hAnsi="MS Reference Sans Serif" w:cs="Verdana"/>
          <w:sz w:val="20"/>
          <w:szCs w:val="20"/>
        </w:rPr>
        <w:t>, USEPA, EU Commission, IFC, and Equatorial Principles).</w:t>
      </w:r>
    </w:p>
    <w:p w:rsidR="005E298A" w:rsidRDefault="005E298A" w:rsidP="00297F4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 w:rsidRPr="005E298A">
        <w:rPr>
          <w:rFonts w:ascii="MS Reference Sans Serif" w:hAnsi="MS Reference Sans Serif" w:cs="Verdana"/>
          <w:sz w:val="20"/>
          <w:szCs w:val="20"/>
        </w:rPr>
        <w:t xml:space="preserve">Performing and preparing </w:t>
      </w:r>
      <w:r w:rsidR="00297F41">
        <w:rPr>
          <w:rFonts w:ascii="MS Reference Sans Serif" w:hAnsi="MS Reference Sans Serif" w:cs="Verdana"/>
          <w:sz w:val="20"/>
          <w:szCs w:val="20"/>
        </w:rPr>
        <w:t>many</w:t>
      </w:r>
      <w:r w:rsidRPr="005E298A">
        <w:rPr>
          <w:rFonts w:ascii="MS Reference Sans Serif" w:hAnsi="MS Reference Sans Serif" w:cs="Verdana"/>
          <w:sz w:val="20"/>
          <w:szCs w:val="20"/>
        </w:rPr>
        <w:t xml:space="preserve"> ESIA Studies in different Industrial Sectors.</w:t>
      </w:r>
      <w:r w:rsidR="007D6DA5">
        <w:rPr>
          <w:rFonts w:ascii="MS Reference Sans Serif" w:hAnsi="MS Reference Sans Serif" w:cs="Verdana"/>
          <w:sz w:val="20"/>
          <w:szCs w:val="20"/>
        </w:rPr>
        <w:t xml:space="preserve"> For example:</w:t>
      </w:r>
    </w:p>
    <w:p w:rsidR="002C5C8E" w:rsidRPr="002C5C8E" w:rsidRDefault="002C5C8E" w:rsidP="002C5C8E">
      <w:pPr>
        <w:pStyle w:val="ListParagraph"/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8"/>
          <w:szCs w:val="8"/>
        </w:rPr>
      </w:pPr>
    </w:p>
    <w:p w:rsidR="005E298A" w:rsidRPr="00D27095" w:rsidRDefault="005E298A" w:rsidP="00E17B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 w:rsidRPr="00D27095">
        <w:rPr>
          <w:rFonts w:ascii="MS Reference Sans Serif" w:hAnsi="MS Reference Sans Serif" w:cs="Verdana"/>
          <w:sz w:val="18"/>
          <w:szCs w:val="18"/>
        </w:rPr>
        <w:t>WAAD ALSHAMAL Combined Cycle Power Plant</w:t>
      </w:r>
      <w:r w:rsidR="00D27095" w:rsidRPr="00D27095">
        <w:rPr>
          <w:rFonts w:ascii="MS Reference Sans Serif" w:hAnsi="MS Reference Sans Serif" w:cs="Verdana"/>
          <w:sz w:val="18"/>
          <w:szCs w:val="18"/>
        </w:rPr>
        <w:t xml:space="preserve"> </w:t>
      </w:r>
      <w:r w:rsidR="00D27095">
        <w:rPr>
          <w:rFonts w:ascii="MS Reference Sans Serif" w:hAnsi="MS Reference Sans Serif" w:cs="Verdana"/>
          <w:sz w:val="18"/>
          <w:szCs w:val="18"/>
        </w:rPr>
        <w:t xml:space="preserve">in cooperation </w:t>
      </w:r>
      <w:r w:rsidR="00D27095" w:rsidRPr="00D27095">
        <w:rPr>
          <w:rFonts w:ascii="MS Reference Sans Serif" w:hAnsi="MS Reference Sans Serif" w:cs="Verdana"/>
          <w:b/>
          <w:bCs/>
          <w:sz w:val="18"/>
          <w:szCs w:val="18"/>
        </w:rPr>
        <w:t>WSP Group</w:t>
      </w:r>
      <w:r w:rsidRPr="00D27095">
        <w:rPr>
          <w:rFonts w:ascii="MS Reference Sans Serif" w:hAnsi="MS Reference Sans Serif" w:cs="Verdana"/>
          <w:sz w:val="18"/>
          <w:szCs w:val="18"/>
        </w:rPr>
        <w:t xml:space="preserve"> – WAAD ALSHAMAL City – KSA</w:t>
      </w:r>
      <w:r w:rsidR="00D27095" w:rsidRPr="00D27095">
        <w:rPr>
          <w:rFonts w:ascii="MS Reference Sans Serif" w:hAnsi="MS Reference Sans Serif" w:cs="Verdana"/>
          <w:sz w:val="18"/>
          <w:szCs w:val="18"/>
        </w:rPr>
        <w:t>.</w:t>
      </w:r>
    </w:p>
    <w:p w:rsidR="005E298A" w:rsidRPr="00D27095" w:rsidRDefault="005E298A" w:rsidP="00E17B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proofErr w:type="spellStart"/>
      <w:r w:rsidRPr="00D27095">
        <w:rPr>
          <w:rFonts w:ascii="MS Reference Sans Serif" w:hAnsi="MS Reference Sans Serif" w:cs="Verdana"/>
          <w:sz w:val="18"/>
          <w:szCs w:val="18"/>
        </w:rPr>
        <w:t>Duba</w:t>
      </w:r>
      <w:proofErr w:type="spellEnd"/>
      <w:r w:rsidRPr="00D27095">
        <w:rPr>
          <w:rFonts w:ascii="MS Reference Sans Serif" w:hAnsi="MS Reference Sans Serif" w:cs="Verdana"/>
          <w:sz w:val="18"/>
          <w:szCs w:val="18"/>
        </w:rPr>
        <w:t xml:space="preserve"> Solar Thermal Combined Cycle Power Plant </w:t>
      </w:r>
      <w:r w:rsidR="00D27095">
        <w:rPr>
          <w:rFonts w:ascii="MS Reference Sans Serif" w:hAnsi="MS Reference Sans Serif" w:cs="Verdana"/>
          <w:sz w:val="18"/>
          <w:szCs w:val="18"/>
        </w:rPr>
        <w:t xml:space="preserve">in cooperation with </w:t>
      </w:r>
      <w:r w:rsidR="00D27095" w:rsidRPr="00D27095">
        <w:rPr>
          <w:rFonts w:ascii="MS Reference Sans Serif" w:hAnsi="MS Reference Sans Serif" w:cs="Verdana"/>
          <w:b/>
          <w:bCs/>
          <w:sz w:val="18"/>
          <w:szCs w:val="18"/>
        </w:rPr>
        <w:t>WSP Group</w:t>
      </w:r>
      <w:r w:rsidR="00D27095">
        <w:rPr>
          <w:rFonts w:ascii="MS Reference Sans Serif" w:hAnsi="MS Reference Sans Serif" w:cs="Verdana"/>
          <w:b/>
          <w:bCs/>
          <w:sz w:val="18"/>
          <w:szCs w:val="18"/>
        </w:rPr>
        <w:t xml:space="preserve"> </w:t>
      </w:r>
      <w:r w:rsidRPr="00D27095">
        <w:rPr>
          <w:rFonts w:ascii="MS Reference Sans Serif" w:hAnsi="MS Reference Sans Serif" w:cs="Verdana"/>
          <w:sz w:val="18"/>
          <w:szCs w:val="18"/>
        </w:rPr>
        <w:t xml:space="preserve">- </w:t>
      </w:r>
      <w:proofErr w:type="spellStart"/>
      <w:r w:rsidRPr="00D27095">
        <w:rPr>
          <w:rFonts w:ascii="MS Reference Sans Serif" w:hAnsi="MS Reference Sans Serif" w:cs="Verdana"/>
          <w:sz w:val="18"/>
          <w:szCs w:val="18"/>
        </w:rPr>
        <w:t>Duba</w:t>
      </w:r>
      <w:proofErr w:type="spellEnd"/>
      <w:r w:rsidRPr="00D27095">
        <w:rPr>
          <w:rFonts w:ascii="MS Reference Sans Serif" w:hAnsi="MS Reference Sans Serif" w:cs="Verdana"/>
          <w:sz w:val="18"/>
          <w:szCs w:val="18"/>
        </w:rPr>
        <w:t xml:space="preserve"> – </w:t>
      </w:r>
      <w:proofErr w:type="spellStart"/>
      <w:r w:rsidRPr="00D27095">
        <w:rPr>
          <w:rFonts w:ascii="MS Reference Sans Serif" w:hAnsi="MS Reference Sans Serif" w:cs="Verdana"/>
          <w:sz w:val="18"/>
          <w:szCs w:val="18"/>
        </w:rPr>
        <w:t>Tabouk</w:t>
      </w:r>
      <w:proofErr w:type="spellEnd"/>
      <w:r w:rsidRPr="00D27095">
        <w:rPr>
          <w:rFonts w:ascii="MS Reference Sans Serif" w:hAnsi="MS Reference Sans Serif" w:cs="Verdana"/>
          <w:sz w:val="18"/>
          <w:szCs w:val="18"/>
        </w:rPr>
        <w:t xml:space="preserve"> Region – KSA</w:t>
      </w:r>
      <w:r w:rsidR="002C5C8E">
        <w:rPr>
          <w:rFonts w:ascii="MS Reference Sans Serif" w:hAnsi="MS Reference Sans Serif" w:cs="Verdana"/>
          <w:sz w:val="18"/>
          <w:szCs w:val="18"/>
        </w:rPr>
        <w:t>.</w:t>
      </w:r>
    </w:p>
    <w:p w:rsidR="005E298A" w:rsidRDefault="005E298A" w:rsidP="00E17B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 w:rsidRPr="00D27095">
        <w:rPr>
          <w:rFonts w:ascii="MS Reference Sans Serif" w:hAnsi="MS Reference Sans Serif" w:cs="Verdana"/>
          <w:sz w:val="18"/>
          <w:szCs w:val="18"/>
        </w:rPr>
        <w:t xml:space="preserve">PP13 Combined Cycle Power Plant </w:t>
      </w:r>
      <w:r w:rsidR="00D27095">
        <w:rPr>
          <w:rFonts w:ascii="MS Reference Sans Serif" w:hAnsi="MS Reference Sans Serif" w:cs="Verdana"/>
          <w:sz w:val="18"/>
          <w:szCs w:val="18"/>
        </w:rPr>
        <w:t xml:space="preserve">in cooperation with </w:t>
      </w:r>
      <w:r w:rsidR="00D27095" w:rsidRPr="00D27095">
        <w:rPr>
          <w:rFonts w:ascii="MS Reference Sans Serif" w:hAnsi="MS Reference Sans Serif" w:cs="Verdana"/>
          <w:b/>
          <w:bCs/>
          <w:sz w:val="18"/>
          <w:szCs w:val="18"/>
        </w:rPr>
        <w:t>WSP Group</w:t>
      </w:r>
      <w:r w:rsidR="00D27095">
        <w:rPr>
          <w:rFonts w:ascii="MS Reference Sans Serif" w:hAnsi="MS Reference Sans Serif" w:cs="Verdana"/>
          <w:b/>
          <w:bCs/>
          <w:sz w:val="18"/>
          <w:szCs w:val="18"/>
        </w:rPr>
        <w:t xml:space="preserve"> </w:t>
      </w:r>
      <w:r w:rsidRPr="00D27095">
        <w:rPr>
          <w:rFonts w:ascii="MS Reference Sans Serif" w:hAnsi="MS Reference Sans Serif" w:cs="Verdana"/>
          <w:sz w:val="18"/>
          <w:szCs w:val="18"/>
        </w:rPr>
        <w:t>– Riyadh – KSA</w:t>
      </w:r>
      <w:r w:rsidR="002C5C8E">
        <w:rPr>
          <w:rFonts w:ascii="MS Reference Sans Serif" w:hAnsi="MS Reference Sans Serif" w:cs="Verdana"/>
          <w:sz w:val="18"/>
          <w:szCs w:val="18"/>
        </w:rPr>
        <w:t>.</w:t>
      </w:r>
    </w:p>
    <w:p w:rsidR="00297F41" w:rsidRDefault="00297F41" w:rsidP="00E17B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>
        <w:rPr>
          <w:rFonts w:ascii="MS Reference Sans Serif" w:hAnsi="MS Reference Sans Serif" w:cs="Verdana"/>
          <w:sz w:val="18"/>
          <w:szCs w:val="18"/>
        </w:rPr>
        <w:t>PP14</w:t>
      </w:r>
      <w:r w:rsidRPr="00D27095">
        <w:rPr>
          <w:rFonts w:ascii="MS Reference Sans Serif" w:hAnsi="MS Reference Sans Serif" w:cs="Verdana"/>
          <w:sz w:val="18"/>
          <w:szCs w:val="18"/>
        </w:rPr>
        <w:t xml:space="preserve"> Combined Cycle Power Plant </w:t>
      </w:r>
      <w:r>
        <w:rPr>
          <w:rFonts w:ascii="MS Reference Sans Serif" w:hAnsi="MS Reference Sans Serif" w:cs="Verdana"/>
          <w:sz w:val="18"/>
          <w:szCs w:val="18"/>
        </w:rPr>
        <w:t xml:space="preserve">in cooperation with </w:t>
      </w:r>
      <w:r w:rsidRPr="00D27095">
        <w:rPr>
          <w:rFonts w:ascii="MS Reference Sans Serif" w:hAnsi="MS Reference Sans Serif" w:cs="Verdana"/>
          <w:b/>
          <w:bCs/>
          <w:sz w:val="18"/>
          <w:szCs w:val="18"/>
        </w:rPr>
        <w:t>WSP Group</w:t>
      </w:r>
      <w:r>
        <w:rPr>
          <w:rFonts w:ascii="MS Reference Sans Serif" w:hAnsi="MS Reference Sans Serif" w:cs="Verdana"/>
          <w:b/>
          <w:bCs/>
          <w:sz w:val="18"/>
          <w:szCs w:val="18"/>
        </w:rPr>
        <w:t xml:space="preserve"> </w:t>
      </w:r>
      <w:r w:rsidRPr="00D27095">
        <w:rPr>
          <w:rFonts w:ascii="MS Reference Sans Serif" w:hAnsi="MS Reference Sans Serif" w:cs="Verdana"/>
          <w:sz w:val="18"/>
          <w:szCs w:val="18"/>
        </w:rPr>
        <w:t>– Riyadh – KSA</w:t>
      </w:r>
      <w:r>
        <w:rPr>
          <w:rFonts w:ascii="MS Reference Sans Serif" w:hAnsi="MS Reference Sans Serif" w:cs="Verdana"/>
          <w:sz w:val="18"/>
          <w:szCs w:val="18"/>
        </w:rPr>
        <w:t>.</w:t>
      </w:r>
    </w:p>
    <w:p w:rsidR="005E298A" w:rsidRPr="00D27095" w:rsidRDefault="005E298A" w:rsidP="00E17B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proofErr w:type="spellStart"/>
      <w:r w:rsidRPr="00D27095">
        <w:rPr>
          <w:rFonts w:ascii="MS Reference Sans Serif" w:hAnsi="MS Reference Sans Serif" w:cs="Verdana"/>
          <w:sz w:val="18"/>
          <w:szCs w:val="18"/>
        </w:rPr>
        <w:t>Arar</w:t>
      </w:r>
      <w:proofErr w:type="spellEnd"/>
      <w:r w:rsidRPr="00D27095">
        <w:rPr>
          <w:rFonts w:ascii="MS Reference Sans Serif" w:hAnsi="MS Reference Sans Serif" w:cs="Verdana"/>
          <w:sz w:val="18"/>
          <w:szCs w:val="18"/>
        </w:rPr>
        <w:t xml:space="preserve"> Combined Cycle Power Plant </w:t>
      </w:r>
      <w:r w:rsidR="00D27095">
        <w:rPr>
          <w:rFonts w:ascii="MS Reference Sans Serif" w:hAnsi="MS Reference Sans Serif" w:cs="Verdana"/>
          <w:sz w:val="18"/>
          <w:szCs w:val="18"/>
        </w:rPr>
        <w:t xml:space="preserve">in cooperation with </w:t>
      </w:r>
      <w:r w:rsidR="00D27095" w:rsidRPr="00D27095">
        <w:rPr>
          <w:rFonts w:ascii="MS Reference Sans Serif" w:hAnsi="MS Reference Sans Serif" w:cs="Verdana"/>
          <w:b/>
          <w:bCs/>
          <w:sz w:val="18"/>
          <w:szCs w:val="18"/>
        </w:rPr>
        <w:t>WSP Group</w:t>
      </w:r>
      <w:r w:rsidR="00D27095">
        <w:rPr>
          <w:rFonts w:ascii="MS Reference Sans Serif" w:hAnsi="MS Reference Sans Serif" w:cs="Verdana"/>
          <w:b/>
          <w:bCs/>
          <w:sz w:val="18"/>
          <w:szCs w:val="18"/>
        </w:rPr>
        <w:t xml:space="preserve"> </w:t>
      </w:r>
      <w:r w:rsidR="002C5C8E">
        <w:rPr>
          <w:rFonts w:ascii="MS Reference Sans Serif" w:hAnsi="MS Reference Sans Serif" w:cs="Verdana"/>
          <w:sz w:val="18"/>
          <w:szCs w:val="18"/>
        </w:rPr>
        <w:t xml:space="preserve">– </w:t>
      </w:r>
      <w:proofErr w:type="spellStart"/>
      <w:r w:rsidR="002C5C8E">
        <w:rPr>
          <w:rFonts w:ascii="MS Reference Sans Serif" w:hAnsi="MS Reference Sans Serif" w:cs="Verdana"/>
          <w:sz w:val="18"/>
          <w:szCs w:val="18"/>
        </w:rPr>
        <w:t>Arar</w:t>
      </w:r>
      <w:proofErr w:type="spellEnd"/>
      <w:r w:rsidR="002C5C8E">
        <w:rPr>
          <w:rFonts w:ascii="MS Reference Sans Serif" w:hAnsi="MS Reference Sans Serif" w:cs="Verdana"/>
          <w:sz w:val="18"/>
          <w:szCs w:val="18"/>
        </w:rPr>
        <w:t xml:space="preserve"> – KSA.</w:t>
      </w:r>
    </w:p>
    <w:p w:rsidR="002C5C8E" w:rsidRDefault="005E298A" w:rsidP="00E17B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proofErr w:type="spellStart"/>
      <w:r w:rsidRPr="00D27095">
        <w:rPr>
          <w:rFonts w:ascii="MS Reference Sans Serif" w:hAnsi="MS Reference Sans Serif" w:cs="Verdana"/>
          <w:sz w:val="18"/>
          <w:szCs w:val="18"/>
        </w:rPr>
        <w:t>Rafha</w:t>
      </w:r>
      <w:proofErr w:type="spellEnd"/>
      <w:r w:rsidRPr="00D27095">
        <w:rPr>
          <w:rFonts w:ascii="MS Reference Sans Serif" w:hAnsi="MS Reference Sans Serif" w:cs="Verdana"/>
          <w:sz w:val="18"/>
          <w:szCs w:val="18"/>
        </w:rPr>
        <w:t xml:space="preserve"> Combined Cycle Power Plant </w:t>
      </w:r>
      <w:r w:rsidR="00D27095">
        <w:rPr>
          <w:rFonts w:ascii="MS Reference Sans Serif" w:hAnsi="MS Reference Sans Serif" w:cs="Verdana"/>
          <w:sz w:val="18"/>
          <w:szCs w:val="18"/>
        </w:rPr>
        <w:t xml:space="preserve">in cooperation with </w:t>
      </w:r>
      <w:r w:rsidR="00D27095" w:rsidRPr="00D27095">
        <w:rPr>
          <w:rFonts w:ascii="MS Reference Sans Serif" w:hAnsi="MS Reference Sans Serif" w:cs="Verdana"/>
          <w:b/>
          <w:bCs/>
          <w:sz w:val="18"/>
          <w:szCs w:val="18"/>
        </w:rPr>
        <w:t>WSP Group</w:t>
      </w:r>
      <w:r w:rsidR="00D27095">
        <w:rPr>
          <w:rFonts w:ascii="MS Reference Sans Serif" w:hAnsi="MS Reference Sans Serif" w:cs="Verdana"/>
          <w:b/>
          <w:bCs/>
          <w:sz w:val="18"/>
          <w:szCs w:val="18"/>
        </w:rPr>
        <w:t xml:space="preserve"> </w:t>
      </w:r>
      <w:r w:rsidR="00E17B02">
        <w:rPr>
          <w:rFonts w:ascii="MS Reference Sans Serif" w:hAnsi="MS Reference Sans Serif" w:cs="Verdana"/>
          <w:sz w:val="18"/>
          <w:szCs w:val="18"/>
        </w:rPr>
        <w:t xml:space="preserve">– Northern </w:t>
      </w:r>
      <w:proofErr w:type="spellStart"/>
      <w:r w:rsidR="00E17B02">
        <w:rPr>
          <w:rFonts w:ascii="MS Reference Sans Serif" w:hAnsi="MS Reference Sans Serif" w:cs="Verdana"/>
          <w:sz w:val="18"/>
          <w:szCs w:val="18"/>
        </w:rPr>
        <w:t>Borad</w:t>
      </w:r>
      <w:proofErr w:type="spellEnd"/>
      <w:r w:rsidR="00E17B02">
        <w:rPr>
          <w:rFonts w:ascii="MS Reference Sans Serif" w:hAnsi="MS Reference Sans Serif" w:cs="Verdana"/>
          <w:sz w:val="18"/>
          <w:szCs w:val="18"/>
        </w:rPr>
        <w:t xml:space="preserve"> Region – KSA.</w:t>
      </w:r>
    </w:p>
    <w:p w:rsidR="00E17B02" w:rsidRPr="002C5C8E" w:rsidRDefault="00E17B02" w:rsidP="002C5C8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>
        <w:rPr>
          <w:rFonts w:ascii="MS Reference Sans Serif" w:hAnsi="MS Reference Sans Serif" w:cs="Verdana"/>
          <w:sz w:val="18"/>
          <w:szCs w:val="18"/>
        </w:rPr>
        <w:t xml:space="preserve">PP14 addendum power plant in cooperation with </w:t>
      </w:r>
      <w:r w:rsidRPr="00D27095">
        <w:rPr>
          <w:rFonts w:ascii="MS Reference Sans Serif" w:hAnsi="MS Reference Sans Serif" w:cs="Verdana"/>
          <w:b/>
          <w:bCs/>
          <w:sz w:val="18"/>
          <w:szCs w:val="18"/>
        </w:rPr>
        <w:t>WSP Group</w:t>
      </w:r>
      <w:r>
        <w:rPr>
          <w:rFonts w:ascii="MS Reference Sans Serif" w:hAnsi="MS Reference Sans Serif" w:cs="Verdana"/>
          <w:b/>
          <w:bCs/>
          <w:sz w:val="18"/>
          <w:szCs w:val="18"/>
        </w:rPr>
        <w:t xml:space="preserve"> </w:t>
      </w:r>
      <w:r w:rsidRPr="00D27095">
        <w:rPr>
          <w:rFonts w:ascii="MS Reference Sans Serif" w:hAnsi="MS Reference Sans Serif" w:cs="Verdana"/>
          <w:sz w:val="18"/>
          <w:szCs w:val="18"/>
        </w:rPr>
        <w:t>– Riyadh – KSA</w:t>
      </w:r>
      <w:r>
        <w:rPr>
          <w:rFonts w:ascii="MS Reference Sans Serif" w:hAnsi="MS Reference Sans Serif" w:cs="Verdana"/>
          <w:sz w:val="18"/>
          <w:szCs w:val="18"/>
        </w:rPr>
        <w:t>.</w:t>
      </w:r>
    </w:p>
    <w:p w:rsidR="005E298A" w:rsidRPr="00D27095" w:rsidRDefault="005E298A" w:rsidP="00D270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 w:rsidRPr="00D27095">
        <w:rPr>
          <w:rFonts w:ascii="MS Reference Sans Serif" w:hAnsi="MS Reference Sans Serif" w:cs="Verdana"/>
          <w:sz w:val="18"/>
          <w:szCs w:val="18"/>
        </w:rPr>
        <w:t xml:space="preserve">Air Liquid Al </w:t>
      </w:r>
      <w:proofErr w:type="spellStart"/>
      <w:r w:rsidRPr="00D27095">
        <w:rPr>
          <w:rFonts w:ascii="MS Reference Sans Serif" w:hAnsi="MS Reference Sans Serif" w:cs="Verdana"/>
          <w:sz w:val="18"/>
          <w:szCs w:val="18"/>
        </w:rPr>
        <w:t>Khafrah</w:t>
      </w:r>
      <w:proofErr w:type="spellEnd"/>
      <w:r w:rsidRPr="00D27095">
        <w:rPr>
          <w:rFonts w:ascii="MS Reference Sans Serif" w:hAnsi="MS Reference Sans Serif" w:cs="Verdana"/>
          <w:sz w:val="18"/>
          <w:szCs w:val="18"/>
        </w:rPr>
        <w:t xml:space="preserve"> Industrial Gases (ALKIG) – </w:t>
      </w:r>
      <w:proofErr w:type="spellStart"/>
      <w:r w:rsidRPr="00D27095">
        <w:rPr>
          <w:rFonts w:ascii="MS Reference Sans Serif" w:hAnsi="MS Reference Sans Serif" w:cs="Verdana"/>
          <w:sz w:val="18"/>
          <w:szCs w:val="18"/>
        </w:rPr>
        <w:t>Yanbu</w:t>
      </w:r>
      <w:proofErr w:type="spellEnd"/>
      <w:r w:rsidRPr="00D27095">
        <w:rPr>
          <w:rFonts w:ascii="MS Reference Sans Serif" w:hAnsi="MS Reference Sans Serif" w:cs="Verdana"/>
          <w:sz w:val="18"/>
          <w:szCs w:val="18"/>
        </w:rPr>
        <w:t xml:space="preserve"> – KSA</w:t>
      </w:r>
    </w:p>
    <w:p w:rsidR="005E298A" w:rsidRPr="00D27095" w:rsidRDefault="005E298A" w:rsidP="00D270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 w:rsidRPr="00D27095">
        <w:rPr>
          <w:rFonts w:ascii="MS Reference Sans Serif" w:hAnsi="MS Reference Sans Serif" w:cs="Verdana"/>
          <w:sz w:val="18"/>
          <w:szCs w:val="18"/>
        </w:rPr>
        <w:t xml:space="preserve">Cristal Global Co. – </w:t>
      </w:r>
      <w:proofErr w:type="spellStart"/>
      <w:r w:rsidRPr="00D27095">
        <w:rPr>
          <w:rFonts w:ascii="MS Reference Sans Serif" w:hAnsi="MS Reference Sans Serif" w:cs="Verdana"/>
          <w:sz w:val="18"/>
          <w:szCs w:val="18"/>
        </w:rPr>
        <w:t>Yanbu</w:t>
      </w:r>
      <w:proofErr w:type="spellEnd"/>
      <w:r w:rsidRPr="00D27095">
        <w:rPr>
          <w:rFonts w:ascii="MS Reference Sans Serif" w:hAnsi="MS Reference Sans Serif" w:cs="Verdana"/>
          <w:sz w:val="18"/>
          <w:szCs w:val="18"/>
        </w:rPr>
        <w:t xml:space="preserve"> – KSA</w:t>
      </w:r>
    </w:p>
    <w:p w:rsidR="005E298A" w:rsidRPr="00D27095" w:rsidRDefault="005E298A" w:rsidP="00D270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 w:rsidRPr="00D27095">
        <w:rPr>
          <w:rFonts w:ascii="MS Reference Sans Serif" w:hAnsi="MS Reference Sans Serif" w:cs="Verdana"/>
          <w:sz w:val="18"/>
          <w:szCs w:val="18"/>
        </w:rPr>
        <w:t xml:space="preserve">LUBRIZOL </w:t>
      </w:r>
      <w:r w:rsidR="007B1372" w:rsidRPr="00D27095">
        <w:rPr>
          <w:rFonts w:ascii="MS Reference Sans Serif" w:hAnsi="MS Reference Sans Serif" w:cs="Verdana"/>
          <w:sz w:val="18"/>
          <w:szCs w:val="18"/>
        </w:rPr>
        <w:t>Trans Arabian</w:t>
      </w:r>
      <w:r w:rsidRPr="00D27095">
        <w:rPr>
          <w:rFonts w:ascii="MS Reference Sans Serif" w:hAnsi="MS Reference Sans Serif" w:cs="Verdana"/>
          <w:sz w:val="18"/>
          <w:szCs w:val="18"/>
        </w:rPr>
        <w:t xml:space="preserve"> Co. – </w:t>
      </w:r>
      <w:proofErr w:type="spellStart"/>
      <w:r w:rsidRPr="00D27095">
        <w:rPr>
          <w:rFonts w:ascii="MS Reference Sans Serif" w:hAnsi="MS Reference Sans Serif" w:cs="Verdana"/>
          <w:sz w:val="18"/>
          <w:szCs w:val="18"/>
        </w:rPr>
        <w:t>Yanbu</w:t>
      </w:r>
      <w:proofErr w:type="spellEnd"/>
      <w:r w:rsidRPr="00D27095">
        <w:rPr>
          <w:rFonts w:ascii="MS Reference Sans Serif" w:hAnsi="MS Reference Sans Serif" w:cs="Verdana"/>
          <w:sz w:val="18"/>
          <w:szCs w:val="18"/>
        </w:rPr>
        <w:t xml:space="preserve"> – KSA</w:t>
      </w:r>
    </w:p>
    <w:p w:rsidR="005E298A" w:rsidRPr="00D27095" w:rsidRDefault="005E298A" w:rsidP="00D270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 w:rsidRPr="00D27095">
        <w:rPr>
          <w:rFonts w:ascii="MS Reference Sans Serif" w:hAnsi="MS Reference Sans Serif" w:cs="Verdana"/>
          <w:sz w:val="18"/>
          <w:szCs w:val="18"/>
        </w:rPr>
        <w:t xml:space="preserve">SAFRA Co. - </w:t>
      </w:r>
      <w:proofErr w:type="spellStart"/>
      <w:r w:rsidRPr="00D27095">
        <w:rPr>
          <w:rFonts w:ascii="MS Reference Sans Serif" w:hAnsi="MS Reference Sans Serif" w:cs="Verdana"/>
          <w:sz w:val="18"/>
          <w:szCs w:val="18"/>
        </w:rPr>
        <w:t>Yanbu</w:t>
      </w:r>
      <w:proofErr w:type="spellEnd"/>
      <w:r w:rsidRPr="00D27095">
        <w:rPr>
          <w:rFonts w:ascii="MS Reference Sans Serif" w:hAnsi="MS Reference Sans Serif" w:cs="Verdana"/>
          <w:sz w:val="18"/>
          <w:szCs w:val="18"/>
        </w:rPr>
        <w:t xml:space="preserve"> – KSA</w:t>
      </w:r>
    </w:p>
    <w:p w:rsidR="005E298A" w:rsidRPr="00D27095" w:rsidRDefault="005E298A" w:rsidP="00D270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 w:rsidRPr="00D27095">
        <w:rPr>
          <w:rFonts w:ascii="MS Reference Sans Serif" w:hAnsi="MS Reference Sans Serif" w:cs="Verdana"/>
          <w:sz w:val="18"/>
          <w:szCs w:val="18"/>
        </w:rPr>
        <w:t>TOYOTA Vehicle &amp; Accessory Stock Yard – King Abdullah Economic City – KSA</w:t>
      </w:r>
    </w:p>
    <w:p w:rsidR="005E298A" w:rsidRPr="00D27095" w:rsidRDefault="005E298A" w:rsidP="00D270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 w:rsidRPr="00D27095">
        <w:rPr>
          <w:rFonts w:ascii="MS Reference Sans Serif" w:hAnsi="MS Reference Sans Serif" w:cs="Verdana"/>
          <w:sz w:val="18"/>
          <w:szCs w:val="18"/>
        </w:rPr>
        <w:t>Sanofi-Aventis -  King Abdullah Economic City – KSA</w:t>
      </w:r>
    </w:p>
    <w:p w:rsidR="005E298A" w:rsidRPr="00D27095" w:rsidRDefault="005E298A" w:rsidP="00D270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 w:rsidRPr="00D27095">
        <w:rPr>
          <w:rFonts w:ascii="MS Reference Sans Serif" w:hAnsi="MS Reference Sans Serif" w:cs="Verdana"/>
          <w:sz w:val="18"/>
          <w:szCs w:val="18"/>
        </w:rPr>
        <w:t xml:space="preserve">Pearl Hotel – </w:t>
      </w:r>
      <w:proofErr w:type="spellStart"/>
      <w:r w:rsidRPr="00D27095">
        <w:rPr>
          <w:rFonts w:ascii="MS Reference Sans Serif" w:hAnsi="MS Reference Sans Serif" w:cs="Verdana"/>
          <w:sz w:val="18"/>
          <w:szCs w:val="18"/>
        </w:rPr>
        <w:t>Obhor</w:t>
      </w:r>
      <w:proofErr w:type="spellEnd"/>
      <w:r w:rsidRPr="00D27095">
        <w:rPr>
          <w:rFonts w:ascii="MS Reference Sans Serif" w:hAnsi="MS Reference Sans Serif" w:cs="Verdana"/>
          <w:sz w:val="18"/>
          <w:szCs w:val="18"/>
        </w:rPr>
        <w:t xml:space="preserve"> – KSA</w:t>
      </w:r>
    </w:p>
    <w:p w:rsidR="005E298A" w:rsidRPr="00D27095" w:rsidRDefault="005E298A" w:rsidP="00D270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 w:rsidRPr="00D27095">
        <w:rPr>
          <w:rFonts w:ascii="MS Reference Sans Serif" w:hAnsi="MS Reference Sans Serif" w:cs="Verdana"/>
          <w:sz w:val="18"/>
          <w:szCs w:val="18"/>
        </w:rPr>
        <w:t xml:space="preserve">ALWAJEH Chalets – </w:t>
      </w:r>
      <w:proofErr w:type="spellStart"/>
      <w:r w:rsidRPr="00D27095">
        <w:rPr>
          <w:rFonts w:ascii="MS Reference Sans Serif" w:hAnsi="MS Reference Sans Serif" w:cs="Verdana"/>
          <w:sz w:val="18"/>
          <w:szCs w:val="18"/>
        </w:rPr>
        <w:t>Madinah</w:t>
      </w:r>
      <w:proofErr w:type="spellEnd"/>
      <w:r w:rsidRPr="00D27095">
        <w:rPr>
          <w:rFonts w:ascii="MS Reference Sans Serif" w:hAnsi="MS Reference Sans Serif" w:cs="Verdana"/>
          <w:sz w:val="18"/>
          <w:szCs w:val="18"/>
        </w:rPr>
        <w:t xml:space="preserve"> Region – KSA</w:t>
      </w:r>
    </w:p>
    <w:p w:rsidR="005E298A" w:rsidRPr="00D27095" w:rsidRDefault="005E298A" w:rsidP="00D270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proofErr w:type="spellStart"/>
      <w:r w:rsidRPr="00D27095">
        <w:rPr>
          <w:rFonts w:ascii="MS Reference Sans Serif" w:hAnsi="MS Reference Sans Serif" w:cs="Verdana"/>
          <w:sz w:val="18"/>
          <w:szCs w:val="18"/>
        </w:rPr>
        <w:t>Yanbu</w:t>
      </w:r>
      <w:proofErr w:type="spellEnd"/>
      <w:r w:rsidRPr="00D27095">
        <w:rPr>
          <w:rFonts w:ascii="MS Reference Sans Serif" w:hAnsi="MS Reference Sans Serif" w:cs="Verdana"/>
          <w:sz w:val="18"/>
          <w:szCs w:val="18"/>
        </w:rPr>
        <w:t xml:space="preserve"> Steel Plant – </w:t>
      </w:r>
      <w:proofErr w:type="spellStart"/>
      <w:r w:rsidRPr="00D27095">
        <w:rPr>
          <w:rFonts w:ascii="MS Reference Sans Serif" w:hAnsi="MS Reference Sans Serif" w:cs="Verdana"/>
          <w:sz w:val="18"/>
          <w:szCs w:val="18"/>
        </w:rPr>
        <w:t>Yanbu</w:t>
      </w:r>
      <w:proofErr w:type="spellEnd"/>
      <w:r w:rsidRPr="00D27095">
        <w:rPr>
          <w:rFonts w:ascii="MS Reference Sans Serif" w:hAnsi="MS Reference Sans Serif" w:cs="Verdana"/>
          <w:sz w:val="18"/>
          <w:szCs w:val="18"/>
        </w:rPr>
        <w:t xml:space="preserve"> – KSA</w:t>
      </w:r>
    </w:p>
    <w:p w:rsidR="005E298A" w:rsidRPr="00D27095" w:rsidRDefault="005E298A" w:rsidP="00D270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 w:rsidRPr="00D27095">
        <w:rPr>
          <w:rFonts w:ascii="MS Reference Sans Serif" w:hAnsi="MS Reference Sans Serif" w:cs="Verdana"/>
          <w:sz w:val="18"/>
          <w:szCs w:val="18"/>
        </w:rPr>
        <w:t xml:space="preserve">United Mining Industries Plant - </w:t>
      </w:r>
      <w:proofErr w:type="spellStart"/>
      <w:r w:rsidRPr="00D27095">
        <w:rPr>
          <w:rFonts w:ascii="MS Reference Sans Serif" w:hAnsi="MS Reference Sans Serif" w:cs="Verdana"/>
          <w:sz w:val="18"/>
          <w:szCs w:val="18"/>
        </w:rPr>
        <w:t>Yanbu</w:t>
      </w:r>
      <w:proofErr w:type="spellEnd"/>
      <w:r w:rsidRPr="00D27095">
        <w:rPr>
          <w:rFonts w:ascii="MS Reference Sans Serif" w:hAnsi="MS Reference Sans Serif" w:cs="Verdana"/>
          <w:sz w:val="18"/>
          <w:szCs w:val="18"/>
        </w:rPr>
        <w:t xml:space="preserve"> – KSA</w:t>
      </w:r>
    </w:p>
    <w:p w:rsidR="005E298A" w:rsidRPr="00D27095" w:rsidRDefault="005E298A" w:rsidP="00D270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 w:rsidRPr="00D27095">
        <w:rPr>
          <w:rFonts w:ascii="MS Reference Sans Serif" w:hAnsi="MS Reference Sans Serif" w:cs="Verdana"/>
          <w:sz w:val="18"/>
          <w:szCs w:val="18"/>
        </w:rPr>
        <w:t xml:space="preserve">Medical Services Co. – </w:t>
      </w:r>
      <w:proofErr w:type="spellStart"/>
      <w:r w:rsidRPr="00D27095">
        <w:rPr>
          <w:rFonts w:ascii="MS Reference Sans Serif" w:hAnsi="MS Reference Sans Serif" w:cs="Verdana"/>
          <w:sz w:val="18"/>
          <w:szCs w:val="18"/>
        </w:rPr>
        <w:t>Rabigh</w:t>
      </w:r>
      <w:proofErr w:type="spellEnd"/>
      <w:r w:rsidRPr="00D27095">
        <w:rPr>
          <w:rFonts w:ascii="MS Reference Sans Serif" w:hAnsi="MS Reference Sans Serif" w:cs="Verdana"/>
          <w:sz w:val="18"/>
          <w:szCs w:val="18"/>
        </w:rPr>
        <w:t xml:space="preserve"> – KSA</w:t>
      </w:r>
    </w:p>
    <w:p w:rsidR="005E298A" w:rsidRPr="00D27095" w:rsidRDefault="005E298A" w:rsidP="00D270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 w:rsidRPr="00D27095">
        <w:rPr>
          <w:rFonts w:ascii="MS Reference Sans Serif" w:hAnsi="MS Reference Sans Serif" w:cs="Verdana"/>
          <w:sz w:val="18"/>
          <w:szCs w:val="18"/>
        </w:rPr>
        <w:t xml:space="preserve">Environmental Horizons Landfill – </w:t>
      </w:r>
      <w:proofErr w:type="spellStart"/>
      <w:r w:rsidRPr="00D27095">
        <w:rPr>
          <w:rFonts w:ascii="MS Reference Sans Serif" w:hAnsi="MS Reference Sans Serif" w:cs="Verdana"/>
          <w:sz w:val="18"/>
          <w:szCs w:val="18"/>
        </w:rPr>
        <w:t>Johfa</w:t>
      </w:r>
      <w:proofErr w:type="spellEnd"/>
      <w:r w:rsidRPr="00D27095">
        <w:rPr>
          <w:rFonts w:ascii="MS Reference Sans Serif" w:hAnsi="MS Reference Sans Serif" w:cs="Verdana"/>
          <w:sz w:val="18"/>
          <w:szCs w:val="18"/>
        </w:rPr>
        <w:t xml:space="preserve"> – </w:t>
      </w:r>
      <w:proofErr w:type="spellStart"/>
      <w:r w:rsidRPr="00D27095">
        <w:rPr>
          <w:rFonts w:ascii="MS Reference Sans Serif" w:hAnsi="MS Reference Sans Serif" w:cs="Verdana"/>
          <w:sz w:val="18"/>
          <w:szCs w:val="18"/>
        </w:rPr>
        <w:t>Rabigh</w:t>
      </w:r>
      <w:proofErr w:type="spellEnd"/>
      <w:r w:rsidRPr="00D27095">
        <w:rPr>
          <w:rFonts w:ascii="MS Reference Sans Serif" w:hAnsi="MS Reference Sans Serif" w:cs="Verdana"/>
          <w:sz w:val="18"/>
          <w:szCs w:val="18"/>
        </w:rPr>
        <w:t xml:space="preserve"> – KSA</w:t>
      </w:r>
    </w:p>
    <w:p w:rsidR="005E298A" w:rsidRPr="00D27095" w:rsidRDefault="005E298A" w:rsidP="00D270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 w:rsidRPr="00D27095">
        <w:rPr>
          <w:rFonts w:ascii="MS Reference Sans Serif" w:hAnsi="MS Reference Sans Serif" w:cs="Verdana"/>
          <w:sz w:val="18"/>
          <w:szCs w:val="18"/>
        </w:rPr>
        <w:t xml:space="preserve">GAC for Ready Mix Concrete - </w:t>
      </w:r>
      <w:proofErr w:type="spellStart"/>
      <w:r w:rsidRPr="00D27095">
        <w:rPr>
          <w:rFonts w:ascii="MS Reference Sans Serif" w:hAnsi="MS Reference Sans Serif" w:cs="Verdana"/>
          <w:sz w:val="18"/>
          <w:szCs w:val="18"/>
        </w:rPr>
        <w:t>Yanbu</w:t>
      </w:r>
      <w:proofErr w:type="spellEnd"/>
      <w:r w:rsidRPr="00D27095">
        <w:rPr>
          <w:rFonts w:ascii="MS Reference Sans Serif" w:hAnsi="MS Reference Sans Serif" w:cs="Verdana"/>
          <w:sz w:val="18"/>
          <w:szCs w:val="18"/>
        </w:rPr>
        <w:t xml:space="preserve"> – KSA</w:t>
      </w:r>
    </w:p>
    <w:p w:rsidR="005E298A" w:rsidRPr="00D27095" w:rsidRDefault="005E298A" w:rsidP="00D270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 w:rsidRPr="00D27095">
        <w:rPr>
          <w:rFonts w:ascii="MS Reference Sans Serif" w:hAnsi="MS Reference Sans Serif" w:cs="Verdana"/>
          <w:sz w:val="18"/>
          <w:szCs w:val="18"/>
        </w:rPr>
        <w:t>RADWA for Feed Products – Jeddah – KSA</w:t>
      </w:r>
    </w:p>
    <w:p w:rsidR="005E298A" w:rsidRDefault="005E298A" w:rsidP="00D270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 w:rsidRPr="00D27095">
        <w:rPr>
          <w:rFonts w:ascii="MS Reference Sans Serif" w:hAnsi="MS Reference Sans Serif" w:cs="Verdana"/>
          <w:sz w:val="18"/>
          <w:szCs w:val="18"/>
        </w:rPr>
        <w:t>Hail Cement Plant – Hail – KSA</w:t>
      </w:r>
    </w:p>
    <w:p w:rsidR="00297F41" w:rsidRDefault="00297F41" w:rsidP="00D270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>
        <w:rPr>
          <w:rFonts w:ascii="MS Reference Sans Serif" w:hAnsi="MS Reference Sans Serif" w:cs="Verdana"/>
          <w:sz w:val="18"/>
          <w:szCs w:val="18"/>
        </w:rPr>
        <w:lastRenderedPageBreak/>
        <w:t xml:space="preserve">Ali Al </w:t>
      </w:r>
      <w:proofErr w:type="spellStart"/>
      <w:r>
        <w:rPr>
          <w:rFonts w:ascii="MS Reference Sans Serif" w:hAnsi="MS Reference Sans Serif" w:cs="Verdana"/>
          <w:sz w:val="18"/>
          <w:szCs w:val="18"/>
        </w:rPr>
        <w:t>Massad</w:t>
      </w:r>
      <w:proofErr w:type="spellEnd"/>
      <w:r>
        <w:rPr>
          <w:rFonts w:ascii="MS Reference Sans Serif" w:hAnsi="MS Reference Sans Serif" w:cs="Verdana"/>
          <w:sz w:val="18"/>
          <w:szCs w:val="18"/>
        </w:rPr>
        <w:t xml:space="preserve"> precast company – </w:t>
      </w:r>
      <w:proofErr w:type="spellStart"/>
      <w:r>
        <w:rPr>
          <w:rFonts w:ascii="MS Reference Sans Serif" w:hAnsi="MS Reference Sans Serif" w:cs="Verdana"/>
          <w:sz w:val="18"/>
          <w:szCs w:val="18"/>
        </w:rPr>
        <w:t>Yanbu</w:t>
      </w:r>
      <w:proofErr w:type="spellEnd"/>
      <w:r>
        <w:rPr>
          <w:rFonts w:ascii="MS Reference Sans Serif" w:hAnsi="MS Reference Sans Serif" w:cs="Verdana"/>
          <w:sz w:val="18"/>
          <w:szCs w:val="18"/>
        </w:rPr>
        <w:t xml:space="preserve"> – KSA.</w:t>
      </w:r>
    </w:p>
    <w:p w:rsidR="00297F41" w:rsidRDefault="00297F41" w:rsidP="00D270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>
        <w:rPr>
          <w:rFonts w:ascii="MS Reference Sans Serif" w:hAnsi="MS Reference Sans Serif" w:cs="Verdana"/>
          <w:sz w:val="18"/>
          <w:szCs w:val="18"/>
        </w:rPr>
        <w:t xml:space="preserve">Used oil collection study </w:t>
      </w:r>
      <w:proofErr w:type="spellStart"/>
      <w:r w:rsidRPr="00D27095">
        <w:rPr>
          <w:rFonts w:ascii="MS Reference Sans Serif" w:hAnsi="MS Reference Sans Serif" w:cs="Verdana"/>
          <w:sz w:val="18"/>
          <w:szCs w:val="18"/>
        </w:rPr>
        <w:t>Johfa</w:t>
      </w:r>
      <w:proofErr w:type="spellEnd"/>
      <w:r w:rsidRPr="00D27095">
        <w:rPr>
          <w:rFonts w:ascii="MS Reference Sans Serif" w:hAnsi="MS Reference Sans Serif" w:cs="Verdana"/>
          <w:sz w:val="18"/>
          <w:szCs w:val="18"/>
        </w:rPr>
        <w:t xml:space="preserve"> – </w:t>
      </w:r>
      <w:proofErr w:type="spellStart"/>
      <w:r w:rsidRPr="00D27095">
        <w:rPr>
          <w:rFonts w:ascii="MS Reference Sans Serif" w:hAnsi="MS Reference Sans Serif" w:cs="Verdana"/>
          <w:sz w:val="18"/>
          <w:szCs w:val="18"/>
        </w:rPr>
        <w:t>Rabigh</w:t>
      </w:r>
      <w:proofErr w:type="spellEnd"/>
      <w:r w:rsidRPr="00D27095">
        <w:rPr>
          <w:rFonts w:ascii="MS Reference Sans Serif" w:hAnsi="MS Reference Sans Serif" w:cs="Verdana"/>
          <w:sz w:val="18"/>
          <w:szCs w:val="18"/>
        </w:rPr>
        <w:t xml:space="preserve"> – KSA</w:t>
      </w:r>
      <w:r>
        <w:rPr>
          <w:rFonts w:ascii="MS Reference Sans Serif" w:hAnsi="MS Reference Sans Serif" w:cs="Verdana"/>
          <w:sz w:val="18"/>
          <w:szCs w:val="18"/>
        </w:rPr>
        <w:t>.</w:t>
      </w:r>
    </w:p>
    <w:p w:rsidR="00297F41" w:rsidRDefault="00297F41" w:rsidP="00D270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>
        <w:rPr>
          <w:rFonts w:ascii="MS Reference Sans Serif" w:hAnsi="MS Reference Sans Serif" w:cs="Verdana"/>
          <w:sz w:val="18"/>
          <w:szCs w:val="18"/>
        </w:rPr>
        <w:t>United insulation company Jeddah – KSA.</w:t>
      </w:r>
    </w:p>
    <w:p w:rsidR="00734C1B" w:rsidRDefault="00734C1B" w:rsidP="00D270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>
        <w:rPr>
          <w:rFonts w:ascii="MS Reference Sans Serif" w:hAnsi="MS Reference Sans Serif" w:cs="Verdana"/>
          <w:sz w:val="18"/>
          <w:szCs w:val="18"/>
        </w:rPr>
        <w:t xml:space="preserve">Al </w:t>
      </w:r>
      <w:proofErr w:type="spellStart"/>
      <w:r>
        <w:rPr>
          <w:rFonts w:ascii="MS Reference Sans Serif" w:hAnsi="MS Reference Sans Serif" w:cs="Verdana"/>
          <w:sz w:val="18"/>
          <w:szCs w:val="18"/>
        </w:rPr>
        <w:t>Safwa</w:t>
      </w:r>
      <w:proofErr w:type="spellEnd"/>
      <w:r>
        <w:rPr>
          <w:rFonts w:ascii="MS Reference Sans Serif" w:hAnsi="MS Reference Sans Serif" w:cs="Verdana"/>
          <w:sz w:val="18"/>
          <w:szCs w:val="18"/>
        </w:rPr>
        <w:t xml:space="preserve"> cement company </w:t>
      </w:r>
      <w:proofErr w:type="spellStart"/>
      <w:r>
        <w:rPr>
          <w:rFonts w:ascii="MS Reference Sans Serif" w:hAnsi="MS Reference Sans Serif" w:cs="Verdana"/>
          <w:sz w:val="18"/>
          <w:szCs w:val="18"/>
        </w:rPr>
        <w:t>Rabigh</w:t>
      </w:r>
      <w:proofErr w:type="spellEnd"/>
      <w:r>
        <w:rPr>
          <w:rFonts w:ascii="MS Reference Sans Serif" w:hAnsi="MS Reference Sans Serif" w:cs="Verdana"/>
          <w:sz w:val="18"/>
          <w:szCs w:val="18"/>
        </w:rPr>
        <w:t xml:space="preserve"> – KSA.</w:t>
      </w:r>
    </w:p>
    <w:p w:rsidR="00734C1B" w:rsidRDefault="00734C1B" w:rsidP="00734C1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>
        <w:rPr>
          <w:rFonts w:ascii="MS Reference Sans Serif" w:hAnsi="MS Reference Sans Serif" w:cs="Verdana"/>
          <w:sz w:val="18"/>
          <w:szCs w:val="18"/>
        </w:rPr>
        <w:t>Renewing the environmental certificates in (Hazardous waste disposal , carbon ash transportation , air filter installation , environmental studies and consultation services)</w:t>
      </w:r>
    </w:p>
    <w:p w:rsidR="00BC78C0" w:rsidRPr="00BC78C0" w:rsidRDefault="00BC78C0" w:rsidP="00BC78C0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MS Reference Sans Serif" w:hAnsi="MS Reference Sans Serif" w:cs="Verdana"/>
          <w:sz w:val="6"/>
          <w:szCs w:val="6"/>
        </w:rPr>
      </w:pPr>
    </w:p>
    <w:p w:rsidR="006A574C" w:rsidRPr="002C5C8E" w:rsidRDefault="006A574C" w:rsidP="006A574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MS Reference Sans Serif" w:hAnsi="MS Reference Sans Serif" w:cs="Verdana"/>
          <w:sz w:val="6"/>
          <w:szCs w:val="6"/>
        </w:rPr>
      </w:pPr>
    </w:p>
    <w:p w:rsidR="006A574C" w:rsidRDefault="006A574C" w:rsidP="006A574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-270" w:firstLine="0"/>
        <w:jc w:val="both"/>
        <w:rPr>
          <w:rFonts w:ascii="MS Reference Sans Serif" w:hAnsi="MS Reference Sans Serif" w:cs="Verdana"/>
          <w:b/>
          <w:bCs/>
          <w:sz w:val="20"/>
          <w:szCs w:val="20"/>
          <w:u w:val="single"/>
        </w:rPr>
      </w:pPr>
      <w:r>
        <w:rPr>
          <w:rFonts w:ascii="MS Reference Sans Serif" w:hAnsi="MS Reference Sans Serif" w:cs="Verdana"/>
          <w:b/>
          <w:bCs/>
          <w:sz w:val="20"/>
          <w:szCs w:val="20"/>
          <w:u w:val="single"/>
        </w:rPr>
        <w:t>Waste Management</w:t>
      </w:r>
    </w:p>
    <w:p w:rsidR="006A574C" w:rsidRPr="006A574C" w:rsidRDefault="006A574C" w:rsidP="006A574C">
      <w:pPr>
        <w:pStyle w:val="ListParagraph"/>
        <w:autoSpaceDE w:val="0"/>
        <w:autoSpaceDN w:val="0"/>
        <w:adjustRightInd w:val="0"/>
        <w:ind w:left="-270"/>
        <w:jc w:val="both"/>
        <w:rPr>
          <w:rFonts w:ascii="MS Reference Sans Serif" w:hAnsi="MS Reference Sans Serif" w:cs="Verdana"/>
          <w:b/>
          <w:bCs/>
          <w:sz w:val="10"/>
          <w:szCs w:val="10"/>
          <w:u w:val="single"/>
        </w:rPr>
      </w:pPr>
    </w:p>
    <w:p w:rsidR="002C5C8E" w:rsidRPr="002C5C8E" w:rsidRDefault="002C5C8E" w:rsidP="002C5C8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 w:rsidRPr="002C5C8E">
        <w:rPr>
          <w:rFonts w:ascii="MS Reference Sans Serif" w:hAnsi="MS Reference Sans Serif" w:cs="Verdana"/>
          <w:sz w:val="20"/>
          <w:szCs w:val="20"/>
        </w:rPr>
        <w:t xml:space="preserve">Design, construct and operate hazardous waste landfill facility of Environmental Horizons Co. in </w:t>
      </w:r>
      <w:proofErr w:type="spellStart"/>
      <w:r>
        <w:rPr>
          <w:rFonts w:ascii="MS Reference Sans Serif" w:hAnsi="MS Reference Sans Serif" w:cs="Verdana"/>
          <w:sz w:val="20"/>
          <w:szCs w:val="20"/>
        </w:rPr>
        <w:t>Johfa</w:t>
      </w:r>
      <w:proofErr w:type="spellEnd"/>
      <w:r w:rsidRPr="002C5C8E">
        <w:rPr>
          <w:rFonts w:ascii="MS Reference Sans Serif" w:hAnsi="MS Reference Sans Serif" w:cs="Verdana"/>
          <w:sz w:val="20"/>
          <w:szCs w:val="20"/>
        </w:rPr>
        <w:t xml:space="preserve"> - </w:t>
      </w:r>
      <w:proofErr w:type="spellStart"/>
      <w:r w:rsidRPr="002C5C8E">
        <w:rPr>
          <w:rFonts w:ascii="MS Reference Sans Serif" w:hAnsi="MS Reference Sans Serif" w:cs="Verdana"/>
          <w:sz w:val="20"/>
          <w:szCs w:val="20"/>
        </w:rPr>
        <w:t>Rabigh</w:t>
      </w:r>
      <w:proofErr w:type="spellEnd"/>
      <w:r w:rsidRPr="002C5C8E">
        <w:rPr>
          <w:rFonts w:ascii="MS Reference Sans Serif" w:hAnsi="MS Reference Sans Serif" w:cs="Verdana"/>
          <w:sz w:val="20"/>
          <w:szCs w:val="20"/>
        </w:rPr>
        <w:t xml:space="preserve"> – KSA.</w:t>
      </w:r>
    </w:p>
    <w:p w:rsidR="002C5C8E" w:rsidRPr="002C5C8E" w:rsidRDefault="002C5C8E" w:rsidP="002C5C8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 w:rsidRPr="002C5C8E">
        <w:rPr>
          <w:rFonts w:ascii="MS Reference Sans Serif" w:hAnsi="MS Reference Sans Serif" w:cs="Verdana"/>
          <w:sz w:val="20"/>
          <w:szCs w:val="20"/>
        </w:rPr>
        <w:t>Assess and classify the received hazardous waste material according to hazardous waste environmental complying manual.</w:t>
      </w:r>
    </w:p>
    <w:p w:rsidR="002C5C8E" w:rsidRPr="002C5C8E" w:rsidRDefault="002C5C8E" w:rsidP="002C5C8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 w:rsidRPr="002C5C8E">
        <w:rPr>
          <w:rFonts w:ascii="MS Reference Sans Serif" w:hAnsi="MS Reference Sans Serif" w:cs="Verdana"/>
          <w:sz w:val="20"/>
          <w:szCs w:val="20"/>
        </w:rPr>
        <w:t>Manage the process of hazardous waste collecting, transport, treatment and safe disposal.</w:t>
      </w:r>
    </w:p>
    <w:p w:rsidR="002C5C8E" w:rsidRDefault="002C5C8E" w:rsidP="002C5C8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>
        <w:rPr>
          <w:rFonts w:ascii="MS Reference Sans Serif" w:hAnsi="MS Reference Sans Serif" w:cs="Verdana"/>
          <w:sz w:val="20"/>
          <w:szCs w:val="20"/>
        </w:rPr>
        <w:t xml:space="preserve">Examples of </w:t>
      </w:r>
      <w:r w:rsidRPr="002C5C8E">
        <w:rPr>
          <w:rFonts w:ascii="MS Reference Sans Serif" w:hAnsi="MS Reference Sans Serif" w:cs="Verdana"/>
          <w:sz w:val="20"/>
          <w:szCs w:val="20"/>
        </w:rPr>
        <w:t>Waste Management Projects</w:t>
      </w:r>
      <w:r>
        <w:rPr>
          <w:rFonts w:ascii="MS Reference Sans Serif" w:hAnsi="MS Reference Sans Serif" w:cs="Verdana"/>
          <w:sz w:val="20"/>
          <w:szCs w:val="20"/>
        </w:rPr>
        <w:t>:</w:t>
      </w:r>
    </w:p>
    <w:p w:rsidR="002C5C8E" w:rsidRPr="002C5C8E" w:rsidRDefault="002C5C8E" w:rsidP="002C5C8E">
      <w:pPr>
        <w:pStyle w:val="ListParagraph"/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8"/>
          <w:szCs w:val="8"/>
        </w:rPr>
      </w:pPr>
    </w:p>
    <w:p w:rsidR="002C5C8E" w:rsidRPr="002C5C8E" w:rsidRDefault="002C5C8E" w:rsidP="00297F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 w:rsidRPr="002C5C8E">
        <w:rPr>
          <w:rFonts w:ascii="MS Reference Sans Serif" w:hAnsi="MS Reference Sans Serif" w:cs="Verdana"/>
          <w:sz w:val="18"/>
          <w:szCs w:val="18"/>
        </w:rPr>
        <w:t xml:space="preserve">Fly Ash Management Project (Transportation) – ROMCO - </w:t>
      </w:r>
      <w:proofErr w:type="spellStart"/>
      <w:r w:rsidRPr="002C5C8E">
        <w:rPr>
          <w:rFonts w:ascii="MS Reference Sans Serif" w:hAnsi="MS Reference Sans Serif" w:cs="Verdana"/>
          <w:sz w:val="18"/>
          <w:szCs w:val="18"/>
        </w:rPr>
        <w:t>Rabigh</w:t>
      </w:r>
      <w:proofErr w:type="spellEnd"/>
      <w:r w:rsidRPr="002C5C8E">
        <w:rPr>
          <w:rFonts w:ascii="MS Reference Sans Serif" w:hAnsi="MS Reference Sans Serif" w:cs="Verdana"/>
          <w:sz w:val="18"/>
          <w:szCs w:val="18"/>
        </w:rPr>
        <w:t>– KSA</w:t>
      </w:r>
      <w:r>
        <w:rPr>
          <w:rFonts w:ascii="MS Reference Sans Serif" w:hAnsi="MS Reference Sans Serif" w:cs="Verdana"/>
          <w:sz w:val="18"/>
          <w:szCs w:val="18"/>
        </w:rPr>
        <w:t>.</w:t>
      </w:r>
    </w:p>
    <w:p w:rsidR="006A1E9E" w:rsidRPr="00734C1B" w:rsidRDefault="002C5C8E" w:rsidP="00734C1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 w:rsidRPr="002C5C8E">
        <w:rPr>
          <w:rFonts w:ascii="MS Reference Sans Serif" w:hAnsi="MS Reference Sans Serif" w:cs="Verdana"/>
          <w:sz w:val="18"/>
          <w:szCs w:val="18"/>
        </w:rPr>
        <w:t xml:space="preserve">Fly Ash Management Project (Transportation) – NOMAC - </w:t>
      </w:r>
      <w:proofErr w:type="spellStart"/>
      <w:r w:rsidRPr="002C5C8E">
        <w:rPr>
          <w:rFonts w:ascii="MS Reference Sans Serif" w:hAnsi="MS Reference Sans Serif" w:cs="Verdana"/>
          <w:sz w:val="18"/>
          <w:szCs w:val="18"/>
        </w:rPr>
        <w:t>Shoaibah</w:t>
      </w:r>
      <w:proofErr w:type="spellEnd"/>
      <w:r w:rsidRPr="002C5C8E">
        <w:rPr>
          <w:rFonts w:ascii="MS Reference Sans Serif" w:hAnsi="MS Reference Sans Serif" w:cs="Verdana"/>
          <w:sz w:val="18"/>
          <w:szCs w:val="18"/>
        </w:rPr>
        <w:t xml:space="preserve"> Power Plant – KSA</w:t>
      </w:r>
    </w:p>
    <w:p w:rsidR="00A926E2" w:rsidRPr="00984ADF" w:rsidRDefault="00A926E2" w:rsidP="006A1E9E">
      <w:pPr>
        <w:pStyle w:val="ListParagraph"/>
        <w:autoSpaceDE w:val="0"/>
        <w:autoSpaceDN w:val="0"/>
        <w:adjustRightInd w:val="0"/>
        <w:ind w:left="-270"/>
        <w:jc w:val="both"/>
        <w:rPr>
          <w:rFonts w:ascii="MS Reference Sans Serif" w:hAnsi="MS Reference Sans Serif" w:cs="Verdana"/>
          <w:b/>
          <w:bCs/>
          <w:sz w:val="10"/>
          <w:szCs w:val="10"/>
          <w:u w:val="single"/>
        </w:rPr>
      </w:pPr>
    </w:p>
    <w:p w:rsidR="00A54988" w:rsidRDefault="00946E35" w:rsidP="00734C1B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-270" w:firstLine="0"/>
        <w:jc w:val="both"/>
        <w:rPr>
          <w:rFonts w:ascii="MS Reference Sans Serif" w:hAnsi="MS Reference Sans Serif" w:cs="Verdana"/>
          <w:b/>
          <w:bCs/>
          <w:sz w:val="20"/>
          <w:szCs w:val="20"/>
          <w:u w:val="single"/>
        </w:rPr>
      </w:pPr>
      <w:r>
        <w:rPr>
          <w:rFonts w:ascii="MS Reference Sans Serif" w:hAnsi="MS Reference Sans Serif" w:cs="Verdana"/>
          <w:b/>
          <w:bCs/>
          <w:sz w:val="20"/>
          <w:szCs w:val="20"/>
          <w:u w:val="single"/>
        </w:rPr>
        <w:t xml:space="preserve">Projects and Committees </w:t>
      </w:r>
    </w:p>
    <w:p w:rsidR="00374812" w:rsidRPr="00374812" w:rsidRDefault="00374812" w:rsidP="00374812">
      <w:pPr>
        <w:pStyle w:val="ListParagraph"/>
        <w:autoSpaceDE w:val="0"/>
        <w:autoSpaceDN w:val="0"/>
        <w:adjustRightInd w:val="0"/>
        <w:ind w:left="-270"/>
        <w:jc w:val="both"/>
        <w:rPr>
          <w:rFonts w:ascii="MS Reference Sans Serif" w:hAnsi="MS Reference Sans Serif" w:cs="Verdana"/>
          <w:b/>
          <w:bCs/>
          <w:sz w:val="10"/>
          <w:szCs w:val="10"/>
          <w:u w:val="single"/>
        </w:rPr>
      </w:pPr>
    </w:p>
    <w:p w:rsidR="00A54988" w:rsidRDefault="00374812" w:rsidP="00734C1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>
        <w:rPr>
          <w:rFonts w:ascii="MS Reference Sans Serif" w:hAnsi="MS Reference Sans Serif" w:cs="Verdana"/>
          <w:sz w:val="20"/>
          <w:szCs w:val="20"/>
        </w:rPr>
        <w:t xml:space="preserve">Participate in </w:t>
      </w:r>
      <w:r w:rsidR="00734C1B">
        <w:rPr>
          <w:rFonts w:ascii="MS Reference Sans Serif" w:hAnsi="MS Reference Sans Serif" w:cs="Verdana"/>
          <w:sz w:val="20"/>
          <w:szCs w:val="20"/>
        </w:rPr>
        <w:t>Cairo Air Improvement Project (CAIP) by training the new staff on how to use and maintain the</w:t>
      </w:r>
      <w:r w:rsidR="00E17B02">
        <w:rPr>
          <w:rFonts w:ascii="MS Reference Sans Serif" w:hAnsi="MS Reference Sans Serif" w:cs="Verdana"/>
          <w:sz w:val="20"/>
          <w:szCs w:val="20"/>
        </w:rPr>
        <w:t xml:space="preserve"> vehicles emission test equipment</w:t>
      </w:r>
      <w:r w:rsidR="00734C1B">
        <w:rPr>
          <w:rFonts w:ascii="MS Reference Sans Serif" w:hAnsi="MS Reference Sans Serif" w:cs="Verdana"/>
          <w:sz w:val="20"/>
          <w:szCs w:val="20"/>
        </w:rPr>
        <w:t xml:space="preserve"> </w:t>
      </w:r>
      <w:r w:rsidR="00E17B02">
        <w:rPr>
          <w:rFonts w:ascii="MS Reference Sans Serif" w:hAnsi="MS Reference Sans Serif" w:cs="Verdana"/>
          <w:sz w:val="20"/>
          <w:szCs w:val="20"/>
        </w:rPr>
        <w:t>(</w:t>
      </w:r>
      <w:r w:rsidR="00734C1B">
        <w:rPr>
          <w:rFonts w:ascii="MS Reference Sans Serif" w:hAnsi="MS Reference Sans Serif" w:cs="Verdana"/>
          <w:sz w:val="20"/>
          <w:szCs w:val="20"/>
        </w:rPr>
        <w:t>gas analyzers and smoke meters</w:t>
      </w:r>
      <w:r w:rsidR="00E17B02">
        <w:rPr>
          <w:rFonts w:ascii="MS Reference Sans Serif" w:hAnsi="MS Reference Sans Serif" w:cs="Verdana"/>
          <w:sz w:val="20"/>
          <w:szCs w:val="20"/>
        </w:rPr>
        <w:t>)</w:t>
      </w:r>
      <w:r w:rsidR="00734C1B">
        <w:rPr>
          <w:rFonts w:ascii="MS Reference Sans Serif" w:hAnsi="MS Reference Sans Serif" w:cs="Verdana"/>
          <w:sz w:val="20"/>
          <w:szCs w:val="20"/>
        </w:rPr>
        <w:t>.</w:t>
      </w:r>
    </w:p>
    <w:p w:rsidR="00946E35" w:rsidRPr="00946E35" w:rsidRDefault="00734C1B" w:rsidP="00946E35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Style w:val="shorttext"/>
          <w:rFonts w:ascii="MS Reference Sans Serif" w:hAnsi="MS Reference Sans Serif" w:cs="Verdana"/>
          <w:sz w:val="20"/>
          <w:szCs w:val="20"/>
        </w:rPr>
      </w:pPr>
      <w:r>
        <w:rPr>
          <w:rFonts w:ascii="MS Reference Sans Serif" w:hAnsi="MS Reference Sans Serif" w:cs="Verdana"/>
          <w:sz w:val="20"/>
          <w:szCs w:val="20"/>
        </w:rPr>
        <w:t xml:space="preserve">Participate in the national committee for </w:t>
      </w:r>
      <w:r w:rsidR="00946E35">
        <w:rPr>
          <w:rFonts w:ascii="MS Reference Sans Serif" w:hAnsi="MS Reference Sans Serif" w:cs="Verdana"/>
          <w:sz w:val="20"/>
          <w:szCs w:val="20"/>
        </w:rPr>
        <w:t xml:space="preserve">modifying </w:t>
      </w:r>
      <w:r>
        <w:rPr>
          <w:rFonts w:ascii="MS Reference Sans Serif" w:hAnsi="MS Reference Sans Serif" w:cs="Verdana"/>
          <w:sz w:val="20"/>
          <w:szCs w:val="20"/>
        </w:rPr>
        <w:t xml:space="preserve">the </w:t>
      </w:r>
      <w:r w:rsidR="00946E35">
        <w:rPr>
          <w:rFonts w:ascii="MS Reference Sans Serif" w:hAnsi="MS Reference Sans Serif" w:cs="Verdana"/>
          <w:sz w:val="20"/>
          <w:szCs w:val="20"/>
        </w:rPr>
        <w:t>Environmental Law</w:t>
      </w:r>
      <w:r w:rsidR="00E17B02">
        <w:rPr>
          <w:rFonts w:ascii="MS Reference Sans Serif" w:hAnsi="MS Reference Sans Serif" w:cs="Verdana"/>
          <w:sz w:val="20"/>
          <w:szCs w:val="20"/>
        </w:rPr>
        <w:t xml:space="preserve"> (4/94)</w:t>
      </w:r>
      <w:r w:rsidR="00946E35">
        <w:rPr>
          <w:rFonts w:ascii="MS Reference Sans Serif" w:hAnsi="MS Reference Sans Serif" w:cs="Verdana"/>
          <w:sz w:val="20"/>
          <w:szCs w:val="20"/>
        </w:rPr>
        <w:t xml:space="preserve"> </w:t>
      </w:r>
      <w:r w:rsidR="00946E35">
        <w:rPr>
          <w:rStyle w:val="shorttext"/>
          <w:rFonts w:ascii="Arial" w:hAnsi="Arial" w:cs="Arial"/>
          <w:color w:val="222222"/>
        </w:rPr>
        <w:t>Executive Regulations.</w:t>
      </w:r>
    </w:p>
    <w:p w:rsidR="00CD5962" w:rsidRDefault="00946E35" w:rsidP="00946E35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>
        <w:rPr>
          <w:rFonts w:ascii="MS Reference Sans Serif" w:hAnsi="MS Reference Sans Serif" w:cs="Verdana"/>
          <w:sz w:val="20"/>
          <w:szCs w:val="20"/>
        </w:rPr>
        <w:t>Participate in the national committee for surveying the traffic departments around Egypt with the ministry of Interior</w:t>
      </w:r>
      <w:r>
        <w:rPr>
          <w:rStyle w:val="shorttext"/>
          <w:rFonts w:ascii="Arial" w:hAnsi="Arial" w:cs="Arial"/>
          <w:color w:val="222222"/>
        </w:rPr>
        <w:t>.</w:t>
      </w:r>
    </w:p>
    <w:p w:rsidR="00CD5962" w:rsidRDefault="00CD5962" w:rsidP="00946E35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>
        <w:rPr>
          <w:rFonts w:ascii="MS Reference Sans Serif" w:hAnsi="MS Reference Sans Serif" w:cs="Verdana"/>
          <w:sz w:val="20"/>
          <w:szCs w:val="20"/>
        </w:rPr>
        <w:t>Participate in the Sustainable Transport project (STP) In Egypt.</w:t>
      </w:r>
    </w:p>
    <w:p w:rsidR="00CD5962" w:rsidRDefault="00CD5962" w:rsidP="00CD5962">
      <w:pPr>
        <w:autoSpaceDE w:val="0"/>
        <w:autoSpaceDN w:val="0"/>
        <w:adjustRightInd w:val="0"/>
        <w:jc w:val="both"/>
        <w:rPr>
          <w:rFonts w:ascii="MS Reference Sans Serif" w:hAnsi="MS Reference Sans Serif" w:cs="Verdana"/>
          <w:sz w:val="20"/>
          <w:szCs w:val="20"/>
        </w:rPr>
      </w:pPr>
    </w:p>
    <w:p w:rsidR="00CD5962" w:rsidRDefault="00CD5962" w:rsidP="00CD5962">
      <w:pPr>
        <w:autoSpaceDE w:val="0"/>
        <w:autoSpaceDN w:val="0"/>
        <w:adjustRightInd w:val="0"/>
        <w:jc w:val="both"/>
        <w:rPr>
          <w:rFonts w:ascii="MS Reference Sans Serif" w:hAnsi="MS Reference Sans Serif" w:cs="Verdana"/>
          <w:sz w:val="20"/>
          <w:szCs w:val="20"/>
        </w:rPr>
      </w:pPr>
    </w:p>
    <w:p w:rsidR="00CD5962" w:rsidRDefault="00CD5962" w:rsidP="00CD5962">
      <w:pPr>
        <w:autoSpaceDE w:val="0"/>
        <w:autoSpaceDN w:val="0"/>
        <w:adjustRightInd w:val="0"/>
        <w:jc w:val="both"/>
        <w:rPr>
          <w:rFonts w:ascii="MS Reference Sans Serif" w:hAnsi="MS Reference Sans Serif" w:cs="Verdana"/>
          <w:sz w:val="20"/>
          <w:szCs w:val="20"/>
        </w:rPr>
      </w:pPr>
    </w:p>
    <w:p w:rsidR="00734C1B" w:rsidRPr="00CD5962" w:rsidRDefault="00CD5962" w:rsidP="00CD5962">
      <w:pPr>
        <w:autoSpaceDE w:val="0"/>
        <w:autoSpaceDN w:val="0"/>
        <w:adjustRightInd w:val="0"/>
        <w:jc w:val="both"/>
        <w:rPr>
          <w:rFonts w:ascii="MS Reference Sans Serif" w:hAnsi="MS Reference Sans Serif" w:cs="Verdana"/>
          <w:sz w:val="20"/>
          <w:szCs w:val="20"/>
        </w:rPr>
      </w:pPr>
      <w:r w:rsidRPr="00CD5962">
        <w:rPr>
          <w:rFonts w:ascii="MS Reference Sans Serif" w:hAnsi="MS Reference Sans Serif" w:cs="Verdana"/>
          <w:sz w:val="20"/>
          <w:szCs w:val="20"/>
        </w:rPr>
        <w:t xml:space="preserve"> </w:t>
      </w:r>
      <w:r w:rsidR="00734C1B" w:rsidRPr="00CD5962">
        <w:rPr>
          <w:rFonts w:ascii="MS Reference Sans Serif" w:hAnsi="MS Reference Sans Serif" w:cs="Verdana"/>
          <w:sz w:val="20"/>
          <w:szCs w:val="20"/>
        </w:rPr>
        <w:t xml:space="preserve"> </w:t>
      </w:r>
    </w:p>
    <w:p w:rsidR="00A926E2" w:rsidRPr="00A926E2" w:rsidRDefault="00A926E2" w:rsidP="00A926E2">
      <w:pPr>
        <w:pStyle w:val="ListParagraph"/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8"/>
          <w:szCs w:val="8"/>
        </w:rPr>
      </w:pPr>
    </w:p>
    <w:p w:rsidR="00C612E0" w:rsidRPr="00984ADF" w:rsidRDefault="00C612E0" w:rsidP="00C612E0">
      <w:pPr>
        <w:pStyle w:val="ListParagraph"/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8"/>
          <w:szCs w:val="8"/>
        </w:rPr>
      </w:pPr>
    </w:p>
    <w:p w:rsidR="009D5D11" w:rsidRDefault="00C612E0" w:rsidP="00C612E0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-270" w:firstLine="0"/>
        <w:jc w:val="both"/>
        <w:rPr>
          <w:rFonts w:ascii="MS Reference Sans Serif" w:hAnsi="MS Reference Sans Serif" w:cs="Verdana"/>
          <w:b/>
          <w:bCs/>
          <w:sz w:val="20"/>
          <w:szCs w:val="20"/>
          <w:u w:val="single"/>
        </w:rPr>
      </w:pPr>
      <w:r>
        <w:rPr>
          <w:rFonts w:ascii="MS Reference Sans Serif" w:hAnsi="MS Reference Sans Serif" w:cs="Verdana"/>
          <w:b/>
          <w:bCs/>
          <w:sz w:val="20"/>
          <w:szCs w:val="20"/>
          <w:u w:val="single"/>
        </w:rPr>
        <w:t>Tenders and Biddings</w:t>
      </w:r>
    </w:p>
    <w:p w:rsidR="00C612E0" w:rsidRPr="00C612E0" w:rsidRDefault="00C612E0" w:rsidP="00C612E0">
      <w:pPr>
        <w:pStyle w:val="ListParagraph"/>
        <w:autoSpaceDE w:val="0"/>
        <w:autoSpaceDN w:val="0"/>
        <w:adjustRightInd w:val="0"/>
        <w:ind w:left="-270"/>
        <w:jc w:val="both"/>
        <w:rPr>
          <w:rFonts w:ascii="MS Reference Sans Serif" w:hAnsi="MS Reference Sans Serif" w:cs="Verdana"/>
          <w:b/>
          <w:bCs/>
          <w:sz w:val="10"/>
          <w:szCs w:val="10"/>
          <w:u w:val="single"/>
        </w:rPr>
      </w:pPr>
    </w:p>
    <w:p w:rsidR="009D5D11" w:rsidRDefault="009D5D11" w:rsidP="00C612E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 w:rsidRPr="00C612E0">
        <w:rPr>
          <w:rFonts w:ascii="MS Reference Sans Serif" w:hAnsi="MS Reference Sans Serif" w:cs="Verdana"/>
          <w:sz w:val="20"/>
          <w:szCs w:val="20"/>
        </w:rPr>
        <w:t>Preparing and performing technical and commercial proposals for multimillion budget projects</w:t>
      </w:r>
      <w:r w:rsidR="00C612E0">
        <w:rPr>
          <w:rFonts w:ascii="MS Reference Sans Serif" w:hAnsi="MS Reference Sans Serif" w:cs="Verdana"/>
          <w:sz w:val="20"/>
          <w:szCs w:val="20"/>
        </w:rPr>
        <w:t>,</w:t>
      </w:r>
      <w:r w:rsidRPr="00C612E0">
        <w:rPr>
          <w:rFonts w:ascii="MS Reference Sans Serif" w:hAnsi="MS Reference Sans Serif" w:cs="Verdana"/>
          <w:sz w:val="20"/>
          <w:szCs w:val="20"/>
        </w:rPr>
        <w:t xml:space="preserve"> for example:</w:t>
      </w:r>
    </w:p>
    <w:p w:rsidR="00C612E0" w:rsidRPr="00C612E0" w:rsidRDefault="00C612E0" w:rsidP="00C612E0">
      <w:pPr>
        <w:pStyle w:val="ListParagraph"/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8"/>
          <w:szCs w:val="8"/>
        </w:rPr>
      </w:pPr>
    </w:p>
    <w:p w:rsidR="009D5D11" w:rsidRDefault="00946E35" w:rsidP="00946E3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>
        <w:rPr>
          <w:rFonts w:ascii="MS Reference Sans Serif" w:hAnsi="MS Reference Sans Serif" w:cs="Verdana"/>
          <w:sz w:val="18"/>
          <w:szCs w:val="18"/>
        </w:rPr>
        <w:t xml:space="preserve">Installing and lining of a new carbon ash bit </w:t>
      </w:r>
      <w:r w:rsidRPr="00C612E0">
        <w:rPr>
          <w:rFonts w:ascii="MS Reference Sans Serif" w:hAnsi="MS Reference Sans Serif" w:cs="Verdana"/>
          <w:sz w:val="18"/>
          <w:szCs w:val="18"/>
        </w:rPr>
        <w:t>-</w:t>
      </w:r>
      <w:r w:rsidR="00C612E0" w:rsidRPr="00C612E0">
        <w:rPr>
          <w:rFonts w:ascii="MS Reference Sans Serif" w:hAnsi="MS Reference Sans Serif" w:cs="Verdana"/>
          <w:sz w:val="18"/>
          <w:szCs w:val="18"/>
        </w:rPr>
        <w:t xml:space="preserve"> Saudi Electricity Company</w:t>
      </w:r>
      <w:r w:rsidR="00C612E0">
        <w:rPr>
          <w:rFonts w:ascii="MS Reference Sans Serif" w:hAnsi="MS Reference Sans Serif" w:cs="Verdana"/>
          <w:sz w:val="18"/>
          <w:szCs w:val="18"/>
        </w:rPr>
        <w:t xml:space="preserve"> - KSA</w:t>
      </w:r>
      <w:r w:rsidR="009D5D11" w:rsidRPr="00C612E0">
        <w:rPr>
          <w:rFonts w:ascii="MS Reference Sans Serif" w:hAnsi="MS Reference Sans Serif" w:cs="Verdana"/>
          <w:sz w:val="18"/>
          <w:szCs w:val="18"/>
        </w:rPr>
        <w:t>. (</w:t>
      </w:r>
      <w:r>
        <w:rPr>
          <w:rFonts w:ascii="MS Reference Sans Serif" w:hAnsi="MS Reference Sans Serif" w:cs="Verdana"/>
          <w:sz w:val="18"/>
          <w:szCs w:val="18"/>
        </w:rPr>
        <w:t>2015</w:t>
      </w:r>
      <w:r w:rsidR="009D5D11" w:rsidRPr="00C612E0">
        <w:rPr>
          <w:rFonts w:ascii="MS Reference Sans Serif" w:hAnsi="MS Reference Sans Serif" w:cs="Verdana"/>
          <w:sz w:val="18"/>
          <w:szCs w:val="18"/>
        </w:rPr>
        <w:t>)</w:t>
      </w:r>
      <w:r>
        <w:rPr>
          <w:rFonts w:ascii="MS Reference Sans Serif" w:hAnsi="MS Reference Sans Serif" w:cs="Verdana"/>
          <w:sz w:val="18"/>
          <w:szCs w:val="18"/>
        </w:rPr>
        <w:t>.</w:t>
      </w:r>
    </w:p>
    <w:p w:rsidR="00946E35" w:rsidRDefault="00946E35" w:rsidP="00946E3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>
        <w:rPr>
          <w:rFonts w:ascii="MS Reference Sans Serif" w:hAnsi="MS Reference Sans Serif" w:cs="Verdana"/>
          <w:sz w:val="18"/>
          <w:szCs w:val="18"/>
        </w:rPr>
        <w:t>Submitting EIA study for IMC – KSA (2015).</w:t>
      </w:r>
    </w:p>
    <w:p w:rsidR="00946E35" w:rsidRDefault="00946E35" w:rsidP="00946E3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>
        <w:rPr>
          <w:rFonts w:ascii="MS Reference Sans Serif" w:hAnsi="MS Reference Sans Serif" w:cs="Verdana"/>
          <w:sz w:val="18"/>
          <w:szCs w:val="18"/>
        </w:rPr>
        <w:t>Submitting EIA study for YANSAB – KSA (2015).</w:t>
      </w:r>
    </w:p>
    <w:p w:rsidR="00946E35" w:rsidRDefault="00946E35" w:rsidP="00946E3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>
        <w:rPr>
          <w:rFonts w:ascii="MS Reference Sans Serif" w:hAnsi="MS Reference Sans Serif" w:cs="Verdana"/>
          <w:sz w:val="18"/>
          <w:szCs w:val="18"/>
        </w:rPr>
        <w:t>Submitting EIA study for Metro Jeddah project – KSA (2015).</w:t>
      </w:r>
    </w:p>
    <w:p w:rsidR="00E17B02" w:rsidRDefault="00E17B02" w:rsidP="00E17B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>
        <w:rPr>
          <w:rFonts w:ascii="MS Reference Sans Serif" w:hAnsi="MS Reference Sans Serif" w:cs="Verdana"/>
          <w:sz w:val="18"/>
          <w:szCs w:val="18"/>
        </w:rPr>
        <w:t>Carbon Ash transportation T</w:t>
      </w:r>
      <w:r w:rsidRPr="00C612E0">
        <w:rPr>
          <w:rFonts w:ascii="MS Reference Sans Serif" w:hAnsi="MS Reference Sans Serif" w:cs="Verdana"/>
          <w:sz w:val="18"/>
          <w:szCs w:val="18"/>
        </w:rPr>
        <w:t xml:space="preserve">ender </w:t>
      </w:r>
      <w:r>
        <w:rPr>
          <w:rFonts w:ascii="MS Reference Sans Serif" w:hAnsi="MS Reference Sans Serif" w:cs="Verdana"/>
          <w:sz w:val="18"/>
          <w:szCs w:val="18"/>
        </w:rPr>
        <w:t>-</w:t>
      </w:r>
      <w:r w:rsidRPr="00C612E0">
        <w:rPr>
          <w:rFonts w:ascii="MS Reference Sans Serif" w:hAnsi="MS Reference Sans Serif" w:cs="Verdana"/>
          <w:sz w:val="18"/>
          <w:szCs w:val="18"/>
        </w:rPr>
        <w:t xml:space="preserve"> Sali</w:t>
      </w:r>
      <w:r>
        <w:rPr>
          <w:rFonts w:ascii="MS Reference Sans Serif" w:hAnsi="MS Reference Sans Serif" w:cs="Verdana"/>
          <w:sz w:val="18"/>
          <w:szCs w:val="18"/>
        </w:rPr>
        <w:t>ne Water Conversion Corporation - KSA</w:t>
      </w:r>
      <w:r w:rsidRPr="00C612E0">
        <w:rPr>
          <w:rFonts w:ascii="MS Reference Sans Serif" w:hAnsi="MS Reference Sans Serif" w:cs="Verdana"/>
          <w:sz w:val="18"/>
          <w:szCs w:val="18"/>
        </w:rPr>
        <w:t>. (</w:t>
      </w:r>
      <w:r>
        <w:rPr>
          <w:rFonts w:ascii="MS Reference Sans Serif" w:hAnsi="MS Reference Sans Serif" w:cs="Verdana"/>
          <w:sz w:val="18"/>
          <w:szCs w:val="18"/>
        </w:rPr>
        <w:t>2016</w:t>
      </w:r>
      <w:r w:rsidRPr="00C612E0">
        <w:rPr>
          <w:rFonts w:ascii="MS Reference Sans Serif" w:hAnsi="MS Reference Sans Serif" w:cs="Verdana"/>
          <w:sz w:val="18"/>
          <w:szCs w:val="18"/>
        </w:rPr>
        <w:t>)</w:t>
      </w:r>
      <w:r w:rsidR="0093621E">
        <w:rPr>
          <w:rFonts w:ascii="MS Reference Sans Serif" w:hAnsi="MS Reference Sans Serif" w:cs="Verdana"/>
          <w:sz w:val="18"/>
          <w:szCs w:val="18"/>
        </w:rPr>
        <w:t>.</w:t>
      </w:r>
    </w:p>
    <w:p w:rsidR="0093621E" w:rsidRPr="0093621E" w:rsidRDefault="0093621E" w:rsidP="0093621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>
        <w:rPr>
          <w:rFonts w:ascii="MS Reference Sans Serif" w:hAnsi="MS Reference Sans Serif" w:cs="Verdana"/>
          <w:sz w:val="18"/>
          <w:szCs w:val="18"/>
        </w:rPr>
        <w:t>Carbon Ash transportation and disposal T</w:t>
      </w:r>
      <w:r w:rsidRPr="00C612E0">
        <w:rPr>
          <w:rFonts w:ascii="MS Reference Sans Serif" w:hAnsi="MS Reference Sans Serif" w:cs="Verdana"/>
          <w:sz w:val="18"/>
          <w:szCs w:val="18"/>
        </w:rPr>
        <w:t xml:space="preserve">ender </w:t>
      </w:r>
      <w:r>
        <w:rPr>
          <w:rFonts w:ascii="MS Reference Sans Serif" w:hAnsi="MS Reference Sans Serif" w:cs="Verdana"/>
          <w:sz w:val="18"/>
          <w:szCs w:val="18"/>
        </w:rPr>
        <w:t>-</w:t>
      </w:r>
      <w:r w:rsidRPr="00C612E0">
        <w:rPr>
          <w:rFonts w:ascii="MS Reference Sans Serif" w:hAnsi="MS Reference Sans Serif" w:cs="Verdana"/>
          <w:sz w:val="18"/>
          <w:szCs w:val="18"/>
        </w:rPr>
        <w:t xml:space="preserve"> Sali</w:t>
      </w:r>
      <w:r>
        <w:rPr>
          <w:rFonts w:ascii="MS Reference Sans Serif" w:hAnsi="MS Reference Sans Serif" w:cs="Verdana"/>
          <w:sz w:val="18"/>
          <w:szCs w:val="18"/>
        </w:rPr>
        <w:t>ne Water Conversion Corporation - KSA</w:t>
      </w:r>
      <w:r w:rsidRPr="00C612E0">
        <w:rPr>
          <w:rFonts w:ascii="MS Reference Sans Serif" w:hAnsi="MS Reference Sans Serif" w:cs="Verdana"/>
          <w:sz w:val="18"/>
          <w:szCs w:val="18"/>
        </w:rPr>
        <w:t>. (</w:t>
      </w:r>
      <w:r>
        <w:rPr>
          <w:rFonts w:ascii="MS Reference Sans Serif" w:hAnsi="MS Reference Sans Serif" w:cs="Verdana"/>
          <w:sz w:val="18"/>
          <w:szCs w:val="18"/>
        </w:rPr>
        <w:t>2017</w:t>
      </w:r>
      <w:r w:rsidRPr="00C612E0">
        <w:rPr>
          <w:rFonts w:ascii="MS Reference Sans Serif" w:hAnsi="MS Reference Sans Serif" w:cs="Verdana"/>
          <w:sz w:val="18"/>
          <w:szCs w:val="18"/>
        </w:rPr>
        <w:t>)</w:t>
      </w:r>
      <w:r>
        <w:rPr>
          <w:rFonts w:ascii="MS Reference Sans Serif" w:hAnsi="MS Reference Sans Serif" w:cs="Verdana"/>
          <w:sz w:val="18"/>
          <w:szCs w:val="18"/>
        </w:rPr>
        <w:t>.</w:t>
      </w:r>
    </w:p>
    <w:p w:rsidR="00E17B02" w:rsidRPr="00C612E0" w:rsidRDefault="00E17B02" w:rsidP="00946E3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Verdana"/>
          <w:sz w:val="18"/>
          <w:szCs w:val="18"/>
        </w:rPr>
      </w:pPr>
      <w:r>
        <w:rPr>
          <w:rFonts w:ascii="MS Reference Sans Serif" w:hAnsi="MS Reference Sans Serif" w:cs="Verdana"/>
          <w:sz w:val="18"/>
          <w:szCs w:val="18"/>
        </w:rPr>
        <w:t>Environmental audit reports for Nomac power plants – KSA (2017).</w:t>
      </w:r>
    </w:p>
    <w:p w:rsidR="00A926E2" w:rsidRPr="00A23B83" w:rsidRDefault="00A926E2" w:rsidP="00A926E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MS Reference Sans Serif" w:hAnsi="MS Reference Sans Serif" w:cs="Verdana"/>
          <w:sz w:val="18"/>
          <w:szCs w:val="18"/>
        </w:rPr>
      </w:pPr>
    </w:p>
    <w:p w:rsidR="006A1E9E" w:rsidRDefault="006A1E9E" w:rsidP="006A1E9E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-270" w:firstLine="0"/>
        <w:jc w:val="both"/>
        <w:rPr>
          <w:rFonts w:ascii="MS Reference Sans Serif" w:hAnsi="MS Reference Sans Serif" w:cs="Verdana"/>
          <w:b/>
          <w:bCs/>
          <w:sz w:val="20"/>
          <w:szCs w:val="20"/>
          <w:u w:val="single"/>
        </w:rPr>
      </w:pPr>
      <w:r>
        <w:rPr>
          <w:rFonts w:ascii="MS Reference Sans Serif" w:hAnsi="MS Reference Sans Serif" w:cs="Verdana"/>
          <w:b/>
          <w:bCs/>
          <w:sz w:val="20"/>
          <w:szCs w:val="20"/>
          <w:u w:val="single"/>
        </w:rPr>
        <w:lastRenderedPageBreak/>
        <w:t>Training and Awareness</w:t>
      </w:r>
    </w:p>
    <w:p w:rsidR="006A1E9E" w:rsidRPr="006A1E9E" w:rsidRDefault="006A1E9E" w:rsidP="006A1E9E">
      <w:pPr>
        <w:pStyle w:val="ListParagraph"/>
        <w:autoSpaceDE w:val="0"/>
        <w:autoSpaceDN w:val="0"/>
        <w:adjustRightInd w:val="0"/>
        <w:ind w:left="-270"/>
        <w:jc w:val="both"/>
        <w:rPr>
          <w:rFonts w:ascii="MS Reference Sans Serif" w:hAnsi="MS Reference Sans Serif" w:cs="Verdana"/>
          <w:b/>
          <w:bCs/>
          <w:sz w:val="10"/>
          <w:szCs w:val="10"/>
          <w:u w:val="single"/>
        </w:rPr>
      </w:pPr>
    </w:p>
    <w:p w:rsidR="00A407CF" w:rsidRDefault="006A1E9E" w:rsidP="00A407C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 w:rsidRPr="006A1E9E">
        <w:rPr>
          <w:rFonts w:ascii="MS Reference Sans Serif" w:hAnsi="MS Reference Sans Serif" w:cs="Verdana"/>
          <w:sz w:val="20"/>
          <w:szCs w:val="20"/>
        </w:rPr>
        <w:t>Presenting different lectures &amp; presentations</w:t>
      </w:r>
      <w:r w:rsidR="00A407CF">
        <w:rPr>
          <w:rFonts w:ascii="MS Reference Sans Serif" w:hAnsi="MS Reference Sans Serif" w:cs="Verdana"/>
          <w:sz w:val="20"/>
          <w:szCs w:val="20"/>
        </w:rPr>
        <w:t xml:space="preserve"> for improving the air quality</w:t>
      </w:r>
      <w:r w:rsidRPr="006A1E9E">
        <w:rPr>
          <w:rFonts w:ascii="MS Reference Sans Serif" w:hAnsi="MS Reference Sans Serif" w:cs="Verdana"/>
          <w:sz w:val="20"/>
          <w:szCs w:val="20"/>
        </w:rPr>
        <w:t xml:space="preserve"> with governmental &amp; non-governmental authorities.</w:t>
      </w:r>
    </w:p>
    <w:p w:rsidR="006A1E9E" w:rsidRPr="006A1E9E" w:rsidRDefault="00A407CF" w:rsidP="00A407C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>
        <w:rPr>
          <w:rFonts w:ascii="MS Reference Sans Serif" w:hAnsi="MS Reference Sans Serif" w:cs="Verdana"/>
          <w:sz w:val="20"/>
          <w:szCs w:val="20"/>
        </w:rPr>
        <w:t>Providing training sessions on how to use and maintain vehicle emission test devices.</w:t>
      </w:r>
      <w:r w:rsidR="006A1E9E" w:rsidRPr="006A1E9E">
        <w:rPr>
          <w:rFonts w:ascii="MS Reference Sans Serif" w:hAnsi="MS Reference Sans Serif" w:cs="Verdana"/>
          <w:sz w:val="20"/>
          <w:szCs w:val="20"/>
        </w:rPr>
        <w:t xml:space="preserve"> </w:t>
      </w:r>
    </w:p>
    <w:p w:rsidR="006A1E9E" w:rsidRPr="006A1E9E" w:rsidRDefault="006A1E9E" w:rsidP="006A1E9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 w:rsidRPr="006A1E9E">
        <w:rPr>
          <w:rFonts w:ascii="MS Reference Sans Serif" w:hAnsi="MS Reference Sans Serif" w:cs="Verdana"/>
          <w:sz w:val="20"/>
          <w:szCs w:val="20"/>
        </w:rPr>
        <w:t>Provide training sessions for municipalities on solid waste management concepts and techniques.</w:t>
      </w:r>
    </w:p>
    <w:p w:rsidR="006A1E9E" w:rsidRDefault="00A407CF" w:rsidP="006A1E9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>
        <w:rPr>
          <w:rFonts w:ascii="MS Reference Sans Serif" w:hAnsi="MS Reference Sans Serif" w:cs="Verdana"/>
          <w:sz w:val="20"/>
          <w:szCs w:val="20"/>
        </w:rPr>
        <w:t>Provide training sessions on how to calibrate the gas analyzers and smoke meters.</w:t>
      </w:r>
    </w:p>
    <w:p w:rsidR="00A407CF" w:rsidRDefault="00A407CF" w:rsidP="006A1E9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>
        <w:rPr>
          <w:rFonts w:ascii="MS Reference Sans Serif" w:hAnsi="MS Reference Sans Serif" w:cs="Verdana"/>
          <w:sz w:val="20"/>
          <w:szCs w:val="20"/>
        </w:rPr>
        <w:t>Provide many awareness programs on TV and newspapers.</w:t>
      </w:r>
    </w:p>
    <w:p w:rsidR="000C3D97" w:rsidRDefault="000C3D97" w:rsidP="000C3D97">
      <w:pPr>
        <w:pBdr>
          <w:top w:val="single" w:sz="4" w:space="1" w:color="009999"/>
          <w:left w:val="single" w:sz="4" w:space="4" w:color="009999"/>
          <w:bottom w:val="single" w:sz="4" w:space="0" w:color="009999"/>
          <w:right w:val="single" w:sz="4" w:space="4" w:color="009999"/>
        </w:pBdr>
        <w:shd w:val="clear" w:color="auto" w:fill="A6A6A6" w:themeFill="background1" w:themeFillShade="A6"/>
        <w:ind w:hanging="360"/>
        <w:rPr>
          <w:rFonts w:ascii="Arial" w:hAnsi="Arial" w:cs="Arial"/>
          <w:sz w:val="24"/>
          <w:szCs w:val="24"/>
        </w:rPr>
      </w:pPr>
      <w:r>
        <w:rPr>
          <w:rFonts w:ascii="ArialNarrow,Bold" w:hAnsi="ArialNarrow,Bold" w:cs="ArialNarrow,Bold"/>
          <w:color w:val="FFFFFF"/>
          <w:sz w:val="28"/>
          <w:szCs w:val="28"/>
        </w:rPr>
        <w:t xml:space="preserve">T a r i n i n g &amp; A c </w:t>
      </w:r>
      <w:proofErr w:type="spellStart"/>
      <w:r>
        <w:rPr>
          <w:rFonts w:ascii="ArialNarrow,Bold" w:hAnsi="ArialNarrow,Bold" w:cs="ArialNarrow,Bold"/>
          <w:color w:val="FFFFFF"/>
          <w:sz w:val="28"/>
          <w:szCs w:val="28"/>
        </w:rPr>
        <w:t>c</w:t>
      </w:r>
      <w:proofErr w:type="spellEnd"/>
      <w:r>
        <w:rPr>
          <w:rFonts w:ascii="ArialNarrow,Bold" w:hAnsi="ArialNarrow,Bold" w:cs="ArialNarrow,Bold"/>
          <w:color w:val="FFFFFF"/>
          <w:sz w:val="28"/>
          <w:szCs w:val="28"/>
        </w:rPr>
        <w:t xml:space="preserve"> r e d n t i a l s</w:t>
      </w:r>
    </w:p>
    <w:p w:rsidR="000C3D97" w:rsidRDefault="000C3D97" w:rsidP="00A407C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 w:rsidRPr="000C3D97">
        <w:rPr>
          <w:rFonts w:ascii="MS Reference Sans Serif" w:hAnsi="MS Reference Sans Serif" w:cs="Verdana"/>
          <w:sz w:val="20"/>
          <w:szCs w:val="20"/>
        </w:rPr>
        <w:t xml:space="preserve">Training Course on </w:t>
      </w:r>
      <w:r w:rsidR="00A407CF">
        <w:rPr>
          <w:rFonts w:ascii="MS Reference Sans Serif" w:hAnsi="MS Reference Sans Serif" w:cs="Verdana"/>
          <w:sz w:val="20"/>
          <w:szCs w:val="20"/>
        </w:rPr>
        <w:t>how to use the gas analyzer systems (onsite training) California - USA.</w:t>
      </w:r>
    </w:p>
    <w:p w:rsidR="00A407CF" w:rsidRDefault="00A407CF" w:rsidP="00A407C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>
        <w:rPr>
          <w:rFonts w:ascii="MS Reference Sans Serif" w:hAnsi="MS Reference Sans Serif" w:cs="Verdana"/>
          <w:sz w:val="20"/>
          <w:szCs w:val="20"/>
        </w:rPr>
        <w:t>Training courses on how to use and maintain the gas analyzers and smoke meters EEAA – CAIP-Egypt.</w:t>
      </w:r>
    </w:p>
    <w:p w:rsidR="00CD5962" w:rsidRDefault="00CD5962" w:rsidP="00A407C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>
        <w:rPr>
          <w:rFonts w:ascii="MS Reference Sans Serif" w:hAnsi="MS Reference Sans Serif" w:cs="Verdana"/>
          <w:sz w:val="20"/>
          <w:szCs w:val="20"/>
        </w:rPr>
        <w:t>Training course on Engine analyzers (OBD Launch ADC 2000) EEAA – Egypt.</w:t>
      </w:r>
    </w:p>
    <w:p w:rsidR="00A407CF" w:rsidRDefault="00A407CF" w:rsidP="00A407C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>
        <w:rPr>
          <w:rFonts w:ascii="MS Reference Sans Serif" w:hAnsi="MS Reference Sans Serif" w:cs="Verdana"/>
          <w:sz w:val="20"/>
          <w:szCs w:val="20"/>
        </w:rPr>
        <w:t>Training course on Strategic planning EEAA – Egypt.</w:t>
      </w:r>
    </w:p>
    <w:p w:rsidR="00A407CF" w:rsidRDefault="00A407CF" w:rsidP="00A407C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>
        <w:rPr>
          <w:rFonts w:ascii="MS Reference Sans Serif" w:hAnsi="MS Reference Sans Serif" w:cs="Verdana"/>
          <w:sz w:val="20"/>
          <w:szCs w:val="20"/>
        </w:rPr>
        <w:t>Training course on how to become trainer (TOT) EEAA – Egypt.</w:t>
      </w:r>
    </w:p>
    <w:p w:rsidR="00CD5962" w:rsidRDefault="00F13B08" w:rsidP="00CD596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>
        <w:rPr>
          <w:rFonts w:ascii="MS Reference Sans Serif" w:hAnsi="MS Reference Sans Serif" w:cs="Verdana"/>
          <w:sz w:val="20"/>
          <w:szCs w:val="20"/>
        </w:rPr>
        <w:t xml:space="preserve">Training course on how to use Portable Emission Monitoring System (PEMS) </w:t>
      </w:r>
      <w:r w:rsidR="00CD5962">
        <w:rPr>
          <w:rFonts w:ascii="MS Reference Sans Serif" w:hAnsi="MS Reference Sans Serif" w:cs="Verdana"/>
          <w:sz w:val="20"/>
          <w:szCs w:val="20"/>
        </w:rPr>
        <w:t>Clean Air, ERCC</w:t>
      </w:r>
      <w:r>
        <w:rPr>
          <w:rFonts w:ascii="MS Reference Sans Serif" w:hAnsi="MS Reference Sans Serif" w:cs="Verdana"/>
          <w:sz w:val="20"/>
          <w:szCs w:val="20"/>
        </w:rPr>
        <w:t>.</w:t>
      </w:r>
    </w:p>
    <w:p w:rsidR="00F13B08" w:rsidRDefault="00CD5962" w:rsidP="00CD596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>
        <w:rPr>
          <w:rFonts w:ascii="MS Reference Sans Serif" w:hAnsi="MS Reference Sans Serif" w:cs="Verdana"/>
          <w:sz w:val="20"/>
          <w:szCs w:val="20"/>
        </w:rPr>
        <w:t xml:space="preserve">Training course on Road vehicles emission factors measurements and calculations UNDP, </w:t>
      </w:r>
      <w:proofErr w:type="spellStart"/>
      <w:r>
        <w:rPr>
          <w:rFonts w:ascii="MS Reference Sans Serif" w:hAnsi="MS Reference Sans Serif" w:cs="Verdana"/>
          <w:sz w:val="20"/>
          <w:szCs w:val="20"/>
        </w:rPr>
        <w:t>gef</w:t>
      </w:r>
      <w:proofErr w:type="spellEnd"/>
      <w:r>
        <w:rPr>
          <w:rFonts w:ascii="MS Reference Sans Serif" w:hAnsi="MS Reference Sans Serif" w:cs="Verdana"/>
          <w:sz w:val="20"/>
          <w:szCs w:val="20"/>
        </w:rPr>
        <w:t xml:space="preserve">, EEAA. </w:t>
      </w:r>
      <w:r w:rsidR="00F13B08">
        <w:rPr>
          <w:rFonts w:ascii="MS Reference Sans Serif" w:hAnsi="MS Reference Sans Serif" w:cs="Verdana"/>
          <w:sz w:val="20"/>
          <w:szCs w:val="20"/>
        </w:rPr>
        <w:t xml:space="preserve"> </w:t>
      </w:r>
    </w:p>
    <w:p w:rsidR="00A407CF" w:rsidRPr="000C3D97" w:rsidRDefault="00A407CF" w:rsidP="00A407C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>
        <w:rPr>
          <w:rFonts w:ascii="MS Reference Sans Serif" w:hAnsi="MS Reference Sans Serif" w:cs="Verdana"/>
          <w:sz w:val="20"/>
          <w:szCs w:val="20"/>
        </w:rPr>
        <w:t>Training course on the International Computer Driving license ICDL Ministry of Defense –Egypt.</w:t>
      </w:r>
    </w:p>
    <w:p w:rsidR="00507153" w:rsidRPr="00507153" w:rsidRDefault="00507153" w:rsidP="00507153">
      <w:pPr>
        <w:pStyle w:val="ListParagraph"/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10"/>
          <w:szCs w:val="10"/>
        </w:rPr>
      </w:pPr>
    </w:p>
    <w:p w:rsidR="00507153" w:rsidRDefault="00507153" w:rsidP="00507153">
      <w:pPr>
        <w:pBdr>
          <w:top w:val="single" w:sz="4" w:space="1" w:color="009999"/>
          <w:left w:val="single" w:sz="4" w:space="4" w:color="009999"/>
          <w:bottom w:val="single" w:sz="4" w:space="0" w:color="009999"/>
          <w:right w:val="single" w:sz="4" w:space="4" w:color="009999"/>
        </w:pBdr>
        <w:shd w:val="clear" w:color="auto" w:fill="A6A6A6" w:themeFill="background1" w:themeFillShade="A6"/>
        <w:ind w:hanging="360"/>
        <w:rPr>
          <w:rFonts w:ascii="Arial" w:hAnsi="Arial" w:cs="Arial"/>
          <w:sz w:val="24"/>
          <w:szCs w:val="24"/>
        </w:rPr>
      </w:pPr>
      <w:r>
        <w:rPr>
          <w:rFonts w:ascii="ArialNarrow,Bold" w:hAnsi="ArialNarrow,Bold" w:cs="ArialNarrow,Bold"/>
          <w:color w:val="FFFFFF"/>
          <w:sz w:val="28"/>
          <w:szCs w:val="28"/>
        </w:rPr>
        <w:t xml:space="preserve">P r o f e s </w:t>
      </w:r>
      <w:proofErr w:type="spellStart"/>
      <w:r>
        <w:rPr>
          <w:rFonts w:ascii="ArialNarrow,Bold" w:hAnsi="ArialNarrow,Bold" w:cs="ArialNarrow,Bold"/>
          <w:color w:val="FFFFFF"/>
          <w:sz w:val="28"/>
          <w:szCs w:val="28"/>
        </w:rPr>
        <w:t>s</w:t>
      </w:r>
      <w:proofErr w:type="spellEnd"/>
      <w:r>
        <w:rPr>
          <w:rFonts w:ascii="ArialNarrow,Bold" w:hAnsi="ArialNarrow,Bold" w:cs="ArialNarrow,Bold"/>
          <w:color w:val="FFFFFF"/>
          <w:sz w:val="28"/>
          <w:szCs w:val="28"/>
        </w:rPr>
        <w:t xml:space="preserve"> i n a l  </w:t>
      </w:r>
      <w:r w:rsidR="00F13B08">
        <w:rPr>
          <w:rFonts w:ascii="ArialNarrow,Bold" w:hAnsi="ArialNarrow,Bold" w:cs="ArialNarrow,Bold"/>
          <w:color w:val="FFFFFF"/>
          <w:sz w:val="28"/>
          <w:szCs w:val="28"/>
        </w:rPr>
        <w:t xml:space="preserve"> </w:t>
      </w:r>
      <w:r>
        <w:rPr>
          <w:rFonts w:ascii="ArialNarrow,Bold" w:hAnsi="ArialNarrow,Bold" w:cs="ArialNarrow,Bold"/>
          <w:color w:val="FFFFFF"/>
          <w:sz w:val="28"/>
          <w:szCs w:val="28"/>
        </w:rPr>
        <w:t>M e m b e r s h i p</w:t>
      </w:r>
    </w:p>
    <w:p w:rsidR="009D1879" w:rsidRDefault="00507153" w:rsidP="009D187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 w:rsidRPr="00507153">
        <w:rPr>
          <w:rFonts w:ascii="MS Reference Sans Serif" w:hAnsi="MS Reference Sans Serif" w:cs="Verdana"/>
          <w:sz w:val="20"/>
          <w:szCs w:val="20"/>
        </w:rPr>
        <w:t xml:space="preserve">Member of the Syndicate of the Egyptian </w:t>
      </w:r>
      <w:r w:rsidR="009D1879">
        <w:rPr>
          <w:rFonts w:ascii="MS Reference Sans Serif" w:hAnsi="MS Reference Sans Serif" w:cs="Verdana"/>
          <w:sz w:val="20"/>
          <w:szCs w:val="20"/>
        </w:rPr>
        <w:t>Engineers</w:t>
      </w:r>
      <w:r w:rsidRPr="00507153">
        <w:rPr>
          <w:rFonts w:ascii="MS Reference Sans Serif" w:hAnsi="MS Reference Sans Serif" w:cs="Verdana"/>
          <w:sz w:val="20"/>
          <w:szCs w:val="20"/>
        </w:rPr>
        <w:t>.</w:t>
      </w:r>
    </w:p>
    <w:p w:rsidR="009D1879" w:rsidRPr="00507153" w:rsidRDefault="009D1879" w:rsidP="009D187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 w:rsidRPr="00507153">
        <w:rPr>
          <w:rFonts w:ascii="MS Reference Sans Serif" w:hAnsi="MS Reference Sans Serif" w:cs="Verdana"/>
          <w:sz w:val="20"/>
          <w:szCs w:val="20"/>
        </w:rPr>
        <w:t xml:space="preserve">Member of the Syndicate of the </w:t>
      </w:r>
      <w:r>
        <w:rPr>
          <w:rFonts w:ascii="MS Reference Sans Serif" w:hAnsi="MS Reference Sans Serif" w:cs="Verdana"/>
          <w:sz w:val="20"/>
          <w:szCs w:val="20"/>
        </w:rPr>
        <w:t>Saudi</w:t>
      </w:r>
      <w:r w:rsidRPr="00507153">
        <w:rPr>
          <w:rFonts w:ascii="MS Reference Sans Serif" w:hAnsi="MS Reference Sans Serif" w:cs="Verdana"/>
          <w:sz w:val="20"/>
          <w:szCs w:val="20"/>
        </w:rPr>
        <w:t xml:space="preserve"> </w:t>
      </w:r>
      <w:r>
        <w:rPr>
          <w:rFonts w:ascii="MS Reference Sans Serif" w:hAnsi="MS Reference Sans Serif" w:cs="Verdana"/>
          <w:sz w:val="20"/>
          <w:szCs w:val="20"/>
        </w:rPr>
        <w:t>Engineers</w:t>
      </w:r>
      <w:r w:rsidRPr="00507153">
        <w:rPr>
          <w:rFonts w:ascii="MS Reference Sans Serif" w:hAnsi="MS Reference Sans Serif" w:cs="Verdana"/>
          <w:sz w:val="20"/>
          <w:szCs w:val="20"/>
        </w:rPr>
        <w:t xml:space="preserve">. </w:t>
      </w:r>
    </w:p>
    <w:p w:rsidR="009D1879" w:rsidRPr="00507153" w:rsidRDefault="009D1879" w:rsidP="009D187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 w:rsidRPr="00507153">
        <w:rPr>
          <w:rFonts w:ascii="MS Reference Sans Serif" w:hAnsi="MS Reference Sans Serif" w:cs="Verdana"/>
          <w:sz w:val="20"/>
          <w:szCs w:val="20"/>
        </w:rPr>
        <w:t xml:space="preserve">Member of the Syndicate of the Egyptian </w:t>
      </w:r>
      <w:r>
        <w:rPr>
          <w:rFonts w:ascii="MS Reference Sans Serif" w:hAnsi="MS Reference Sans Serif" w:cs="Verdana"/>
          <w:sz w:val="20"/>
          <w:szCs w:val="20"/>
        </w:rPr>
        <w:t xml:space="preserve">Environmental researchers. </w:t>
      </w:r>
    </w:p>
    <w:p w:rsidR="00B012D6" w:rsidRPr="00B012D6" w:rsidRDefault="00B012D6" w:rsidP="00B012D6">
      <w:pPr>
        <w:pStyle w:val="ListParagraph"/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8"/>
          <w:szCs w:val="8"/>
        </w:rPr>
      </w:pPr>
    </w:p>
    <w:p w:rsidR="00B012D6" w:rsidRDefault="007A147A" w:rsidP="00B012D6">
      <w:pPr>
        <w:pBdr>
          <w:top w:val="single" w:sz="4" w:space="1" w:color="009999"/>
          <w:left w:val="single" w:sz="4" w:space="4" w:color="009999"/>
          <w:bottom w:val="single" w:sz="4" w:space="0" w:color="009999"/>
          <w:right w:val="single" w:sz="4" w:space="4" w:color="009999"/>
        </w:pBdr>
        <w:shd w:val="clear" w:color="auto" w:fill="A6A6A6" w:themeFill="background1" w:themeFillShade="A6"/>
        <w:ind w:hanging="360"/>
        <w:rPr>
          <w:rFonts w:ascii="Arial" w:hAnsi="Arial" w:cs="Arial"/>
          <w:sz w:val="24"/>
          <w:szCs w:val="24"/>
        </w:rPr>
      </w:pPr>
      <w:r>
        <w:rPr>
          <w:rFonts w:ascii="ArialNarrow,Bold" w:hAnsi="ArialNarrow,Bold" w:cs="ArialNarrow,Bold"/>
          <w:color w:val="FFFFFF"/>
          <w:sz w:val="28"/>
          <w:szCs w:val="28"/>
        </w:rPr>
        <w:t xml:space="preserve">L a n g u a g e s &amp; </w:t>
      </w:r>
      <w:r w:rsidR="00B012D6">
        <w:rPr>
          <w:rFonts w:ascii="ArialNarrow,Bold" w:hAnsi="ArialNarrow,Bold" w:cs="ArialNarrow,Bold"/>
          <w:color w:val="FFFFFF"/>
          <w:sz w:val="28"/>
          <w:szCs w:val="28"/>
        </w:rPr>
        <w:t xml:space="preserve">S k i l </w:t>
      </w:r>
      <w:proofErr w:type="spellStart"/>
      <w:r w:rsidR="00B012D6">
        <w:rPr>
          <w:rFonts w:ascii="ArialNarrow,Bold" w:hAnsi="ArialNarrow,Bold" w:cs="ArialNarrow,Bold"/>
          <w:color w:val="FFFFFF"/>
          <w:sz w:val="28"/>
          <w:szCs w:val="28"/>
        </w:rPr>
        <w:t>l</w:t>
      </w:r>
      <w:proofErr w:type="spellEnd"/>
      <w:r w:rsidR="00B012D6">
        <w:rPr>
          <w:rFonts w:ascii="ArialNarrow,Bold" w:hAnsi="ArialNarrow,Bold" w:cs="ArialNarrow,Bold"/>
          <w:color w:val="FFFFFF"/>
          <w:sz w:val="28"/>
          <w:szCs w:val="28"/>
        </w:rPr>
        <w:t xml:space="preserve"> s</w:t>
      </w:r>
    </w:p>
    <w:p w:rsidR="007A147A" w:rsidRDefault="007A147A" w:rsidP="007A147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 w:rsidRPr="007A147A">
        <w:rPr>
          <w:rFonts w:ascii="MS Reference Sans Serif" w:hAnsi="MS Reference Sans Serif" w:cs="Verdana"/>
          <w:sz w:val="20"/>
          <w:szCs w:val="20"/>
        </w:rPr>
        <w:t>Arabic (Native Language)</w:t>
      </w:r>
    </w:p>
    <w:p w:rsidR="007A147A" w:rsidRDefault="007A147A" w:rsidP="009D187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 w:rsidRPr="007A147A">
        <w:rPr>
          <w:rFonts w:ascii="MS Reference Sans Serif" w:hAnsi="MS Reference Sans Serif" w:cs="Verdana"/>
          <w:sz w:val="20"/>
          <w:szCs w:val="20"/>
        </w:rPr>
        <w:t xml:space="preserve">English (Very good), </w:t>
      </w:r>
      <w:r w:rsidR="009D1879">
        <w:rPr>
          <w:rFonts w:ascii="MS Reference Sans Serif" w:hAnsi="MS Reference Sans Serif" w:cs="Verdana"/>
          <w:sz w:val="20"/>
          <w:szCs w:val="20"/>
        </w:rPr>
        <w:t>writing and spooking.</w:t>
      </w:r>
    </w:p>
    <w:p w:rsidR="007A147A" w:rsidRPr="007A147A" w:rsidRDefault="009D1879" w:rsidP="009D187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MS Reference Sans Serif" w:hAnsi="MS Reference Sans Serif" w:cs="Verdana"/>
          <w:sz w:val="20"/>
          <w:szCs w:val="20"/>
        </w:rPr>
      </w:pPr>
      <w:r>
        <w:rPr>
          <w:rFonts w:ascii="MS Reference Sans Serif" w:hAnsi="MS Reference Sans Serif" w:cs="Verdana"/>
          <w:sz w:val="20"/>
          <w:szCs w:val="20"/>
        </w:rPr>
        <w:t>ICDL</w:t>
      </w:r>
      <w:r w:rsidR="007A147A" w:rsidRPr="007A147A">
        <w:rPr>
          <w:rFonts w:ascii="MS Reference Sans Serif" w:hAnsi="MS Reference Sans Serif" w:cs="Verdana"/>
          <w:sz w:val="20"/>
          <w:szCs w:val="20"/>
        </w:rPr>
        <w:t xml:space="preserve"> Certificate (</w:t>
      </w:r>
      <w:r>
        <w:rPr>
          <w:rFonts w:ascii="MS Reference Sans Serif" w:hAnsi="MS Reference Sans Serif" w:cs="Verdana"/>
          <w:sz w:val="20"/>
          <w:szCs w:val="20"/>
        </w:rPr>
        <w:t>Ministry of Defense</w:t>
      </w:r>
      <w:r w:rsidR="007A147A" w:rsidRPr="007A147A">
        <w:rPr>
          <w:rFonts w:ascii="MS Reference Sans Serif" w:hAnsi="MS Reference Sans Serif" w:cs="Verdana"/>
          <w:sz w:val="20"/>
          <w:szCs w:val="20"/>
        </w:rPr>
        <w:t xml:space="preserve">) </w:t>
      </w:r>
      <w:r>
        <w:rPr>
          <w:rFonts w:ascii="MS Reference Sans Serif" w:hAnsi="MS Reference Sans Serif" w:cs="Verdana"/>
          <w:sz w:val="20"/>
          <w:szCs w:val="20"/>
        </w:rPr>
        <w:t>approved by</w:t>
      </w:r>
      <w:r w:rsidR="007A147A" w:rsidRPr="007A147A">
        <w:rPr>
          <w:rFonts w:ascii="MS Reference Sans Serif" w:hAnsi="MS Reference Sans Serif" w:cs="Verdana"/>
          <w:sz w:val="20"/>
          <w:szCs w:val="20"/>
        </w:rPr>
        <w:t xml:space="preserve"> </w:t>
      </w:r>
      <w:r>
        <w:rPr>
          <w:rFonts w:ascii="MS Reference Sans Serif" w:hAnsi="MS Reference Sans Serif" w:cs="Verdana"/>
          <w:sz w:val="20"/>
          <w:szCs w:val="20"/>
        </w:rPr>
        <w:t>UNISCO</w:t>
      </w:r>
      <w:r w:rsidR="007A147A" w:rsidRPr="007A147A">
        <w:rPr>
          <w:rFonts w:ascii="MS Reference Sans Serif" w:hAnsi="MS Reference Sans Serif" w:cs="Verdana"/>
          <w:sz w:val="20"/>
          <w:szCs w:val="20"/>
        </w:rPr>
        <w:t xml:space="preserve">. </w:t>
      </w:r>
    </w:p>
    <w:sectPr w:rsidR="007A147A" w:rsidRPr="007A147A" w:rsidSect="008B1126">
      <w:pgSz w:w="12240" w:h="15840"/>
      <w:pgMar w:top="1170" w:right="1350" w:bottom="810" w:left="12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05" w:rsidRDefault="003D4805" w:rsidP="002C2C53">
      <w:pPr>
        <w:spacing w:after="0" w:line="240" w:lineRule="auto"/>
      </w:pPr>
      <w:r>
        <w:separator/>
      </w:r>
    </w:p>
  </w:endnote>
  <w:endnote w:type="continuationSeparator" w:id="0">
    <w:p w:rsidR="003D4805" w:rsidRDefault="003D4805" w:rsidP="002C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05" w:rsidRDefault="003D4805" w:rsidP="002C2C53">
      <w:pPr>
        <w:spacing w:after="0" w:line="240" w:lineRule="auto"/>
      </w:pPr>
      <w:r>
        <w:separator/>
      </w:r>
    </w:p>
  </w:footnote>
  <w:footnote w:type="continuationSeparator" w:id="0">
    <w:p w:rsidR="003D4805" w:rsidRDefault="003D4805" w:rsidP="002C2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0000440D"/>
    <w:lvl w:ilvl="0" w:tplc="000049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509"/>
    <w:multiLevelType w:val="hybridMultilevel"/>
    <w:tmpl w:val="00001238"/>
    <w:lvl w:ilvl="0" w:tplc="00003B2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D03"/>
    <w:multiLevelType w:val="hybridMultilevel"/>
    <w:tmpl w:val="00007A5A"/>
    <w:lvl w:ilvl="0" w:tplc="0000767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6BB"/>
    <w:multiLevelType w:val="hybridMultilevel"/>
    <w:tmpl w:val="0000428B"/>
    <w:lvl w:ilvl="0" w:tplc="000026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16103A8"/>
    <w:multiLevelType w:val="hybridMultilevel"/>
    <w:tmpl w:val="D8781864"/>
    <w:lvl w:ilvl="0" w:tplc="26F846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5A94690"/>
    <w:multiLevelType w:val="hybridMultilevel"/>
    <w:tmpl w:val="8D0EDC6A"/>
    <w:lvl w:ilvl="0" w:tplc="1C58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3658F"/>
    <w:multiLevelType w:val="hybridMultilevel"/>
    <w:tmpl w:val="F580D4A8"/>
    <w:lvl w:ilvl="0" w:tplc="1C58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  <w:szCs w:val="24"/>
      </w:rPr>
    </w:lvl>
    <w:lvl w:ilvl="1" w:tplc="26F846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65F91" w:themeColor="accent1" w:themeShade="BF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30A29"/>
    <w:multiLevelType w:val="hybridMultilevel"/>
    <w:tmpl w:val="D110EDBA"/>
    <w:lvl w:ilvl="0" w:tplc="1C58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  <w:szCs w:val="24"/>
      </w:rPr>
    </w:lvl>
    <w:lvl w:ilvl="1" w:tplc="26F846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65F91" w:themeColor="accent1" w:themeShade="BF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F5476"/>
    <w:multiLevelType w:val="hybridMultilevel"/>
    <w:tmpl w:val="E1AAED04"/>
    <w:lvl w:ilvl="0" w:tplc="1C58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  <w:szCs w:val="24"/>
      </w:rPr>
    </w:lvl>
    <w:lvl w:ilvl="1" w:tplc="26F846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65F91" w:themeColor="accent1" w:themeShade="BF"/>
        <w:sz w:val="24"/>
        <w:szCs w:val="24"/>
      </w:rPr>
    </w:lvl>
    <w:lvl w:ilvl="2" w:tplc="26F84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365F91" w:themeColor="accent1" w:themeShade="BF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43317"/>
    <w:multiLevelType w:val="hybridMultilevel"/>
    <w:tmpl w:val="8E780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44A90"/>
    <w:multiLevelType w:val="hybridMultilevel"/>
    <w:tmpl w:val="6EA41764"/>
    <w:lvl w:ilvl="0" w:tplc="26F846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359C0"/>
    <w:multiLevelType w:val="hybridMultilevel"/>
    <w:tmpl w:val="0294402A"/>
    <w:lvl w:ilvl="0" w:tplc="26F846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365F91" w:themeColor="accent1" w:themeShade="BF"/>
        <w:sz w:val="24"/>
        <w:szCs w:val="24"/>
      </w:rPr>
    </w:lvl>
    <w:lvl w:ilvl="1" w:tplc="26F846F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365F91" w:themeColor="accent1" w:themeShade="BF"/>
        <w:sz w:val="24"/>
        <w:szCs w:val="24"/>
      </w:rPr>
    </w:lvl>
    <w:lvl w:ilvl="2" w:tplc="26F846F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365F91" w:themeColor="accent1" w:themeShade="BF"/>
        <w:sz w:val="24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777238"/>
    <w:multiLevelType w:val="hybridMultilevel"/>
    <w:tmpl w:val="3E943B66"/>
    <w:lvl w:ilvl="0" w:tplc="1C58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  <w:szCs w:val="24"/>
      </w:rPr>
    </w:lvl>
    <w:lvl w:ilvl="1" w:tplc="26F846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65F91" w:themeColor="accent1" w:themeShade="BF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F19AC"/>
    <w:multiLevelType w:val="hybridMultilevel"/>
    <w:tmpl w:val="46467544"/>
    <w:lvl w:ilvl="0" w:tplc="26F846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365F91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ED5880"/>
    <w:multiLevelType w:val="hybridMultilevel"/>
    <w:tmpl w:val="01D8332A"/>
    <w:lvl w:ilvl="0" w:tplc="1C58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  <w:szCs w:val="24"/>
      </w:rPr>
    </w:lvl>
    <w:lvl w:ilvl="1" w:tplc="26F846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65F91" w:themeColor="accent1" w:themeShade="BF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8189D"/>
    <w:multiLevelType w:val="hybridMultilevel"/>
    <w:tmpl w:val="0BCCE404"/>
    <w:lvl w:ilvl="0" w:tplc="1C58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  <w:szCs w:val="24"/>
      </w:rPr>
    </w:lvl>
    <w:lvl w:ilvl="1" w:tplc="26F846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65F91" w:themeColor="accent1" w:themeShade="BF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377C0"/>
    <w:multiLevelType w:val="hybridMultilevel"/>
    <w:tmpl w:val="8C82DAB4"/>
    <w:lvl w:ilvl="0" w:tplc="00006784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6083517D"/>
    <w:multiLevelType w:val="hybridMultilevel"/>
    <w:tmpl w:val="E7BCC5C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6A87B45"/>
    <w:multiLevelType w:val="hybridMultilevel"/>
    <w:tmpl w:val="CDC221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5"/>
  </w:num>
  <w:num w:numId="5">
    <w:abstractNumId w:val="16"/>
  </w:num>
  <w:num w:numId="6">
    <w:abstractNumId w:val="7"/>
  </w:num>
  <w:num w:numId="7">
    <w:abstractNumId w:val="8"/>
  </w:num>
  <w:num w:numId="8">
    <w:abstractNumId w:val="13"/>
  </w:num>
  <w:num w:numId="9">
    <w:abstractNumId w:val="12"/>
  </w:num>
  <w:num w:numId="10">
    <w:abstractNumId w:val="11"/>
  </w:num>
  <w:num w:numId="11">
    <w:abstractNumId w:val="5"/>
  </w:num>
  <w:num w:numId="12">
    <w:abstractNumId w:val="18"/>
  </w:num>
  <w:num w:numId="13">
    <w:abstractNumId w:val="19"/>
  </w:num>
  <w:num w:numId="14">
    <w:abstractNumId w:val="4"/>
  </w:num>
  <w:num w:numId="15">
    <w:abstractNumId w:val="10"/>
  </w:num>
  <w:num w:numId="16">
    <w:abstractNumId w:val="17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C53"/>
    <w:rsid w:val="00010415"/>
    <w:rsid w:val="000500FD"/>
    <w:rsid w:val="00091309"/>
    <w:rsid w:val="000C3D97"/>
    <w:rsid w:val="000D3826"/>
    <w:rsid w:val="000E6B3A"/>
    <w:rsid w:val="000F2A13"/>
    <w:rsid w:val="00156065"/>
    <w:rsid w:val="00166EA3"/>
    <w:rsid w:val="001B2B0F"/>
    <w:rsid w:val="001B38C5"/>
    <w:rsid w:val="001D70EB"/>
    <w:rsid w:val="001F2D89"/>
    <w:rsid w:val="00200080"/>
    <w:rsid w:val="00217165"/>
    <w:rsid w:val="00231579"/>
    <w:rsid w:val="00231CC1"/>
    <w:rsid w:val="00295263"/>
    <w:rsid w:val="00297F41"/>
    <w:rsid w:val="002C2C53"/>
    <w:rsid w:val="002C49EA"/>
    <w:rsid w:val="002C5C8E"/>
    <w:rsid w:val="002D1631"/>
    <w:rsid w:val="003126E7"/>
    <w:rsid w:val="0034105D"/>
    <w:rsid w:val="00350619"/>
    <w:rsid w:val="00353C8F"/>
    <w:rsid w:val="00374812"/>
    <w:rsid w:val="00384399"/>
    <w:rsid w:val="003D4805"/>
    <w:rsid w:val="003E74E9"/>
    <w:rsid w:val="004178BA"/>
    <w:rsid w:val="00504B45"/>
    <w:rsid w:val="00507153"/>
    <w:rsid w:val="005219DE"/>
    <w:rsid w:val="00524E36"/>
    <w:rsid w:val="00583326"/>
    <w:rsid w:val="00590128"/>
    <w:rsid w:val="00591026"/>
    <w:rsid w:val="00593673"/>
    <w:rsid w:val="005E298A"/>
    <w:rsid w:val="005E5132"/>
    <w:rsid w:val="005E64BB"/>
    <w:rsid w:val="0061286F"/>
    <w:rsid w:val="00620115"/>
    <w:rsid w:val="0062227C"/>
    <w:rsid w:val="00641A9F"/>
    <w:rsid w:val="00642A4E"/>
    <w:rsid w:val="00662A8E"/>
    <w:rsid w:val="006A1E9E"/>
    <w:rsid w:val="006A574C"/>
    <w:rsid w:val="006B17C0"/>
    <w:rsid w:val="006B1FCA"/>
    <w:rsid w:val="006E7C67"/>
    <w:rsid w:val="006F7C9B"/>
    <w:rsid w:val="00730167"/>
    <w:rsid w:val="00734C1B"/>
    <w:rsid w:val="007A147A"/>
    <w:rsid w:val="007B1372"/>
    <w:rsid w:val="007D6DA5"/>
    <w:rsid w:val="007E2208"/>
    <w:rsid w:val="00802AB7"/>
    <w:rsid w:val="00803472"/>
    <w:rsid w:val="008311BC"/>
    <w:rsid w:val="00852BB1"/>
    <w:rsid w:val="00862650"/>
    <w:rsid w:val="00867B37"/>
    <w:rsid w:val="008973AD"/>
    <w:rsid w:val="008B1126"/>
    <w:rsid w:val="008C0A3B"/>
    <w:rsid w:val="008D3D94"/>
    <w:rsid w:val="0093621E"/>
    <w:rsid w:val="00946E35"/>
    <w:rsid w:val="00976A61"/>
    <w:rsid w:val="00984ADF"/>
    <w:rsid w:val="009929E1"/>
    <w:rsid w:val="009D1879"/>
    <w:rsid w:val="009D5D11"/>
    <w:rsid w:val="00A23B83"/>
    <w:rsid w:val="00A352FC"/>
    <w:rsid w:val="00A407CF"/>
    <w:rsid w:val="00A54988"/>
    <w:rsid w:val="00A926E2"/>
    <w:rsid w:val="00AD14C9"/>
    <w:rsid w:val="00AE124F"/>
    <w:rsid w:val="00AF7668"/>
    <w:rsid w:val="00B012D6"/>
    <w:rsid w:val="00B42C31"/>
    <w:rsid w:val="00B5653D"/>
    <w:rsid w:val="00B60B76"/>
    <w:rsid w:val="00B84575"/>
    <w:rsid w:val="00BB2155"/>
    <w:rsid w:val="00BC78C0"/>
    <w:rsid w:val="00BD1CB8"/>
    <w:rsid w:val="00BE623A"/>
    <w:rsid w:val="00C0582B"/>
    <w:rsid w:val="00C21608"/>
    <w:rsid w:val="00C37BE4"/>
    <w:rsid w:val="00C406B5"/>
    <w:rsid w:val="00C4194C"/>
    <w:rsid w:val="00C517DB"/>
    <w:rsid w:val="00C51F41"/>
    <w:rsid w:val="00C612E0"/>
    <w:rsid w:val="00C61DB0"/>
    <w:rsid w:val="00CA26AE"/>
    <w:rsid w:val="00CD5962"/>
    <w:rsid w:val="00CF1D59"/>
    <w:rsid w:val="00D0131D"/>
    <w:rsid w:val="00D27095"/>
    <w:rsid w:val="00D86F81"/>
    <w:rsid w:val="00DE2E09"/>
    <w:rsid w:val="00E17529"/>
    <w:rsid w:val="00E17B02"/>
    <w:rsid w:val="00E305E9"/>
    <w:rsid w:val="00E4671D"/>
    <w:rsid w:val="00E73EBA"/>
    <w:rsid w:val="00F02780"/>
    <w:rsid w:val="00F07DCC"/>
    <w:rsid w:val="00F13B08"/>
    <w:rsid w:val="00F165A5"/>
    <w:rsid w:val="00F36BB9"/>
    <w:rsid w:val="00F5014F"/>
    <w:rsid w:val="00F5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53"/>
  </w:style>
  <w:style w:type="paragraph" w:styleId="Footer">
    <w:name w:val="footer"/>
    <w:basedOn w:val="Normal"/>
    <w:link w:val="FooterChar"/>
    <w:uiPriority w:val="99"/>
    <w:unhideWhenUsed/>
    <w:rsid w:val="002C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53"/>
  </w:style>
  <w:style w:type="paragraph" w:styleId="BalloonText">
    <w:name w:val="Balloon Text"/>
    <w:basedOn w:val="Normal"/>
    <w:link w:val="BalloonTextChar"/>
    <w:uiPriority w:val="99"/>
    <w:semiHidden/>
    <w:unhideWhenUsed/>
    <w:rsid w:val="001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C5"/>
    <w:rPr>
      <w:rFonts w:ascii="Tahoma" w:hAnsi="Tahoma" w:cs="Tahoma"/>
      <w:sz w:val="16"/>
      <w:szCs w:val="16"/>
    </w:rPr>
  </w:style>
  <w:style w:type="character" w:customStyle="1" w:styleId="yui31601141041968068118247">
    <w:name w:val="yui_3_16_0_1_1410419680681_18247"/>
    <w:basedOn w:val="DefaultParagraphFont"/>
    <w:rsid w:val="001B38C5"/>
  </w:style>
  <w:style w:type="table" w:styleId="TableGrid">
    <w:name w:val="Table Grid"/>
    <w:basedOn w:val="TableNormal"/>
    <w:uiPriority w:val="59"/>
    <w:rsid w:val="00F1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6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5A5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946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amed.3710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Hashish</dc:creator>
  <cp:lastModifiedBy>602HRDESK</cp:lastModifiedBy>
  <cp:revision>32</cp:revision>
  <cp:lastPrinted>2017-07-08T10:57:00Z</cp:lastPrinted>
  <dcterms:created xsi:type="dcterms:W3CDTF">2016-11-15T09:05:00Z</dcterms:created>
  <dcterms:modified xsi:type="dcterms:W3CDTF">2017-07-16T05:47:00Z</dcterms:modified>
</cp:coreProperties>
</file>